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3B25" w14:textId="2E48AF1B" w:rsidR="00B11AAD" w:rsidRPr="00C26B68" w:rsidRDefault="00C26B68" w:rsidP="00C26B68">
      <w:pPr>
        <w:jc w:val="center"/>
        <w:rPr>
          <w:rFonts w:ascii="Times New Roman" w:hAnsi="Times New Roman" w:cs="Times New Roman"/>
          <w:sz w:val="24"/>
          <w:szCs w:val="24"/>
          <w:lang w:val="it-IT"/>
        </w:rPr>
      </w:pPr>
      <w:r w:rsidRPr="00C26B68">
        <w:rPr>
          <w:rFonts w:ascii="Times New Roman" w:hAnsi="Times New Roman" w:cs="Times New Roman"/>
          <w:sz w:val="24"/>
          <w:szCs w:val="24"/>
          <w:lang w:val="it-IT"/>
        </w:rPr>
        <w:t>Nino Paolantonio</w:t>
      </w:r>
    </w:p>
    <w:p w14:paraId="4238EA7D" w14:textId="30765CFA" w:rsidR="00B11AAD" w:rsidRPr="00EC5F26" w:rsidRDefault="00000000" w:rsidP="00C26B68">
      <w:pPr>
        <w:pStyle w:val="Titolo1"/>
        <w:jc w:val="center"/>
        <w:rPr>
          <w:rFonts w:ascii="Times New Roman" w:hAnsi="Times New Roman" w:cs="Times New Roman"/>
          <w:b w:val="0"/>
          <w:bCs/>
          <w:sz w:val="24"/>
          <w:szCs w:val="24"/>
          <w:lang w:val="it-IT"/>
        </w:rPr>
      </w:pPr>
      <w:r w:rsidRPr="00822D81">
        <w:rPr>
          <w:rFonts w:ascii="Times New Roman" w:hAnsi="Times New Roman" w:cs="Times New Roman"/>
          <w:sz w:val="24"/>
          <w:szCs w:val="24"/>
          <w:lang w:val="it-IT"/>
        </w:rPr>
        <w:t xml:space="preserve">Euristiche, </w:t>
      </w:r>
      <w:proofErr w:type="spellStart"/>
      <w:r w:rsidRPr="00C26B68">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xml:space="preserve"> cognitivi e responsabilità dei funzionari politici e dirigenziali: per un diritto </w:t>
      </w:r>
      <w:r w:rsidR="00C26B68">
        <w:rPr>
          <w:rFonts w:ascii="Times New Roman" w:hAnsi="Times New Roman" w:cs="Times New Roman"/>
          <w:sz w:val="24"/>
          <w:szCs w:val="24"/>
          <w:lang w:val="it-IT"/>
        </w:rPr>
        <w:t xml:space="preserve">amministrativo </w:t>
      </w:r>
      <w:r w:rsidRPr="00822D81">
        <w:rPr>
          <w:rFonts w:ascii="Times New Roman" w:hAnsi="Times New Roman" w:cs="Times New Roman"/>
          <w:sz w:val="24"/>
          <w:szCs w:val="24"/>
          <w:lang w:val="it-IT"/>
        </w:rPr>
        <w:t>comportamentale</w:t>
      </w:r>
      <w:r w:rsidR="00EC5F26">
        <w:rPr>
          <w:rFonts w:ascii="Times New Roman" w:hAnsi="Times New Roman" w:cs="Times New Roman"/>
          <w:b w:val="0"/>
          <w:bCs/>
          <w:sz w:val="24"/>
          <w:szCs w:val="24"/>
          <w:lang w:val="it-IT"/>
        </w:rPr>
        <w:t xml:space="preserve"> </w:t>
      </w:r>
      <w:r w:rsidR="00EC5F26">
        <w:rPr>
          <w:rStyle w:val="Rimandonotaapidipagina"/>
          <w:rFonts w:ascii="Times New Roman" w:hAnsi="Times New Roman" w:cs="Times New Roman"/>
          <w:b w:val="0"/>
          <w:bCs/>
          <w:sz w:val="24"/>
          <w:szCs w:val="24"/>
          <w:lang w:val="it-IT"/>
        </w:rPr>
        <w:footnoteReference w:id="1"/>
      </w:r>
    </w:p>
    <w:p w14:paraId="4B011D84" w14:textId="77777777" w:rsidR="000B17F2" w:rsidRDefault="000B17F2" w:rsidP="00822D81">
      <w:pPr>
        <w:jc w:val="both"/>
        <w:rPr>
          <w:rFonts w:ascii="Times New Roman" w:hAnsi="Times New Roman" w:cs="Times New Roman"/>
          <w:b/>
          <w:sz w:val="24"/>
          <w:szCs w:val="24"/>
          <w:lang w:val="it-IT"/>
        </w:rPr>
      </w:pPr>
    </w:p>
    <w:p w14:paraId="1C88A171" w14:textId="1F8C1442" w:rsidR="00B11AAD" w:rsidRPr="00822D81" w:rsidRDefault="000B17F2" w:rsidP="00822D81">
      <w:pPr>
        <w:jc w:val="both"/>
        <w:rPr>
          <w:rFonts w:ascii="Times New Roman" w:hAnsi="Times New Roman" w:cs="Times New Roman"/>
          <w:sz w:val="24"/>
          <w:szCs w:val="24"/>
          <w:lang w:val="it-IT"/>
        </w:rPr>
      </w:pPr>
      <w:r w:rsidRPr="00C26B68">
        <w:rPr>
          <w:rFonts w:ascii="Times New Roman" w:hAnsi="Times New Roman" w:cs="Times New Roman"/>
          <w:b/>
          <w:sz w:val="24"/>
          <w:szCs w:val="24"/>
          <w:lang w:val="it-IT"/>
        </w:rPr>
        <w:t>Abstract.</w:t>
      </w:r>
      <w:r w:rsidRPr="00822D81">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Questo scritto </w:t>
      </w:r>
      <w:r w:rsidRPr="00822D81">
        <w:rPr>
          <w:rFonts w:ascii="Times New Roman" w:hAnsi="Times New Roman" w:cs="Times New Roman"/>
          <w:sz w:val="24"/>
          <w:szCs w:val="24"/>
          <w:lang w:val="it-IT"/>
        </w:rPr>
        <w:t xml:space="preserve">analizza </w:t>
      </w:r>
      <w:r>
        <w:rPr>
          <w:rFonts w:ascii="Times New Roman" w:hAnsi="Times New Roman" w:cs="Times New Roman"/>
          <w:sz w:val="24"/>
          <w:szCs w:val="24"/>
          <w:lang w:val="it-IT"/>
        </w:rPr>
        <w:t xml:space="preserve">alcune acquisizioni </w:t>
      </w:r>
      <w:r w:rsidRPr="00822D81">
        <w:rPr>
          <w:rFonts w:ascii="Times New Roman" w:hAnsi="Times New Roman" w:cs="Times New Roman"/>
          <w:sz w:val="24"/>
          <w:szCs w:val="24"/>
          <w:lang w:val="it-IT"/>
        </w:rPr>
        <w:t xml:space="preserve">delle scienze cognitivo-comportamentali applicate alle decisioni dei funzionari pubblici e dei dirigenti amministrativi, esaminando come </w:t>
      </w:r>
      <w:proofErr w:type="spellStart"/>
      <w:r w:rsidRPr="000B17F2">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xml:space="preserve"> ed euristiche sistematiche condizionino la qualità e la razionalità delle scelte pubbliche. Nella prima parte si ricostruisce il quadro teorico della </w:t>
      </w:r>
      <w:r w:rsidRPr="00822D81">
        <w:rPr>
          <w:rFonts w:ascii="Times New Roman" w:hAnsi="Times New Roman" w:cs="Times New Roman"/>
          <w:i/>
          <w:sz w:val="24"/>
          <w:szCs w:val="24"/>
          <w:lang w:val="it-IT"/>
        </w:rPr>
        <w:t xml:space="preserve">public </w:t>
      </w:r>
      <w:proofErr w:type="spellStart"/>
      <w:r w:rsidRPr="00822D81">
        <w:rPr>
          <w:rFonts w:ascii="Times New Roman" w:hAnsi="Times New Roman" w:cs="Times New Roman"/>
          <w:i/>
          <w:sz w:val="24"/>
          <w:szCs w:val="24"/>
          <w:lang w:val="it-IT"/>
        </w:rPr>
        <w:t>choice</w:t>
      </w:r>
      <w:proofErr w:type="spellEnd"/>
      <w:r w:rsidRPr="00822D81">
        <w:rPr>
          <w:rFonts w:ascii="Times New Roman" w:hAnsi="Times New Roman" w:cs="Times New Roman"/>
          <w:sz w:val="24"/>
          <w:szCs w:val="24"/>
          <w:lang w:val="it-IT"/>
        </w:rPr>
        <w:t xml:space="preserve"> comportamentale, con particolare riferimento alle elaborazioni di Kahneman, Tversky e Simon, e si discutono gli strumenti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disponibili, tra cui i </w:t>
      </w:r>
      <w:proofErr w:type="spellStart"/>
      <w:r w:rsidRPr="00822D81">
        <w:rPr>
          <w:rFonts w:ascii="Times New Roman" w:hAnsi="Times New Roman" w:cs="Times New Roman"/>
          <w:i/>
          <w:sz w:val="24"/>
          <w:szCs w:val="24"/>
          <w:lang w:val="it-IT"/>
        </w:rPr>
        <w:t>nudges</w:t>
      </w:r>
      <w:proofErr w:type="spellEnd"/>
      <w:r w:rsidRPr="00822D81">
        <w:rPr>
          <w:rFonts w:ascii="Times New Roman" w:hAnsi="Times New Roman" w:cs="Times New Roman"/>
          <w:sz w:val="24"/>
          <w:szCs w:val="24"/>
          <w:lang w:val="it-IT"/>
        </w:rPr>
        <w:t xml:space="preserve"> di Thaler e Sunstein. Nella seconda parte si approfondisce il ruolo dell'euristica affettiva nelle decisioni politico-amministrative, si esamina il contributo dell</w:t>
      </w:r>
      <w:r>
        <w:rPr>
          <w:rFonts w:ascii="Times New Roman" w:hAnsi="Times New Roman" w:cs="Times New Roman"/>
          <w:sz w:val="24"/>
          <w:szCs w:val="24"/>
          <w:lang w:val="it-IT"/>
        </w:rPr>
        <w:t>e</w:t>
      </w:r>
      <w:r w:rsidRPr="00822D81">
        <w:rPr>
          <w:rFonts w:ascii="Times New Roman" w:hAnsi="Times New Roman" w:cs="Times New Roman"/>
          <w:sz w:val="24"/>
          <w:szCs w:val="24"/>
          <w:lang w:val="it-IT"/>
        </w:rPr>
        <w:t xml:space="preserve"> neuroscienze e si </w:t>
      </w:r>
      <w:r>
        <w:rPr>
          <w:rFonts w:ascii="Times New Roman" w:hAnsi="Times New Roman" w:cs="Times New Roman"/>
          <w:sz w:val="24"/>
          <w:szCs w:val="24"/>
          <w:lang w:val="it-IT"/>
        </w:rPr>
        <w:t xml:space="preserve">prospettano scenari in punto di ampliamento del sindacato di </w:t>
      </w:r>
      <w:r w:rsidRPr="00822D81">
        <w:rPr>
          <w:rFonts w:ascii="Times New Roman" w:hAnsi="Times New Roman" w:cs="Times New Roman"/>
          <w:sz w:val="24"/>
          <w:szCs w:val="24"/>
          <w:lang w:val="it-IT"/>
        </w:rPr>
        <w:t xml:space="preserve">eccesso di potere </w:t>
      </w:r>
      <w:r>
        <w:rPr>
          <w:rFonts w:ascii="Times New Roman" w:hAnsi="Times New Roman" w:cs="Times New Roman"/>
          <w:sz w:val="24"/>
          <w:szCs w:val="24"/>
          <w:lang w:val="it-IT"/>
        </w:rPr>
        <w:t xml:space="preserve">sulla discrezionalità </w:t>
      </w:r>
      <w:r w:rsidR="00C722C9">
        <w:rPr>
          <w:rFonts w:ascii="Times New Roman" w:hAnsi="Times New Roman" w:cs="Times New Roman"/>
          <w:sz w:val="24"/>
          <w:szCs w:val="24"/>
          <w:lang w:val="it-IT"/>
        </w:rPr>
        <w:t xml:space="preserve">amministrativa, o </w:t>
      </w:r>
      <w:r>
        <w:rPr>
          <w:rFonts w:ascii="Times New Roman" w:hAnsi="Times New Roman" w:cs="Times New Roman"/>
          <w:sz w:val="24"/>
          <w:szCs w:val="24"/>
          <w:lang w:val="it-IT"/>
        </w:rPr>
        <w:t>pura</w:t>
      </w:r>
      <w:r w:rsidRPr="00822D81">
        <w:rPr>
          <w:rFonts w:ascii="Times New Roman" w:hAnsi="Times New Roman" w:cs="Times New Roman"/>
          <w:sz w:val="24"/>
          <w:szCs w:val="24"/>
          <w:lang w:val="it-IT"/>
        </w:rPr>
        <w:t xml:space="preserve">. </w:t>
      </w:r>
      <w:r w:rsidR="00C26B68">
        <w:rPr>
          <w:rFonts w:ascii="Times New Roman" w:hAnsi="Times New Roman" w:cs="Times New Roman"/>
          <w:sz w:val="24"/>
          <w:szCs w:val="24"/>
          <w:lang w:val="it-IT"/>
        </w:rPr>
        <w:t xml:space="preserve">Ci si sofferma infine sulla proposta di un nuovo modello di responsabilità dirigenziale che tenga conto, in vista del controllo delle ragioni del fallimento nel realizzare i risultati, dell’influenza dei </w:t>
      </w:r>
      <w:proofErr w:type="spellStart"/>
      <w:r w:rsidR="00C26B68">
        <w:rPr>
          <w:rFonts w:ascii="Times New Roman" w:hAnsi="Times New Roman" w:cs="Times New Roman"/>
          <w:i/>
          <w:iCs/>
          <w:sz w:val="24"/>
          <w:szCs w:val="24"/>
          <w:lang w:val="it-IT"/>
        </w:rPr>
        <w:t>bias</w:t>
      </w:r>
      <w:proofErr w:type="spellEnd"/>
      <w:r w:rsidR="00C26B68">
        <w:rPr>
          <w:rFonts w:ascii="Times New Roman" w:hAnsi="Times New Roman" w:cs="Times New Roman"/>
          <w:i/>
          <w:iCs/>
          <w:sz w:val="24"/>
          <w:szCs w:val="24"/>
          <w:lang w:val="it-IT"/>
        </w:rPr>
        <w:t xml:space="preserve"> </w:t>
      </w:r>
      <w:r w:rsidR="00C26B68">
        <w:rPr>
          <w:rFonts w:ascii="Times New Roman" w:hAnsi="Times New Roman" w:cs="Times New Roman"/>
          <w:sz w:val="24"/>
          <w:szCs w:val="24"/>
          <w:lang w:val="it-IT"/>
        </w:rPr>
        <w:t>cognitivi sul processo decisionale dei dirigenti.</w:t>
      </w:r>
    </w:p>
    <w:p w14:paraId="67386A78" w14:textId="37DD5D9E" w:rsidR="00C722C9" w:rsidRPr="00C26B68" w:rsidRDefault="00000000" w:rsidP="00C722C9">
      <w:pPr>
        <w:pStyle w:val="NormaleWeb"/>
        <w:jc w:val="both"/>
        <w:rPr>
          <w:i/>
          <w:iCs/>
          <w:lang w:val="en-US"/>
        </w:rPr>
      </w:pPr>
      <w:r w:rsidRPr="00C26B68">
        <w:rPr>
          <w:b/>
          <w:i/>
          <w:iCs/>
          <w:lang w:val="en-US"/>
        </w:rPr>
        <w:t>Abstract</w:t>
      </w:r>
      <w:r w:rsidR="00C26B68">
        <w:rPr>
          <w:b/>
          <w:i/>
          <w:iCs/>
          <w:lang w:val="en-US"/>
        </w:rPr>
        <w:t>.</w:t>
      </w:r>
      <w:r w:rsidRPr="00C26B68">
        <w:rPr>
          <w:i/>
          <w:iCs/>
          <w:lang w:val="en-US"/>
        </w:rPr>
        <w:t xml:space="preserve"> </w:t>
      </w:r>
      <w:r w:rsidR="00C26B68" w:rsidRPr="00C26B68">
        <w:rPr>
          <w:i/>
          <w:iCs/>
          <w:lang w:val="en-US"/>
        </w:rPr>
        <w:t xml:space="preserve">This article examines recent contributions from cognitive and </w:t>
      </w:r>
      <w:proofErr w:type="spellStart"/>
      <w:r w:rsidR="00C26B68" w:rsidRPr="00C26B68">
        <w:rPr>
          <w:i/>
          <w:iCs/>
          <w:lang w:val="en-US"/>
        </w:rPr>
        <w:t>behavioural</w:t>
      </w:r>
      <w:proofErr w:type="spellEnd"/>
      <w:r w:rsidR="00C26B68" w:rsidRPr="00C26B68">
        <w:rPr>
          <w:i/>
          <w:iCs/>
          <w:lang w:val="en-US"/>
        </w:rPr>
        <w:t xml:space="preserve"> sciences to the study of decision</w:t>
      </w:r>
      <w:r w:rsidR="00C26B68" w:rsidRPr="00C26B68">
        <w:rPr>
          <w:i/>
          <w:iCs/>
          <w:lang w:val="en-US"/>
        </w:rPr>
        <w:noBreakHyphen/>
        <w:t xml:space="preserve">making by public officials and senior administrative executives. It investigates how systematic biases and heuristics shape the quality, consistency and rationality of public-sector choices. The first section outlines the emerging field of </w:t>
      </w:r>
      <w:proofErr w:type="spellStart"/>
      <w:r w:rsidR="00C26B68" w:rsidRPr="00C26B68">
        <w:rPr>
          <w:i/>
          <w:iCs/>
          <w:lang w:val="en-US"/>
        </w:rPr>
        <w:t>behavioural</w:t>
      </w:r>
      <w:proofErr w:type="spellEnd"/>
      <w:r w:rsidR="00C26B68" w:rsidRPr="00C26B68">
        <w:rPr>
          <w:i/>
          <w:iCs/>
          <w:lang w:val="en-US"/>
        </w:rPr>
        <w:t xml:space="preserve"> public choice, with particular attention to the foundational work of Kahneman, Tversky and Simon, and reviews contemporary debiasing strategies, including the nudge</w:t>
      </w:r>
      <w:r w:rsidR="00C26B68" w:rsidRPr="00C26B68">
        <w:rPr>
          <w:i/>
          <w:iCs/>
          <w:lang w:val="en-US"/>
        </w:rPr>
        <w:noBreakHyphen/>
        <w:t xml:space="preserve">based approaches developed by Thaler and Sunstein. The second section analyses the role of the </w:t>
      </w:r>
      <w:proofErr w:type="gramStart"/>
      <w:r w:rsidR="00C26B68" w:rsidRPr="00C26B68">
        <w:rPr>
          <w:i/>
          <w:iCs/>
          <w:lang w:val="en-US"/>
        </w:rPr>
        <w:t>affect</w:t>
      </w:r>
      <w:proofErr w:type="gramEnd"/>
      <w:r w:rsidR="00C26B68" w:rsidRPr="00C26B68">
        <w:rPr>
          <w:i/>
          <w:iCs/>
          <w:lang w:val="en-US"/>
        </w:rPr>
        <w:t xml:space="preserve"> heuristic in politico</w:t>
      </w:r>
      <w:r w:rsidR="00C26B68" w:rsidRPr="00C26B68">
        <w:rPr>
          <w:i/>
          <w:iCs/>
          <w:lang w:val="en-US"/>
        </w:rPr>
        <w:noBreakHyphen/>
        <w:t>administrative decision</w:t>
      </w:r>
      <w:r w:rsidR="00C26B68" w:rsidRPr="00C26B68">
        <w:rPr>
          <w:i/>
          <w:iCs/>
          <w:lang w:val="en-US"/>
        </w:rPr>
        <w:noBreakHyphen/>
        <w:t>making, considers insights from neuroscience, and explores potential implications for an expanded judicial review of abuse of power in cases involving administrative — or purely discretionary — judgments. The article concludes by advancing a model of managerial accountability that incorporates the influence of cognitive biases on executive decision processes, with a view to improving the assessment of failure in achieving mandated outcomes.</w:t>
      </w:r>
    </w:p>
    <w:p w14:paraId="054CCB6E" w14:textId="77777777" w:rsidR="00B11AAD" w:rsidRPr="00822D81" w:rsidRDefault="00000000" w:rsidP="00822D81">
      <w:pPr>
        <w:pStyle w:val="Titolo2"/>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Parte Prima</w:t>
      </w:r>
    </w:p>
    <w:p w14:paraId="6E24F421" w14:textId="77777777" w:rsidR="00B11AAD" w:rsidRPr="00822D81" w:rsidRDefault="00000000" w:rsidP="00822D81">
      <w:pPr>
        <w:pStyle w:val="Titolo2"/>
        <w:jc w:val="both"/>
        <w:rPr>
          <w:rFonts w:ascii="Times New Roman" w:hAnsi="Times New Roman" w:cs="Times New Roman"/>
          <w:sz w:val="24"/>
          <w:szCs w:val="24"/>
          <w:lang w:val="it-IT"/>
        </w:rPr>
      </w:pPr>
      <w:r w:rsidRPr="00822D81">
        <w:rPr>
          <w:rFonts w:ascii="Times New Roman" w:hAnsi="Times New Roman" w:cs="Times New Roman"/>
          <w:i/>
          <w:sz w:val="24"/>
          <w:szCs w:val="24"/>
          <w:lang w:val="it-IT"/>
        </w:rPr>
        <w:t>Teorie cognitivo-comportamentali, diritto e responsabilità dei funzionari pubblici</w:t>
      </w:r>
    </w:p>
    <w:p w14:paraId="1AB68688" w14:textId="63C99D5C"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1. </w:t>
      </w:r>
      <w:r w:rsidR="00C722C9">
        <w:rPr>
          <w:rFonts w:ascii="Times New Roman" w:hAnsi="Times New Roman" w:cs="Times New Roman"/>
          <w:sz w:val="24"/>
          <w:szCs w:val="24"/>
          <w:lang w:val="it-IT"/>
        </w:rPr>
        <w:t>R</w:t>
      </w:r>
      <w:r w:rsidRPr="00822D81">
        <w:rPr>
          <w:rFonts w:ascii="Times New Roman" w:hAnsi="Times New Roman" w:cs="Times New Roman"/>
          <w:sz w:val="24"/>
          <w:szCs w:val="24"/>
          <w:lang w:val="it-IT"/>
        </w:rPr>
        <w:t>esponsabilità dirigenziale e scienze comportamentali</w:t>
      </w:r>
    </w:p>
    <w:p w14:paraId="6753E2A6"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Il nesso tra responsabilità dirigenziale e scienze comportamentali risiede nell'elaborazione strategica rimessa, per diversi gradi e contenuti di valutazione, ad organi politici e dirigenti: </w:t>
      </w:r>
      <w:r w:rsidRPr="00822D81">
        <w:rPr>
          <w:rFonts w:ascii="Times New Roman" w:hAnsi="Times New Roman" w:cs="Times New Roman"/>
          <w:sz w:val="24"/>
          <w:szCs w:val="24"/>
          <w:lang w:val="it-IT"/>
        </w:rPr>
        <w:lastRenderedPageBreak/>
        <w:t>che si tratti di attività di macro-organizzazione o di attuazione di indirizzi, il collegamento tra funzione e processo cognitivo — e connessa responsabilità — si fonda su coordinate quanto meno analoghe.</w:t>
      </w:r>
    </w:p>
    <w:p w14:paraId="182AF2F1" w14:textId="48A6BD58"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Una sterminata letteratura ha studiato l'applicazione delle teorie economiche del comportamento al diritto in generale e a quello pubblico in particolare. In questa sede si analizzano i risultati conseguiti dagli studi che si sono occupati dell'applicazione delle più accreditate teorie cognitivo-comportamentali ai funzionari pubblici.</w:t>
      </w:r>
    </w:p>
    <w:p w14:paraId="42B6CBF6" w14:textId="3E98FF85"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L'apporto </w:t>
      </w:r>
      <w:r w:rsidR="00C722C9">
        <w:rPr>
          <w:rFonts w:ascii="Times New Roman" w:hAnsi="Times New Roman" w:cs="Times New Roman"/>
          <w:sz w:val="24"/>
          <w:szCs w:val="24"/>
          <w:lang w:val="it-IT"/>
        </w:rPr>
        <w:t xml:space="preserve">originale </w:t>
      </w:r>
      <w:r w:rsidRPr="00822D81">
        <w:rPr>
          <w:rFonts w:ascii="Times New Roman" w:hAnsi="Times New Roman" w:cs="Times New Roman"/>
          <w:sz w:val="24"/>
          <w:szCs w:val="24"/>
          <w:lang w:val="it-IT"/>
        </w:rPr>
        <w:t xml:space="preserve">proposto consiste nel tentativo di applicare </w:t>
      </w:r>
      <w:r w:rsidR="00C26B68">
        <w:rPr>
          <w:rFonts w:ascii="Times New Roman" w:hAnsi="Times New Roman" w:cs="Times New Roman"/>
          <w:sz w:val="24"/>
          <w:szCs w:val="24"/>
          <w:lang w:val="it-IT"/>
        </w:rPr>
        <w:t xml:space="preserve">alle decisioni dei titolari degli organi amministrativi </w:t>
      </w:r>
      <w:r w:rsidRPr="00822D81">
        <w:rPr>
          <w:rFonts w:ascii="Times New Roman" w:hAnsi="Times New Roman" w:cs="Times New Roman"/>
          <w:sz w:val="24"/>
          <w:szCs w:val="24"/>
          <w:lang w:val="it-IT"/>
        </w:rPr>
        <w:t xml:space="preserve">le teorie sulla gestione delle euristiche — c.d. scorciatoie di pensiero — e </w:t>
      </w:r>
      <w:r w:rsidR="00C26B68">
        <w:rPr>
          <w:rFonts w:ascii="Times New Roman" w:hAnsi="Times New Roman" w:cs="Times New Roman"/>
          <w:sz w:val="24"/>
          <w:szCs w:val="24"/>
          <w:lang w:val="it-IT"/>
        </w:rPr>
        <w:t xml:space="preserve">di mitigare gli effetti dei conseguenti </w:t>
      </w:r>
      <w:proofErr w:type="spellStart"/>
      <w:r w:rsidR="00C26B68">
        <w:rPr>
          <w:rFonts w:ascii="Times New Roman" w:hAnsi="Times New Roman" w:cs="Times New Roman"/>
          <w:i/>
          <w:iCs/>
          <w:sz w:val="24"/>
          <w:szCs w:val="24"/>
          <w:lang w:val="it-IT"/>
        </w:rPr>
        <w:t>bias</w:t>
      </w:r>
      <w:proofErr w:type="spellEnd"/>
      <w:r w:rsidR="00C26B68">
        <w:rPr>
          <w:rFonts w:ascii="Times New Roman" w:hAnsi="Times New Roman" w:cs="Times New Roman"/>
          <w:i/>
          <w:iCs/>
          <w:sz w:val="24"/>
          <w:szCs w:val="24"/>
          <w:lang w:val="it-IT"/>
        </w:rPr>
        <w:t xml:space="preserve"> </w:t>
      </w:r>
      <w:r w:rsidR="00C26B68">
        <w:rPr>
          <w:rFonts w:ascii="Times New Roman" w:hAnsi="Times New Roman" w:cs="Times New Roman"/>
          <w:sz w:val="24"/>
          <w:szCs w:val="24"/>
          <w:lang w:val="it-IT"/>
        </w:rPr>
        <w:t xml:space="preserve">mediante </w:t>
      </w:r>
      <w:r w:rsidRPr="00822D81">
        <w:rPr>
          <w:rFonts w:ascii="Times New Roman" w:hAnsi="Times New Roman" w:cs="Times New Roman"/>
          <w:sz w:val="24"/>
          <w:szCs w:val="24"/>
          <w:lang w:val="it-IT"/>
        </w:rPr>
        <w:t xml:space="preserve">tecniche </w:t>
      </w:r>
      <w:r w:rsidR="00C26B68">
        <w:rPr>
          <w:rFonts w:ascii="Times New Roman" w:hAnsi="Times New Roman" w:cs="Times New Roman"/>
          <w:sz w:val="24"/>
          <w:szCs w:val="24"/>
          <w:lang w:val="it-IT"/>
        </w:rPr>
        <w:t>(</w:t>
      </w:r>
      <w:r w:rsidRPr="00822D81">
        <w:rPr>
          <w:rFonts w:ascii="Times New Roman" w:hAnsi="Times New Roman" w:cs="Times New Roman"/>
          <w:sz w:val="24"/>
          <w:szCs w:val="24"/>
          <w:lang w:val="it-IT"/>
        </w:rPr>
        <w:t xml:space="preserve">di </w:t>
      </w:r>
      <w:proofErr w:type="spellStart"/>
      <w:r w:rsidRPr="00822D81">
        <w:rPr>
          <w:rFonts w:ascii="Times New Roman" w:hAnsi="Times New Roman" w:cs="Times New Roman"/>
          <w:i/>
          <w:sz w:val="24"/>
          <w:szCs w:val="24"/>
          <w:lang w:val="it-IT"/>
        </w:rPr>
        <w:t>debiasing</w:t>
      </w:r>
      <w:proofErr w:type="spellEnd"/>
      <w:r w:rsidR="00C26B68">
        <w:rPr>
          <w:rFonts w:ascii="Times New Roman" w:hAnsi="Times New Roman" w:cs="Times New Roman"/>
          <w:iCs/>
          <w:sz w:val="24"/>
          <w:szCs w:val="24"/>
          <w:lang w:val="it-IT"/>
        </w:rPr>
        <w:t xml:space="preserve"> appunto)</w:t>
      </w:r>
      <w:r w:rsidRPr="00822D81">
        <w:rPr>
          <w:rFonts w:ascii="Times New Roman" w:hAnsi="Times New Roman" w:cs="Times New Roman"/>
          <w:sz w:val="24"/>
          <w:szCs w:val="24"/>
          <w:lang w:val="it-IT"/>
        </w:rPr>
        <w:t xml:space="preserve"> per l'assunzione di una decisione amministrativa </w:t>
      </w:r>
      <w:r w:rsidR="00C26B68">
        <w:rPr>
          <w:rFonts w:ascii="Times New Roman" w:hAnsi="Times New Roman" w:cs="Times New Roman"/>
          <w:sz w:val="24"/>
          <w:szCs w:val="24"/>
          <w:lang w:val="it-IT"/>
        </w:rPr>
        <w:t xml:space="preserve">quanto più </w:t>
      </w:r>
      <w:r w:rsidRPr="00822D81">
        <w:rPr>
          <w:rFonts w:ascii="Times New Roman" w:hAnsi="Times New Roman" w:cs="Times New Roman"/>
          <w:sz w:val="24"/>
          <w:szCs w:val="24"/>
          <w:lang w:val="it-IT"/>
        </w:rPr>
        <w:t>razionale e</w:t>
      </w:r>
      <w:r w:rsidR="00C26B68">
        <w:rPr>
          <w:rFonts w:ascii="Times New Roman" w:hAnsi="Times New Roman" w:cs="Times New Roman"/>
          <w:sz w:val="24"/>
          <w:szCs w:val="24"/>
          <w:lang w:val="it-IT"/>
        </w:rPr>
        <w:t>d</w:t>
      </w:r>
      <w:r w:rsidRPr="00822D81">
        <w:rPr>
          <w:rFonts w:ascii="Times New Roman" w:hAnsi="Times New Roman" w:cs="Times New Roman"/>
          <w:sz w:val="24"/>
          <w:szCs w:val="24"/>
          <w:lang w:val="it-IT"/>
        </w:rPr>
        <w:t xml:space="preserve"> attendibile, oltre che pienamente sindacabile in punto di legittimità. A questo scopo si farà cenno a un particolare tipo di </w:t>
      </w:r>
      <w:proofErr w:type="spellStart"/>
      <w:r w:rsidRPr="00D37B0B">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xml:space="preserve"> attinente all'atteggiamento di scarsa propensione al rischio da parte del decisore, produttivo di deresponsabilizzazione e, quindi, di risultati inappaganti sotto il profilo del risultato: si tratta dell'euristica della codifica, isolata all'interno della c.d. teoria del prospetto, che induce a riflettere su forme di astensionismo decisionale indotto dalla paura</w:t>
      </w:r>
      <w:r w:rsidR="00D37B0B">
        <w:rPr>
          <w:rFonts w:ascii="Times New Roman" w:hAnsi="Times New Roman" w:cs="Times New Roman"/>
          <w:sz w:val="24"/>
          <w:szCs w:val="24"/>
          <w:lang w:val="it-IT"/>
        </w:rPr>
        <w:t>:</w:t>
      </w:r>
      <w:r w:rsidRPr="00822D81">
        <w:rPr>
          <w:rFonts w:ascii="Times New Roman" w:hAnsi="Times New Roman" w:cs="Times New Roman"/>
          <w:sz w:val="24"/>
          <w:szCs w:val="24"/>
          <w:lang w:val="it-IT"/>
        </w:rPr>
        <w:t xml:space="preserve"> quella "paura della firma" che ha generato</w:t>
      </w:r>
      <w:r w:rsidR="00C26B68">
        <w:rPr>
          <w:rFonts w:ascii="Times New Roman" w:hAnsi="Times New Roman" w:cs="Times New Roman"/>
          <w:sz w:val="24"/>
          <w:szCs w:val="24"/>
          <w:lang w:val="it-IT"/>
        </w:rPr>
        <w:t xml:space="preserve"> l’abusato</w:t>
      </w:r>
      <w:r w:rsidRPr="00822D81">
        <w:rPr>
          <w:rFonts w:ascii="Times New Roman" w:hAnsi="Times New Roman" w:cs="Times New Roman"/>
          <w:sz w:val="24"/>
          <w:szCs w:val="24"/>
          <w:lang w:val="it-IT"/>
        </w:rPr>
        <w:t xml:space="preserve"> sintagma di "burocrazia difensiva".</w:t>
      </w:r>
    </w:p>
    <w:p w14:paraId="79BB6FFC"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2. </w:t>
      </w:r>
      <w:r w:rsidRPr="00822D81">
        <w:rPr>
          <w:rFonts w:ascii="Times New Roman" w:hAnsi="Times New Roman" w:cs="Times New Roman"/>
          <w:i/>
          <w:sz w:val="24"/>
          <w:szCs w:val="24"/>
          <w:lang w:val="it-IT"/>
        </w:rPr>
        <w:t xml:space="preserve">Public </w:t>
      </w:r>
      <w:proofErr w:type="spellStart"/>
      <w:r w:rsidRPr="00822D81">
        <w:rPr>
          <w:rFonts w:ascii="Times New Roman" w:hAnsi="Times New Roman" w:cs="Times New Roman"/>
          <w:i/>
          <w:sz w:val="24"/>
          <w:szCs w:val="24"/>
          <w:lang w:val="it-IT"/>
        </w:rPr>
        <w:t>choice</w:t>
      </w:r>
      <w:proofErr w:type="spellEnd"/>
      <w:r w:rsidRPr="00822D81">
        <w:rPr>
          <w:rFonts w:ascii="Times New Roman" w:hAnsi="Times New Roman" w:cs="Times New Roman"/>
          <w:sz w:val="24"/>
          <w:szCs w:val="24"/>
          <w:lang w:val="it-IT"/>
        </w:rPr>
        <w:t xml:space="preserve"> comportamentale e razionalità limitata</w:t>
      </w:r>
    </w:p>
    <w:p w14:paraId="26C40BA9" w14:textId="1E2C0865"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L'economia delle scelte pubbliche (</w:t>
      </w:r>
      <w:r w:rsidRPr="00822D81">
        <w:rPr>
          <w:rFonts w:ascii="Times New Roman" w:hAnsi="Times New Roman" w:cs="Times New Roman"/>
          <w:i/>
          <w:sz w:val="24"/>
          <w:szCs w:val="24"/>
          <w:lang w:val="it-IT"/>
        </w:rPr>
        <w:t xml:space="preserve">public </w:t>
      </w:r>
      <w:proofErr w:type="spellStart"/>
      <w:r w:rsidRPr="00822D81">
        <w:rPr>
          <w:rFonts w:ascii="Times New Roman" w:hAnsi="Times New Roman" w:cs="Times New Roman"/>
          <w:i/>
          <w:sz w:val="24"/>
          <w:szCs w:val="24"/>
          <w:lang w:val="it-IT"/>
        </w:rPr>
        <w:t>choice</w:t>
      </w:r>
      <w:proofErr w:type="spellEnd"/>
      <w:r w:rsidRPr="00822D81">
        <w:rPr>
          <w:rFonts w:ascii="Times New Roman" w:hAnsi="Times New Roman" w:cs="Times New Roman"/>
          <w:sz w:val="24"/>
          <w:szCs w:val="24"/>
          <w:lang w:val="it-IT"/>
        </w:rPr>
        <w:t xml:space="preserve">) </w:t>
      </w:r>
      <w:r w:rsidR="00D37B0B">
        <w:rPr>
          <w:rFonts w:ascii="Times New Roman" w:hAnsi="Times New Roman" w:cs="Times New Roman"/>
          <w:sz w:val="24"/>
          <w:szCs w:val="24"/>
          <w:lang w:val="it-IT"/>
        </w:rPr>
        <w:t>riviene da</w:t>
      </w:r>
      <w:r w:rsidRPr="00822D81">
        <w:rPr>
          <w:rFonts w:ascii="Times New Roman" w:hAnsi="Times New Roman" w:cs="Times New Roman"/>
          <w:sz w:val="24"/>
          <w:szCs w:val="24"/>
          <w:lang w:val="it-IT"/>
        </w:rPr>
        <w:t xml:space="preserve">ll'applicazione delle teorie economiche neoclassiche all'analisi dei procedimenti elettorali, legislativi, burocratici e giudiziari. I contributi resi </w:t>
      </w:r>
      <w:r w:rsidR="00907929">
        <w:rPr>
          <w:rFonts w:ascii="Times New Roman" w:hAnsi="Times New Roman" w:cs="Times New Roman"/>
          <w:sz w:val="24"/>
          <w:szCs w:val="24"/>
          <w:lang w:val="it-IT"/>
        </w:rPr>
        <w:t xml:space="preserve">in tema </w:t>
      </w:r>
      <w:r w:rsidRPr="00822D81">
        <w:rPr>
          <w:rFonts w:ascii="Times New Roman" w:hAnsi="Times New Roman" w:cs="Times New Roman"/>
          <w:sz w:val="24"/>
          <w:szCs w:val="24"/>
          <w:lang w:val="it-IT"/>
        </w:rPr>
        <w:t xml:space="preserve">hanno messo in discussione le ipotesi convenzionali sulla propensione dello Stato-amministrazione e delle amministrazioni in generale (le </w:t>
      </w:r>
      <w:proofErr w:type="spellStart"/>
      <w:r w:rsidRPr="00822D81">
        <w:rPr>
          <w:rFonts w:ascii="Times New Roman" w:hAnsi="Times New Roman" w:cs="Times New Roman"/>
          <w:i/>
          <w:sz w:val="24"/>
          <w:szCs w:val="24"/>
          <w:lang w:val="it-IT"/>
        </w:rPr>
        <w:t>agencies</w:t>
      </w:r>
      <w:proofErr w:type="spellEnd"/>
      <w:r w:rsidRPr="00822D81">
        <w:rPr>
          <w:rFonts w:ascii="Times New Roman" w:hAnsi="Times New Roman" w:cs="Times New Roman"/>
          <w:sz w:val="24"/>
          <w:szCs w:val="24"/>
          <w:lang w:val="it-IT"/>
        </w:rPr>
        <w:t xml:space="preserve"> anglosassoni) </w:t>
      </w:r>
      <w:r w:rsidR="00907929">
        <w:rPr>
          <w:rFonts w:ascii="Times New Roman" w:hAnsi="Times New Roman" w:cs="Times New Roman"/>
          <w:sz w:val="24"/>
          <w:szCs w:val="24"/>
          <w:lang w:val="it-IT"/>
        </w:rPr>
        <w:t>a</w:t>
      </w:r>
      <w:r w:rsidRPr="00822D81">
        <w:rPr>
          <w:rFonts w:ascii="Times New Roman" w:hAnsi="Times New Roman" w:cs="Times New Roman"/>
          <w:sz w:val="24"/>
          <w:szCs w:val="24"/>
          <w:lang w:val="it-IT"/>
        </w:rPr>
        <w:t xml:space="preserve"> promuovere l'interesse pubblico. Illuminare la logica delle scelte pubbliche consente agli attori giuridici e politici di comprendere i compromessi e le implicazioni delle molteplici opzioni politiche — </w:t>
      </w:r>
      <w:r w:rsidR="00C26B68">
        <w:rPr>
          <w:rFonts w:ascii="Times New Roman" w:hAnsi="Times New Roman" w:cs="Times New Roman"/>
          <w:sz w:val="24"/>
          <w:szCs w:val="24"/>
          <w:lang w:val="it-IT"/>
        </w:rPr>
        <w:t xml:space="preserve">parlo del </w:t>
      </w:r>
      <w:r w:rsidRPr="00822D81">
        <w:rPr>
          <w:rFonts w:ascii="Times New Roman" w:hAnsi="Times New Roman" w:cs="Times New Roman"/>
          <w:sz w:val="24"/>
          <w:szCs w:val="24"/>
          <w:lang w:val="it-IT"/>
        </w:rPr>
        <w:t xml:space="preserve">"politico" </w:t>
      </w:r>
      <w:proofErr w:type="spellStart"/>
      <w:r w:rsidRPr="00822D81">
        <w:rPr>
          <w:rFonts w:ascii="Times New Roman" w:hAnsi="Times New Roman" w:cs="Times New Roman"/>
          <w:sz w:val="24"/>
          <w:szCs w:val="24"/>
          <w:lang w:val="it-IT"/>
        </w:rPr>
        <w:t>gianniniano</w:t>
      </w:r>
      <w:proofErr w:type="spellEnd"/>
      <w:r w:rsidRPr="00822D81">
        <w:rPr>
          <w:rFonts w:ascii="Times New Roman" w:hAnsi="Times New Roman" w:cs="Times New Roman"/>
          <w:sz w:val="24"/>
          <w:szCs w:val="24"/>
          <w:lang w:val="it-IT"/>
        </w:rPr>
        <w:t xml:space="preserve"> — a loro disposizione, e di prendere decisioni che abbiano maggiori probabilità di massimizzare effettivamente il benessere sociale.</w:t>
      </w:r>
    </w:p>
    <w:p w14:paraId="4A0028A3" w14:textId="13394FF5"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La </w:t>
      </w:r>
      <w:r w:rsidRPr="00822D81">
        <w:rPr>
          <w:rFonts w:ascii="Times New Roman" w:hAnsi="Times New Roman" w:cs="Times New Roman"/>
          <w:i/>
          <w:sz w:val="24"/>
          <w:szCs w:val="24"/>
          <w:lang w:val="it-IT"/>
        </w:rPr>
        <w:t xml:space="preserve">public </w:t>
      </w:r>
      <w:proofErr w:type="spellStart"/>
      <w:r w:rsidRPr="00822D81">
        <w:rPr>
          <w:rFonts w:ascii="Times New Roman" w:hAnsi="Times New Roman" w:cs="Times New Roman"/>
          <w:i/>
          <w:sz w:val="24"/>
          <w:szCs w:val="24"/>
          <w:lang w:val="it-IT"/>
        </w:rPr>
        <w:t>choice</w:t>
      </w:r>
      <w:proofErr w:type="spellEnd"/>
      <w:r w:rsidRPr="00822D81">
        <w:rPr>
          <w:rFonts w:ascii="Times New Roman" w:hAnsi="Times New Roman" w:cs="Times New Roman"/>
          <w:sz w:val="24"/>
          <w:szCs w:val="24"/>
          <w:lang w:val="it-IT"/>
        </w:rPr>
        <w:t xml:space="preserve"> comportamentale assume che l'</w:t>
      </w:r>
      <w:r w:rsidRPr="00822D81">
        <w:rPr>
          <w:rFonts w:ascii="Times New Roman" w:hAnsi="Times New Roman" w:cs="Times New Roman"/>
          <w:i/>
          <w:sz w:val="24"/>
          <w:szCs w:val="24"/>
          <w:lang w:val="it-IT"/>
        </w:rPr>
        <w:t xml:space="preserve">homo </w:t>
      </w:r>
      <w:proofErr w:type="spellStart"/>
      <w:r w:rsidRPr="00822D81">
        <w:rPr>
          <w:rFonts w:ascii="Times New Roman" w:hAnsi="Times New Roman" w:cs="Times New Roman"/>
          <w:i/>
          <w:sz w:val="24"/>
          <w:szCs w:val="24"/>
          <w:lang w:val="it-IT"/>
        </w:rPr>
        <w:t>economicus</w:t>
      </w:r>
      <w:proofErr w:type="spellEnd"/>
      <w:r w:rsidRPr="00822D81">
        <w:rPr>
          <w:rFonts w:ascii="Times New Roman" w:hAnsi="Times New Roman" w:cs="Times New Roman"/>
          <w:sz w:val="24"/>
          <w:szCs w:val="24"/>
          <w:lang w:val="it-IT"/>
        </w:rPr>
        <w:t xml:space="preserve"> non sia sostanzialmente diverso dall'</w:t>
      </w:r>
      <w:r w:rsidRPr="00822D81">
        <w:rPr>
          <w:rFonts w:ascii="Times New Roman" w:hAnsi="Times New Roman" w:cs="Times New Roman"/>
          <w:i/>
          <w:sz w:val="24"/>
          <w:szCs w:val="24"/>
          <w:lang w:val="it-IT"/>
        </w:rPr>
        <w:t xml:space="preserve">homo </w:t>
      </w:r>
      <w:proofErr w:type="spellStart"/>
      <w:r w:rsidRPr="00822D81">
        <w:rPr>
          <w:rFonts w:ascii="Times New Roman" w:hAnsi="Times New Roman" w:cs="Times New Roman"/>
          <w:i/>
          <w:sz w:val="24"/>
          <w:szCs w:val="24"/>
          <w:lang w:val="it-IT"/>
        </w:rPr>
        <w:t>politicus</w:t>
      </w:r>
      <w:proofErr w:type="spellEnd"/>
      <w:r w:rsidR="00907929">
        <w:rPr>
          <w:rFonts w:ascii="Times New Roman" w:hAnsi="Times New Roman" w:cs="Times New Roman"/>
          <w:sz w:val="24"/>
          <w:szCs w:val="24"/>
          <w:lang w:val="it-IT"/>
        </w:rPr>
        <w:t xml:space="preserve">: secondo la </w:t>
      </w:r>
      <w:r w:rsidRPr="00822D81">
        <w:rPr>
          <w:rFonts w:ascii="Times New Roman" w:hAnsi="Times New Roman" w:cs="Times New Roman"/>
          <w:sz w:val="24"/>
          <w:szCs w:val="24"/>
          <w:lang w:val="it-IT"/>
        </w:rPr>
        <w:t xml:space="preserve">teoria della razionalità limitata </w:t>
      </w:r>
      <w:r w:rsidR="00907929">
        <w:rPr>
          <w:rFonts w:ascii="Times New Roman" w:hAnsi="Times New Roman" w:cs="Times New Roman"/>
          <w:sz w:val="24"/>
          <w:szCs w:val="24"/>
          <w:lang w:val="it-IT"/>
        </w:rPr>
        <w:t xml:space="preserve">di Simon </w:t>
      </w:r>
      <w:r w:rsidRPr="00822D81">
        <w:rPr>
          <w:rFonts w:ascii="Times New Roman" w:hAnsi="Times New Roman" w:cs="Times New Roman"/>
          <w:sz w:val="24"/>
          <w:szCs w:val="24"/>
          <w:lang w:val="it-IT"/>
        </w:rPr>
        <w:t xml:space="preserve">(Simon, 1947). Queste ricerche e i loro recenti approdi hanno consentito di aumentare lo scetticismo verso l'intervento statale nell'economia per correggere i fallimenti del mercato, non solo con riguardo ai </w:t>
      </w:r>
      <w:r w:rsidR="00907929">
        <w:rPr>
          <w:rFonts w:ascii="Times New Roman" w:hAnsi="Times New Roman" w:cs="Times New Roman"/>
          <w:sz w:val="24"/>
          <w:szCs w:val="24"/>
          <w:lang w:val="it-IT"/>
        </w:rPr>
        <w:t xml:space="preserve">noti </w:t>
      </w:r>
      <w:r w:rsidRPr="00822D81">
        <w:rPr>
          <w:rFonts w:ascii="Times New Roman" w:hAnsi="Times New Roman" w:cs="Times New Roman"/>
          <w:sz w:val="24"/>
          <w:szCs w:val="24"/>
          <w:lang w:val="it-IT"/>
        </w:rPr>
        <w:t>temi dell'interesse personale dei burocrati o dell'imperfetta informazione, ma anche per i limiti cognitivi dei burocrati stessi.</w:t>
      </w:r>
    </w:p>
    <w:p w14:paraId="0323D1AE" w14:textId="6C285741"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Sono stati così documentati i pregiudizi e le euristiche tipiche del "burocrate comportamentale". I test empirici negli ordinamenti di </w:t>
      </w:r>
      <w:r w:rsidRPr="00822D81">
        <w:rPr>
          <w:rFonts w:ascii="Times New Roman" w:hAnsi="Times New Roman" w:cs="Times New Roman"/>
          <w:i/>
          <w:sz w:val="24"/>
          <w:szCs w:val="24"/>
          <w:lang w:val="it-IT"/>
        </w:rPr>
        <w:t xml:space="preserve">common </w:t>
      </w:r>
      <w:proofErr w:type="spellStart"/>
      <w:r w:rsidRPr="00822D81">
        <w:rPr>
          <w:rFonts w:ascii="Times New Roman" w:hAnsi="Times New Roman" w:cs="Times New Roman"/>
          <w:i/>
          <w:sz w:val="24"/>
          <w:szCs w:val="24"/>
          <w:lang w:val="it-IT"/>
        </w:rPr>
        <w:t>law</w:t>
      </w:r>
      <w:proofErr w:type="spellEnd"/>
      <w:r w:rsidRPr="00822D81">
        <w:rPr>
          <w:rFonts w:ascii="Times New Roman" w:hAnsi="Times New Roman" w:cs="Times New Roman"/>
          <w:sz w:val="24"/>
          <w:szCs w:val="24"/>
          <w:lang w:val="it-IT"/>
        </w:rPr>
        <w:t xml:space="preserve"> spiegano che il diritto amministrativo, tra le cui fonti v'è la giurisprudenza delle Corti, </w:t>
      </w:r>
      <w:r w:rsidR="00907929">
        <w:rPr>
          <w:rFonts w:ascii="Times New Roman" w:hAnsi="Times New Roman" w:cs="Times New Roman"/>
          <w:sz w:val="24"/>
          <w:szCs w:val="24"/>
          <w:lang w:val="it-IT"/>
        </w:rPr>
        <w:t xml:space="preserve">può </w:t>
      </w:r>
      <w:r w:rsidRPr="00822D81">
        <w:rPr>
          <w:rFonts w:ascii="Times New Roman" w:hAnsi="Times New Roman" w:cs="Times New Roman"/>
          <w:sz w:val="24"/>
          <w:szCs w:val="24"/>
          <w:lang w:val="it-IT"/>
        </w:rPr>
        <w:t xml:space="preserve">servire come strumento di correzione dei </w:t>
      </w:r>
      <w:proofErr w:type="spellStart"/>
      <w:r w:rsidRPr="00C26B68">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migliorando la qualità delle decisioni burocratiche.</w:t>
      </w:r>
    </w:p>
    <w:p w14:paraId="102FB93C" w14:textId="3AF131FD" w:rsidR="00B11AAD"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Alcuni studiosi della </w:t>
      </w:r>
      <w:r w:rsidRPr="00822D81">
        <w:rPr>
          <w:rFonts w:ascii="Times New Roman" w:hAnsi="Times New Roman" w:cs="Times New Roman"/>
          <w:i/>
          <w:sz w:val="24"/>
          <w:szCs w:val="24"/>
          <w:lang w:val="it-IT"/>
        </w:rPr>
        <w:t xml:space="preserve">public </w:t>
      </w:r>
      <w:proofErr w:type="spellStart"/>
      <w:r w:rsidRPr="00822D81">
        <w:rPr>
          <w:rFonts w:ascii="Times New Roman" w:hAnsi="Times New Roman" w:cs="Times New Roman"/>
          <w:i/>
          <w:sz w:val="24"/>
          <w:szCs w:val="24"/>
          <w:lang w:val="it-IT"/>
        </w:rPr>
        <w:t>choice</w:t>
      </w:r>
      <w:proofErr w:type="spellEnd"/>
      <w:r w:rsidRPr="00822D81">
        <w:rPr>
          <w:rFonts w:ascii="Times New Roman" w:hAnsi="Times New Roman" w:cs="Times New Roman"/>
          <w:sz w:val="24"/>
          <w:szCs w:val="24"/>
          <w:lang w:val="it-IT"/>
        </w:rPr>
        <w:t xml:space="preserve"> hanno concluso che attribuire troppo potere a burocrati o tecnocrati può facilmente indirizzare il processo politico verso una preponderanza di interessi speciali a causa di disfunzioni cognitive. </w:t>
      </w:r>
      <w:r w:rsidR="00907929">
        <w:rPr>
          <w:rFonts w:ascii="Times New Roman" w:hAnsi="Times New Roman" w:cs="Times New Roman"/>
          <w:sz w:val="24"/>
          <w:szCs w:val="24"/>
          <w:lang w:val="it-IT"/>
        </w:rPr>
        <w:t xml:space="preserve">L’approccio mostra che </w:t>
      </w:r>
      <w:r w:rsidRPr="00822D81">
        <w:rPr>
          <w:rFonts w:ascii="Times New Roman" w:hAnsi="Times New Roman" w:cs="Times New Roman"/>
          <w:sz w:val="24"/>
          <w:szCs w:val="24"/>
          <w:lang w:val="it-IT"/>
        </w:rPr>
        <w:t xml:space="preserve">una potenzialità crescente di </w:t>
      </w:r>
      <w:proofErr w:type="spellStart"/>
      <w:r w:rsidRPr="00907929">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xml:space="preserve"> </w:t>
      </w:r>
      <w:r w:rsidR="00907929">
        <w:rPr>
          <w:rFonts w:ascii="Times New Roman" w:hAnsi="Times New Roman" w:cs="Times New Roman"/>
          <w:sz w:val="24"/>
          <w:szCs w:val="24"/>
          <w:lang w:val="it-IT"/>
        </w:rPr>
        <w:t xml:space="preserve">si associa </w:t>
      </w:r>
      <w:r w:rsidRPr="00822D81">
        <w:rPr>
          <w:rFonts w:ascii="Times New Roman" w:hAnsi="Times New Roman" w:cs="Times New Roman"/>
          <w:sz w:val="24"/>
          <w:szCs w:val="24"/>
          <w:lang w:val="it-IT"/>
        </w:rPr>
        <w:t>a</w:t>
      </w:r>
      <w:r w:rsidR="00907929">
        <w:rPr>
          <w:rFonts w:ascii="Times New Roman" w:hAnsi="Times New Roman" w:cs="Times New Roman"/>
          <w:sz w:val="24"/>
          <w:szCs w:val="24"/>
          <w:lang w:val="it-IT"/>
        </w:rPr>
        <w:t>d</w:t>
      </w:r>
      <w:r w:rsidRPr="00822D81">
        <w:rPr>
          <w:rFonts w:ascii="Times New Roman" w:hAnsi="Times New Roman" w:cs="Times New Roman"/>
          <w:sz w:val="24"/>
          <w:szCs w:val="24"/>
          <w:lang w:val="it-IT"/>
        </w:rPr>
        <w:t xml:space="preserve"> una contestuale e altrettanto crescente attribuzione di discrezionalità, pura e c.d. tecnica. L'ipotesi va testata empiricamente</w:t>
      </w:r>
      <w:r w:rsidR="00907929">
        <w:rPr>
          <w:rFonts w:ascii="Times New Roman" w:hAnsi="Times New Roman" w:cs="Times New Roman"/>
          <w:sz w:val="24"/>
          <w:szCs w:val="24"/>
          <w:lang w:val="it-IT"/>
        </w:rPr>
        <w:t xml:space="preserve"> nel diritto </w:t>
      </w:r>
      <w:r w:rsidR="00907929">
        <w:rPr>
          <w:rFonts w:ascii="Times New Roman" w:hAnsi="Times New Roman" w:cs="Times New Roman"/>
          <w:sz w:val="24"/>
          <w:szCs w:val="24"/>
          <w:lang w:val="it-IT"/>
        </w:rPr>
        <w:lastRenderedPageBreak/>
        <w:t>amministrativo nostrano</w:t>
      </w:r>
      <w:r w:rsidRPr="00822D81">
        <w:rPr>
          <w:rFonts w:ascii="Times New Roman" w:hAnsi="Times New Roman" w:cs="Times New Roman"/>
          <w:sz w:val="24"/>
          <w:szCs w:val="24"/>
          <w:lang w:val="it-IT"/>
        </w:rPr>
        <w:t xml:space="preserve">, ma ove venisse confermata evidenzierebbe </w:t>
      </w:r>
      <w:r w:rsidR="009C7097">
        <w:rPr>
          <w:rFonts w:ascii="Times New Roman" w:hAnsi="Times New Roman" w:cs="Times New Roman"/>
          <w:sz w:val="24"/>
          <w:szCs w:val="24"/>
          <w:lang w:val="it-IT"/>
        </w:rPr>
        <w:t xml:space="preserve">(come ritengo) </w:t>
      </w:r>
      <w:r w:rsidRPr="00822D81">
        <w:rPr>
          <w:rFonts w:ascii="Times New Roman" w:hAnsi="Times New Roman" w:cs="Times New Roman"/>
          <w:sz w:val="24"/>
          <w:szCs w:val="24"/>
          <w:lang w:val="it-IT"/>
        </w:rPr>
        <w:t>la necessità di ampliare il sindacato giudiziale su ogni forma di discrezionalità, segnatamente sotto il profilo dell'esame del processo cognitivo seguito dal decisore-persona fisica.</w:t>
      </w:r>
    </w:p>
    <w:p w14:paraId="11E1EF0B" w14:textId="11A634F4"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Questo approccio presuppone </w:t>
      </w:r>
      <w:r w:rsidR="001F67CF">
        <w:rPr>
          <w:rFonts w:ascii="Times New Roman" w:hAnsi="Times New Roman" w:cs="Times New Roman"/>
          <w:sz w:val="24"/>
          <w:szCs w:val="24"/>
          <w:lang w:val="it-IT"/>
        </w:rPr>
        <w:t xml:space="preserve">necessariamente </w:t>
      </w:r>
      <w:r w:rsidRPr="00822D81">
        <w:rPr>
          <w:rFonts w:ascii="Times New Roman" w:hAnsi="Times New Roman" w:cs="Times New Roman"/>
          <w:sz w:val="24"/>
          <w:szCs w:val="24"/>
          <w:lang w:val="it-IT"/>
        </w:rPr>
        <w:t xml:space="preserve">l'abbandono della teoria </w:t>
      </w:r>
      <w:proofErr w:type="spellStart"/>
      <w:r w:rsidRPr="00822D81">
        <w:rPr>
          <w:rFonts w:ascii="Times New Roman" w:hAnsi="Times New Roman" w:cs="Times New Roman"/>
          <w:sz w:val="24"/>
          <w:szCs w:val="24"/>
          <w:lang w:val="it-IT"/>
        </w:rPr>
        <w:t>imputativa</w:t>
      </w:r>
      <w:proofErr w:type="spellEnd"/>
      <w:r w:rsidRPr="00822D81">
        <w:rPr>
          <w:rFonts w:ascii="Times New Roman" w:hAnsi="Times New Roman" w:cs="Times New Roman"/>
          <w:sz w:val="24"/>
          <w:szCs w:val="24"/>
          <w:lang w:val="it-IT"/>
        </w:rPr>
        <w:t xml:space="preserve"> dell'immedesimazione organica: per descrivere e qualificare l'imputazione degli atti all'</w:t>
      </w:r>
      <w:r w:rsidR="001F67CF">
        <w:rPr>
          <w:rFonts w:ascii="Times New Roman" w:hAnsi="Times New Roman" w:cs="Times New Roman"/>
          <w:sz w:val="24"/>
          <w:szCs w:val="24"/>
          <w:lang w:val="it-IT"/>
        </w:rPr>
        <w:t xml:space="preserve">amministrazione </w:t>
      </w:r>
      <w:r w:rsidRPr="00822D81">
        <w:rPr>
          <w:rFonts w:ascii="Times New Roman" w:hAnsi="Times New Roman" w:cs="Times New Roman"/>
          <w:sz w:val="24"/>
          <w:szCs w:val="24"/>
          <w:lang w:val="it-IT"/>
        </w:rPr>
        <w:t>non occorre</w:t>
      </w:r>
      <w:r w:rsidR="001F67CF">
        <w:rPr>
          <w:rFonts w:ascii="Times New Roman" w:hAnsi="Times New Roman" w:cs="Times New Roman"/>
          <w:sz w:val="24"/>
          <w:szCs w:val="24"/>
          <w:lang w:val="it-IT"/>
        </w:rPr>
        <w:t xml:space="preserve"> del resto</w:t>
      </w:r>
      <w:r w:rsidRPr="00822D81">
        <w:rPr>
          <w:rFonts w:ascii="Times New Roman" w:hAnsi="Times New Roman" w:cs="Times New Roman"/>
          <w:sz w:val="24"/>
          <w:szCs w:val="24"/>
          <w:lang w:val="it-IT"/>
        </w:rPr>
        <w:t xml:space="preserve"> accedere a</w:t>
      </w:r>
      <w:r w:rsidR="001F67CF">
        <w:rPr>
          <w:rFonts w:ascii="Times New Roman" w:hAnsi="Times New Roman" w:cs="Times New Roman"/>
          <w:sz w:val="24"/>
          <w:szCs w:val="24"/>
          <w:lang w:val="it-IT"/>
        </w:rPr>
        <w:t>d</w:t>
      </w:r>
      <w:r w:rsidRPr="00822D81">
        <w:rPr>
          <w:rFonts w:ascii="Times New Roman" w:hAnsi="Times New Roman" w:cs="Times New Roman"/>
          <w:sz w:val="24"/>
          <w:szCs w:val="24"/>
          <w:lang w:val="it-IT"/>
        </w:rPr>
        <w:t xml:space="preserve"> una finzione vetusta e inadatta alla moderna teoria dello Stato e dell'ordinamento giuridico; è sufficiente ricorrere al concetto di imputazione legale, </w:t>
      </w:r>
      <w:r w:rsidR="001F67CF">
        <w:rPr>
          <w:rFonts w:ascii="Times New Roman" w:hAnsi="Times New Roman" w:cs="Times New Roman"/>
          <w:sz w:val="24"/>
          <w:szCs w:val="24"/>
          <w:lang w:val="it-IT"/>
        </w:rPr>
        <w:t xml:space="preserve">così evitando di </w:t>
      </w:r>
      <w:r w:rsidRPr="00822D81">
        <w:rPr>
          <w:rFonts w:ascii="Times New Roman" w:hAnsi="Times New Roman" w:cs="Times New Roman"/>
          <w:sz w:val="24"/>
          <w:szCs w:val="24"/>
          <w:lang w:val="it-IT"/>
        </w:rPr>
        <w:t>trascurare l'esame dello stato psichico del funzionario, che va anzi profondamente scandagliato.</w:t>
      </w:r>
    </w:p>
    <w:p w14:paraId="239C44FA" w14:textId="6BBC278F" w:rsidR="00B11AAD" w:rsidRPr="00822D81" w:rsidRDefault="001F67CF" w:rsidP="00822D81">
      <w:pPr>
        <w:jc w:val="both"/>
        <w:rPr>
          <w:rFonts w:ascii="Times New Roman" w:hAnsi="Times New Roman" w:cs="Times New Roman"/>
          <w:sz w:val="24"/>
          <w:szCs w:val="24"/>
          <w:lang w:val="it-IT"/>
        </w:rPr>
      </w:pPr>
      <w:r>
        <w:rPr>
          <w:rFonts w:ascii="Times New Roman" w:hAnsi="Times New Roman" w:cs="Times New Roman"/>
          <w:sz w:val="24"/>
          <w:szCs w:val="24"/>
          <w:lang w:val="it-IT"/>
        </w:rPr>
        <w:t>È del resto</w:t>
      </w:r>
      <w:r w:rsidRPr="00822D81">
        <w:rPr>
          <w:rFonts w:ascii="Times New Roman" w:hAnsi="Times New Roman" w:cs="Times New Roman"/>
          <w:sz w:val="24"/>
          <w:szCs w:val="24"/>
          <w:lang w:val="it-IT"/>
        </w:rPr>
        <w:t xml:space="preserve"> un ossimoro predicare il </w:t>
      </w:r>
      <w:r w:rsidRPr="001F67CF">
        <w:rPr>
          <w:rFonts w:ascii="Times New Roman" w:hAnsi="Times New Roman" w:cs="Times New Roman"/>
          <w:i/>
          <w:iCs/>
          <w:sz w:val="24"/>
          <w:szCs w:val="24"/>
          <w:lang w:val="it-IT"/>
        </w:rPr>
        <w:t>test</w:t>
      </w:r>
      <w:r w:rsidRPr="00822D81">
        <w:rPr>
          <w:rFonts w:ascii="Times New Roman" w:hAnsi="Times New Roman" w:cs="Times New Roman"/>
          <w:sz w:val="24"/>
          <w:szCs w:val="24"/>
          <w:lang w:val="it-IT"/>
        </w:rPr>
        <w:t xml:space="preserve"> di ragionevolezza dell'azione burocratica facendo riferimento a un modello di </w:t>
      </w:r>
      <w:r>
        <w:rPr>
          <w:rFonts w:ascii="Times New Roman" w:hAnsi="Times New Roman" w:cs="Times New Roman"/>
          <w:sz w:val="24"/>
          <w:szCs w:val="24"/>
          <w:lang w:val="it-IT"/>
        </w:rPr>
        <w:t xml:space="preserve">controllo </w:t>
      </w:r>
      <w:r w:rsidRPr="00822D81">
        <w:rPr>
          <w:rFonts w:ascii="Times New Roman" w:hAnsi="Times New Roman" w:cs="Times New Roman"/>
          <w:sz w:val="24"/>
          <w:szCs w:val="24"/>
          <w:lang w:val="it-IT"/>
        </w:rPr>
        <w:t>esclusivamente cartolare</w:t>
      </w:r>
      <w:r w:rsidR="009C7097">
        <w:rPr>
          <w:rFonts w:ascii="Times New Roman" w:hAnsi="Times New Roman" w:cs="Times New Roman"/>
          <w:sz w:val="24"/>
          <w:szCs w:val="24"/>
          <w:lang w:val="it-IT"/>
        </w:rPr>
        <w:t xml:space="preserve"> o obiettivo</w:t>
      </w:r>
      <w:r w:rsidRPr="00822D81">
        <w:rPr>
          <w:rFonts w:ascii="Times New Roman" w:hAnsi="Times New Roman" w:cs="Times New Roman"/>
          <w:sz w:val="24"/>
          <w:szCs w:val="24"/>
          <w:lang w:val="it-IT"/>
        </w:rPr>
        <w:t xml:space="preserve">, attraverso il quale è assai difficile penetrare nel processo di formazione della decisione tendente alla </w:t>
      </w:r>
      <w:proofErr w:type="spellStart"/>
      <w:r w:rsidRPr="00822D81">
        <w:rPr>
          <w:rFonts w:ascii="Times New Roman" w:hAnsi="Times New Roman" w:cs="Times New Roman"/>
          <w:i/>
          <w:sz w:val="24"/>
          <w:szCs w:val="24"/>
          <w:lang w:val="it-IT"/>
        </w:rPr>
        <w:t>optimal</w:t>
      </w:r>
      <w:proofErr w:type="spellEnd"/>
      <w:r w:rsidRPr="00822D81">
        <w:rPr>
          <w:rFonts w:ascii="Times New Roman" w:hAnsi="Times New Roman" w:cs="Times New Roman"/>
          <w:i/>
          <w:sz w:val="24"/>
          <w:szCs w:val="24"/>
          <w:lang w:val="it-IT"/>
        </w:rPr>
        <w:t xml:space="preserve"> </w:t>
      </w:r>
      <w:proofErr w:type="spellStart"/>
      <w:r w:rsidRPr="00822D81">
        <w:rPr>
          <w:rFonts w:ascii="Times New Roman" w:hAnsi="Times New Roman" w:cs="Times New Roman"/>
          <w:i/>
          <w:sz w:val="24"/>
          <w:szCs w:val="24"/>
          <w:lang w:val="it-IT"/>
        </w:rPr>
        <w:t>rationality</w:t>
      </w:r>
      <w:proofErr w:type="spellEnd"/>
      <w:r w:rsidRPr="00822D81">
        <w:rPr>
          <w:rFonts w:ascii="Times New Roman" w:hAnsi="Times New Roman" w:cs="Times New Roman"/>
          <w:sz w:val="24"/>
          <w:szCs w:val="24"/>
          <w:lang w:val="it-IT"/>
        </w:rPr>
        <w:t>.</w:t>
      </w:r>
    </w:p>
    <w:p w14:paraId="3D0EE557"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3. Bias cognitivi ed euristiche: il contributo di Kahneman</w:t>
      </w:r>
    </w:p>
    <w:p w14:paraId="7F810F1F"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L'economia comportamentale ha dimostrato che </w:t>
      </w:r>
      <w:proofErr w:type="spellStart"/>
      <w:r w:rsidRPr="001F67CF">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xml:space="preserve"> cognitivi ed euristiche dei decisori politici, regolatori, giudici e perfino degli elettori sono fonti di fallimento dello Stato.</w:t>
      </w:r>
    </w:p>
    <w:p w14:paraId="152E1445"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Per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xml:space="preserve"> si intende una deviazione sistematica dalla razionalità standard, mentre le euristiche sono scorciatoie mentali scaturenti da adattamento evolutivo, che possono — anche se non necessariamente — condurre a fallimenti nella massimizzazione dell'utilità attesa.</w:t>
      </w:r>
    </w:p>
    <w:p w14:paraId="23CC6639"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Nel volume </w:t>
      </w:r>
      <w:proofErr w:type="spellStart"/>
      <w:r w:rsidRPr="00822D81">
        <w:rPr>
          <w:rFonts w:ascii="Times New Roman" w:hAnsi="Times New Roman" w:cs="Times New Roman"/>
          <w:i/>
          <w:sz w:val="24"/>
          <w:szCs w:val="24"/>
          <w:lang w:val="it-IT"/>
        </w:rPr>
        <w:t>Judgment</w:t>
      </w:r>
      <w:proofErr w:type="spellEnd"/>
      <w:r w:rsidRPr="00822D81">
        <w:rPr>
          <w:rFonts w:ascii="Times New Roman" w:hAnsi="Times New Roman" w:cs="Times New Roman"/>
          <w:i/>
          <w:sz w:val="24"/>
          <w:szCs w:val="24"/>
          <w:lang w:val="it-IT"/>
        </w:rPr>
        <w:t xml:space="preserve"> Under </w:t>
      </w:r>
      <w:proofErr w:type="spellStart"/>
      <w:r w:rsidRPr="00822D81">
        <w:rPr>
          <w:rFonts w:ascii="Times New Roman" w:hAnsi="Times New Roman" w:cs="Times New Roman"/>
          <w:i/>
          <w:sz w:val="24"/>
          <w:szCs w:val="24"/>
          <w:lang w:val="it-IT"/>
        </w:rPr>
        <w:t>Uncertainty</w:t>
      </w:r>
      <w:proofErr w:type="spellEnd"/>
      <w:r w:rsidRPr="00822D81">
        <w:rPr>
          <w:rFonts w:ascii="Times New Roman" w:hAnsi="Times New Roman" w:cs="Times New Roman"/>
          <w:i/>
          <w:sz w:val="24"/>
          <w:szCs w:val="24"/>
          <w:lang w:val="it-IT"/>
        </w:rPr>
        <w:t xml:space="preserve">: </w:t>
      </w:r>
      <w:proofErr w:type="spellStart"/>
      <w:r w:rsidRPr="00822D81">
        <w:rPr>
          <w:rFonts w:ascii="Times New Roman" w:hAnsi="Times New Roman" w:cs="Times New Roman"/>
          <w:i/>
          <w:sz w:val="24"/>
          <w:szCs w:val="24"/>
          <w:lang w:val="it-IT"/>
        </w:rPr>
        <w:t>Heuristics</w:t>
      </w:r>
      <w:proofErr w:type="spellEnd"/>
      <w:r w:rsidRPr="00822D81">
        <w:rPr>
          <w:rFonts w:ascii="Times New Roman" w:hAnsi="Times New Roman" w:cs="Times New Roman"/>
          <w:i/>
          <w:sz w:val="24"/>
          <w:szCs w:val="24"/>
          <w:lang w:val="it-IT"/>
        </w:rPr>
        <w:t xml:space="preserve"> and </w:t>
      </w:r>
      <w:proofErr w:type="spellStart"/>
      <w:r w:rsidRPr="00822D81">
        <w:rPr>
          <w:rFonts w:ascii="Times New Roman" w:hAnsi="Times New Roman" w:cs="Times New Roman"/>
          <w:i/>
          <w:sz w:val="24"/>
          <w:szCs w:val="24"/>
          <w:lang w:val="it-IT"/>
        </w:rPr>
        <w:t>Biases</w:t>
      </w:r>
      <w:proofErr w:type="spellEnd"/>
      <w:r w:rsidRPr="00822D81">
        <w:rPr>
          <w:rFonts w:ascii="Times New Roman" w:hAnsi="Times New Roman" w:cs="Times New Roman"/>
          <w:sz w:val="24"/>
          <w:szCs w:val="24"/>
          <w:lang w:val="it-IT"/>
        </w:rPr>
        <w:t xml:space="preserve">, Kahneman, Slovic e </w:t>
      </w:r>
      <w:proofErr w:type="spellStart"/>
      <w:r w:rsidRPr="00822D81">
        <w:rPr>
          <w:rFonts w:ascii="Times New Roman" w:hAnsi="Times New Roman" w:cs="Times New Roman"/>
          <w:sz w:val="24"/>
          <w:szCs w:val="24"/>
          <w:lang w:val="it-IT"/>
        </w:rPr>
        <w:t>Tversky</w:t>
      </w:r>
      <w:proofErr w:type="spellEnd"/>
      <w:r w:rsidRPr="00822D81">
        <w:rPr>
          <w:rFonts w:ascii="Times New Roman" w:hAnsi="Times New Roman" w:cs="Times New Roman"/>
          <w:sz w:val="24"/>
          <w:szCs w:val="24"/>
          <w:lang w:val="it-IT"/>
        </w:rPr>
        <w:t xml:space="preserve"> (1982) hanno raccolto una serie di contributi che esplorano questa idea semplice ma potente, analizzando tre euristiche generali: disponibilità, rappresentatività e ancoraggio e aggiustamento. La tesi fondamentale è che la razionalità non è la condizione naturale dell'essere umano, ma un'eccezione che richiede sforzo, attenzione e controllo. Il diritto, l'amministrazione pubblica e le politiche regolatorie si fondano invece sull'idea opposta — e sbagliata — che individui, giudici, funzionari e decisori pubblici agiscano secondo criteri di razionalità, proporzionalità e coerenza.</w:t>
      </w:r>
    </w:p>
    <w:p w14:paraId="737A534C"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Le tesi fondamentali di Kahneman si articolano intorno a due modalità del pensiero umano: il </w:t>
      </w:r>
      <w:r w:rsidRPr="00822D81">
        <w:rPr>
          <w:rFonts w:ascii="Times New Roman" w:hAnsi="Times New Roman" w:cs="Times New Roman"/>
          <w:i/>
          <w:sz w:val="24"/>
          <w:szCs w:val="24"/>
          <w:lang w:val="it-IT"/>
        </w:rPr>
        <w:t>Sistema 1</w:t>
      </w:r>
      <w:r w:rsidRPr="00822D81">
        <w:rPr>
          <w:rFonts w:ascii="Times New Roman" w:hAnsi="Times New Roman" w:cs="Times New Roman"/>
          <w:sz w:val="24"/>
          <w:szCs w:val="24"/>
          <w:lang w:val="it-IT"/>
        </w:rPr>
        <w:t xml:space="preserve">, rapido, intuitivo, automatico, emotivo; e il </w:t>
      </w:r>
      <w:r w:rsidRPr="00822D81">
        <w:rPr>
          <w:rFonts w:ascii="Times New Roman" w:hAnsi="Times New Roman" w:cs="Times New Roman"/>
          <w:i/>
          <w:sz w:val="24"/>
          <w:szCs w:val="24"/>
          <w:lang w:val="it-IT"/>
        </w:rPr>
        <w:t>Sistema 2</w:t>
      </w:r>
      <w:r w:rsidRPr="00822D81">
        <w:rPr>
          <w:rFonts w:ascii="Times New Roman" w:hAnsi="Times New Roman" w:cs="Times New Roman"/>
          <w:sz w:val="24"/>
          <w:szCs w:val="24"/>
          <w:lang w:val="it-IT"/>
        </w:rPr>
        <w:t>, lento, analitico, deliberativo, controllato. Il Sistema 1 è sempre attivo; il Sistema 2 interviene solo quando necessario, ma è "pigro". La tesi è che gran parte delle decisioni giuridiche, amministrative e politiche sia dominata dal Sistema 1, anche quando si crede di ragionare in modo analitico.</w:t>
      </w:r>
    </w:p>
    <w:p w14:paraId="36DA8C76"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Nel lavoro del 2002, anno del Nobel, Kahneman (2002) precisa che gli individui affrontano l'incertezza e la complessità della vita personale e professionale utilizzando un piccolo numero di euristiche generali per semplificare i giudizi e prendere decisioni, parzialmente rivedendo e affinando il modello dei due sistemi: il giudizio viene definito come prodotto dell'interazione tra due sistemi cognitivi distinti.</w:t>
      </w:r>
    </w:p>
    <w:p w14:paraId="794B5C76"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Kahneman mostra che il giudizio umano è sistematicamente distorto almeno dai seguenti meccanismi rapidi di semplificazione:</w:t>
      </w:r>
    </w:p>
    <w:p w14:paraId="5B2713A6"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lastRenderedPageBreak/>
        <w:t>(i) Ancoraggio.</w:t>
      </w:r>
      <w:r w:rsidRPr="00822D81">
        <w:rPr>
          <w:rFonts w:ascii="Times New Roman" w:hAnsi="Times New Roman" w:cs="Times New Roman"/>
          <w:sz w:val="24"/>
          <w:szCs w:val="24"/>
          <w:lang w:val="it-IT"/>
        </w:rPr>
        <w:t xml:space="preserve"> L'euristica dell'ancoraggio descrive la tendenza della mente a farsi influenzare da un valore iniziale, anche quando è arbitrario o irrilevante. Il Sistema 1 "aggancia" la stima a quel numero; il Sistema 2 non riesce a correggere abbastanza. Kahneman e Frederick (2002) reinterpretano l'ancoraggio non come un'euristica intuitiva da Sistema 1, ma come un'operazione cognitiva fondamentale.</w:t>
      </w:r>
    </w:p>
    <w:p w14:paraId="0529C005" w14:textId="43D831B5"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(ii) Disponibilità.</w:t>
      </w:r>
      <w:r w:rsidRPr="00822D81">
        <w:rPr>
          <w:rFonts w:ascii="Times New Roman" w:hAnsi="Times New Roman" w:cs="Times New Roman"/>
          <w:sz w:val="24"/>
          <w:szCs w:val="24"/>
          <w:lang w:val="it-IT"/>
        </w:rPr>
        <w:t xml:space="preserve"> L'euristica della disponibilità descrive la tendenza a giudicare la probabilità di un evento in base alla facilità con cui ci viene in mente un esempio. Eventi recenti, vividi, emotivi o molto mediatizzati "saltano alla mente" e il Sistema 1 li interpreta come più frequenti o probabili. </w:t>
      </w:r>
      <w:r w:rsidR="001F67CF">
        <w:rPr>
          <w:rFonts w:ascii="Times New Roman" w:hAnsi="Times New Roman" w:cs="Times New Roman"/>
          <w:sz w:val="24"/>
          <w:szCs w:val="24"/>
          <w:lang w:val="it-IT"/>
        </w:rPr>
        <w:t xml:space="preserve">È un’euristica che può generare </w:t>
      </w:r>
      <w:r w:rsidRPr="00822D81">
        <w:rPr>
          <w:rFonts w:ascii="Times New Roman" w:hAnsi="Times New Roman" w:cs="Times New Roman"/>
          <w:sz w:val="24"/>
          <w:szCs w:val="24"/>
          <w:lang w:val="it-IT"/>
        </w:rPr>
        <w:t xml:space="preserve">errori perché la facilità di richiamo non coincide con la frequenza reale: ad esempio, dopo un incidente </w:t>
      </w:r>
      <w:r w:rsidR="009C7097">
        <w:rPr>
          <w:rFonts w:ascii="Times New Roman" w:hAnsi="Times New Roman" w:cs="Times New Roman"/>
          <w:sz w:val="24"/>
          <w:szCs w:val="24"/>
          <w:lang w:val="it-IT"/>
        </w:rPr>
        <w:t xml:space="preserve">di risonanza </w:t>
      </w:r>
      <w:r w:rsidRPr="00822D81">
        <w:rPr>
          <w:rFonts w:ascii="Times New Roman" w:hAnsi="Times New Roman" w:cs="Times New Roman"/>
          <w:sz w:val="24"/>
          <w:szCs w:val="24"/>
          <w:lang w:val="it-IT"/>
        </w:rPr>
        <w:t>mediatic</w:t>
      </w:r>
      <w:r w:rsidR="009C7097">
        <w:rPr>
          <w:rFonts w:ascii="Times New Roman" w:hAnsi="Times New Roman" w:cs="Times New Roman"/>
          <w:sz w:val="24"/>
          <w:szCs w:val="24"/>
          <w:lang w:val="it-IT"/>
        </w:rPr>
        <w:t>a</w:t>
      </w:r>
      <w:r w:rsidRPr="00822D81">
        <w:rPr>
          <w:rFonts w:ascii="Times New Roman" w:hAnsi="Times New Roman" w:cs="Times New Roman"/>
          <w:sz w:val="24"/>
          <w:szCs w:val="24"/>
          <w:lang w:val="it-IT"/>
        </w:rPr>
        <w:t>, un'amministrazione</w:t>
      </w:r>
      <w:r w:rsidR="001F67CF">
        <w:rPr>
          <w:rFonts w:ascii="Times New Roman" w:hAnsi="Times New Roman" w:cs="Times New Roman"/>
          <w:sz w:val="24"/>
          <w:szCs w:val="24"/>
          <w:lang w:val="it-IT"/>
        </w:rPr>
        <w:t xml:space="preserve"> (e per essa i suoi decisori)</w:t>
      </w:r>
      <w:r w:rsidRPr="00822D81">
        <w:rPr>
          <w:rFonts w:ascii="Times New Roman" w:hAnsi="Times New Roman" w:cs="Times New Roman"/>
          <w:sz w:val="24"/>
          <w:szCs w:val="24"/>
          <w:lang w:val="it-IT"/>
        </w:rPr>
        <w:t xml:space="preserve"> può sovrastimare il rischio e adottare misure sproporzionate.</w:t>
      </w:r>
    </w:p>
    <w:p w14:paraId="2DB824D5"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(iii) Rappresentatività.</w:t>
      </w:r>
      <w:r w:rsidRPr="00822D81">
        <w:rPr>
          <w:rFonts w:ascii="Times New Roman" w:hAnsi="Times New Roman" w:cs="Times New Roman"/>
          <w:sz w:val="24"/>
          <w:szCs w:val="24"/>
          <w:lang w:val="it-IT"/>
        </w:rPr>
        <w:t xml:space="preserve"> È la tendenza a valutare la probabilità di un evento in base alla sua somiglianza con uno stereotipo, ignorando le statistiche di base (</w:t>
      </w:r>
      <w:r w:rsidRPr="00822D81">
        <w:rPr>
          <w:rFonts w:ascii="Times New Roman" w:hAnsi="Times New Roman" w:cs="Times New Roman"/>
          <w:i/>
          <w:sz w:val="24"/>
          <w:szCs w:val="24"/>
          <w:lang w:val="it-IT"/>
        </w:rPr>
        <w:t>base rate neglect</w:t>
      </w:r>
      <w:r w:rsidRPr="00822D81">
        <w:rPr>
          <w:rFonts w:ascii="Times New Roman" w:hAnsi="Times New Roman" w:cs="Times New Roman"/>
          <w:sz w:val="24"/>
          <w:szCs w:val="24"/>
          <w:lang w:val="it-IT"/>
        </w:rPr>
        <w:t>). Se un caso "sembra tipico", viene giudicato più probabile, generando errori perché la somiglianza non è probabilità. In un concorso pubblico, ad esempio, un profilo curriculare stereotipato potrebbe sembrare più accattivante di un altro che tale non sia.</w:t>
      </w:r>
    </w:p>
    <w:p w14:paraId="0C69CEE2"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 xml:space="preserve">(iv) </w:t>
      </w:r>
      <w:r w:rsidRPr="001F67CF">
        <w:rPr>
          <w:rFonts w:ascii="Times New Roman" w:hAnsi="Times New Roman" w:cs="Times New Roman"/>
          <w:b/>
          <w:i/>
          <w:iCs/>
          <w:sz w:val="24"/>
          <w:szCs w:val="24"/>
          <w:lang w:val="it-IT"/>
        </w:rPr>
        <w:t>Overconfidence</w:t>
      </w:r>
      <w:r w:rsidRPr="00822D81">
        <w:rPr>
          <w:rFonts w:ascii="Times New Roman" w:hAnsi="Times New Roman" w:cs="Times New Roman"/>
          <w:b/>
          <w:sz w:val="24"/>
          <w:szCs w:val="24"/>
          <w:lang w:val="it-IT"/>
        </w:rPr>
        <w:t>.</w:t>
      </w:r>
      <w:r w:rsidRPr="00822D81">
        <w:rPr>
          <w:rFonts w:ascii="Times New Roman" w:hAnsi="Times New Roman" w:cs="Times New Roman"/>
          <w:sz w:val="24"/>
          <w:szCs w:val="24"/>
          <w:lang w:val="it-IT"/>
        </w:rPr>
        <w:t xml:space="preserve"> È la tendenza a sovrastimare la propria capacità di prevedere, comprendere o controllare gli eventi. Il Sistema 1 costruisce narrazioni coerenti che il Sistema 2 non mette in discussione, sicché la mente confonde "coerenza interna" con "verità". Ad esempio, tecnici che esprimono valutazioni troppo assertive, o giudici che sovrastimano la propria capacità di valutare la credibilità dei testimoni.</w:t>
      </w:r>
    </w:p>
    <w:p w14:paraId="52325CDD" w14:textId="4053C410"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(v) Avversione alla perdita.</w:t>
      </w:r>
      <w:r w:rsidRPr="00822D81">
        <w:rPr>
          <w:rFonts w:ascii="Times New Roman" w:hAnsi="Times New Roman" w:cs="Times New Roman"/>
          <w:sz w:val="24"/>
          <w:szCs w:val="24"/>
          <w:lang w:val="it-IT"/>
        </w:rPr>
        <w:t xml:space="preserve"> Le perdite pesano psicologicamente più dei guadagni equivalenti: perdere </w:t>
      </w:r>
      <w:r w:rsidR="001F67CF">
        <w:rPr>
          <w:rFonts w:ascii="Times New Roman" w:hAnsi="Times New Roman" w:cs="Times New Roman"/>
          <w:sz w:val="24"/>
          <w:szCs w:val="24"/>
          <w:lang w:val="it-IT"/>
        </w:rPr>
        <w:t xml:space="preserve">50 </w:t>
      </w:r>
      <w:r w:rsidRPr="00822D81">
        <w:rPr>
          <w:rFonts w:ascii="Times New Roman" w:hAnsi="Times New Roman" w:cs="Times New Roman"/>
          <w:sz w:val="24"/>
          <w:szCs w:val="24"/>
          <w:lang w:val="it-IT"/>
        </w:rPr>
        <w:t xml:space="preserve">euro fa più male di quanto piaccia guadagnarne 100. Il Sistema 1 reagisce emotivamente alla perdita come a una minaccia e porta a scelte irrazionali. Questa euristica deriva dalla </w:t>
      </w:r>
      <w:proofErr w:type="spellStart"/>
      <w:r w:rsidRPr="00822D81">
        <w:rPr>
          <w:rFonts w:ascii="Times New Roman" w:hAnsi="Times New Roman" w:cs="Times New Roman"/>
          <w:i/>
          <w:sz w:val="24"/>
          <w:szCs w:val="24"/>
          <w:lang w:val="it-IT"/>
        </w:rPr>
        <w:t>prospect</w:t>
      </w:r>
      <w:proofErr w:type="spellEnd"/>
      <w:r w:rsidRPr="00822D81">
        <w:rPr>
          <w:rFonts w:ascii="Times New Roman" w:hAnsi="Times New Roman" w:cs="Times New Roman"/>
          <w:i/>
          <w:sz w:val="24"/>
          <w:szCs w:val="24"/>
          <w:lang w:val="it-IT"/>
        </w:rPr>
        <w:t xml:space="preserve"> theory</w:t>
      </w:r>
      <w:r w:rsidRPr="00822D81">
        <w:rPr>
          <w:rFonts w:ascii="Times New Roman" w:hAnsi="Times New Roman" w:cs="Times New Roman"/>
          <w:sz w:val="24"/>
          <w:szCs w:val="24"/>
          <w:lang w:val="it-IT"/>
        </w:rPr>
        <w:t xml:space="preserve"> di Kahneman, che distingue una fase iniziale di </w:t>
      </w:r>
      <w:r w:rsidRPr="00822D81">
        <w:rPr>
          <w:rFonts w:ascii="Times New Roman" w:hAnsi="Times New Roman" w:cs="Times New Roman"/>
          <w:i/>
          <w:sz w:val="24"/>
          <w:szCs w:val="24"/>
          <w:lang w:val="it-IT"/>
        </w:rPr>
        <w:t>editing</w:t>
      </w:r>
      <w:r w:rsidRPr="00822D81">
        <w:rPr>
          <w:rFonts w:ascii="Times New Roman" w:hAnsi="Times New Roman" w:cs="Times New Roman"/>
          <w:sz w:val="24"/>
          <w:szCs w:val="24"/>
          <w:lang w:val="it-IT"/>
        </w:rPr>
        <w:t xml:space="preserve"> — analisi preliminare delle prospettive offerte, che spesso produce una rappresentazione più semplice — e una successiva fase di valutazione in cui le prospettive riformulate vengono valutate e viene scelta quella con il valore più alto. Le evidenze mostrano che le persone percepiscono normalmente gli esiti come guadagni e perdite, piuttosto che come stati finali di ricchezza o benessere.</w:t>
      </w:r>
    </w:p>
    <w:p w14:paraId="71215CEE" w14:textId="6EA7C832"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Si pensi al numero di vite che potrebbero essere perse o salvate come conseguenza di una decisione amministrativa: ci aspettiamo che gli esiti vengano codificati come guadagni o perdite rispetto a un punto di riferimento neutrale, e che le perdite pesino più dei guadagni. In un </w:t>
      </w:r>
      <w:r w:rsidR="00033020">
        <w:rPr>
          <w:rFonts w:ascii="Times New Roman" w:hAnsi="Times New Roman" w:cs="Times New Roman"/>
          <w:sz w:val="24"/>
          <w:szCs w:val="24"/>
          <w:lang w:val="it-IT"/>
        </w:rPr>
        <w:t xml:space="preserve">noto </w:t>
      </w:r>
      <w:r w:rsidRPr="00822D81">
        <w:rPr>
          <w:rFonts w:ascii="Times New Roman" w:hAnsi="Times New Roman" w:cs="Times New Roman"/>
          <w:sz w:val="24"/>
          <w:szCs w:val="24"/>
          <w:lang w:val="it-IT"/>
        </w:rPr>
        <w:t>contesto sperimentale si è osservato che una decisione è più "popolare" se formulata in termini di probabilità di "evitare la morte" piuttosto che di certezza nella quantità di morti; anche quando non vi è alcuna differenza sostanziale tra i due casi. Tali risultati mettono in discussione l'assunzione neoclassica secondo cui le persone valutano solo il risultato finale e non il processo con cui esso è raggiunto.</w:t>
      </w:r>
    </w:p>
    <w:p w14:paraId="27F6FDB7" w14:textId="57F7D0A2" w:rsidR="00B11AAD" w:rsidRPr="00822D81" w:rsidRDefault="00033020" w:rsidP="00822D81">
      <w:pPr>
        <w:jc w:val="both"/>
        <w:rPr>
          <w:rFonts w:ascii="Times New Roman" w:hAnsi="Times New Roman" w:cs="Times New Roman"/>
          <w:sz w:val="24"/>
          <w:szCs w:val="24"/>
          <w:lang w:val="it-IT"/>
        </w:rPr>
      </w:pPr>
      <w:r>
        <w:rPr>
          <w:rFonts w:ascii="Times New Roman" w:hAnsi="Times New Roman" w:cs="Times New Roman"/>
          <w:sz w:val="24"/>
          <w:szCs w:val="24"/>
          <w:lang w:val="it-IT"/>
        </w:rPr>
        <w:t>Q</w:t>
      </w:r>
      <w:r w:rsidRPr="00822D81">
        <w:rPr>
          <w:rFonts w:ascii="Times New Roman" w:hAnsi="Times New Roman" w:cs="Times New Roman"/>
          <w:sz w:val="24"/>
          <w:szCs w:val="24"/>
          <w:lang w:val="it-IT"/>
        </w:rPr>
        <w:t xml:space="preserve">uesta euristica può essere fonte di </w:t>
      </w:r>
      <w:proofErr w:type="spellStart"/>
      <w:r w:rsidRPr="00033020">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xml:space="preserve"> idonei a</w:t>
      </w:r>
      <w:r w:rsidR="009C7097">
        <w:rPr>
          <w:rFonts w:ascii="Times New Roman" w:hAnsi="Times New Roman" w:cs="Times New Roman"/>
          <w:sz w:val="24"/>
          <w:szCs w:val="24"/>
          <w:lang w:val="it-IT"/>
        </w:rPr>
        <w:t>d</w:t>
      </w:r>
      <w:r w:rsidRPr="00822D81">
        <w:rPr>
          <w:rFonts w:ascii="Times New Roman" w:hAnsi="Times New Roman" w:cs="Times New Roman"/>
          <w:sz w:val="24"/>
          <w:szCs w:val="24"/>
          <w:lang w:val="it-IT"/>
        </w:rPr>
        <w:t xml:space="preserve"> innescare una </w:t>
      </w:r>
      <w:r w:rsidRPr="00033020">
        <w:rPr>
          <w:rFonts w:ascii="Times New Roman" w:hAnsi="Times New Roman" w:cs="Times New Roman"/>
          <w:i/>
          <w:iCs/>
          <w:sz w:val="24"/>
          <w:szCs w:val="24"/>
          <w:lang w:val="it-IT"/>
        </w:rPr>
        <w:t>situazione affettiva</w:t>
      </w:r>
      <w:r w:rsidRPr="00822D81">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(su cui v. </w:t>
      </w:r>
      <w:r w:rsidRPr="00033020">
        <w:rPr>
          <w:rFonts w:ascii="Times New Roman" w:hAnsi="Times New Roman" w:cs="Times New Roman"/>
          <w:i/>
          <w:iCs/>
          <w:sz w:val="24"/>
          <w:szCs w:val="24"/>
          <w:lang w:val="it-IT"/>
        </w:rPr>
        <w:t>infra</w:t>
      </w:r>
      <w:r>
        <w:rPr>
          <w:rFonts w:ascii="Times New Roman" w:hAnsi="Times New Roman" w:cs="Times New Roman"/>
          <w:sz w:val="24"/>
          <w:szCs w:val="24"/>
          <w:lang w:val="it-IT"/>
        </w:rPr>
        <w:t xml:space="preserve">) </w:t>
      </w:r>
      <w:r w:rsidRPr="00033020">
        <w:rPr>
          <w:rFonts w:ascii="Times New Roman" w:hAnsi="Times New Roman" w:cs="Times New Roman"/>
          <w:sz w:val="24"/>
          <w:szCs w:val="24"/>
          <w:lang w:val="it-IT"/>
        </w:rPr>
        <w:t>che</w:t>
      </w:r>
      <w:r w:rsidRPr="00822D81">
        <w:rPr>
          <w:rFonts w:ascii="Times New Roman" w:hAnsi="Times New Roman" w:cs="Times New Roman"/>
          <w:sz w:val="24"/>
          <w:szCs w:val="24"/>
          <w:lang w:val="it-IT"/>
        </w:rPr>
        <w:t xml:space="preserve"> induce alla paralisi della scelta: quella che siamo abituati a chiamare "paura della firma". Anche una bassa probabilità di conseguire perdite — non solo finanziarie ma anche in termini di obiettivi e risultati — induce, nel processo cognitivo degli organi </w:t>
      </w:r>
      <w:r w:rsidRPr="00822D81">
        <w:rPr>
          <w:rFonts w:ascii="Times New Roman" w:hAnsi="Times New Roman" w:cs="Times New Roman"/>
          <w:sz w:val="24"/>
          <w:szCs w:val="24"/>
          <w:lang w:val="it-IT"/>
        </w:rPr>
        <w:lastRenderedPageBreak/>
        <w:t>politici e dei dirigenti, all'immobilismo; lo stesso dicasi per il rischio di ricevere una sanzione, anche di lieve entità.</w:t>
      </w:r>
    </w:p>
    <w:p w14:paraId="497014A5" w14:textId="4E54F91D"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(vi) Fallacia della pianificazione.</w:t>
      </w:r>
      <w:r w:rsidRPr="00822D81">
        <w:rPr>
          <w:rFonts w:ascii="Times New Roman" w:hAnsi="Times New Roman" w:cs="Times New Roman"/>
          <w:sz w:val="24"/>
          <w:szCs w:val="24"/>
          <w:lang w:val="it-IT"/>
        </w:rPr>
        <w:t xml:space="preserve"> È la tendenza a sottostimare tempi, costi e difficoltà di un progetto, anche quando si hanno esperienze precedenti che dimostrano il contrario. Il Sistema 1 immagina lo scenario migliore e il Sistema 2 non integra i dati storici</w:t>
      </w:r>
      <w:r w:rsidR="00033020">
        <w:rPr>
          <w:rFonts w:ascii="Times New Roman" w:hAnsi="Times New Roman" w:cs="Times New Roman"/>
          <w:sz w:val="24"/>
          <w:szCs w:val="24"/>
          <w:lang w:val="it-IT"/>
        </w:rPr>
        <w:t>, e così g</w:t>
      </w:r>
      <w:r w:rsidRPr="00822D81">
        <w:rPr>
          <w:rFonts w:ascii="Times New Roman" w:hAnsi="Times New Roman" w:cs="Times New Roman"/>
          <w:sz w:val="24"/>
          <w:szCs w:val="24"/>
          <w:lang w:val="it-IT"/>
        </w:rPr>
        <w:t xml:space="preserve">enera errori perché si ignora la distribuzione reale degli esiti passati: opere pubbliche che costano il doppio e </w:t>
      </w:r>
      <w:r w:rsidR="00033020">
        <w:rPr>
          <w:rFonts w:ascii="Times New Roman" w:hAnsi="Times New Roman" w:cs="Times New Roman"/>
          <w:sz w:val="24"/>
          <w:szCs w:val="24"/>
          <w:lang w:val="it-IT"/>
        </w:rPr>
        <w:t>la cui esecuzione dura</w:t>
      </w:r>
      <w:r w:rsidRPr="00822D81">
        <w:rPr>
          <w:rFonts w:ascii="Times New Roman" w:hAnsi="Times New Roman" w:cs="Times New Roman"/>
          <w:sz w:val="24"/>
          <w:szCs w:val="24"/>
          <w:lang w:val="it-IT"/>
        </w:rPr>
        <w:t xml:space="preserve"> il triplo, piani regolatori irrealistici, progetti informatici della PA che falliscono per sottostima delle complessità</w:t>
      </w:r>
      <w:r w:rsidR="00033020">
        <w:rPr>
          <w:rFonts w:ascii="Times New Roman" w:hAnsi="Times New Roman" w:cs="Times New Roman"/>
          <w:sz w:val="24"/>
          <w:szCs w:val="24"/>
          <w:lang w:val="it-IT"/>
        </w:rPr>
        <w:t>, e così via</w:t>
      </w:r>
      <w:r w:rsidRPr="00822D81">
        <w:rPr>
          <w:rFonts w:ascii="Times New Roman" w:hAnsi="Times New Roman" w:cs="Times New Roman"/>
          <w:sz w:val="24"/>
          <w:szCs w:val="24"/>
          <w:lang w:val="it-IT"/>
        </w:rPr>
        <w:t>.</w:t>
      </w:r>
    </w:p>
    <w:p w14:paraId="6BD4DC80"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4. Strumenti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il paternalismo libertario e i </w:t>
      </w:r>
      <w:proofErr w:type="spellStart"/>
      <w:r w:rsidRPr="00822D81">
        <w:rPr>
          <w:rFonts w:ascii="Times New Roman" w:hAnsi="Times New Roman" w:cs="Times New Roman"/>
          <w:i/>
          <w:sz w:val="24"/>
          <w:szCs w:val="24"/>
          <w:lang w:val="it-IT"/>
        </w:rPr>
        <w:t>nudges</w:t>
      </w:r>
      <w:proofErr w:type="spellEnd"/>
    </w:p>
    <w:p w14:paraId="601BFD2E" w14:textId="31411F91"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Tra i più popolari strumenti di regolazione anche in funzione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 per quanto indirizzati soprattutto agli amministrati e ai dipendenti pubblici le cui funzioni sono circoscritte alla mera esecuzione — si pone la corrente del c.d. "paternalismo libertario", al cui centro vi sono i </w:t>
      </w:r>
      <w:proofErr w:type="spellStart"/>
      <w:r w:rsidRPr="00822D81">
        <w:rPr>
          <w:rFonts w:ascii="Times New Roman" w:hAnsi="Times New Roman" w:cs="Times New Roman"/>
          <w:i/>
          <w:sz w:val="24"/>
          <w:szCs w:val="24"/>
          <w:lang w:val="it-IT"/>
        </w:rPr>
        <w:t>nudges</w:t>
      </w:r>
      <w:proofErr w:type="spellEnd"/>
      <w:r w:rsidRPr="00822D81">
        <w:rPr>
          <w:rFonts w:ascii="Times New Roman" w:hAnsi="Times New Roman" w:cs="Times New Roman"/>
          <w:sz w:val="24"/>
          <w:szCs w:val="24"/>
          <w:lang w:val="it-IT"/>
        </w:rPr>
        <w:t xml:space="preserve">, ossia divulgazioni di informazioni e regole predefinite che presumibilmente sfruttano le limitazioni cognitive delle persone per indirizzarle verso esiti efficienti. I padri del </w:t>
      </w:r>
      <w:proofErr w:type="spellStart"/>
      <w:r w:rsidRPr="00822D81">
        <w:rPr>
          <w:rFonts w:ascii="Times New Roman" w:hAnsi="Times New Roman" w:cs="Times New Roman"/>
          <w:i/>
          <w:sz w:val="24"/>
          <w:szCs w:val="24"/>
          <w:lang w:val="it-IT"/>
        </w:rPr>
        <w:t>nudging</w:t>
      </w:r>
      <w:proofErr w:type="spellEnd"/>
      <w:r w:rsidRPr="00822D81">
        <w:rPr>
          <w:rFonts w:ascii="Times New Roman" w:hAnsi="Times New Roman" w:cs="Times New Roman"/>
          <w:sz w:val="24"/>
          <w:szCs w:val="24"/>
          <w:lang w:val="it-IT"/>
        </w:rPr>
        <w:t>, Thaler e Sunstein (2008), sostengono che i regolatori, muniti di "una comprensione delle scoperte comportamentali riguardanti la razionalità limitata e l'autocontrollo limitato"</w:t>
      </w:r>
      <w:r w:rsidR="00033020">
        <w:rPr>
          <w:rFonts w:ascii="Times New Roman" w:hAnsi="Times New Roman" w:cs="Times New Roman"/>
          <w:sz w:val="24"/>
          <w:szCs w:val="24"/>
          <w:lang w:val="it-IT"/>
        </w:rPr>
        <w:t>,</w:t>
      </w:r>
      <w:r w:rsidRPr="00822D81">
        <w:rPr>
          <w:rFonts w:ascii="Times New Roman" w:hAnsi="Times New Roman" w:cs="Times New Roman"/>
          <w:sz w:val="24"/>
          <w:szCs w:val="24"/>
          <w:lang w:val="it-IT"/>
        </w:rPr>
        <w:t xml:space="preserve"> alla luce del fatto che "le preferenze delle persone sono poco informate", farebbero bene a "indirizzare le scelte verso direzioni che promuovono il benessere senza eliminare la libertà di scelta". Thaler e Sunstein definiscono il </w:t>
      </w:r>
      <w:proofErr w:type="spellStart"/>
      <w:r w:rsidRPr="00822D81">
        <w:rPr>
          <w:rFonts w:ascii="Times New Roman" w:hAnsi="Times New Roman" w:cs="Times New Roman"/>
          <w:i/>
          <w:sz w:val="24"/>
          <w:szCs w:val="24"/>
          <w:lang w:val="it-IT"/>
        </w:rPr>
        <w:t>nudging</w:t>
      </w:r>
      <w:proofErr w:type="spellEnd"/>
      <w:r w:rsidRPr="00822D81">
        <w:rPr>
          <w:rFonts w:ascii="Times New Roman" w:hAnsi="Times New Roman" w:cs="Times New Roman"/>
          <w:sz w:val="24"/>
          <w:szCs w:val="24"/>
          <w:lang w:val="it-IT"/>
        </w:rPr>
        <w:t xml:space="preserve"> come "qualsiasi aspetto dell'architettura delle scelte che altera il comportamento delle persone in modo prevedibile senza proibire alcuna opzione o modificare in modo significativo i loro incentivi economici".</w:t>
      </w:r>
    </w:p>
    <w:p w14:paraId="2CCCB018" w14:textId="35B42D18"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In Canada, Stati Uniti, Germania, Giappone, Australia, Nuova Zelanda, Svezia, Danimarca, Paesi Bassi, Qatar e Emirati Arabi Uniti, </w:t>
      </w:r>
      <w:r w:rsidR="009C7097">
        <w:rPr>
          <w:rFonts w:ascii="Times New Roman" w:hAnsi="Times New Roman" w:cs="Times New Roman"/>
          <w:sz w:val="24"/>
          <w:szCs w:val="24"/>
          <w:lang w:val="it-IT"/>
        </w:rPr>
        <w:t xml:space="preserve">sono da tempo in atto </w:t>
      </w:r>
      <w:r w:rsidRPr="00822D81">
        <w:rPr>
          <w:rFonts w:ascii="Times New Roman" w:hAnsi="Times New Roman" w:cs="Times New Roman"/>
          <w:sz w:val="24"/>
          <w:szCs w:val="24"/>
          <w:lang w:val="it-IT"/>
        </w:rPr>
        <w:t xml:space="preserve">iniziative </w:t>
      </w:r>
      <w:r w:rsidR="009C7097">
        <w:rPr>
          <w:rFonts w:ascii="Times New Roman" w:hAnsi="Times New Roman" w:cs="Times New Roman"/>
          <w:sz w:val="24"/>
          <w:szCs w:val="24"/>
          <w:lang w:val="it-IT"/>
        </w:rPr>
        <w:t xml:space="preserve">che </w:t>
      </w:r>
      <w:r w:rsidRPr="00822D81">
        <w:rPr>
          <w:rFonts w:ascii="Times New Roman" w:hAnsi="Times New Roman" w:cs="Times New Roman"/>
          <w:sz w:val="24"/>
          <w:szCs w:val="24"/>
          <w:lang w:val="it-IT"/>
        </w:rPr>
        <w:t>utilizzano strumenti quali divulgazioni, avvertimenti e regole predefinite in molteplici settori, inclusi finanza, efficienza energetica, protezione ambientale, sicurezza stradale, assistenza sanitaria.</w:t>
      </w:r>
    </w:p>
    <w:p w14:paraId="438C4F27" w14:textId="0FC10740"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Di recente Zito </w:t>
      </w:r>
      <w:r w:rsidR="00033020">
        <w:rPr>
          <w:rFonts w:ascii="Times New Roman" w:hAnsi="Times New Roman" w:cs="Times New Roman"/>
          <w:sz w:val="24"/>
          <w:szCs w:val="24"/>
          <w:lang w:val="it-IT"/>
        </w:rPr>
        <w:t xml:space="preserve">(2022) </w:t>
      </w:r>
      <w:r w:rsidRPr="00822D81">
        <w:rPr>
          <w:rFonts w:ascii="Times New Roman" w:hAnsi="Times New Roman" w:cs="Times New Roman"/>
          <w:sz w:val="24"/>
          <w:szCs w:val="24"/>
          <w:lang w:val="it-IT"/>
        </w:rPr>
        <w:t xml:space="preserve">ha ipotizzato che il </w:t>
      </w:r>
      <w:proofErr w:type="spellStart"/>
      <w:r w:rsidRPr="00822D81">
        <w:rPr>
          <w:rFonts w:ascii="Times New Roman" w:hAnsi="Times New Roman" w:cs="Times New Roman"/>
          <w:i/>
          <w:sz w:val="24"/>
          <w:szCs w:val="24"/>
          <w:lang w:val="it-IT"/>
        </w:rPr>
        <w:t>nudging</w:t>
      </w:r>
      <w:proofErr w:type="spellEnd"/>
      <w:r w:rsidRPr="00822D81">
        <w:rPr>
          <w:rFonts w:ascii="Times New Roman" w:hAnsi="Times New Roman" w:cs="Times New Roman"/>
          <w:sz w:val="24"/>
          <w:szCs w:val="24"/>
          <w:lang w:val="it-IT"/>
        </w:rPr>
        <w:t xml:space="preserve"> sia non solo uno strumento regolatorio utilizzabile dalla pubblica amministrazione, ma addirittura esercizio di potere amministrativo. La prima osservazione è ampiamente convalidata dagli studiosi di formazione anglosassone che hanno studiato il fenomeno dell</w:t>
      </w:r>
      <w:r w:rsidR="00033020">
        <w:rPr>
          <w:rFonts w:ascii="Times New Roman" w:hAnsi="Times New Roman" w:cs="Times New Roman"/>
          <w:sz w:val="24"/>
          <w:szCs w:val="24"/>
          <w:lang w:val="it-IT"/>
        </w:rPr>
        <w:t xml:space="preserve">a </w:t>
      </w:r>
      <w:r w:rsidRPr="00822D81">
        <w:rPr>
          <w:rFonts w:ascii="Times New Roman" w:hAnsi="Times New Roman" w:cs="Times New Roman"/>
          <w:sz w:val="24"/>
          <w:szCs w:val="24"/>
          <w:lang w:val="it-IT"/>
        </w:rPr>
        <w:t xml:space="preserve">organizzazione delle agenzie amministrative nelle relazioni tra organi politici e dirigenti, qualificando il </w:t>
      </w:r>
      <w:proofErr w:type="spellStart"/>
      <w:r w:rsidRPr="00822D81">
        <w:rPr>
          <w:rFonts w:ascii="Times New Roman" w:hAnsi="Times New Roman" w:cs="Times New Roman"/>
          <w:i/>
          <w:sz w:val="24"/>
          <w:szCs w:val="24"/>
          <w:lang w:val="it-IT"/>
        </w:rPr>
        <w:t>nudge</w:t>
      </w:r>
      <w:proofErr w:type="spellEnd"/>
      <w:r w:rsidRPr="00822D81">
        <w:rPr>
          <w:rFonts w:ascii="Times New Roman" w:hAnsi="Times New Roman" w:cs="Times New Roman"/>
          <w:sz w:val="24"/>
          <w:szCs w:val="24"/>
          <w:lang w:val="it-IT"/>
        </w:rPr>
        <w:t xml:space="preserve"> come efficace strumento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La seconda è assolutamente originale, e pone delicate criticità in punto di ridefinizione del principio di legalità nonché di tutela giurisdizionale, almeno nelle forme disponibili in Italia dalla codificazione del processo contro il potere pubblico.</w:t>
      </w:r>
    </w:p>
    <w:p w14:paraId="78C55B1D" w14:textId="56851BDA" w:rsidR="00B11AAD" w:rsidRPr="00822D81" w:rsidRDefault="009C7097" w:rsidP="00822D81">
      <w:pPr>
        <w:jc w:val="both"/>
        <w:rPr>
          <w:rFonts w:ascii="Times New Roman" w:hAnsi="Times New Roman" w:cs="Times New Roman"/>
          <w:sz w:val="24"/>
          <w:szCs w:val="24"/>
          <w:lang w:val="it-IT"/>
        </w:rPr>
      </w:pPr>
      <w:r>
        <w:rPr>
          <w:rFonts w:ascii="Times New Roman" w:hAnsi="Times New Roman" w:cs="Times New Roman"/>
          <w:sz w:val="24"/>
          <w:szCs w:val="24"/>
          <w:lang w:val="it-IT"/>
        </w:rPr>
        <w:t>O</w:t>
      </w:r>
      <w:r w:rsidR="00033020">
        <w:rPr>
          <w:rFonts w:ascii="Times New Roman" w:hAnsi="Times New Roman" w:cs="Times New Roman"/>
          <w:sz w:val="24"/>
          <w:szCs w:val="24"/>
          <w:lang w:val="it-IT"/>
        </w:rPr>
        <w:t xml:space="preserve">ccorre attenzionare, allora, </w:t>
      </w:r>
      <w:r w:rsidR="00033020" w:rsidRPr="00822D81">
        <w:rPr>
          <w:rFonts w:ascii="Times New Roman" w:hAnsi="Times New Roman" w:cs="Times New Roman"/>
          <w:sz w:val="24"/>
          <w:szCs w:val="24"/>
          <w:lang w:val="it-IT"/>
        </w:rPr>
        <w:t xml:space="preserve">i </w:t>
      </w:r>
      <w:r>
        <w:rPr>
          <w:rFonts w:ascii="Times New Roman" w:hAnsi="Times New Roman" w:cs="Times New Roman"/>
          <w:sz w:val="24"/>
          <w:szCs w:val="24"/>
          <w:lang w:val="it-IT"/>
        </w:rPr>
        <w:t xml:space="preserve">principali </w:t>
      </w:r>
      <w:proofErr w:type="spellStart"/>
      <w:r w:rsidR="00033020" w:rsidRPr="00033020">
        <w:rPr>
          <w:rFonts w:ascii="Times New Roman" w:hAnsi="Times New Roman" w:cs="Times New Roman"/>
          <w:i/>
          <w:iCs/>
          <w:sz w:val="24"/>
          <w:szCs w:val="24"/>
          <w:lang w:val="it-IT"/>
        </w:rPr>
        <w:t>bias</w:t>
      </w:r>
      <w:proofErr w:type="spellEnd"/>
      <w:r w:rsidR="00033020" w:rsidRPr="00822D81">
        <w:rPr>
          <w:rFonts w:ascii="Times New Roman" w:hAnsi="Times New Roman" w:cs="Times New Roman"/>
          <w:sz w:val="24"/>
          <w:szCs w:val="24"/>
          <w:lang w:val="it-IT"/>
        </w:rPr>
        <w:t xml:space="preserve"> che possono inficiare le scelte dei </w:t>
      </w:r>
      <w:proofErr w:type="spellStart"/>
      <w:r w:rsidR="00033020" w:rsidRPr="00822D81">
        <w:rPr>
          <w:rFonts w:ascii="Times New Roman" w:hAnsi="Times New Roman" w:cs="Times New Roman"/>
          <w:i/>
          <w:sz w:val="24"/>
          <w:szCs w:val="24"/>
          <w:lang w:val="it-IT"/>
        </w:rPr>
        <w:t>nudgers</w:t>
      </w:r>
      <w:proofErr w:type="spellEnd"/>
      <w:r w:rsidR="00033020" w:rsidRPr="00822D81">
        <w:rPr>
          <w:rFonts w:ascii="Times New Roman" w:hAnsi="Times New Roman" w:cs="Times New Roman"/>
          <w:sz w:val="24"/>
          <w:szCs w:val="24"/>
          <w:lang w:val="it-IT"/>
        </w:rPr>
        <w:t>, riproponendo il tema delle disfunzioni cognitive dei regolatori in generale</w:t>
      </w:r>
      <w:r w:rsidR="00033020">
        <w:rPr>
          <w:rFonts w:ascii="Times New Roman" w:hAnsi="Times New Roman" w:cs="Times New Roman"/>
          <w:sz w:val="24"/>
          <w:szCs w:val="24"/>
          <w:lang w:val="it-IT"/>
        </w:rPr>
        <w:t>,</w:t>
      </w:r>
      <w:r w:rsidR="00033020" w:rsidRPr="00822D81">
        <w:rPr>
          <w:rFonts w:ascii="Times New Roman" w:hAnsi="Times New Roman" w:cs="Times New Roman"/>
          <w:sz w:val="24"/>
          <w:szCs w:val="24"/>
          <w:lang w:val="it-IT"/>
        </w:rPr>
        <w:t xml:space="preserve"> sia che si tratti dei Parlamenti sia, e a maggior ragione, dell'azione burocratica.</w:t>
      </w:r>
    </w:p>
    <w:p w14:paraId="46456078" w14:textId="6605F8CF"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In entrambi i casi l'analisi per la riaffermazione di una razionalità limitata alla Simon non può non passare che attraverso la possibilità di diagnosticare </w:t>
      </w:r>
      <w:r w:rsidRPr="00822D81">
        <w:rPr>
          <w:rFonts w:ascii="Times New Roman" w:hAnsi="Times New Roman" w:cs="Times New Roman"/>
          <w:i/>
          <w:sz w:val="24"/>
          <w:szCs w:val="24"/>
          <w:lang w:val="it-IT"/>
        </w:rPr>
        <w:t>ex ante</w:t>
      </w:r>
      <w:r w:rsidRPr="00822D81">
        <w:rPr>
          <w:rFonts w:ascii="Times New Roman" w:hAnsi="Times New Roman" w:cs="Times New Roman"/>
          <w:sz w:val="24"/>
          <w:szCs w:val="24"/>
          <w:lang w:val="it-IT"/>
        </w:rPr>
        <w:t xml:space="preserve"> l'esistenza e l'impatto di </w:t>
      </w:r>
      <w:proofErr w:type="spellStart"/>
      <w:r w:rsidRPr="00033020">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 xml:space="preserve"> sul processo di formazione ancora in essere della decisione, ovvero di neutralizzarlo efficacemente in sede giudiziaria, recuperando contestualmente, sul piano politico, azioni </w:t>
      </w:r>
      <w:r w:rsidRPr="00822D81">
        <w:rPr>
          <w:rFonts w:ascii="Times New Roman" w:hAnsi="Times New Roman" w:cs="Times New Roman"/>
          <w:sz w:val="24"/>
          <w:szCs w:val="24"/>
          <w:lang w:val="it-IT"/>
        </w:rPr>
        <w:lastRenderedPageBreak/>
        <w:t xml:space="preserve">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che concilino legalità ed efficacia: entrambi parametri di legittimità, costituzionale e amministrativa, che non possono più prescindere da un'analisi di contesto che consenta di interrompere il cortocircuito generato dalle disfunzioni cognitive dei regolatori</w:t>
      </w:r>
      <w:r w:rsidR="00033020">
        <w:rPr>
          <w:rFonts w:ascii="Times New Roman" w:hAnsi="Times New Roman" w:cs="Times New Roman"/>
          <w:sz w:val="24"/>
          <w:szCs w:val="24"/>
          <w:lang w:val="it-IT"/>
        </w:rPr>
        <w:t xml:space="preserve"> e dei </w:t>
      </w:r>
      <w:r w:rsidRPr="00822D81">
        <w:rPr>
          <w:rFonts w:ascii="Times New Roman" w:hAnsi="Times New Roman" w:cs="Times New Roman"/>
          <w:sz w:val="24"/>
          <w:szCs w:val="24"/>
          <w:lang w:val="it-IT"/>
        </w:rPr>
        <w:t>decisori.</w:t>
      </w:r>
    </w:p>
    <w:p w14:paraId="6E92BC06"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5. Il diritto amministrativo come strumento di </w:t>
      </w:r>
      <w:proofErr w:type="spellStart"/>
      <w:r w:rsidRPr="00822D81">
        <w:rPr>
          <w:rFonts w:ascii="Times New Roman" w:hAnsi="Times New Roman" w:cs="Times New Roman"/>
          <w:i/>
          <w:sz w:val="24"/>
          <w:szCs w:val="24"/>
          <w:lang w:val="it-IT"/>
        </w:rPr>
        <w:t>debiasing</w:t>
      </w:r>
      <w:proofErr w:type="spellEnd"/>
    </w:p>
    <w:p w14:paraId="0E44299E"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Il diritto amministrativo, "la legge che regola i regolatori", è considerato utile dalle scienze comportamentali come "strumento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per vincolare e sollecitare i funzionari pubblici ad agire in modo imparziale e razionale. Difensori civici, commissioni della pubblica amministrazione e altre istituzioni di giustizia amministrativa aiutano a proteggere i burocrati dalla corruzione e dal clientelismo, sul presupposto che i regolatori medesimi siano stati selezionati meritocraticamente con procedure neutrali di assunzione, in guisa da promuovere la professionalità ed eliminare o ridurre i </w:t>
      </w:r>
      <w:proofErr w:type="spellStart"/>
      <w:r w:rsidRPr="00033020">
        <w:rPr>
          <w:rFonts w:ascii="Times New Roman" w:hAnsi="Times New Roman" w:cs="Times New Roman"/>
          <w:i/>
          <w:iCs/>
          <w:sz w:val="24"/>
          <w:szCs w:val="24"/>
          <w:lang w:val="it-IT"/>
        </w:rPr>
        <w:t>bias</w:t>
      </w:r>
      <w:proofErr w:type="spellEnd"/>
      <w:r w:rsidRPr="00822D81">
        <w:rPr>
          <w:rFonts w:ascii="Times New Roman" w:hAnsi="Times New Roman" w:cs="Times New Roman"/>
          <w:sz w:val="24"/>
          <w:szCs w:val="24"/>
          <w:lang w:val="it-IT"/>
        </w:rPr>
        <w:t>.</w:t>
      </w:r>
    </w:p>
    <w:p w14:paraId="67FD5A8D" w14:textId="0ABFEB33"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Tecniche potenti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sono evidenti nelle dottrine del diritto amministrativo di </w:t>
      </w:r>
      <w:r w:rsidRPr="00822D81">
        <w:rPr>
          <w:rFonts w:ascii="Times New Roman" w:hAnsi="Times New Roman" w:cs="Times New Roman"/>
          <w:i/>
          <w:sz w:val="24"/>
          <w:szCs w:val="24"/>
          <w:lang w:val="it-IT"/>
        </w:rPr>
        <w:t xml:space="preserve">common </w:t>
      </w:r>
      <w:proofErr w:type="spellStart"/>
      <w:r w:rsidRPr="00822D81">
        <w:rPr>
          <w:rFonts w:ascii="Times New Roman" w:hAnsi="Times New Roman" w:cs="Times New Roman"/>
          <w:i/>
          <w:sz w:val="24"/>
          <w:szCs w:val="24"/>
          <w:lang w:val="it-IT"/>
        </w:rPr>
        <w:t>law</w:t>
      </w:r>
      <w:proofErr w:type="spellEnd"/>
      <w:r w:rsidRPr="00822D81">
        <w:rPr>
          <w:rFonts w:ascii="Times New Roman" w:hAnsi="Times New Roman" w:cs="Times New Roman"/>
          <w:sz w:val="24"/>
          <w:szCs w:val="24"/>
          <w:lang w:val="it-IT"/>
        </w:rPr>
        <w:t xml:space="preserve">. Queste teorie obbligano i funzionari pubblici ad assumere una posizione effettivamente terza; a prevedere risultati contrari a quelli che preferiscono, o comunque non necessariamente coincidenti; a consultare persone di </w:t>
      </w:r>
      <w:r w:rsidRPr="00033020">
        <w:rPr>
          <w:rFonts w:ascii="Times New Roman" w:hAnsi="Times New Roman" w:cs="Times New Roman"/>
          <w:i/>
          <w:iCs/>
          <w:sz w:val="24"/>
          <w:szCs w:val="24"/>
          <w:lang w:val="it-IT"/>
        </w:rPr>
        <w:t>background</w:t>
      </w:r>
      <w:r w:rsidRPr="00822D81">
        <w:rPr>
          <w:rFonts w:ascii="Times New Roman" w:hAnsi="Times New Roman" w:cs="Times New Roman"/>
          <w:sz w:val="24"/>
          <w:szCs w:val="24"/>
          <w:lang w:val="it-IT"/>
        </w:rPr>
        <w:t xml:space="preserve"> culturale divers</w:t>
      </w:r>
      <w:r w:rsidR="00033020">
        <w:rPr>
          <w:rFonts w:ascii="Times New Roman" w:hAnsi="Times New Roman" w:cs="Times New Roman"/>
          <w:sz w:val="24"/>
          <w:szCs w:val="24"/>
          <w:lang w:val="it-IT"/>
        </w:rPr>
        <w:t>o</w:t>
      </w:r>
      <w:r w:rsidRPr="00822D81">
        <w:rPr>
          <w:rFonts w:ascii="Times New Roman" w:hAnsi="Times New Roman" w:cs="Times New Roman"/>
          <w:sz w:val="24"/>
          <w:szCs w:val="24"/>
          <w:lang w:val="it-IT"/>
        </w:rPr>
        <w:t xml:space="preserve"> dai propri prima di prendere decisioni definitive. Il riferimento è a strumenti noti e consueti per gli ordinamenti a diritto amministrativo: obbligo di motivazione, partecipazione, invalidità della decisione che abbia trascurato un elemento razionalmente essenziale.</w:t>
      </w:r>
    </w:p>
    <w:p w14:paraId="7D87D059" w14:textId="1E4F0F99" w:rsidR="00B11AAD" w:rsidRPr="009C7097" w:rsidRDefault="009C7097" w:rsidP="00822D81">
      <w:pPr>
        <w:jc w:val="both"/>
        <w:rPr>
          <w:rFonts w:ascii="Times New Roman" w:hAnsi="Times New Roman" w:cs="Times New Roman"/>
          <w:sz w:val="24"/>
          <w:szCs w:val="24"/>
          <w:lang w:val="it-IT"/>
        </w:rPr>
      </w:pPr>
      <w:r>
        <w:rPr>
          <w:rFonts w:ascii="Times New Roman" w:hAnsi="Times New Roman" w:cs="Times New Roman"/>
          <w:sz w:val="24"/>
          <w:szCs w:val="24"/>
          <w:lang w:val="it-IT"/>
        </w:rPr>
        <w:t>Nondimeno, s</w:t>
      </w:r>
      <w:r w:rsidR="00000000" w:rsidRPr="00822D81">
        <w:rPr>
          <w:rFonts w:ascii="Times New Roman" w:hAnsi="Times New Roman" w:cs="Times New Roman"/>
          <w:sz w:val="24"/>
          <w:szCs w:val="24"/>
          <w:lang w:val="it-IT"/>
        </w:rPr>
        <w:t xml:space="preserve">e i giudici cadono negli stessi problemi cognitivi dei burocrati, perché dovrebbero essere in grado di </w:t>
      </w:r>
      <w:r>
        <w:rPr>
          <w:rFonts w:ascii="Times New Roman" w:hAnsi="Times New Roman" w:cs="Times New Roman"/>
          <w:sz w:val="24"/>
          <w:szCs w:val="24"/>
          <w:lang w:val="it-IT"/>
        </w:rPr>
        <w:t xml:space="preserve">arginare 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i/>
          <w:iCs/>
          <w:sz w:val="24"/>
          <w:szCs w:val="24"/>
          <w:lang w:val="it-IT"/>
        </w:rPr>
        <w:t xml:space="preserve"> </w:t>
      </w:r>
      <w:r>
        <w:rPr>
          <w:rFonts w:ascii="Times New Roman" w:hAnsi="Times New Roman" w:cs="Times New Roman"/>
          <w:sz w:val="24"/>
          <w:szCs w:val="24"/>
          <w:lang w:val="it-IT"/>
        </w:rPr>
        <w:t xml:space="preserve">di </w:t>
      </w:r>
      <w:r w:rsidR="00000000" w:rsidRPr="00822D81">
        <w:rPr>
          <w:rFonts w:ascii="Times New Roman" w:hAnsi="Times New Roman" w:cs="Times New Roman"/>
          <w:sz w:val="24"/>
          <w:szCs w:val="24"/>
          <w:lang w:val="it-IT"/>
        </w:rPr>
        <w:t xml:space="preserve">questi ultimi? In </w:t>
      </w:r>
      <w:r w:rsidR="00000000" w:rsidRPr="00822D81">
        <w:rPr>
          <w:rFonts w:ascii="Times New Roman" w:hAnsi="Times New Roman" w:cs="Times New Roman"/>
          <w:i/>
          <w:sz w:val="24"/>
          <w:szCs w:val="24"/>
          <w:lang w:val="it-IT"/>
        </w:rPr>
        <w:t xml:space="preserve">common </w:t>
      </w:r>
      <w:proofErr w:type="spellStart"/>
      <w:r w:rsidR="00000000" w:rsidRPr="00822D81">
        <w:rPr>
          <w:rFonts w:ascii="Times New Roman" w:hAnsi="Times New Roman" w:cs="Times New Roman"/>
          <w:i/>
          <w:sz w:val="24"/>
          <w:szCs w:val="24"/>
          <w:lang w:val="it-IT"/>
        </w:rPr>
        <w:t>law</w:t>
      </w:r>
      <w:proofErr w:type="spellEnd"/>
      <w:r w:rsidR="00000000" w:rsidRPr="00822D81">
        <w:rPr>
          <w:rFonts w:ascii="Times New Roman" w:hAnsi="Times New Roman" w:cs="Times New Roman"/>
          <w:sz w:val="24"/>
          <w:szCs w:val="24"/>
          <w:lang w:val="it-IT"/>
        </w:rPr>
        <w:t xml:space="preserve"> è stato dimostrato che un efficace </w:t>
      </w:r>
      <w:proofErr w:type="spellStart"/>
      <w:r w:rsidR="00000000" w:rsidRPr="00822D81">
        <w:rPr>
          <w:rFonts w:ascii="Times New Roman" w:hAnsi="Times New Roman" w:cs="Times New Roman"/>
          <w:i/>
          <w:sz w:val="24"/>
          <w:szCs w:val="24"/>
          <w:lang w:val="it-IT"/>
        </w:rPr>
        <w:t>debiasing</w:t>
      </w:r>
      <w:proofErr w:type="spellEnd"/>
      <w:r w:rsidR="00000000" w:rsidRPr="00822D81">
        <w:rPr>
          <w:rFonts w:ascii="Times New Roman" w:hAnsi="Times New Roman" w:cs="Times New Roman"/>
          <w:sz w:val="24"/>
          <w:szCs w:val="24"/>
          <w:lang w:val="it-IT"/>
        </w:rPr>
        <w:t xml:space="preserve"> proviene dallo </w:t>
      </w:r>
      <w:r w:rsidR="00000000" w:rsidRPr="00822D81">
        <w:rPr>
          <w:rFonts w:ascii="Times New Roman" w:hAnsi="Times New Roman" w:cs="Times New Roman"/>
          <w:i/>
          <w:sz w:val="24"/>
          <w:szCs w:val="24"/>
          <w:lang w:val="it-IT"/>
        </w:rPr>
        <w:t xml:space="preserve">stare </w:t>
      </w:r>
      <w:proofErr w:type="spellStart"/>
      <w:r w:rsidR="00000000" w:rsidRPr="00822D81">
        <w:rPr>
          <w:rFonts w:ascii="Times New Roman" w:hAnsi="Times New Roman" w:cs="Times New Roman"/>
          <w:i/>
          <w:sz w:val="24"/>
          <w:szCs w:val="24"/>
          <w:lang w:val="it-IT"/>
        </w:rPr>
        <w:t>decisis</w:t>
      </w:r>
      <w:proofErr w:type="spellEnd"/>
      <w:r w:rsidR="00000000" w:rsidRPr="00822D81">
        <w:rPr>
          <w:rFonts w:ascii="Times New Roman" w:hAnsi="Times New Roman" w:cs="Times New Roman"/>
          <w:sz w:val="24"/>
          <w:szCs w:val="24"/>
          <w:lang w:val="it-IT"/>
        </w:rPr>
        <w:t xml:space="preserve">, che possiede una capacità intrinseca di sopprimere comportamenti irrazionali tra i giudici, poiché una lunga serie di decisioni precedenti che applicano una particolare regola di diritto è presunta, salvo prova contraria, </w:t>
      </w:r>
      <w:r w:rsidR="00033020">
        <w:rPr>
          <w:rFonts w:ascii="Times New Roman" w:hAnsi="Times New Roman" w:cs="Times New Roman"/>
          <w:sz w:val="24"/>
          <w:szCs w:val="24"/>
          <w:lang w:val="it-IT"/>
        </w:rPr>
        <w:t xml:space="preserve">come </w:t>
      </w:r>
      <w:r w:rsidR="00000000" w:rsidRPr="00822D81">
        <w:rPr>
          <w:rFonts w:ascii="Times New Roman" w:hAnsi="Times New Roman" w:cs="Times New Roman"/>
          <w:sz w:val="24"/>
          <w:szCs w:val="24"/>
          <w:lang w:val="it-IT"/>
        </w:rPr>
        <w:t xml:space="preserve">determinante nel caso attuale. In uno studio importante, Eskridge e </w:t>
      </w:r>
      <w:proofErr w:type="spellStart"/>
      <w:r w:rsidR="00000000" w:rsidRPr="00822D81">
        <w:rPr>
          <w:rFonts w:ascii="Times New Roman" w:hAnsi="Times New Roman" w:cs="Times New Roman"/>
          <w:sz w:val="24"/>
          <w:szCs w:val="24"/>
          <w:lang w:val="it-IT"/>
        </w:rPr>
        <w:t>Ferejohn</w:t>
      </w:r>
      <w:proofErr w:type="spellEnd"/>
      <w:r w:rsidR="00000000" w:rsidRPr="00822D81">
        <w:rPr>
          <w:rFonts w:ascii="Times New Roman" w:hAnsi="Times New Roman" w:cs="Times New Roman"/>
          <w:sz w:val="24"/>
          <w:szCs w:val="24"/>
          <w:lang w:val="it-IT"/>
        </w:rPr>
        <w:t xml:space="preserve"> hanno individuato carenze cognitive dei giudici — quali eccessiva fiducia, euristiche di disponibilità e rappresentatività, feticismo del testo e dipendenza dal percorso — generatori di egocentrismo</w:t>
      </w:r>
      <w:r w:rsidR="00033020">
        <w:rPr>
          <w:rFonts w:ascii="Times New Roman" w:hAnsi="Times New Roman" w:cs="Times New Roman"/>
          <w:sz w:val="24"/>
          <w:szCs w:val="24"/>
          <w:lang w:val="it-IT"/>
        </w:rPr>
        <w:t>,</w:t>
      </w:r>
      <w:r w:rsidR="00000000" w:rsidRPr="00822D81">
        <w:rPr>
          <w:rFonts w:ascii="Times New Roman" w:hAnsi="Times New Roman" w:cs="Times New Roman"/>
          <w:sz w:val="24"/>
          <w:szCs w:val="24"/>
          <w:lang w:val="it-IT"/>
        </w:rPr>
        <w:t xml:space="preserve"> quando non </w:t>
      </w:r>
      <w:r w:rsidR="00033020">
        <w:rPr>
          <w:rFonts w:ascii="Times New Roman" w:hAnsi="Times New Roman" w:cs="Times New Roman"/>
          <w:sz w:val="24"/>
          <w:szCs w:val="24"/>
          <w:lang w:val="it-IT"/>
        </w:rPr>
        <w:t xml:space="preserve">di </w:t>
      </w:r>
      <w:r w:rsidR="00000000" w:rsidRPr="00822D81">
        <w:rPr>
          <w:rFonts w:ascii="Times New Roman" w:hAnsi="Times New Roman" w:cs="Times New Roman"/>
          <w:sz w:val="24"/>
          <w:szCs w:val="24"/>
          <w:lang w:val="it-IT"/>
        </w:rPr>
        <w:t>egomania</w:t>
      </w:r>
      <w:r>
        <w:rPr>
          <w:rFonts w:ascii="Times New Roman" w:hAnsi="Times New Roman" w:cs="Times New Roman"/>
          <w:sz w:val="24"/>
          <w:szCs w:val="24"/>
          <w:lang w:val="it-IT"/>
        </w:rPr>
        <w:t xml:space="preserve">: con immaginabili conseguenze in punto di efficacia della giurisprudenza nell’azione di </w:t>
      </w:r>
      <w:proofErr w:type="spellStart"/>
      <w:r>
        <w:rPr>
          <w:rFonts w:ascii="Times New Roman" w:hAnsi="Times New Roman" w:cs="Times New Roman"/>
          <w:i/>
          <w:iCs/>
          <w:sz w:val="24"/>
          <w:szCs w:val="24"/>
          <w:lang w:val="it-IT"/>
        </w:rPr>
        <w:t>debiasing</w:t>
      </w:r>
      <w:proofErr w:type="spellEnd"/>
      <w:r>
        <w:rPr>
          <w:rFonts w:ascii="Times New Roman" w:hAnsi="Times New Roman" w:cs="Times New Roman"/>
          <w:sz w:val="24"/>
          <w:szCs w:val="24"/>
          <w:lang w:val="it-IT"/>
        </w:rPr>
        <w:t xml:space="preserve">. </w:t>
      </w:r>
    </w:p>
    <w:p w14:paraId="5E50F392" w14:textId="77777777" w:rsidR="00B11AAD" w:rsidRPr="00822D81" w:rsidRDefault="00000000" w:rsidP="00822D81">
      <w:pPr>
        <w:pStyle w:val="Titolo2"/>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Parte Seconda</w:t>
      </w:r>
    </w:p>
    <w:p w14:paraId="629D1103" w14:textId="77777777" w:rsidR="00B11AAD" w:rsidRPr="00822D81" w:rsidRDefault="00000000" w:rsidP="00822D81">
      <w:pPr>
        <w:pStyle w:val="Titolo2"/>
        <w:jc w:val="both"/>
        <w:rPr>
          <w:rFonts w:ascii="Times New Roman" w:hAnsi="Times New Roman" w:cs="Times New Roman"/>
          <w:sz w:val="24"/>
          <w:szCs w:val="24"/>
          <w:lang w:val="it-IT"/>
        </w:rPr>
      </w:pPr>
      <w:r w:rsidRPr="00822D81">
        <w:rPr>
          <w:rFonts w:ascii="Times New Roman" w:hAnsi="Times New Roman" w:cs="Times New Roman"/>
          <w:i/>
          <w:sz w:val="24"/>
          <w:szCs w:val="24"/>
          <w:lang w:val="it-IT"/>
        </w:rPr>
        <w:t>L'incidenza degli stati cognitivi intuitivi sulle emozioni e sulle decisioni politico-amministrative: nessi con la deresponsabilizzazione dei dirigenti pubblici e proposte per porvi rimedio</w:t>
      </w:r>
    </w:p>
    <w:p w14:paraId="3EA28C49"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6. L'euristica dell'affetto e la deresponsabilizzazione dei dirigenti</w:t>
      </w:r>
    </w:p>
    <w:p w14:paraId="7CECB172"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Nel seno delle teorie sulla </w:t>
      </w:r>
      <w:r w:rsidRPr="00822D81">
        <w:rPr>
          <w:rFonts w:ascii="Times New Roman" w:hAnsi="Times New Roman" w:cs="Times New Roman"/>
          <w:i/>
          <w:sz w:val="24"/>
          <w:szCs w:val="24"/>
          <w:lang w:val="it-IT"/>
        </w:rPr>
        <w:t xml:space="preserve">public </w:t>
      </w:r>
      <w:proofErr w:type="spellStart"/>
      <w:r w:rsidRPr="00822D81">
        <w:rPr>
          <w:rFonts w:ascii="Times New Roman" w:hAnsi="Times New Roman" w:cs="Times New Roman"/>
          <w:i/>
          <w:sz w:val="24"/>
          <w:szCs w:val="24"/>
          <w:lang w:val="it-IT"/>
        </w:rPr>
        <w:t>choice</w:t>
      </w:r>
      <w:proofErr w:type="spellEnd"/>
      <w:r w:rsidRPr="00822D81">
        <w:rPr>
          <w:rFonts w:ascii="Times New Roman" w:hAnsi="Times New Roman" w:cs="Times New Roman"/>
          <w:sz w:val="24"/>
          <w:szCs w:val="24"/>
          <w:lang w:val="it-IT"/>
        </w:rPr>
        <w:t xml:space="preserve"> sostanziale, generatrice di responsabilità per mancato conseguimento dei risultati, giuoca un ruolo fondamentale l'euristica dell'affettività, che sarebbe errato tradurre semplicemente come "stato emotivo".</w:t>
      </w:r>
    </w:p>
    <w:p w14:paraId="1F6055F5" w14:textId="6CFB5C52"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Nella psicologia cognitiva e nell'economia comportamentale </w:t>
      </w:r>
      <w:r w:rsidR="009C7097">
        <w:rPr>
          <w:rFonts w:ascii="Times New Roman" w:hAnsi="Times New Roman" w:cs="Times New Roman"/>
          <w:sz w:val="24"/>
          <w:szCs w:val="24"/>
          <w:lang w:val="it-IT"/>
        </w:rPr>
        <w:t>la parola “</w:t>
      </w:r>
      <w:proofErr w:type="spellStart"/>
      <w:r w:rsidRPr="00822D81">
        <w:rPr>
          <w:rFonts w:ascii="Times New Roman" w:hAnsi="Times New Roman" w:cs="Times New Roman"/>
          <w:i/>
          <w:sz w:val="24"/>
          <w:szCs w:val="24"/>
          <w:lang w:val="it-IT"/>
        </w:rPr>
        <w:t>affect</w:t>
      </w:r>
      <w:proofErr w:type="spellEnd"/>
      <w:r w:rsidR="009C7097">
        <w:rPr>
          <w:rFonts w:ascii="Times New Roman" w:hAnsi="Times New Roman" w:cs="Times New Roman"/>
          <w:iCs/>
          <w:sz w:val="24"/>
          <w:szCs w:val="24"/>
          <w:lang w:val="it-IT"/>
        </w:rPr>
        <w:t>”</w:t>
      </w:r>
      <w:r w:rsidRPr="00822D81">
        <w:rPr>
          <w:rFonts w:ascii="Times New Roman" w:hAnsi="Times New Roman" w:cs="Times New Roman"/>
          <w:sz w:val="24"/>
          <w:szCs w:val="24"/>
          <w:lang w:val="it-IT"/>
        </w:rPr>
        <w:t xml:space="preserve"> indica una </w:t>
      </w:r>
      <w:r w:rsidR="00BD30A9">
        <w:rPr>
          <w:rFonts w:ascii="Times New Roman" w:hAnsi="Times New Roman" w:cs="Times New Roman"/>
          <w:sz w:val="24"/>
          <w:szCs w:val="24"/>
          <w:lang w:val="it-IT"/>
        </w:rPr>
        <w:t>condizione</w:t>
      </w:r>
      <w:r w:rsidRPr="00822D81">
        <w:rPr>
          <w:rFonts w:ascii="Times New Roman" w:hAnsi="Times New Roman" w:cs="Times New Roman"/>
          <w:sz w:val="24"/>
          <w:szCs w:val="24"/>
          <w:lang w:val="it-IT"/>
        </w:rPr>
        <w:t xml:space="preserve"> emotiva immediata (positivo/negativo), una sensazione intuitiva ("mi piace/non </w:t>
      </w:r>
      <w:r w:rsidRPr="00822D81">
        <w:rPr>
          <w:rFonts w:ascii="Times New Roman" w:hAnsi="Times New Roman" w:cs="Times New Roman"/>
          <w:sz w:val="24"/>
          <w:szCs w:val="24"/>
          <w:lang w:val="it-IT"/>
        </w:rPr>
        <w:lastRenderedPageBreak/>
        <w:t xml:space="preserve">mi piace"), un giudizio sintetico che orienta decisioni rapide, una risposta </w:t>
      </w:r>
      <w:proofErr w:type="spellStart"/>
      <w:r w:rsidRPr="00822D81">
        <w:rPr>
          <w:rFonts w:ascii="Times New Roman" w:hAnsi="Times New Roman" w:cs="Times New Roman"/>
          <w:sz w:val="24"/>
          <w:szCs w:val="24"/>
          <w:lang w:val="it-IT"/>
        </w:rPr>
        <w:t>pre</w:t>
      </w:r>
      <w:proofErr w:type="spellEnd"/>
      <w:r w:rsidRPr="00822D81">
        <w:rPr>
          <w:rFonts w:ascii="Times New Roman" w:hAnsi="Times New Roman" w:cs="Times New Roman"/>
          <w:sz w:val="24"/>
          <w:szCs w:val="24"/>
          <w:lang w:val="it-IT"/>
        </w:rPr>
        <w:t>‑cognitiva (prima del ragionamento); è un segnale, non un'emozione piena.</w:t>
      </w:r>
    </w:p>
    <w:p w14:paraId="4DCE4F13" w14:textId="58FB01C5"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Lo stato emotivo è invece un'esperienza completa (paura, rabbia, gioia, tristezza</w:t>
      </w:r>
      <w:r w:rsidR="00BD30A9">
        <w:rPr>
          <w:rFonts w:ascii="Times New Roman" w:hAnsi="Times New Roman" w:cs="Times New Roman"/>
          <w:sz w:val="24"/>
          <w:szCs w:val="24"/>
          <w:lang w:val="it-IT"/>
        </w:rPr>
        <w:t xml:space="preserve">) </w:t>
      </w:r>
      <w:r w:rsidRPr="00822D81">
        <w:rPr>
          <w:rFonts w:ascii="Times New Roman" w:hAnsi="Times New Roman" w:cs="Times New Roman"/>
          <w:sz w:val="24"/>
          <w:szCs w:val="24"/>
          <w:lang w:val="it-IT"/>
        </w:rPr>
        <w:t xml:space="preserve">con componenti fisiologiche (attivazione, ormoni, battito) e componenti cognitive (interpretazione, </w:t>
      </w:r>
      <w:proofErr w:type="spellStart"/>
      <w:r w:rsidRPr="00822D81">
        <w:rPr>
          <w:rFonts w:ascii="Times New Roman" w:hAnsi="Times New Roman" w:cs="Times New Roman"/>
          <w:sz w:val="24"/>
          <w:szCs w:val="24"/>
          <w:lang w:val="it-IT"/>
        </w:rPr>
        <w:t>etichettamento</w:t>
      </w:r>
      <w:proofErr w:type="spellEnd"/>
      <w:r w:rsidRPr="00822D81">
        <w:rPr>
          <w:rFonts w:ascii="Times New Roman" w:hAnsi="Times New Roman" w:cs="Times New Roman"/>
          <w:sz w:val="24"/>
          <w:szCs w:val="24"/>
          <w:lang w:val="it-IT"/>
        </w:rPr>
        <w:t xml:space="preserve">), di durata maggiore e con consapevolezza soggettiva (conscio). È ciò che Antonio Damasio chiama </w:t>
      </w:r>
      <w:r w:rsidRPr="00822D81">
        <w:rPr>
          <w:rFonts w:ascii="Times New Roman" w:hAnsi="Times New Roman" w:cs="Times New Roman"/>
          <w:i/>
          <w:sz w:val="24"/>
          <w:szCs w:val="24"/>
          <w:lang w:val="it-IT"/>
        </w:rPr>
        <w:t>feeling</w:t>
      </w:r>
      <w:r w:rsidRPr="00822D81">
        <w:rPr>
          <w:rFonts w:ascii="Times New Roman" w:hAnsi="Times New Roman" w:cs="Times New Roman"/>
          <w:sz w:val="24"/>
          <w:szCs w:val="24"/>
          <w:lang w:val="it-IT"/>
        </w:rPr>
        <w:t xml:space="preserve">: la percezione cosciente dell'emozione. La teoria di Damasio (Damasio et al., 1990) deriva dall'osservazione di pazienti con danni cerebrali alle corti frontali </w:t>
      </w:r>
      <w:proofErr w:type="spellStart"/>
      <w:r w:rsidRPr="00822D81">
        <w:rPr>
          <w:rFonts w:ascii="Times New Roman" w:hAnsi="Times New Roman" w:cs="Times New Roman"/>
          <w:sz w:val="24"/>
          <w:szCs w:val="24"/>
          <w:lang w:val="it-IT"/>
        </w:rPr>
        <w:t>ventromediali</w:t>
      </w:r>
      <w:proofErr w:type="spellEnd"/>
      <w:r w:rsidRPr="00822D81">
        <w:rPr>
          <w:rFonts w:ascii="Times New Roman" w:hAnsi="Times New Roman" w:cs="Times New Roman"/>
          <w:sz w:val="24"/>
          <w:szCs w:val="24"/>
          <w:lang w:val="it-IT"/>
        </w:rPr>
        <w:t>, che hanno conservato intatte l'intelligenza di base, la memoria e la capacità di ragionamento logico, ma hanno perso la capacità di "sentire", cioè di associare sensazioni affettive ed emozioni alle conseguenze anticipate delle proprie azioni.</w:t>
      </w:r>
    </w:p>
    <w:p w14:paraId="7EBC7925" w14:textId="19818874"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L'osservazione ravvicinata di questi pazienti ha </w:t>
      </w:r>
      <w:r w:rsidR="00323D1A">
        <w:rPr>
          <w:rFonts w:ascii="Times New Roman" w:hAnsi="Times New Roman" w:cs="Times New Roman"/>
          <w:sz w:val="24"/>
          <w:szCs w:val="24"/>
          <w:lang w:val="it-IT"/>
        </w:rPr>
        <w:t xml:space="preserve">consentito a </w:t>
      </w:r>
      <w:r w:rsidRPr="00822D81">
        <w:rPr>
          <w:rFonts w:ascii="Times New Roman" w:hAnsi="Times New Roman" w:cs="Times New Roman"/>
          <w:sz w:val="24"/>
          <w:szCs w:val="24"/>
          <w:lang w:val="it-IT"/>
        </w:rPr>
        <w:t xml:space="preserve">Damasio </w:t>
      </w:r>
      <w:r w:rsidR="00323D1A">
        <w:rPr>
          <w:rFonts w:ascii="Times New Roman" w:hAnsi="Times New Roman" w:cs="Times New Roman"/>
          <w:sz w:val="24"/>
          <w:szCs w:val="24"/>
          <w:lang w:val="it-IT"/>
        </w:rPr>
        <w:t xml:space="preserve">di dimostrare </w:t>
      </w:r>
      <w:r w:rsidRPr="00822D81">
        <w:rPr>
          <w:rFonts w:ascii="Times New Roman" w:hAnsi="Times New Roman" w:cs="Times New Roman"/>
          <w:sz w:val="24"/>
          <w:szCs w:val="24"/>
          <w:lang w:val="it-IT"/>
        </w:rPr>
        <w:t xml:space="preserve">che questo tipo di danno cerebrale induce una forma di sociopatia che distrugge la capacità dell'individuo di prendere decisioni razionali (Damasio et al., 1990). Le persone </w:t>
      </w:r>
      <w:r w:rsidR="00323D1A">
        <w:rPr>
          <w:rFonts w:ascii="Times New Roman" w:hAnsi="Times New Roman" w:cs="Times New Roman"/>
          <w:sz w:val="24"/>
          <w:szCs w:val="24"/>
          <w:lang w:val="it-IT"/>
        </w:rPr>
        <w:t xml:space="preserve">che ne sono </w:t>
      </w:r>
      <w:r w:rsidRPr="00822D81">
        <w:rPr>
          <w:rFonts w:ascii="Times New Roman" w:hAnsi="Times New Roman" w:cs="Times New Roman"/>
          <w:sz w:val="24"/>
          <w:szCs w:val="24"/>
          <w:lang w:val="it-IT"/>
        </w:rPr>
        <w:t xml:space="preserve">colpite diventano socialmente disfunzionali, pur rimanendo intellettualmente capaci di ragionamento analitico </w:t>
      </w:r>
      <w:r w:rsidR="00323D1A">
        <w:rPr>
          <w:rFonts w:ascii="Times New Roman" w:hAnsi="Times New Roman" w:cs="Times New Roman"/>
          <w:sz w:val="24"/>
          <w:szCs w:val="24"/>
          <w:lang w:val="it-IT"/>
        </w:rPr>
        <w:t>(q</w:t>
      </w:r>
      <w:r w:rsidRPr="00822D81">
        <w:rPr>
          <w:rFonts w:ascii="Times New Roman" w:hAnsi="Times New Roman" w:cs="Times New Roman"/>
          <w:sz w:val="24"/>
          <w:szCs w:val="24"/>
          <w:lang w:val="it-IT"/>
        </w:rPr>
        <w:t xml:space="preserve">uesto dovrebbe porre </w:t>
      </w:r>
      <w:r w:rsidR="00C308AC">
        <w:rPr>
          <w:rFonts w:ascii="Times New Roman" w:hAnsi="Times New Roman" w:cs="Times New Roman"/>
          <w:sz w:val="24"/>
          <w:szCs w:val="24"/>
          <w:lang w:val="it-IT"/>
        </w:rPr>
        <w:t xml:space="preserve">far scattare </w:t>
      </w:r>
      <w:r w:rsidRPr="00822D81">
        <w:rPr>
          <w:rFonts w:ascii="Times New Roman" w:hAnsi="Times New Roman" w:cs="Times New Roman"/>
          <w:sz w:val="24"/>
          <w:szCs w:val="24"/>
          <w:lang w:val="it-IT"/>
        </w:rPr>
        <w:t>un primo allarme sull</w:t>
      </w:r>
      <w:r w:rsidR="00C308AC">
        <w:rPr>
          <w:rFonts w:ascii="Times New Roman" w:hAnsi="Times New Roman" w:cs="Times New Roman"/>
          <w:sz w:val="24"/>
          <w:szCs w:val="24"/>
          <w:lang w:val="it-IT"/>
        </w:rPr>
        <w:t>a applicazione della AI alla azione amministrativa discrezionale</w:t>
      </w:r>
      <w:r w:rsidRPr="00822D81">
        <w:rPr>
          <w:rFonts w:ascii="Times New Roman" w:hAnsi="Times New Roman" w:cs="Times New Roman"/>
          <w:sz w:val="24"/>
          <w:szCs w:val="24"/>
          <w:lang w:val="it-IT"/>
        </w:rPr>
        <w:t>: se non "sente", non può decidere razionalmente</w:t>
      </w:r>
      <w:r w:rsidR="00323D1A">
        <w:rPr>
          <w:rFonts w:ascii="Times New Roman" w:hAnsi="Times New Roman" w:cs="Times New Roman"/>
          <w:sz w:val="24"/>
          <w:szCs w:val="24"/>
          <w:lang w:val="it-IT"/>
        </w:rPr>
        <w:t>)</w:t>
      </w:r>
      <w:r w:rsidRPr="00822D81">
        <w:rPr>
          <w:rFonts w:ascii="Times New Roman" w:hAnsi="Times New Roman" w:cs="Times New Roman"/>
          <w:sz w:val="24"/>
          <w:szCs w:val="24"/>
          <w:lang w:val="it-IT"/>
        </w:rPr>
        <w:t>.</w:t>
      </w:r>
    </w:p>
    <w:p w14:paraId="1F807A34"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Nel tentativo di determinare "che cosa, nel cervello, consenta agli esseri umani di comportarsi razionalmente", Damasio (1994) sostiene che il pensiero è costituito in larga parte da immagini, intese in senso ampio come suoni, odori, impressioni visive reali o immaginate, idee e parole. Una vita di apprendimento porta queste immagini a essere "marcate" da sentimenti positivi o negativi, collegati direttamente o indirettamente a stati somatici o corporei: quando un marcatore somatico negativo è associato all'immagine di un esito futuro, suona un allarme; quando un marcatore positivo è associato all'immagine dell'esito, esso diventa un segnale di incentivo.</w:t>
      </w:r>
    </w:p>
    <w:p w14:paraId="0D8AF9B8" w14:textId="661E750A" w:rsidR="00C308AC"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Damasio conclude che i marcatori somatici aumentano l'accuratezza e l'efficienza del processo decisionale, e che la loro assenza peggiora la </w:t>
      </w:r>
      <w:r w:rsidRPr="00822D81">
        <w:rPr>
          <w:rFonts w:ascii="Times New Roman" w:hAnsi="Times New Roman" w:cs="Times New Roman"/>
          <w:i/>
          <w:sz w:val="24"/>
          <w:szCs w:val="24"/>
          <w:lang w:val="it-IT"/>
        </w:rPr>
        <w:t>performance</w:t>
      </w:r>
      <w:r w:rsidRPr="00822D81">
        <w:rPr>
          <w:rFonts w:ascii="Times New Roman" w:hAnsi="Times New Roman" w:cs="Times New Roman"/>
          <w:sz w:val="24"/>
          <w:szCs w:val="24"/>
          <w:lang w:val="it-IT"/>
        </w:rPr>
        <w:t xml:space="preserve"> nelle decisioni. </w:t>
      </w:r>
      <w:r w:rsidR="00C308AC">
        <w:rPr>
          <w:rFonts w:ascii="Times New Roman" w:hAnsi="Times New Roman" w:cs="Times New Roman"/>
          <w:sz w:val="24"/>
          <w:szCs w:val="24"/>
          <w:lang w:val="it-IT"/>
        </w:rPr>
        <w:t>Insomma, gli stati emotivi aiutano a prendere decisioni tendenti alla razionalità.</w:t>
      </w:r>
    </w:p>
    <w:p w14:paraId="1EDCD6D0" w14:textId="320D158F"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L'assenza dei marcatori somatici impedisce </w:t>
      </w:r>
      <w:r w:rsidR="00C308AC">
        <w:rPr>
          <w:rFonts w:ascii="Times New Roman" w:hAnsi="Times New Roman" w:cs="Times New Roman"/>
          <w:sz w:val="24"/>
          <w:szCs w:val="24"/>
          <w:lang w:val="it-IT"/>
        </w:rPr>
        <w:t xml:space="preserve">infatti </w:t>
      </w:r>
      <w:r w:rsidRPr="00822D81">
        <w:rPr>
          <w:rFonts w:ascii="Times New Roman" w:hAnsi="Times New Roman" w:cs="Times New Roman"/>
          <w:sz w:val="24"/>
          <w:szCs w:val="24"/>
          <w:lang w:val="it-IT"/>
        </w:rPr>
        <w:t xml:space="preserve">risposte anticipatorie adeguate, anche dopo numerose attività di apprendimento. </w:t>
      </w:r>
      <w:r w:rsidR="00C308AC">
        <w:rPr>
          <w:rFonts w:ascii="Times New Roman" w:hAnsi="Times New Roman" w:cs="Times New Roman"/>
          <w:sz w:val="24"/>
          <w:szCs w:val="24"/>
          <w:lang w:val="it-IT"/>
        </w:rPr>
        <w:t xml:space="preserve">Sicché è </w:t>
      </w:r>
      <w:r w:rsidRPr="00822D81">
        <w:rPr>
          <w:rFonts w:ascii="Times New Roman" w:hAnsi="Times New Roman" w:cs="Times New Roman"/>
          <w:sz w:val="24"/>
          <w:szCs w:val="24"/>
          <w:lang w:val="it-IT"/>
        </w:rPr>
        <w:t xml:space="preserve">lecito domandarsi: cos'altro è l'interpretazione funzionale all'esercizio del potere discrezionale se non anticipazione di senso? Come può allora sostenersi </w:t>
      </w:r>
      <w:r w:rsidR="00323D1A">
        <w:rPr>
          <w:rFonts w:ascii="Times New Roman" w:hAnsi="Times New Roman" w:cs="Times New Roman"/>
          <w:sz w:val="24"/>
          <w:szCs w:val="24"/>
          <w:lang w:val="it-IT"/>
        </w:rPr>
        <w:t xml:space="preserve">– seppure da una cerchia ristrettissima di studiosi – </w:t>
      </w:r>
      <w:r w:rsidRPr="00822D81">
        <w:rPr>
          <w:rFonts w:ascii="Times New Roman" w:hAnsi="Times New Roman" w:cs="Times New Roman"/>
          <w:sz w:val="24"/>
          <w:szCs w:val="24"/>
          <w:lang w:val="it-IT"/>
        </w:rPr>
        <w:t xml:space="preserve">che la decisione discrezionale possa essere sostituita dall'intelligenza artificiale nella misura in cui questa non presenti </w:t>
      </w:r>
      <w:r w:rsidR="00323D1A">
        <w:rPr>
          <w:rFonts w:ascii="Times New Roman" w:hAnsi="Times New Roman" w:cs="Times New Roman"/>
          <w:sz w:val="24"/>
          <w:szCs w:val="24"/>
          <w:lang w:val="it-IT"/>
        </w:rPr>
        <w:t xml:space="preserve">(come non mi consta ad oggi presentare) </w:t>
      </w:r>
      <w:r w:rsidRPr="00822D81">
        <w:rPr>
          <w:rFonts w:ascii="Times New Roman" w:hAnsi="Times New Roman" w:cs="Times New Roman"/>
          <w:sz w:val="24"/>
          <w:szCs w:val="24"/>
          <w:lang w:val="it-IT"/>
        </w:rPr>
        <w:t>una capacità di apprendimento generata da affettività?</w:t>
      </w:r>
    </w:p>
    <w:p w14:paraId="1929ACB3" w14:textId="299FD812"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Questi studi dimostrano che l'affetto è un potente condizionatore di preferenze, indipendentemente dal fatto che la </w:t>
      </w:r>
      <w:r w:rsidR="00323D1A">
        <w:rPr>
          <w:rFonts w:ascii="Times New Roman" w:hAnsi="Times New Roman" w:cs="Times New Roman"/>
          <w:sz w:val="24"/>
          <w:szCs w:val="24"/>
          <w:lang w:val="it-IT"/>
        </w:rPr>
        <w:t xml:space="preserve">sua </w:t>
      </w:r>
      <w:r w:rsidRPr="00822D81">
        <w:rPr>
          <w:rFonts w:ascii="Times New Roman" w:hAnsi="Times New Roman" w:cs="Times New Roman"/>
          <w:sz w:val="24"/>
          <w:szCs w:val="24"/>
          <w:lang w:val="it-IT"/>
        </w:rPr>
        <w:t>causa sia percepita consapevolmente o meno (Damasio, 1994), e che possono esistere condizioni di attivazione affettiva o emotiva che non richiedono necessariamente una valutazione cognitiva (Osgood et al., 1957; Mowrer, 1960a, 1960b).</w:t>
      </w:r>
    </w:p>
    <w:p w14:paraId="6ED31F46" w14:textId="67707202"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L'euristica affettiva spiega inoltre le </w:t>
      </w:r>
      <w:proofErr w:type="spellStart"/>
      <w:r w:rsidRPr="00822D81">
        <w:rPr>
          <w:rFonts w:ascii="Times New Roman" w:hAnsi="Times New Roman" w:cs="Times New Roman"/>
          <w:i/>
          <w:sz w:val="24"/>
          <w:szCs w:val="24"/>
          <w:lang w:val="it-IT"/>
        </w:rPr>
        <w:t>preference</w:t>
      </w:r>
      <w:proofErr w:type="spellEnd"/>
      <w:r w:rsidRPr="00822D81">
        <w:rPr>
          <w:rFonts w:ascii="Times New Roman" w:hAnsi="Times New Roman" w:cs="Times New Roman"/>
          <w:i/>
          <w:sz w:val="24"/>
          <w:szCs w:val="24"/>
          <w:lang w:val="it-IT"/>
        </w:rPr>
        <w:t xml:space="preserve"> reversals</w:t>
      </w:r>
      <w:r w:rsidRPr="00822D81">
        <w:rPr>
          <w:rFonts w:ascii="Times New Roman" w:hAnsi="Times New Roman" w:cs="Times New Roman"/>
          <w:sz w:val="24"/>
          <w:szCs w:val="24"/>
          <w:lang w:val="it-IT"/>
        </w:rPr>
        <w:t xml:space="preserve">: il fenomeno per cui, quando scommettiamo, accettiamo piccole perdite certe pur di evitare perdite più grandi e incerte, </w:t>
      </w:r>
      <w:r w:rsidRPr="00822D81">
        <w:rPr>
          <w:rFonts w:ascii="Times New Roman" w:hAnsi="Times New Roman" w:cs="Times New Roman"/>
          <w:sz w:val="24"/>
          <w:szCs w:val="24"/>
          <w:lang w:val="it-IT"/>
        </w:rPr>
        <w:lastRenderedPageBreak/>
        <w:t xml:space="preserve">anche quando la scelta razionale sarebbe diversa. Le piccole perdite vengono "normalizzate", mentre le perdite più grandi vengono sovrastimate. Questo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xml:space="preserve"> spiega molti comportamenti decisionali: </w:t>
      </w:r>
      <w:r w:rsidR="00C308AC">
        <w:rPr>
          <w:rFonts w:ascii="Times New Roman" w:hAnsi="Times New Roman" w:cs="Times New Roman"/>
          <w:sz w:val="24"/>
          <w:szCs w:val="24"/>
          <w:lang w:val="it-IT"/>
        </w:rPr>
        <w:t xml:space="preserve">vi sono (molti) </w:t>
      </w:r>
      <w:r w:rsidRPr="00822D81">
        <w:rPr>
          <w:rFonts w:ascii="Times New Roman" w:hAnsi="Times New Roman" w:cs="Times New Roman"/>
          <w:sz w:val="24"/>
          <w:szCs w:val="24"/>
          <w:lang w:val="it-IT"/>
        </w:rPr>
        <w:t xml:space="preserve">dirigenti pubblici che preferiscono "piccoli costi certi" — procedure, adempimenti, micro‑interventi — per evitare rischi politici o amministrativi più grandi; </w:t>
      </w:r>
      <w:r w:rsidR="00C308AC">
        <w:rPr>
          <w:rFonts w:ascii="Times New Roman" w:hAnsi="Times New Roman" w:cs="Times New Roman"/>
          <w:sz w:val="24"/>
          <w:szCs w:val="24"/>
          <w:lang w:val="it-IT"/>
        </w:rPr>
        <w:t xml:space="preserve">un </w:t>
      </w:r>
      <w:r w:rsidRPr="00822D81">
        <w:rPr>
          <w:rFonts w:ascii="Times New Roman" w:hAnsi="Times New Roman" w:cs="Times New Roman"/>
          <w:i/>
          <w:sz w:val="24"/>
          <w:szCs w:val="24"/>
          <w:lang w:val="it-IT"/>
        </w:rPr>
        <w:t>policy making</w:t>
      </w:r>
      <w:r w:rsidRPr="00822D81">
        <w:rPr>
          <w:rFonts w:ascii="Times New Roman" w:hAnsi="Times New Roman" w:cs="Times New Roman"/>
          <w:sz w:val="24"/>
          <w:szCs w:val="24"/>
          <w:lang w:val="it-IT"/>
        </w:rPr>
        <w:t xml:space="preserve"> che finanzia interventi "piccoli ma certi" invece di riforme più rischiose ma più efficienti.</w:t>
      </w:r>
    </w:p>
    <w:p w14:paraId="3463AEE0" w14:textId="3D01BBC8"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Esistono forme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al riguardo. Per curare occorre però conoscere la malattia e diagnosticarla in tempo, e quindi prevenirla per il futuro. La letteratura ha evidenziato molteplici tecniche di </w:t>
      </w:r>
      <w:proofErr w:type="spellStart"/>
      <w:r w:rsidRPr="00822D81">
        <w:rPr>
          <w:rFonts w:ascii="Times New Roman" w:hAnsi="Times New Roman" w:cs="Times New Roman"/>
          <w:i/>
          <w:sz w:val="24"/>
          <w:szCs w:val="24"/>
          <w:lang w:val="it-IT"/>
        </w:rPr>
        <w:t>debiasing</w:t>
      </w:r>
      <w:proofErr w:type="spellEnd"/>
      <w:r w:rsidRPr="00822D81">
        <w:rPr>
          <w:rFonts w:ascii="Times New Roman" w:hAnsi="Times New Roman" w:cs="Times New Roman"/>
          <w:sz w:val="24"/>
          <w:szCs w:val="24"/>
          <w:lang w:val="it-IT"/>
        </w:rPr>
        <w:t xml:space="preserve"> che dovrebbero trovare attuazione mediante l'introduzione di meccanismi regolatori prima sperimentali e poi a regime</w:t>
      </w:r>
      <w:r w:rsidR="00323D1A">
        <w:rPr>
          <w:rFonts w:ascii="Times New Roman" w:hAnsi="Times New Roman" w:cs="Times New Roman"/>
          <w:sz w:val="24"/>
          <w:szCs w:val="24"/>
          <w:lang w:val="it-IT"/>
        </w:rPr>
        <w:t>; eccone alcuni</w:t>
      </w:r>
      <w:r w:rsidRPr="00822D81">
        <w:rPr>
          <w:rFonts w:ascii="Times New Roman" w:hAnsi="Times New Roman" w:cs="Times New Roman"/>
          <w:sz w:val="24"/>
          <w:szCs w:val="24"/>
          <w:lang w:val="it-IT"/>
        </w:rPr>
        <w:t>:</w:t>
      </w:r>
    </w:p>
    <w:p w14:paraId="6F389752" w14:textId="24B7E179"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1. Riformulazione dell'informazione sulla perdita.</w:t>
      </w:r>
      <w:r w:rsidRPr="00822D81">
        <w:rPr>
          <w:rFonts w:ascii="Times New Roman" w:hAnsi="Times New Roman" w:cs="Times New Roman"/>
          <w:sz w:val="24"/>
          <w:szCs w:val="24"/>
          <w:lang w:val="it-IT"/>
        </w:rPr>
        <w:t xml:space="preserve"> Il modo in cui la perdita è presentata determina la scelta. Trasformare la "piccola perdita certa" in costo cumulato ("pagherai 600</w:t>
      </w:r>
      <w:r w:rsidR="00323D1A">
        <w:rPr>
          <w:rFonts w:ascii="Times New Roman" w:hAnsi="Times New Roman" w:cs="Times New Roman"/>
          <w:sz w:val="24"/>
          <w:szCs w:val="24"/>
          <w:lang w:val="it-IT"/>
        </w:rPr>
        <w:t xml:space="preserve"> euro</w:t>
      </w:r>
      <w:r w:rsidRPr="00822D81">
        <w:rPr>
          <w:rFonts w:ascii="Times New Roman" w:hAnsi="Times New Roman" w:cs="Times New Roman"/>
          <w:sz w:val="24"/>
          <w:szCs w:val="24"/>
          <w:lang w:val="it-IT"/>
        </w:rPr>
        <w:t xml:space="preserve"> l'anno per evitare un rischio da 200</w:t>
      </w:r>
      <w:r w:rsidR="00323D1A">
        <w:rPr>
          <w:rFonts w:ascii="Times New Roman" w:hAnsi="Times New Roman" w:cs="Times New Roman"/>
          <w:sz w:val="24"/>
          <w:szCs w:val="24"/>
          <w:lang w:val="it-IT"/>
        </w:rPr>
        <w:t xml:space="preserve"> euro</w:t>
      </w:r>
      <w:r w:rsidRPr="00822D81">
        <w:rPr>
          <w:rFonts w:ascii="Times New Roman" w:hAnsi="Times New Roman" w:cs="Times New Roman"/>
          <w:sz w:val="24"/>
          <w:szCs w:val="24"/>
          <w:lang w:val="it-IT"/>
        </w:rPr>
        <w:t>") e la "grande perdita improbabile" in valore atteso ("il costo reale del rischio è 4</w:t>
      </w:r>
      <w:r w:rsidR="00323D1A">
        <w:rPr>
          <w:rFonts w:ascii="Times New Roman" w:hAnsi="Times New Roman" w:cs="Times New Roman"/>
          <w:sz w:val="24"/>
          <w:szCs w:val="24"/>
          <w:lang w:val="it-IT"/>
        </w:rPr>
        <w:t xml:space="preserve"> euro</w:t>
      </w:r>
      <w:r w:rsidRPr="00822D81">
        <w:rPr>
          <w:rFonts w:ascii="Times New Roman" w:hAnsi="Times New Roman" w:cs="Times New Roman"/>
          <w:sz w:val="24"/>
          <w:szCs w:val="24"/>
          <w:lang w:val="it-IT"/>
        </w:rPr>
        <w:t xml:space="preserve">") riduce la distorsione tra perdita certa e perdita improbabile. È la tecnica più usata nei </w:t>
      </w:r>
      <w:proofErr w:type="spellStart"/>
      <w:r w:rsidRPr="00822D81">
        <w:rPr>
          <w:rFonts w:ascii="Times New Roman" w:hAnsi="Times New Roman" w:cs="Times New Roman"/>
          <w:i/>
          <w:sz w:val="24"/>
          <w:szCs w:val="24"/>
          <w:lang w:val="it-IT"/>
        </w:rPr>
        <w:t>nudges</w:t>
      </w:r>
      <w:proofErr w:type="spellEnd"/>
      <w:r w:rsidRPr="00822D81">
        <w:rPr>
          <w:rFonts w:ascii="Times New Roman" w:hAnsi="Times New Roman" w:cs="Times New Roman"/>
          <w:sz w:val="24"/>
          <w:szCs w:val="24"/>
          <w:lang w:val="it-IT"/>
        </w:rPr>
        <w:t xml:space="preserve"> finanziari.</w:t>
      </w:r>
    </w:p>
    <w:p w14:paraId="69121DB9"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2. Aggregazione delle perdite (</w:t>
      </w:r>
      <w:proofErr w:type="spellStart"/>
      <w:r w:rsidRPr="00822D81">
        <w:rPr>
          <w:rFonts w:ascii="Times New Roman" w:hAnsi="Times New Roman" w:cs="Times New Roman"/>
          <w:b/>
          <w:i/>
          <w:sz w:val="24"/>
          <w:szCs w:val="24"/>
          <w:lang w:val="it-IT"/>
        </w:rPr>
        <w:t>mental</w:t>
      </w:r>
      <w:proofErr w:type="spellEnd"/>
      <w:r w:rsidRPr="00822D81">
        <w:rPr>
          <w:rFonts w:ascii="Times New Roman" w:hAnsi="Times New Roman" w:cs="Times New Roman"/>
          <w:b/>
          <w:i/>
          <w:sz w:val="24"/>
          <w:szCs w:val="24"/>
          <w:lang w:val="it-IT"/>
        </w:rPr>
        <w:t xml:space="preserve"> accounting</w:t>
      </w:r>
      <w:r w:rsidRPr="00822D81">
        <w:rPr>
          <w:rFonts w:ascii="Times New Roman" w:hAnsi="Times New Roman" w:cs="Times New Roman"/>
          <w:b/>
          <w:sz w:val="24"/>
          <w:szCs w:val="24"/>
          <w:lang w:val="it-IT"/>
        </w:rPr>
        <w:t xml:space="preserve"> inverso).</w:t>
      </w:r>
      <w:r w:rsidRPr="00822D81">
        <w:rPr>
          <w:rFonts w:ascii="Times New Roman" w:hAnsi="Times New Roman" w:cs="Times New Roman"/>
          <w:sz w:val="24"/>
          <w:szCs w:val="24"/>
          <w:lang w:val="it-IT"/>
        </w:rPr>
        <w:t xml:space="preserve"> Le piccole perdite frequenti sembrano innocue perché vengono mentalmente "compartimentate". Le scienze comportamentali suggeriscono di aggregare le piccole perdite in un unico conto mentale e di disaggregare la grande perdita in probabilità e valore atteso.</w:t>
      </w:r>
    </w:p>
    <w:p w14:paraId="770B22A3" w14:textId="46B1160D"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3. Rendere esplicito il valore atteso.</w:t>
      </w:r>
      <w:r w:rsidRPr="00822D81">
        <w:rPr>
          <w:rFonts w:ascii="Times New Roman" w:hAnsi="Times New Roman" w:cs="Times New Roman"/>
          <w:sz w:val="24"/>
          <w:szCs w:val="24"/>
          <w:lang w:val="it-IT"/>
        </w:rPr>
        <w:t xml:space="preserve"> Il cervello non calcola il valore atteso, ma reagisce all'affetto negativo della perdita grande. Mostrare il valore atteso in modo visivo — con grafici di probabilità, simulazioni, frequenze naturali, confronti storici —</w:t>
      </w:r>
      <w:r w:rsidR="00323D1A">
        <w:rPr>
          <w:rFonts w:ascii="Times New Roman" w:hAnsi="Times New Roman" w:cs="Times New Roman"/>
          <w:sz w:val="24"/>
          <w:szCs w:val="24"/>
          <w:lang w:val="it-IT"/>
        </w:rPr>
        <w:t>, e</w:t>
      </w:r>
      <w:r w:rsidRPr="00822D81">
        <w:rPr>
          <w:rFonts w:ascii="Times New Roman" w:hAnsi="Times New Roman" w:cs="Times New Roman"/>
          <w:sz w:val="24"/>
          <w:szCs w:val="24"/>
          <w:lang w:val="it-IT"/>
        </w:rPr>
        <w:t xml:space="preserve"> sposta la decisione dal Sistema 1 al Sistema 2.</w:t>
      </w:r>
    </w:p>
    <w:p w14:paraId="013CBEA8"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4. Ridurre l'</w:t>
      </w:r>
      <w:proofErr w:type="spellStart"/>
      <w:r w:rsidRPr="00822D81">
        <w:rPr>
          <w:rFonts w:ascii="Times New Roman" w:hAnsi="Times New Roman" w:cs="Times New Roman"/>
          <w:b/>
          <w:i/>
          <w:sz w:val="24"/>
          <w:szCs w:val="24"/>
          <w:lang w:val="it-IT"/>
        </w:rPr>
        <w:t>affect</w:t>
      </w:r>
      <w:proofErr w:type="spellEnd"/>
      <w:r w:rsidRPr="00822D81">
        <w:rPr>
          <w:rFonts w:ascii="Times New Roman" w:hAnsi="Times New Roman" w:cs="Times New Roman"/>
          <w:b/>
          <w:sz w:val="24"/>
          <w:szCs w:val="24"/>
          <w:lang w:val="it-IT"/>
        </w:rPr>
        <w:t xml:space="preserve"> negativo della perdita grande.</w:t>
      </w:r>
      <w:r w:rsidRPr="00822D81">
        <w:rPr>
          <w:rFonts w:ascii="Times New Roman" w:hAnsi="Times New Roman" w:cs="Times New Roman"/>
          <w:sz w:val="24"/>
          <w:szCs w:val="24"/>
          <w:lang w:val="it-IT"/>
        </w:rPr>
        <w:t xml:space="preserve"> Tecniche efficaci sono la normalizzazione statistica, la contestualizzazione, la comparazione con rischi equivalenti: ridurre l'</w:t>
      </w:r>
      <w:proofErr w:type="spellStart"/>
      <w:r w:rsidRPr="00822D81">
        <w:rPr>
          <w:rFonts w:ascii="Times New Roman" w:hAnsi="Times New Roman" w:cs="Times New Roman"/>
          <w:i/>
          <w:sz w:val="24"/>
          <w:szCs w:val="24"/>
          <w:lang w:val="it-IT"/>
        </w:rPr>
        <w:t>affect</w:t>
      </w:r>
      <w:proofErr w:type="spellEnd"/>
      <w:r w:rsidRPr="00822D81">
        <w:rPr>
          <w:rFonts w:ascii="Times New Roman" w:hAnsi="Times New Roman" w:cs="Times New Roman"/>
          <w:sz w:val="24"/>
          <w:szCs w:val="24"/>
          <w:lang w:val="it-IT"/>
        </w:rPr>
        <w:t xml:space="preserve"> equivale a ridurre il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w:t>
      </w:r>
    </w:p>
    <w:p w14:paraId="126AD4D4"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5. Automatizzare le decisioni ripetitive.</w:t>
      </w:r>
      <w:r w:rsidRPr="00822D81">
        <w:rPr>
          <w:rFonts w:ascii="Times New Roman" w:hAnsi="Times New Roman" w:cs="Times New Roman"/>
          <w:sz w:val="24"/>
          <w:szCs w:val="24"/>
          <w:lang w:val="it-IT"/>
        </w:rPr>
        <w:t xml:space="preserve"> Quando la decisione è ripetuta, l'euristica della piccola perdita si amplifica; con l'automazione il problema si elide. Soluzioni comportamentali: </w:t>
      </w:r>
      <w:r w:rsidRPr="00822D81">
        <w:rPr>
          <w:rFonts w:ascii="Times New Roman" w:hAnsi="Times New Roman" w:cs="Times New Roman"/>
          <w:i/>
          <w:sz w:val="24"/>
          <w:szCs w:val="24"/>
          <w:lang w:val="it-IT"/>
        </w:rPr>
        <w:t>default rule</w:t>
      </w:r>
      <w:r w:rsidRPr="00822D81">
        <w:rPr>
          <w:rFonts w:ascii="Times New Roman" w:hAnsi="Times New Roman" w:cs="Times New Roman"/>
          <w:sz w:val="24"/>
          <w:szCs w:val="24"/>
          <w:lang w:val="it-IT"/>
        </w:rPr>
        <w:t xml:space="preserve"> (scelta predefinita ottimale), piani automatici, </w:t>
      </w:r>
      <w:r w:rsidRPr="00822D81">
        <w:rPr>
          <w:rFonts w:ascii="Times New Roman" w:hAnsi="Times New Roman" w:cs="Times New Roman"/>
          <w:i/>
          <w:sz w:val="24"/>
          <w:szCs w:val="24"/>
          <w:lang w:val="it-IT"/>
        </w:rPr>
        <w:t>commitment devices</w:t>
      </w:r>
      <w:r w:rsidRPr="00822D81">
        <w:rPr>
          <w:rFonts w:ascii="Times New Roman" w:hAnsi="Times New Roman" w:cs="Times New Roman"/>
          <w:sz w:val="24"/>
          <w:szCs w:val="24"/>
          <w:lang w:val="it-IT"/>
        </w:rPr>
        <w:t xml:space="preserve"> (vincoli autoimposti).</w:t>
      </w:r>
    </w:p>
    <w:p w14:paraId="2773796C"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 xml:space="preserve">6. </w:t>
      </w:r>
      <w:r w:rsidRPr="00323D1A">
        <w:rPr>
          <w:rFonts w:ascii="Times New Roman" w:hAnsi="Times New Roman" w:cs="Times New Roman"/>
          <w:b/>
          <w:i/>
          <w:iCs/>
          <w:sz w:val="24"/>
          <w:szCs w:val="24"/>
          <w:lang w:val="it-IT"/>
        </w:rPr>
        <w:t>Feedback</w:t>
      </w:r>
      <w:r w:rsidRPr="00822D81">
        <w:rPr>
          <w:rFonts w:ascii="Times New Roman" w:hAnsi="Times New Roman" w:cs="Times New Roman"/>
          <w:b/>
          <w:sz w:val="24"/>
          <w:szCs w:val="24"/>
          <w:lang w:val="it-IT"/>
        </w:rPr>
        <w:t xml:space="preserve"> frequente e realistico.</w:t>
      </w:r>
      <w:r w:rsidRPr="00822D81">
        <w:rPr>
          <w:rFonts w:ascii="Times New Roman" w:hAnsi="Times New Roman" w:cs="Times New Roman"/>
          <w:sz w:val="24"/>
          <w:szCs w:val="24"/>
          <w:lang w:val="it-IT"/>
        </w:rPr>
        <w:t xml:space="preserve"> Il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xml:space="preserve"> nasce anche perché le persone non vedono gli effetti cumulati delle piccole perdite. Tecniche: </w:t>
      </w:r>
      <w:r w:rsidRPr="00822D81">
        <w:rPr>
          <w:rFonts w:ascii="Times New Roman" w:hAnsi="Times New Roman" w:cs="Times New Roman"/>
          <w:i/>
          <w:sz w:val="24"/>
          <w:szCs w:val="24"/>
          <w:lang w:val="it-IT"/>
        </w:rPr>
        <w:t>feedback</w:t>
      </w:r>
      <w:r w:rsidRPr="00822D81">
        <w:rPr>
          <w:rFonts w:ascii="Times New Roman" w:hAnsi="Times New Roman" w:cs="Times New Roman"/>
          <w:sz w:val="24"/>
          <w:szCs w:val="24"/>
          <w:lang w:val="it-IT"/>
        </w:rPr>
        <w:t xml:space="preserve"> mensile sul costo totale delle piccole perdite, simulazioni di lungo periodo, </w:t>
      </w:r>
      <w:proofErr w:type="spellStart"/>
      <w:r w:rsidRPr="00822D81">
        <w:rPr>
          <w:rFonts w:ascii="Times New Roman" w:hAnsi="Times New Roman" w:cs="Times New Roman"/>
          <w:i/>
          <w:sz w:val="24"/>
          <w:szCs w:val="24"/>
          <w:lang w:val="it-IT"/>
        </w:rPr>
        <w:t>reminder</w:t>
      </w:r>
      <w:proofErr w:type="spellEnd"/>
      <w:r w:rsidRPr="00822D81">
        <w:rPr>
          <w:rFonts w:ascii="Times New Roman" w:hAnsi="Times New Roman" w:cs="Times New Roman"/>
          <w:sz w:val="24"/>
          <w:szCs w:val="24"/>
          <w:lang w:val="it-IT"/>
        </w:rPr>
        <w:t xml:space="preserve"> comportamentali.</w:t>
      </w:r>
    </w:p>
    <w:p w14:paraId="1405F041"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b/>
          <w:sz w:val="24"/>
          <w:szCs w:val="24"/>
          <w:lang w:val="it-IT"/>
        </w:rPr>
        <w:t>7. Educazione al rischio basata su frequenze naturali.</w:t>
      </w:r>
      <w:r w:rsidRPr="00822D81">
        <w:rPr>
          <w:rFonts w:ascii="Times New Roman" w:hAnsi="Times New Roman" w:cs="Times New Roman"/>
          <w:sz w:val="24"/>
          <w:szCs w:val="24"/>
          <w:lang w:val="it-IT"/>
        </w:rPr>
        <w:t xml:space="preserve"> Le persone comprendono male le probabilità percentuali; la presentazione in frequenze naturali riduce la sovrastima delle piccole probabilità.</w:t>
      </w:r>
    </w:p>
    <w:p w14:paraId="42DE986F"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7. Immagini mentali, affetto e decisioni: evidenze empiriche</w:t>
      </w:r>
    </w:p>
    <w:p w14:paraId="708ABFF6"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Diversi studi empirici hanno dimostrato una forte relazione tra immagini mentali, affetto e decisioni, utilizzando una tecnica di associazione di parole. Il metodo consiste nel presentare ai soggetti uno stimolo (una parola o una breve frase) e chiedere loro di fornire il primo pensiero o immagine che viene in mente; il processo viene ripetuto più volte o finché non emergono più associazioni. I soggetti valutano ciascuna immagine su una scala </w:t>
      </w:r>
      <w:r w:rsidRPr="00822D81">
        <w:rPr>
          <w:rFonts w:ascii="Times New Roman" w:hAnsi="Times New Roman" w:cs="Times New Roman"/>
          <w:sz w:val="24"/>
          <w:szCs w:val="24"/>
          <w:lang w:val="it-IT"/>
        </w:rPr>
        <w:lastRenderedPageBreak/>
        <w:t>da molto positiva (+2) a molto negativa (–2). Studi successivi hanno mostrato che immagini cariche di affetto predicono le preferenze per investire in nuove aziende sul mercato azionario (MacGregor et al., 2000) e le decisioni degli adolescenti di impegnarsi in comportamenti rischiosi o salutari, come fumare o fare esercizio (Benthin et al., 1995).</w:t>
      </w:r>
    </w:p>
    <w:p w14:paraId="15F33C9A"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La ricerca basata sulle immagini mette in evidenza l'importanza delle impressioni affettive nei giudizi e nelle decisioni. Tali impressioni possono variare non solo nella loro valenza (positiva o negativa), ma anche nella precisione con cui vengono mantenute. </w:t>
      </w:r>
      <w:proofErr w:type="spellStart"/>
      <w:r w:rsidRPr="00822D81">
        <w:rPr>
          <w:rFonts w:ascii="Times New Roman" w:hAnsi="Times New Roman" w:cs="Times New Roman"/>
          <w:sz w:val="24"/>
          <w:szCs w:val="24"/>
          <w:lang w:val="it-IT"/>
        </w:rPr>
        <w:t>Hsee</w:t>
      </w:r>
      <w:proofErr w:type="spellEnd"/>
      <w:r w:rsidRPr="00822D81">
        <w:rPr>
          <w:rFonts w:ascii="Times New Roman" w:hAnsi="Times New Roman" w:cs="Times New Roman"/>
          <w:sz w:val="24"/>
          <w:szCs w:val="24"/>
          <w:lang w:val="it-IT"/>
        </w:rPr>
        <w:t xml:space="preserve"> (1996a, 1996b, 1998) ha sviluppato il concetto di </w:t>
      </w:r>
      <w:proofErr w:type="spellStart"/>
      <w:r w:rsidRPr="00822D81">
        <w:rPr>
          <w:rFonts w:ascii="Times New Roman" w:hAnsi="Times New Roman" w:cs="Times New Roman"/>
          <w:i/>
          <w:sz w:val="24"/>
          <w:szCs w:val="24"/>
          <w:lang w:val="it-IT"/>
        </w:rPr>
        <w:t>evaluability</w:t>
      </w:r>
      <w:proofErr w:type="spellEnd"/>
      <w:r w:rsidRPr="00822D81">
        <w:rPr>
          <w:rFonts w:ascii="Times New Roman" w:hAnsi="Times New Roman" w:cs="Times New Roman"/>
          <w:sz w:val="24"/>
          <w:szCs w:val="24"/>
          <w:lang w:val="it-IT"/>
        </w:rPr>
        <w:t xml:space="preserve"> per descrivere l'interazione tra la precisione di un'impressione affettiva e il suo significato per il giudizio e il processo decisionale.</w:t>
      </w:r>
    </w:p>
    <w:p w14:paraId="2F6899B7"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Secondo il principio di </w:t>
      </w:r>
      <w:proofErr w:type="spellStart"/>
      <w:r w:rsidRPr="00822D81">
        <w:rPr>
          <w:rFonts w:ascii="Times New Roman" w:hAnsi="Times New Roman" w:cs="Times New Roman"/>
          <w:i/>
          <w:sz w:val="24"/>
          <w:szCs w:val="24"/>
          <w:lang w:val="it-IT"/>
        </w:rPr>
        <w:t>evaluability</w:t>
      </w:r>
      <w:proofErr w:type="spellEnd"/>
      <w:r w:rsidRPr="00822D81">
        <w:rPr>
          <w:rFonts w:ascii="Times New Roman" w:hAnsi="Times New Roman" w:cs="Times New Roman"/>
          <w:sz w:val="24"/>
          <w:szCs w:val="24"/>
          <w:lang w:val="it-IT"/>
        </w:rPr>
        <w:t xml:space="preserve">, il peso di un attributo in un giudizio valutativo o in una scelta è proporzionale alla facilità o precisione con cui il valore di quell'attributo può essere trasformato in un'impressione affettiva (cfr. Osgood et al., 1957; Mowrer, 1960a, 1960b). In altre parole, l'affetto conferisce significato all'informazione e la precisione del significato affettivo influenza la nostra capacità di usare l'informazione nel giudizio e nel processo decisionale. Il lavoro di </w:t>
      </w:r>
      <w:proofErr w:type="spellStart"/>
      <w:r w:rsidRPr="00822D81">
        <w:rPr>
          <w:rFonts w:ascii="Times New Roman" w:hAnsi="Times New Roman" w:cs="Times New Roman"/>
          <w:sz w:val="24"/>
          <w:szCs w:val="24"/>
          <w:lang w:val="it-IT"/>
        </w:rPr>
        <w:t>Hsee</w:t>
      </w:r>
      <w:proofErr w:type="spellEnd"/>
      <w:r w:rsidRPr="00822D81">
        <w:rPr>
          <w:rFonts w:ascii="Times New Roman" w:hAnsi="Times New Roman" w:cs="Times New Roman"/>
          <w:sz w:val="24"/>
          <w:szCs w:val="24"/>
          <w:lang w:val="it-IT"/>
        </w:rPr>
        <w:t xml:space="preserve"> sull'</w:t>
      </w:r>
      <w:proofErr w:type="spellStart"/>
      <w:r w:rsidRPr="00822D81">
        <w:rPr>
          <w:rFonts w:ascii="Times New Roman" w:hAnsi="Times New Roman" w:cs="Times New Roman"/>
          <w:i/>
          <w:sz w:val="24"/>
          <w:szCs w:val="24"/>
          <w:lang w:val="it-IT"/>
        </w:rPr>
        <w:t>evaluability</w:t>
      </w:r>
      <w:proofErr w:type="spellEnd"/>
      <w:r w:rsidRPr="00822D81">
        <w:rPr>
          <w:rFonts w:ascii="Times New Roman" w:hAnsi="Times New Roman" w:cs="Times New Roman"/>
          <w:sz w:val="24"/>
          <w:szCs w:val="24"/>
          <w:lang w:val="it-IT"/>
        </w:rPr>
        <w:t xml:space="preserve"> è notevole perché mostra che anche attributi molto importanti possono non essere utilizzati da chi giudica o decide, a meno che non possano essere tradotti con precisione in un quadro affettivo di riferimento.</w:t>
      </w:r>
    </w:p>
    <w:p w14:paraId="5ADDDD0B"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8. </w:t>
      </w:r>
      <w:proofErr w:type="spellStart"/>
      <w:r w:rsidRPr="00822D81">
        <w:rPr>
          <w:rFonts w:ascii="Times New Roman" w:hAnsi="Times New Roman" w:cs="Times New Roman"/>
          <w:i/>
          <w:sz w:val="24"/>
          <w:szCs w:val="24"/>
          <w:lang w:val="it-IT"/>
        </w:rPr>
        <w:t>Proportion</w:t>
      </w:r>
      <w:proofErr w:type="spellEnd"/>
      <w:r w:rsidRPr="00822D81">
        <w:rPr>
          <w:rFonts w:ascii="Times New Roman" w:hAnsi="Times New Roman" w:cs="Times New Roman"/>
          <w:i/>
          <w:sz w:val="24"/>
          <w:szCs w:val="24"/>
          <w:lang w:val="it-IT"/>
        </w:rPr>
        <w:t xml:space="preserve"> </w:t>
      </w:r>
      <w:proofErr w:type="spellStart"/>
      <w:r w:rsidRPr="00822D81">
        <w:rPr>
          <w:rFonts w:ascii="Times New Roman" w:hAnsi="Times New Roman" w:cs="Times New Roman"/>
          <w:i/>
          <w:sz w:val="24"/>
          <w:szCs w:val="24"/>
          <w:lang w:val="it-IT"/>
        </w:rPr>
        <w:t>dominance</w:t>
      </w:r>
      <w:proofErr w:type="spellEnd"/>
      <w:r w:rsidRPr="00822D81">
        <w:rPr>
          <w:rFonts w:ascii="Times New Roman" w:hAnsi="Times New Roman" w:cs="Times New Roman"/>
          <w:sz w:val="24"/>
          <w:szCs w:val="24"/>
          <w:lang w:val="it-IT"/>
        </w:rPr>
        <w:t xml:space="preserve"> e interventi per salvare vite umane</w:t>
      </w:r>
    </w:p>
    <w:p w14:paraId="0C75C77D"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In situazioni che comportano incertezza sul se vinceremo o perderemo, oppure ambiguità riguardo alla quantità di qualcosa, assume rilievo la proporzione, percentuale o probabilità.</w:t>
      </w:r>
    </w:p>
    <w:p w14:paraId="1D72CDBF" w14:textId="0F9C1EBB"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La </w:t>
      </w:r>
      <w:proofErr w:type="spellStart"/>
      <w:r w:rsidRPr="00822D81">
        <w:rPr>
          <w:rFonts w:ascii="Times New Roman" w:hAnsi="Times New Roman" w:cs="Times New Roman"/>
          <w:i/>
          <w:sz w:val="24"/>
          <w:szCs w:val="24"/>
          <w:lang w:val="it-IT"/>
        </w:rPr>
        <w:t>proportion</w:t>
      </w:r>
      <w:proofErr w:type="spellEnd"/>
      <w:r w:rsidRPr="00822D81">
        <w:rPr>
          <w:rFonts w:ascii="Times New Roman" w:hAnsi="Times New Roman" w:cs="Times New Roman"/>
          <w:i/>
          <w:sz w:val="24"/>
          <w:szCs w:val="24"/>
          <w:lang w:val="it-IT"/>
        </w:rPr>
        <w:t xml:space="preserve"> </w:t>
      </w:r>
      <w:proofErr w:type="spellStart"/>
      <w:r w:rsidRPr="00822D81">
        <w:rPr>
          <w:rFonts w:ascii="Times New Roman" w:hAnsi="Times New Roman" w:cs="Times New Roman"/>
          <w:i/>
          <w:sz w:val="24"/>
          <w:szCs w:val="24"/>
          <w:lang w:val="it-IT"/>
        </w:rPr>
        <w:t>dominance</w:t>
      </w:r>
      <w:proofErr w:type="spellEnd"/>
      <w:r w:rsidRPr="00822D81">
        <w:rPr>
          <w:rFonts w:ascii="Times New Roman" w:hAnsi="Times New Roman" w:cs="Times New Roman"/>
          <w:sz w:val="24"/>
          <w:szCs w:val="24"/>
          <w:lang w:val="it-IT"/>
        </w:rPr>
        <w:t xml:space="preserve"> emerge in modo potente nel contesto degli interventi per salvare vite umane studiati da </w:t>
      </w:r>
      <w:proofErr w:type="spellStart"/>
      <w:r w:rsidRPr="00822D81">
        <w:rPr>
          <w:rFonts w:ascii="Times New Roman" w:hAnsi="Times New Roman" w:cs="Times New Roman"/>
          <w:sz w:val="24"/>
          <w:szCs w:val="24"/>
          <w:lang w:val="it-IT"/>
        </w:rPr>
        <w:t>Fetherstonhaugh</w:t>
      </w:r>
      <w:proofErr w:type="spellEnd"/>
      <w:r w:rsidRPr="00822D81">
        <w:rPr>
          <w:rFonts w:ascii="Times New Roman" w:hAnsi="Times New Roman" w:cs="Times New Roman"/>
          <w:sz w:val="24"/>
          <w:szCs w:val="24"/>
          <w:lang w:val="it-IT"/>
        </w:rPr>
        <w:t xml:space="preserve"> et al. (1997), Baron (1997), Jenni e Loewenstein (1997) e Friedrich et al. (1999). Ad esempio, </w:t>
      </w:r>
      <w:proofErr w:type="spellStart"/>
      <w:r w:rsidRPr="00822D81">
        <w:rPr>
          <w:rFonts w:ascii="Times New Roman" w:hAnsi="Times New Roman" w:cs="Times New Roman"/>
          <w:sz w:val="24"/>
          <w:szCs w:val="24"/>
          <w:lang w:val="it-IT"/>
        </w:rPr>
        <w:t>Fetherstonhaugh</w:t>
      </w:r>
      <w:proofErr w:type="spellEnd"/>
      <w:r w:rsidRPr="00822D81">
        <w:rPr>
          <w:rFonts w:ascii="Times New Roman" w:hAnsi="Times New Roman" w:cs="Times New Roman"/>
          <w:sz w:val="24"/>
          <w:szCs w:val="24"/>
          <w:lang w:val="it-IT"/>
        </w:rPr>
        <w:t xml:space="preserve"> et al. (1997) hanno scoperto che la disponibilità delle persone a intervenire per salvare un certo numero di vite era determinata più dalla proporzione di vite salvate che dal numero assoluto. Tuttavia, quando due o più interventi venivano confrontati direttamente, il numero di vite salvate diventava più importante della proporzione salvata.</w:t>
      </w:r>
    </w:p>
    <w:p w14:paraId="584BC8DD" w14:textId="740A472A" w:rsidR="00B11AAD" w:rsidRPr="00822D81" w:rsidRDefault="00000000" w:rsidP="00822D81">
      <w:pPr>
        <w:jc w:val="both"/>
        <w:rPr>
          <w:rFonts w:ascii="Times New Roman" w:hAnsi="Times New Roman" w:cs="Times New Roman"/>
          <w:sz w:val="24"/>
          <w:szCs w:val="24"/>
          <w:lang w:val="it-IT"/>
        </w:rPr>
      </w:pPr>
      <w:proofErr w:type="spellStart"/>
      <w:r w:rsidRPr="00822D81">
        <w:rPr>
          <w:rFonts w:ascii="Times New Roman" w:hAnsi="Times New Roman" w:cs="Times New Roman"/>
          <w:sz w:val="24"/>
          <w:szCs w:val="24"/>
          <w:lang w:val="it-IT"/>
        </w:rPr>
        <w:t>Slovic</w:t>
      </w:r>
      <w:proofErr w:type="spellEnd"/>
      <w:r w:rsidRPr="00822D81">
        <w:rPr>
          <w:rFonts w:ascii="Times New Roman" w:hAnsi="Times New Roman" w:cs="Times New Roman"/>
          <w:sz w:val="24"/>
          <w:szCs w:val="24"/>
          <w:lang w:val="it-IT"/>
        </w:rPr>
        <w:t xml:space="preserve"> ha previsto — e </w:t>
      </w:r>
      <w:r w:rsidR="005D6DD3">
        <w:rPr>
          <w:rFonts w:ascii="Times New Roman" w:hAnsi="Times New Roman" w:cs="Times New Roman"/>
          <w:sz w:val="24"/>
          <w:szCs w:val="24"/>
          <w:lang w:val="it-IT"/>
        </w:rPr>
        <w:t xml:space="preserve">acclarato </w:t>
      </w:r>
      <w:r w:rsidRPr="00822D81">
        <w:rPr>
          <w:rFonts w:ascii="Times New Roman" w:hAnsi="Times New Roman" w:cs="Times New Roman"/>
          <w:sz w:val="24"/>
          <w:szCs w:val="24"/>
          <w:lang w:val="it-IT"/>
        </w:rPr>
        <w:t xml:space="preserve">— che, </w:t>
      </w:r>
      <w:r w:rsidR="005D6DD3">
        <w:rPr>
          <w:rFonts w:ascii="Times New Roman" w:hAnsi="Times New Roman" w:cs="Times New Roman"/>
          <w:sz w:val="24"/>
          <w:szCs w:val="24"/>
          <w:lang w:val="it-IT"/>
        </w:rPr>
        <w:t xml:space="preserve">all’interno di </w:t>
      </w:r>
      <w:r w:rsidRPr="00822D81">
        <w:rPr>
          <w:rFonts w:ascii="Times New Roman" w:hAnsi="Times New Roman" w:cs="Times New Roman"/>
          <w:sz w:val="24"/>
          <w:szCs w:val="24"/>
          <w:lang w:val="it-IT"/>
        </w:rPr>
        <w:t xml:space="preserve">gruppi, le persone avrebbero sostenuto più fortemente una misura di sicurezza aeroportuale che avrebbe salvato il 98% delle 150 vite a rischio rispetto a una misura che avrebbe salvato 150 vite; riducendo successivamente la percentuale al 95%, 90% e 85%, si osservava una diminuzione </w:t>
      </w:r>
      <w:r w:rsidR="005D6DD3">
        <w:rPr>
          <w:rFonts w:ascii="Times New Roman" w:hAnsi="Times New Roman" w:cs="Times New Roman"/>
          <w:sz w:val="24"/>
          <w:szCs w:val="24"/>
          <w:lang w:val="it-IT"/>
        </w:rPr>
        <w:t>di tale preferenza</w:t>
      </w:r>
      <w:r w:rsidRPr="00822D81">
        <w:rPr>
          <w:rFonts w:ascii="Times New Roman" w:hAnsi="Times New Roman" w:cs="Times New Roman"/>
          <w:sz w:val="24"/>
          <w:szCs w:val="24"/>
          <w:lang w:val="it-IT"/>
        </w:rPr>
        <w:t xml:space="preserve">, ma ciascuna condizione percentuale otteneva comunque un livello medio di supporto più alto rispetto alla condizione "salvare 150 vite". Nell'esperimento di </w:t>
      </w:r>
      <w:proofErr w:type="spellStart"/>
      <w:r w:rsidRPr="00822D81">
        <w:rPr>
          <w:rFonts w:ascii="Times New Roman" w:hAnsi="Times New Roman" w:cs="Times New Roman"/>
          <w:sz w:val="24"/>
          <w:szCs w:val="24"/>
          <w:lang w:val="it-IT"/>
        </w:rPr>
        <w:t>Hsee</w:t>
      </w:r>
      <w:proofErr w:type="spellEnd"/>
      <w:r w:rsidRPr="00822D81">
        <w:rPr>
          <w:rFonts w:ascii="Times New Roman" w:hAnsi="Times New Roman" w:cs="Times New Roman"/>
          <w:sz w:val="24"/>
          <w:szCs w:val="24"/>
          <w:lang w:val="it-IT"/>
        </w:rPr>
        <w:t xml:space="preserve"> (1998) sul gelato, un contenitore stracolmo con 7 once veniva valutato più positivamente rispetto a</w:t>
      </w:r>
      <w:r w:rsidR="005D6DD3">
        <w:rPr>
          <w:rFonts w:ascii="Times New Roman" w:hAnsi="Times New Roman" w:cs="Times New Roman"/>
          <w:sz w:val="24"/>
          <w:szCs w:val="24"/>
          <w:lang w:val="it-IT"/>
        </w:rPr>
        <w:t>d</w:t>
      </w:r>
      <w:r w:rsidRPr="00822D81">
        <w:rPr>
          <w:rFonts w:ascii="Times New Roman" w:hAnsi="Times New Roman" w:cs="Times New Roman"/>
          <w:sz w:val="24"/>
          <w:szCs w:val="24"/>
          <w:lang w:val="it-IT"/>
        </w:rPr>
        <w:t xml:space="preserve"> uno </w:t>
      </w:r>
      <w:proofErr w:type="spellStart"/>
      <w:r w:rsidRPr="00822D81">
        <w:rPr>
          <w:rFonts w:ascii="Times New Roman" w:hAnsi="Times New Roman" w:cs="Times New Roman"/>
          <w:sz w:val="24"/>
          <w:szCs w:val="24"/>
          <w:lang w:val="it-IT"/>
        </w:rPr>
        <w:t>sottoriempito</w:t>
      </w:r>
      <w:proofErr w:type="spellEnd"/>
      <w:r w:rsidRPr="00822D81">
        <w:rPr>
          <w:rFonts w:ascii="Times New Roman" w:hAnsi="Times New Roman" w:cs="Times New Roman"/>
          <w:sz w:val="24"/>
          <w:szCs w:val="24"/>
          <w:lang w:val="it-IT"/>
        </w:rPr>
        <w:t xml:space="preserve"> con 8 once: un "</w:t>
      </w:r>
      <w:proofErr w:type="spellStart"/>
      <w:r w:rsidRPr="005D6DD3">
        <w:rPr>
          <w:rFonts w:ascii="Times New Roman" w:hAnsi="Times New Roman" w:cs="Times New Roman"/>
          <w:i/>
          <w:iCs/>
          <w:sz w:val="24"/>
          <w:szCs w:val="24"/>
          <w:lang w:val="it-IT"/>
        </w:rPr>
        <w:t>less</w:t>
      </w:r>
      <w:proofErr w:type="spellEnd"/>
      <w:r w:rsidRPr="005D6DD3">
        <w:rPr>
          <w:rFonts w:ascii="Times New Roman" w:hAnsi="Times New Roman" w:cs="Times New Roman"/>
          <w:i/>
          <w:iCs/>
          <w:sz w:val="24"/>
          <w:szCs w:val="24"/>
          <w:lang w:val="it-IT"/>
        </w:rPr>
        <w:t xml:space="preserve"> </w:t>
      </w:r>
      <w:proofErr w:type="spellStart"/>
      <w:r w:rsidRPr="005D6DD3">
        <w:rPr>
          <w:rFonts w:ascii="Times New Roman" w:hAnsi="Times New Roman" w:cs="Times New Roman"/>
          <w:i/>
          <w:iCs/>
          <w:sz w:val="24"/>
          <w:szCs w:val="24"/>
          <w:lang w:val="it-IT"/>
        </w:rPr>
        <w:t>is</w:t>
      </w:r>
      <w:proofErr w:type="spellEnd"/>
      <w:r w:rsidRPr="005D6DD3">
        <w:rPr>
          <w:rFonts w:ascii="Times New Roman" w:hAnsi="Times New Roman" w:cs="Times New Roman"/>
          <w:i/>
          <w:iCs/>
          <w:sz w:val="24"/>
          <w:szCs w:val="24"/>
          <w:lang w:val="it-IT"/>
        </w:rPr>
        <w:t xml:space="preserve"> </w:t>
      </w:r>
      <w:proofErr w:type="spellStart"/>
      <w:r w:rsidRPr="005D6DD3">
        <w:rPr>
          <w:rFonts w:ascii="Times New Roman" w:hAnsi="Times New Roman" w:cs="Times New Roman"/>
          <w:i/>
          <w:iCs/>
          <w:sz w:val="24"/>
          <w:szCs w:val="24"/>
          <w:lang w:val="it-IT"/>
        </w:rPr>
        <w:t>better</w:t>
      </w:r>
      <w:proofErr w:type="spellEnd"/>
      <w:r w:rsidRPr="005D6DD3">
        <w:rPr>
          <w:rFonts w:ascii="Times New Roman" w:hAnsi="Times New Roman" w:cs="Times New Roman"/>
          <w:i/>
          <w:iCs/>
          <w:sz w:val="24"/>
          <w:szCs w:val="24"/>
          <w:lang w:val="it-IT"/>
        </w:rPr>
        <w:t xml:space="preserve"> </w:t>
      </w:r>
      <w:proofErr w:type="spellStart"/>
      <w:r w:rsidRPr="005D6DD3">
        <w:rPr>
          <w:rFonts w:ascii="Times New Roman" w:hAnsi="Times New Roman" w:cs="Times New Roman"/>
          <w:i/>
          <w:iCs/>
          <w:sz w:val="24"/>
          <w:szCs w:val="24"/>
          <w:lang w:val="it-IT"/>
        </w:rPr>
        <w:t>effect</w:t>
      </w:r>
      <w:proofErr w:type="spellEnd"/>
      <w:r w:rsidRPr="00822D81">
        <w:rPr>
          <w:rFonts w:ascii="Times New Roman" w:hAnsi="Times New Roman" w:cs="Times New Roman"/>
          <w:sz w:val="24"/>
          <w:szCs w:val="24"/>
          <w:lang w:val="it-IT"/>
        </w:rPr>
        <w:t xml:space="preserve">" che si invertiva quando le opzioni venivano valutate insieme, mostrando come la proporzione del contenitore riempita fosse più facilmente </w:t>
      </w:r>
      <w:proofErr w:type="spellStart"/>
      <w:r w:rsidRPr="00822D81">
        <w:rPr>
          <w:rFonts w:ascii="Times New Roman" w:hAnsi="Times New Roman" w:cs="Times New Roman"/>
          <w:i/>
          <w:sz w:val="24"/>
          <w:szCs w:val="24"/>
          <w:lang w:val="it-IT"/>
        </w:rPr>
        <w:t>evaluable</w:t>
      </w:r>
      <w:proofErr w:type="spellEnd"/>
      <w:r w:rsidRPr="00822D81">
        <w:rPr>
          <w:rFonts w:ascii="Times New Roman" w:hAnsi="Times New Roman" w:cs="Times New Roman"/>
          <w:sz w:val="24"/>
          <w:szCs w:val="24"/>
          <w:lang w:val="it-IT"/>
        </w:rPr>
        <w:t xml:space="preserve"> della quantità assoluta.</w:t>
      </w:r>
    </w:p>
    <w:p w14:paraId="6E65B421" w14:textId="77777777"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9. Rischio, affetto e percezione sociale: implicazioni per la </w:t>
      </w:r>
      <w:r w:rsidRPr="00822D81">
        <w:rPr>
          <w:rFonts w:ascii="Times New Roman" w:hAnsi="Times New Roman" w:cs="Times New Roman"/>
          <w:i/>
          <w:sz w:val="24"/>
          <w:szCs w:val="24"/>
          <w:lang w:val="it-IT"/>
        </w:rPr>
        <w:t>policy</w:t>
      </w:r>
    </w:p>
    <w:p w14:paraId="4EBC3AC4" w14:textId="54AC713B"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Vi è evidenza scientifica che le percezioni del rischio e le risposte sociali al rischio siano fortemente </w:t>
      </w:r>
      <w:proofErr w:type="spellStart"/>
      <w:r w:rsidRPr="00822D81">
        <w:rPr>
          <w:rFonts w:ascii="Times New Roman" w:hAnsi="Times New Roman" w:cs="Times New Roman"/>
          <w:sz w:val="24"/>
          <w:szCs w:val="24"/>
          <w:lang w:val="it-IT"/>
        </w:rPr>
        <w:t>legate</w:t>
      </w:r>
      <w:proofErr w:type="spellEnd"/>
      <w:r w:rsidRPr="00822D81">
        <w:rPr>
          <w:rFonts w:ascii="Times New Roman" w:hAnsi="Times New Roman" w:cs="Times New Roman"/>
          <w:sz w:val="24"/>
          <w:szCs w:val="24"/>
          <w:lang w:val="it-IT"/>
        </w:rPr>
        <w:t xml:space="preserve"> al grado in cui un pericolo evoca sentimenti di paura. Inoltre, i giudizi di rischio e beneficio sono negativamente correlati: maggiore è il beneficio percepito, minore </w:t>
      </w:r>
      <w:r w:rsidRPr="00822D81">
        <w:rPr>
          <w:rFonts w:ascii="Times New Roman" w:hAnsi="Times New Roman" w:cs="Times New Roman"/>
          <w:sz w:val="24"/>
          <w:szCs w:val="24"/>
          <w:lang w:val="it-IT"/>
        </w:rPr>
        <w:lastRenderedPageBreak/>
        <w:t>è il rischio percepito, e viceversa. Se ciò è vero, fornire informazioni sul rischio dovrebbe modificare la percezione del beneficio. Si è dimostrato che è effettivamente così: quando l'informazione fornita modifica il rischio o il beneficio percepito, si osserva un effetto inverso e affettivamente congruente sulla variabile non manipolata. Questi dati supportano la teoria secondo cui i giudizi di rischio e beneficio sono determinati causalmente, almeno in parte, dalla valutazione affettiva complessiva.</w:t>
      </w:r>
    </w:p>
    <w:p w14:paraId="262756E2"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L'affetto per un programma politico da portare comunque a termine può quindi sensibilizzare la scelta, creando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e quindi rendendola irrazionale. Tra i fattori che influenzano il comportamento attraverso le emozioni più che attraverso la cognizione figurano: l'umore di fondo (Johnson e Tversky, 1983; Isen, 1993), l'intervallo temporale tra decisioni e risultati (Loewenstein, 1987), la vividezza (Hendrickx et al., 1989) e la preparazione evolutiva.</w:t>
      </w:r>
    </w:p>
    <w:p w14:paraId="0A27E4BA" w14:textId="31ABF900" w:rsidR="00B11AAD" w:rsidRPr="00822D81" w:rsidRDefault="00000000" w:rsidP="00822D81">
      <w:pPr>
        <w:pStyle w:val="Titolo3"/>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1</w:t>
      </w:r>
      <w:r w:rsidR="00F65041">
        <w:rPr>
          <w:rFonts w:ascii="Times New Roman" w:hAnsi="Times New Roman" w:cs="Times New Roman"/>
          <w:sz w:val="24"/>
          <w:szCs w:val="24"/>
          <w:lang w:val="it-IT"/>
        </w:rPr>
        <w:t>0</w:t>
      </w:r>
      <w:r w:rsidRPr="00822D81">
        <w:rPr>
          <w:rFonts w:ascii="Times New Roman" w:hAnsi="Times New Roman" w:cs="Times New Roman"/>
          <w:sz w:val="24"/>
          <w:szCs w:val="24"/>
          <w:lang w:val="it-IT"/>
        </w:rPr>
        <w:t xml:space="preserve">. Razionalità affettiva e </w:t>
      </w:r>
      <w:r w:rsidR="00CE73C0">
        <w:rPr>
          <w:rFonts w:ascii="Times New Roman" w:hAnsi="Times New Roman" w:cs="Times New Roman"/>
          <w:sz w:val="24"/>
          <w:szCs w:val="24"/>
          <w:lang w:val="it-IT"/>
        </w:rPr>
        <w:t>azione amministrativa</w:t>
      </w:r>
    </w:p>
    <w:p w14:paraId="377E7429" w14:textId="452ED602"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Gli studi sull'euristica dell'</w:t>
      </w:r>
      <w:proofErr w:type="spellStart"/>
      <w:r w:rsidRPr="00822D81">
        <w:rPr>
          <w:rFonts w:ascii="Times New Roman" w:hAnsi="Times New Roman" w:cs="Times New Roman"/>
          <w:i/>
          <w:sz w:val="24"/>
          <w:szCs w:val="24"/>
          <w:lang w:val="it-IT"/>
        </w:rPr>
        <w:t>affect</w:t>
      </w:r>
      <w:proofErr w:type="spellEnd"/>
      <w:r w:rsidRPr="00822D81">
        <w:rPr>
          <w:rFonts w:ascii="Times New Roman" w:hAnsi="Times New Roman" w:cs="Times New Roman"/>
          <w:sz w:val="24"/>
          <w:szCs w:val="24"/>
          <w:lang w:val="it-IT"/>
        </w:rPr>
        <w:t xml:space="preserve"> dimostrano che forme di significato che diamo per scontate, e sulle quali giustifichiamo enormi sforzi e costi per raccogliere e diffondere informazioni "significative", potrebbero essere illusorie.</w:t>
      </w:r>
    </w:p>
    <w:p w14:paraId="093B1267" w14:textId="147F0491"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Riflettere sul funzionamento dell'euristica dell'</w:t>
      </w:r>
      <w:proofErr w:type="spellStart"/>
      <w:r w:rsidRPr="00822D81">
        <w:rPr>
          <w:rFonts w:ascii="Times New Roman" w:hAnsi="Times New Roman" w:cs="Times New Roman"/>
          <w:i/>
          <w:sz w:val="24"/>
          <w:szCs w:val="24"/>
          <w:lang w:val="it-IT"/>
        </w:rPr>
        <w:t>affect</w:t>
      </w:r>
      <w:proofErr w:type="spellEnd"/>
      <w:r w:rsidRPr="00822D81">
        <w:rPr>
          <w:rFonts w:ascii="Times New Roman" w:hAnsi="Times New Roman" w:cs="Times New Roman"/>
          <w:sz w:val="24"/>
          <w:szCs w:val="24"/>
          <w:lang w:val="it-IT"/>
        </w:rPr>
        <w:t xml:space="preserve"> ci aiuta ad apprezzare l'affermazione di Damasio (1994), secondo cui la razionalità non è solo un prodotto della mente analitica, ma anche della mente esperienziale: "</w:t>
      </w:r>
      <w:r w:rsidR="00F65041">
        <w:rPr>
          <w:rFonts w:ascii="Times New Roman" w:hAnsi="Times New Roman" w:cs="Times New Roman"/>
          <w:sz w:val="24"/>
          <w:szCs w:val="24"/>
          <w:lang w:val="it-IT"/>
        </w:rPr>
        <w:t>l</w:t>
      </w:r>
      <w:r w:rsidRPr="00822D81">
        <w:rPr>
          <w:rFonts w:ascii="Times New Roman" w:hAnsi="Times New Roman" w:cs="Times New Roman"/>
          <w:sz w:val="24"/>
          <w:szCs w:val="24"/>
          <w:lang w:val="it-IT"/>
        </w:rPr>
        <w:t>e strategie della ragione umana probabilmente non si sono sviluppate, né nell'evoluzione né in un singolo individuo, senza la forza guida dei meccanismi di regolazione biologica, di cui emozione e sentimento sono espressioni rilevanti. Inoltre, anche dopo che le strategie di ragionamento si sono consolidate</w:t>
      </w:r>
      <w:r w:rsidR="004362AA">
        <w:rPr>
          <w:rFonts w:ascii="Times New Roman" w:hAnsi="Times New Roman" w:cs="Times New Roman"/>
          <w:sz w:val="24"/>
          <w:szCs w:val="24"/>
          <w:lang w:val="it-IT"/>
        </w:rPr>
        <w:t xml:space="preserve"> </w:t>
      </w:r>
      <w:r w:rsidRPr="00822D81">
        <w:rPr>
          <w:rFonts w:ascii="Times New Roman" w:hAnsi="Times New Roman" w:cs="Times New Roman"/>
          <w:sz w:val="24"/>
          <w:szCs w:val="24"/>
          <w:lang w:val="it-IT"/>
        </w:rPr>
        <w:t>... il loro impiego efficace dipende probabilmente, in misura considerevole, dalla capacità continua di provare sentimenti"</w:t>
      </w:r>
      <w:r w:rsidR="004362AA">
        <w:rPr>
          <w:rFonts w:ascii="Times New Roman" w:hAnsi="Times New Roman" w:cs="Times New Roman"/>
          <w:sz w:val="24"/>
          <w:szCs w:val="24"/>
          <w:lang w:val="it-IT"/>
        </w:rPr>
        <w:t>.</w:t>
      </w:r>
    </w:p>
    <w:p w14:paraId="1056B334" w14:textId="0E25DF27" w:rsidR="004362AA" w:rsidRDefault="004362AA" w:rsidP="004362AA">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Come ho già scritto (2025), l’applicazione dei risultati delle scienze comportamentali all’azione della pubblica amministrazione presuppone l’abbandono della </w:t>
      </w:r>
      <w:r w:rsidRPr="00822D81">
        <w:rPr>
          <w:rFonts w:ascii="Times New Roman" w:hAnsi="Times New Roman" w:cs="Times New Roman"/>
          <w:sz w:val="24"/>
          <w:szCs w:val="24"/>
          <w:lang w:val="it-IT"/>
        </w:rPr>
        <w:t>pretesa di continuare a spiegare il meccanismo decisionale della pubblica amministrazione prescindendo dallo studio della sfera affettiva ed emotiva dei titolari degli organi</w:t>
      </w:r>
      <w:r>
        <w:rPr>
          <w:rFonts w:ascii="Times New Roman" w:hAnsi="Times New Roman" w:cs="Times New Roman"/>
          <w:sz w:val="24"/>
          <w:szCs w:val="24"/>
          <w:lang w:val="it-IT"/>
        </w:rPr>
        <w:t>.</w:t>
      </w:r>
      <w:r w:rsidR="00CE73C0">
        <w:rPr>
          <w:rFonts w:ascii="Times New Roman" w:hAnsi="Times New Roman" w:cs="Times New Roman"/>
          <w:sz w:val="24"/>
          <w:szCs w:val="24"/>
          <w:lang w:val="it-IT"/>
        </w:rPr>
        <w:t xml:space="preserve"> Il discorso si estende a qualunque decisore, in qualunque forma costituito: le assemblee parlamentari non fanno ovviamente eccezione. Quando si invoca l’interpretazione secondo </w:t>
      </w:r>
      <w:proofErr w:type="spellStart"/>
      <w:r w:rsidR="00F65041">
        <w:rPr>
          <w:rFonts w:ascii="Times New Roman" w:hAnsi="Times New Roman" w:cs="Times New Roman"/>
          <w:i/>
          <w:iCs/>
          <w:sz w:val="24"/>
          <w:szCs w:val="24"/>
          <w:lang w:val="it-IT"/>
        </w:rPr>
        <w:t>voluntas</w:t>
      </w:r>
      <w:proofErr w:type="spellEnd"/>
      <w:r w:rsidR="00F65041">
        <w:rPr>
          <w:rFonts w:ascii="Times New Roman" w:hAnsi="Times New Roman" w:cs="Times New Roman"/>
          <w:i/>
          <w:iCs/>
          <w:sz w:val="24"/>
          <w:szCs w:val="24"/>
          <w:lang w:val="it-IT"/>
        </w:rPr>
        <w:t xml:space="preserve"> legis</w:t>
      </w:r>
      <w:r w:rsidR="00CE73C0">
        <w:rPr>
          <w:rFonts w:ascii="Times New Roman" w:hAnsi="Times New Roman" w:cs="Times New Roman"/>
          <w:sz w:val="24"/>
          <w:szCs w:val="24"/>
          <w:lang w:val="it-IT"/>
        </w:rPr>
        <w:t xml:space="preserve">, o l’interpretazione teleologica, si indagano stati emotivi di deputati e senatori. </w:t>
      </w:r>
      <w:r w:rsidR="001A114C">
        <w:rPr>
          <w:rFonts w:ascii="Times New Roman" w:hAnsi="Times New Roman" w:cs="Times New Roman"/>
          <w:sz w:val="24"/>
          <w:szCs w:val="24"/>
          <w:lang w:val="it-IT"/>
        </w:rPr>
        <w:t xml:space="preserve">Ne è prova </w:t>
      </w:r>
      <w:r w:rsidR="005D53BA">
        <w:rPr>
          <w:rFonts w:ascii="Times New Roman" w:hAnsi="Times New Roman" w:cs="Times New Roman"/>
          <w:sz w:val="24"/>
          <w:szCs w:val="24"/>
          <w:lang w:val="it-IT"/>
        </w:rPr>
        <w:t xml:space="preserve">– tra le migliaia – </w:t>
      </w:r>
      <w:r w:rsidR="001A114C">
        <w:rPr>
          <w:rFonts w:ascii="Times New Roman" w:hAnsi="Times New Roman" w:cs="Times New Roman"/>
          <w:sz w:val="24"/>
          <w:szCs w:val="24"/>
          <w:lang w:val="it-IT"/>
        </w:rPr>
        <w:t>la nota esternazione del</w:t>
      </w:r>
      <w:r w:rsidR="00CE73C0">
        <w:rPr>
          <w:rFonts w:ascii="Times New Roman" w:hAnsi="Times New Roman" w:cs="Times New Roman"/>
          <w:sz w:val="24"/>
          <w:szCs w:val="24"/>
          <w:lang w:val="it-IT"/>
        </w:rPr>
        <w:t xml:space="preserve">l’On. </w:t>
      </w:r>
      <w:r w:rsidR="001A114C">
        <w:rPr>
          <w:rFonts w:ascii="Times New Roman" w:hAnsi="Times New Roman" w:cs="Times New Roman"/>
          <w:sz w:val="24"/>
          <w:szCs w:val="24"/>
          <w:lang w:val="it-IT"/>
        </w:rPr>
        <w:t xml:space="preserve">Giuseppe Conti che, dal basso di una irripetibile presa di posizione, insipiente e sessista (spinta sino al punto da promuovere una assurda preclusione), aveva correlato gli effetti fisiologici di una sequenza ormonale ad una instabilità emotiva </w:t>
      </w:r>
      <w:r w:rsidR="00F65041">
        <w:rPr>
          <w:rFonts w:ascii="Times New Roman" w:hAnsi="Times New Roman" w:cs="Times New Roman"/>
          <w:sz w:val="24"/>
          <w:szCs w:val="24"/>
          <w:lang w:val="it-IT"/>
        </w:rPr>
        <w:t xml:space="preserve">delle donne </w:t>
      </w:r>
      <w:r w:rsidR="001A114C">
        <w:rPr>
          <w:rFonts w:ascii="Times New Roman" w:hAnsi="Times New Roman" w:cs="Times New Roman"/>
          <w:sz w:val="24"/>
          <w:szCs w:val="24"/>
          <w:lang w:val="it-IT"/>
        </w:rPr>
        <w:t>(“</w:t>
      </w:r>
      <w:r w:rsidR="001A114C" w:rsidRPr="00F65041">
        <w:rPr>
          <w:rFonts w:ascii="Times New Roman" w:hAnsi="Times New Roman" w:cs="Times New Roman"/>
          <w:i/>
          <w:iCs/>
          <w:sz w:val="24"/>
          <w:szCs w:val="24"/>
          <w:lang w:val="it-IT"/>
        </w:rPr>
        <w:t>le donne entreranno in Magistratura; vedranno che esercitarne le funzioni non è per esse agevole, e per gli altri tranquillante, in certi periodi della loro vita</w:t>
      </w:r>
      <w:r w:rsidR="001A114C">
        <w:rPr>
          <w:rFonts w:ascii="Times New Roman" w:hAnsi="Times New Roman" w:cs="Times New Roman"/>
          <w:sz w:val="24"/>
          <w:szCs w:val="24"/>
          <w:lang w:val="it-IT"/>
        </w:rPr>
        <w:t xml:space="preserve">”, </w:t>
      </w:r>
      <w:r w:rsidR="001A114C" w:rsidRPr="001A114C">
        <w:rPr>
          <w:rFonts w:ascii="Times New Roman" w:hAnsi="Times New Roman" w:cs="Times New Roman"/>
          <w:i/>
          <w:iCs/>
          <w:sz w:val="24"/>
          <w:szCs w:val="24"/>
          <w:lang w:val="it-IT"/>
        </w:rPr>
        <w:t>Resoconto stenografico dell’Assemblea Costituente</w:t>
      </w:r>
      <w:r w:rsidR="001A114C" w:rsidRPr="001A114C">
        <w:rPr>
          <w:rFonts w:ascii="Times New Roman" w:hAnsi="Times New Roman" w:cs="Times New Roman"/>
          <w:sz w:val="24"/>
          <w:szCs w:val="24"/>
          <w:lang w:val="it-IT"/>
        </w:rPr>
        <w:t>, seduta del 15 novembre 1947</w:t>
      </w:r>
      <w:r w:rsidR="001A114C">
        <w:rPr>
          <w:rFonts w:ascii="Times New Roman" w:hAnsi="Times New Roman" w:cs="Times New Roman"/>
          <w:sz w:val="24"/>
          <w:szCs w:val="24"/>
          <w:lang w:val="it-IT"/>
        </w:rPr>
        <w:t xml:space="preserve">): </w:t>
      </w:r>
      <w:r w:rsidR="005D53BA">
        <w:rPr>
          <w:rFonts w:ascii="Times New Roman" w:hAnsi="Times New Roman" w:cs="Times New Roman"/>
          <w:sz w:val="24"/>
          <w:szCs w:val="24"/>
          <w:lang w:val="it-IT"/>
        </w:rPr>
        <w:t>rappresentazione obiettiva, questa</w:t>
      </w:r>
      <w:r w:rsidR="001A114C">
        <w:rPr>
          <w:rFonts w:ascii="Times New Roman" w:hAnsi="Times New Roman" w:cs="Times New Roman"/>
          <w:sz w:val="24"/>
          <w:szCs w:val="24"/>
          <w:lang w:val="it-IT"/>
        </w:rPr>
        <w:t xml:space="preserve">, di una </w:t>
      </w:r>
      <w:proofErr w:type="spellStart"/>
      <w:r w:rsidR="001A114C">
        <w:rPr>
          <w:rFonts w:ascii="Times New Roman" w:hAnsi="Times New Roman" w:cs="Times New Roman"/>
          <w:sz w:val="24"/>
          <w:szCs w:val="24"/>
          <w:lang w:val="it-IT"/>
        </w:rPr>
        <w:t>pre</w:t>
      </w:r>
      <w:proofErr w:type="spellEnd"/>
      <w:r w:rsidR="001A114C">
        <w:rPr>
          <w:rFonts w:ascii="Times New Roman" w:hAnsi="Times New Roman" w:cs="Times New Roman"/>
          <w:sz w:val="24"/>
          <w:szCs w:val="24"/>
          <w:lang w:val="it-IT"/>
        </w:rPr>
        <w:t xml:space="preserve">-determinazione inficiata da molti dei </w:t>
      </w:r>
      <w:proofErr w:type="spellStart"/>
      <w:r w:rsidR="001A114C">
        <w:rPr>
          <w:rFonts w:ascii="Times New Roman" w:hAnsi="Times New Roman" w:cs="Times New Roman"/>
          <w:i/>
          <w:iCs/>
          <w:sz w:val="24"/>
          <w:szCs w:val="24"/>
          <w:lang w:val="it-IT"/>
        </w:rPr>
        <w:t>bias</w:t>
      </w:r>
      <w:proofErr w:type="spellEnd"/>
      <w:r w:rsidR="001A114C">
        <w:rPr>
          <w:rFonts w:ascii="Times New Roman" w:hAnsi="Times New Roman" w:cs="Times New Roman"/>
          <w:i/>
          <w:iCs/>
          <w:sz w:val="24"/>
          <w:szCs w:val="24"/>
          <w:lang w:val="it-IT"/>
        </w:rPr>
        <w:t xml:space="preserve"> </w:t>
      </w:r>
      <w:r w:rsidR="001A114C" w:rsidRPr="001A114C">
        <w:rPr>
          <w:rFonts w:ascii="Times New Roman" w:hAnsi="Times New Roman" w:cs="Times New Roman"/>
          <w:sz w:val="24"/>
          <w:szCs w:val="24"/>
          <w:lang w:val="it-IT"/>
        </w:rPr>
        <w:t>cognitivi</w:t>
      </w:r>
      <w:r w:rsidR="001A114C">
        <w:rPr>
          <w:rFonts w:ascii="Times New Roman" w:hAnsi="Times New Roman" w:cs="Times New Roman"/>
          <w:sz w:val="24"/>
          <w:szCs w:val="24"/>
          <w:lang w:val="it-IT"/>
        </w:rPr>
        <w:t xml:space="preserve"> visti sopra</w:t>
      </w:r>
      <w:r w:rsidR="005D53BA">
        <w:rPr>
          <w:rFonts w:ascii="Times New Roman" w:hAnsi="Times New Roman" w:cs="Times New Roman"/>
          <w:sz w:val="24"/>
          <w:szCs w:val="24"/>
          <w:lang w:val="it-IT"/>
        </w:rPr>
        <w:t xml:space="preserve"> e da molti altri viatici per l’irrazionalità (sostanzialmente situazioni affettive conformistiche o isomorfiche).</w:t>
      </w:r>
    </w:p>
    <w:p w14:paraId="615DCF30" w14:textId="0D2E388C" w:rsidR="005D53BA" w:rsidRDefault="00740DED" w:rsidP="004362AA">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L’eccesso di potere amministrativo nella sua forma più pura ed antica, quella del tradimento dello spirito della legge, o sviamento, è oggettivamente irriconoscibile. L’intuizione di Feliciano Benvenuti sulla </w:t>
      </w:r>
      <w:r>
        <w:rPr>
          <w:rFonts w:ascii="Times New Roman" w:hAnsi="Times New Roman" w:cs="Times New Roman"/>
          <w:i/>
          <w:iCs/>
          <w:sz w:val="24"/>
          <w:szCs w:val="24"/>
          <w:lang w:val="it-IT"/>
        </w:rPr>
        <w:t xml:space="preserve">reductio ad </w:t>
      </w:r>
      <w:proofErr w:type="spellStart"/>
      <w:r>
        <w:rPr>
          <w:rFonts w:ascii="Times New Roman" w:hAnsi="Times New Roman" w:cs="Times New Roman"/>
          <w:i/>
          <w:iCs/>
          <w:sz w:val="24"/>
          <w:szCs w:val="24"/>
          <w:lang w:val="it-IT"/>
        </w:rPr>
        <w:t>unitatem</w:t>
      </w:r>
      <w:proofErr w:type="spellEnd"/>
      <w:r>
        <w:rPr>
          <w:rFonts w:ascii="Times New Roman" w:hAnsi="Times New Roman" w:cs="Times New Roman"/>
          <w:sz w:val="24"/>
          <w:szCs w:val="24"/>
          <w:lang w:val="it-IT"/>
        </w:rPr>
        <w:t xml:space="preserve"> del vizio della funzione </w:t>
      </w:r>
      <w:r>
        <w:rPr>
          <w:rFonts w:ascii="Times New Roman" w:hAnsi="Times New Roman" w:cs="Times New Roman"/>
          <w:sz w:val="24"/>
          <w:szCs w:val="24"/>
          <w:lang w:val="it-IT"/>
        </w:rPr>
        <w:lastRenderedPageBreak/>
        <w:t xml:space="preserve">sistemava (e sistema ancor oggi) la giurisprudenza sulle figure sintomatiche del vizio, ma riportava (e riporta ancor oggi) ad una superata nozione oggettiva di funzione, già criticata da oltre otto lustri; quella del potere che si traduce in atto è una comoda semplificazione descrittiva, </w:t>
      </w:r>
      <w:r w:rsidR="009304FA">
        <w:rPr>
          <w:rFonts w:ascii="Times New Roman" w:hAnsi="Times New Roman" w:cs="Times New Roman"/>
          <w:sz w:val="24"/>
          <w:szCs w:val="24"/>
          <w:lang w:val="it-IT"/>
        </w:rPr>
        <w:t>che ha distolto l’attenzione degli operatori d</w:t>
      </w:r>
      <w:r w:rsidR="00F65041">
        <w:rPr>
          <w:rFonts w:ascii="Times New Roman" w:hAnsi="Times New Roman" w:cs="Times New Roman"/>
          <w:sz w:val="24"/>
          <w:szCs w:val="24"/>
          <w:lang w:val="it-IT"/>
        </w:rPr>
        <w:t>e</w:t>
      </w:r>
      <w:r w:rsidR="009304FA">
        <w:rPr>
          <w:rFonts w:ascii="Times New Roman" w:hAnsi="Times New Roman" w:cs="Times New Roman"/>
          <w:sz w:val="24"/>
          <w:szCs w:val="24"/>
          <w:lang w:val="it-IT"/>
        </w:rPr>
        <w:t xml:space="preserve">l diritto dalla mirabile enunciazione dell’art. 28 Cost., che distingue nettamente tra amministrazione e funzionario, e che </w:t>
      </w:r>
      <w:r w:rsidR="003C6B10">
        <w:rPr>
          <w:rFonts w:ascii="Times New Roman" w:hAnsi="Times New Roman" w:cs="Times New Roman"/>
          <w:sz w:val="24"/>
          <w:szCs w:val="24"/>
          <w:lang w:val="it-IT"/>
        </w:rPr>
        <w:t xml:space="preserve">concorre quindi a fare </w:t>
      </w:r>
      <w:r w:rsidR="009304FA">
        <w:rPr>
          <w:rFonts w:ascii="Times New Roman" w:hAnsi="Times New Roman" w:cs="Times New Roman"/>
          <w:sz w:val="24"/>
          <w:szCs w:val="24"/>
          <w:lang w:val="it-IT"/>
        </w:rPr>
        <w:t xml:space="preserve">della funzione, semplicemente, </w:t>
      </w:r>
      <w:r w:rsidR="00F65041">
        <w:rPr>
          <w:rFonts w:ascii="Times New Roman" w:hAnsi="Times New Roman" w:cs="Times New Roman"/>
          <w:sz w:val="24"/>
          <w:szCs w:val="24"/>
          <w:lang w:val="it-IT"/>
        </w:rPr>
        <w:t xml:space="preserve">quella che definirei </w:t>
      </w:r>
      <w:r w:rsidR="009304FA">
        <w:rPr>
          <w:rFonts w:ascii="Times New Roman" w:hAnsi="Times New Roman" w:cs="Times New Roman"/>
          <w:i/>
          <w:iCs/>
          <w:sz w:val="24"/>
          <w:szCs w:val="24"/>
          <w:lang w:val="it-IT"/>
        </w:rPr>
        <w:t xml:space="preserve">l’azione </w:t>
      </w:r>
      <w:r w:rsidR="002C30F3">
        <w:rPr>
          <w:rFonts w:ascii="Times New Roman" w:hAnsi="Times New Roman" w:cs="Times New Roman"/>
          <w:i/>
          <w:iCs/>
          <w:sz w:val="24"/>
          <w:szCs w:val="24"/>
          <w:lang w:val="it-IT"/>
        </w:rPr>
        <w:t xml:space="preserve">intenzionale </w:t>
      </w:r>
      <w:r w:rsidR="009304FA">
        <w:rPr>
          <w:rFonts w:ascii="Times New Roman" w:hAnsi="Times New Roman" w:cs="Times New Roman"/>
          <w:i/>
          <w:iCs/>
          <w:sz w:val="24"/>
          <w:szCs w:val="24"/>
          <w:lang w:val="it-IT"/>
        </w:rPr>
        <w:t>del funzionario</w:t>
      </w:r>
      <w:r w:rsidR="002C30F3">
        <w:rPr>
          <w:rFonts w:ascii="Times New Roman" w:hAnsi="Times New Roman" w:cs="Times New Roman"/>
          <w:i/>
          <w:iCs/>
          <w:sz w:val="24"/>
          <w:szCs w:val="24"/>
          <w:lang w:val="it-IT"/>
        </w:rPr>
        <w:t xml:space="preserve"> pubblico</w:t>
      </w:r>
      <w:r w:rsidR="009304FA">
        <w:rPr>
          <w:rFonts w:ascii="Times New Roman" w:hAnsi="Times New Roman" w:cs="Times New Roman"/>
          <w:i/>
          <w:iCs/>
          <w:sz w:val="24"/>
          <w:szCs w:val="24"/>
          <w:lang w:val="it-IT"/>
        </w:rPr>
        <w:t xml:space="preserve"> prodottasi nell’adempimento del dovere d’ufficio</w:t>
      </w:r>
      <w:r w:rsidR="009304FA">
        <w:rPr>
          <w:rFonts w:ascii="Times New Roman" w:hAnsi="Times New Roman" w:cs="Times New Roman"/>
          <w:sz w:val="24"/>
          <w:szCs w:val="24"/>
          <w:lang w:val="it-IT"/>
        </w:rPr>
        <w:t>.</w:t>
      </w:r>
    </w:p>
    <w:p w14:paraId="13B65957" w14:textId="5B5565FA" w:rsidR="002C30F3" w:rsidRPr="002C30F3" w:rsidRDefault="003C6B10" w:rsidP="002C30F3">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È questa azione a produrre l’effetto materiale nei cui confronti il cittadino pretende tutela. È da questa azione che discende direttamente l’effetto precettivo che la legge imputa direttamente all’ente. </w:t>
      </w:r>
      <w:r w:rsidR="002C30F3">
        <w:rPr>
          <w:rFonts w:ascii="Times New Roman" w:hAnsi="Times New Roman" w:cs="Times New Roman"/>
          <w:sz w:val="24"/>
          <w:szCs w:val="24"/>
          <w:lang w:val="it-IT"/>
        </w:rPr>
        <w:t xml:space="preserve">L’imputazione legale non oblitera la rilevanza giuridica autonoma dell’agente-essere umano, anzi la esalta, qualificando nella fattispecie precettiva concreta quella stessa azione, che è </w:t>
      </w:r>
      <w:r w:rsidR="002C30F3" w:rsidRPr="002C30F3">
        <w:rPr>
          <w:rFonts w:ascii="Times New Roman" w:hAnsi="Times New Roman" w:cs="Times New Roman"/>
          <w:sz w:val="24"/>
          <w:szCs w:val="24"/>
          <w:lang w:val="it-IT"/>
        </w:rPr>
        <w:t xml:space="preserve">il risultato di un processo intenzionale, generato dall’integrazione di sistemi neurali deputati alla motivazione, alla valutazione cognitiva, alla modulazione emotiva e al controllo esecutivo, </w:t>
      </w:r>
      <w:r w:rsidR="00F65041">
        <w:rPr>
          <w:rFonts w:ascii="Times New Roman" w:hAnsi="Times New Roman" w:cs="Times New Roman"/>
          <w:sz w:val="24"/>
          <w:szCs w:val="24"/>
          <w:lang w:val="it-IT"/>
        </w:rPr>
        <w:t xml:space="preserve">processo </w:t>
      </w:r>
      <w:r w:rsidR="002C30F3" w:rsidRPr="002C30F3">
        <w:rPr>
          <w:rFonts w:ascii="Times New Roman" w:hAnsi="Times New Roman" w:cs="Times New Roman"/>
          <w:sz w:val="24"/>
          <w:szCs w:val="24"/>
          <w:lang w:val="it-IT"/>
        </w:rPr>
        <w:t>attraverso il quale l’individuo</w:t>
      </w:r>
      <w:r w:rsidR="002C30F3">
        <w:rPr>
          <w:rFonts w:ascii="Times New Roman" w:hAnsi="Times New Roman" w:cs="Times New Roman"/>
          <w:sz w:val="24"/>
          <w:szCs w:val="24"/>
          <w:lang w:val="it-IT"/>
        </w:rPr>
        <w:t>, e non l’ente,</w:t>
      </w:r>
      <w:r w:rsidR="002C30F3" w:rsidRPr="002C30F3">
        <w:rPr>
          <w:rFonts w:ascii="Times New Roman" w:hAnsi="Times New Roman" w:cs="Times New Roman"/>
          <w:sz w:val="24"/>
          <w:szCs w:val="24"/>
          <w:lang w:val="it-IT"/>
        </w:rPr>
        <w:t xml:space="preserve"> orienta </w:t>
      </w:r>
      <w:r w:rsidR="00F65041">
        <w:rPr>
          <w:rFonts w:ascii="Times New Roman" w:hAnsi="Times New Roman" w:cs="Times New Roman"/>
          <w:sz w:val="24"/>
          <w:szCs w:val="24"/>
          <w:lang w:val="it-IT"/>
        </w:rPr>
        <w:t xml:space="preserve">la propria scelta </w:t>
      </w:r>
      <w:r w:rsidR="002C30F3" w:rsidRPr="002C30F3">
        <w:rPr>
          <w:rFonts w:ascii="Times New Roman" w:hAnsi="Times New Roman" w:cs="Times New Roman"/>
          <w:sz w:val="24"/>
          <w:szCs w:val="24"/>
          <w:lang w:val="it-IT"/>
        </w:rPr>
        <w:t>verso un fine determinato</w:t>
      </w:r>
      <w:r w:rsidR="002C30F3">
        <w:rPr>
          <w:rFonts w:ascii="Times New Roman" w:hAnsi="Times New Roman" w:cs="Times New Roman"/>
          <w:sz w:val="24"/>
          <w:szCs w:val="24"/>
          <w:lang w:val="it-IT"/>
        </w:rPr>
        <w:t xml:space="preserve"> (dalla legge e dai fatti del procedimento)</w:t>
      </w:r>
      <w:r w:rsidR="002C30F3" w:rsidRPr="002C30F3">
        <w:rPr>
          <w:rFonts w:ascii="Times New Roman" w:hAnsi="Times New Roman" w:cs="Times New Roman"/>
          <w:sz w:val="24"/>
          <w:szCs w:val="24"/>
          <w:lang w:val="it-IT"/>
        </w:rPr>
        <w:t>, producendo una modificazione</w:t>
      </w:r>
      <w:r w:rsidR="002C30F3">
        <w:rPr>
          <w:rFonts w:ascii="Times New Roman" w:hAnsi="Times New Roman" w:cs="Times New Roman"/>
          <w:sz w:val="24"/>
          <w:szCs w:val="24"/>
          <w:lang w:val="it-IT"/>
        </w:rPr>
        <w:t xml:space="preserve"> qualificatoria e materiale</w:t>
      </w:r>
      <w:r w:rsidR="002C30F3" w:rsidRPr="002C30F3">
        <w:rPr>
          <w:rFonts w:ascii="Times New Roman" w:hAnsi="Times New Roman" w:cs="Times New Roman"/>
          <w:sz w:val="24"/>
          <w:szCs w:val="24"/>
          <w:lang w:val="it-IT"/>
        </w:rPr>
        <w:t>.</w:t>
      </w:r>
    </w:p>
    <w:p w14:paraId="13FF9E89" w14:textId="473EE6BF" w:rsidR="00385221" w:rsidRDefault="002C30F3" w:rsidP="0038522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 allora, solo per esemplificare, non può essere l’incongruità di una motivazione scritta a segnalare il possibile sviamento, che è viceversa il risultato di una </w:t>
      </w:r>
      <w:r w:rsidRPr="002C30F3">
        <w:rPr>
          <w:rFonts w:ascii="Times New Roman" w:hAnsi="Times New Roman" w:cs="Times New Roman"/>
          <w:sz w:val="24"/>
          <w:szCs w:val="24"/>
          <w:lang w:val="it-IT"/>
        </w:rPr>
        <w:t xml:space="preserve">rappresentazione neurale </w:t>
      </w:r>
      <w:r>
        <w:rPr>
          <w:rFonts w:ascii="Times New Roman" w:hAnsi="Times New Roman" w:cs="Times New Roman"/>
          <w:sz w:val="24"/>
          <w:szCs w:val="24"/>
          <w:lang w:val="it-IT"/>
        </w:rPr>
        <w:t>di un obiettivo particolare</w:t>
      </w:r>
      <w:r w:rsidR="00385221">
        <w:rPr>
          <w:rFonts w:ascii="Times New Roman" w:hAnsi="Times New Roman" w:cs="Times New Roman"/>
          <w:sz w:val="24"/>
          <w:szCs w:val="24"/>
          <w:lang w:val="it-IT"/>
        </w:rPr>
        <w:t>; la motivazione reale della funzione è il risultato del</w:t>
      </w:r>
      <w:r w:rsidRPr="002C30F3">
        <w:rPr>
          <w:rFonts w:ascii="Times New Roman" w:hAnsi="Times New Roman" w:cs="Times New Roman"/>
          <w:sz w:val="24"/>
          <w:szCs w:val="24"/>
          <w:lang w:val="it-IT"/>
        </w:rPr>
        <w:t>l’attivazione dei circuiti dopaminergici che conferiscono valore e direzione all’atto</w:t>
      </w:r>
      <w:r w:rsidR="00385221">
        <w:rPr>
          <w:rFonts w:ascii="Times New Roman" w:hAnsi="Times New Roman" w:cs="Times New Roman"/>
          <w:sz w:val="24"/>
          <w:szCs w:val="24"/>
          <w:lang w:val="it-IT"/>
        </w:rPr>
        <w:t xml:space="preserve"> umano</w:t>
      </w:r>
      <w:r w:rsidR="00F65041">
        <w:rPr>
          <w:rFonts w:ascii="Times New Roman" w:hAnsi="Times New Roman" w:cs="Times New Roman"/>
          <w:sz w:val="24"/>
          <w:szCs w:val="24"/>
          <w:lang w:val="it-IT"/>
        </w:rPr>
        <w:t xml:space="preserve"> (studi neurochimici hanno dimostrato che </w:t>
      </w:r>
      <w:r w:rsidR="00385221" w:rsidRPr="00385221">
        <w:rPr>
          <w:rFonts w:ascii="Times New Roman" w:hAnsi="Times New Roman" w:cs="Times New Roman"/>
          <w:sz w:val="24"/>
          <w:szCs w:val="24"/>
          <w:lang w:val="it-IT"/>
        </w:rPr>
        <w:t>la dopamina codific</w:t>
      </w:r>
      <w:r w:rsidR="00F65041">
        <w:rPr>
          <w:rFonts w:ascii="Times New Roman" w:hAnsi="Times New Roman" w:cs="Times New Roman"/>
          <w:sz w:val="24"/>
          <w:szCs w:val="24"/>
          <w:lang w:val="it-IT"/>
        </w:rPr>
        <w:t>a</w:t>
      </w:r>
      <w:r w:rsidR="00385221">
        <w:rPr>
          <w:rFonts w:ascii="Times New Roman" w:hAnsi="Times New Roman" w:cs="Times New Roman"/>
          <w:sz w:val="24"/>
          <w:szCs w:val="24"/>
          <w:lang w:val="it-IT"/>
        </w:rPr>
        <w:t xml:space="preserve"> il</w:t>
      </w:r>
      <w:r w:rsidR="00385221" w:rsidRPr="00385221">
        <w:rPr>
          <w:rFonts w:ascii="Times New Roman" w:hAnsi="Times New Roman" w:cs="Times New Roman"/>
          <w:sz w:val="24"/>
          <w:szCs w:val="24"/>
          <w:lang w:val="it-IT"/>
        </w:rPr>
        <w:t xml:space="preserve"> </w:t>
      </w:r>
      <w:proofErr w:type="spellStart"/>
      <w:r w:rsidR="00385221" w:rsidRPr="00385221">
        <w:rPr>
          <w:rFonts w:ascii="Times New Roman" w:hAnsi="Times New Roman" w:cs="Times New Roman"/>
          <w:i/>
          <w:iCs/>
          <w:sz w:val="24"/>
          <w:szCs w:val="24"/>
          <w:lang w:val="it-IT"/>
        </w:rPr>
        <w:t>prediction</w:t>
      </w:r>
      <w:proofErr w:type="spellEnd"/>
      <w:r w:rsidR="00385221" w:rsidRPr="00385221">
        <w:rPr>
          <w:rFonts w:ascii="Times New Roman" w:hAnsi="Times New Roman" w:cs="Times New Roman"/>
          <w:i/>
          <w:iCs/>
          <w:sz w:val="24"/>
          <w:szCs w:val="24"/>
          <w:lang w:val="it-IT"/>
        </w:rPr>
        <w:t xml:space="preserve"> </w:t>
      </w:r>
      <w:proofErr w:type="spellStart"/>
      <w:r w:rsidR="00385221" w:rsidRPr="00385221">
        <w:rPr>
          <w:rFonts w:ascii="Times New Roman" w:hAnsi="Times New Roman" w:cs="Times New Roman"/>
          <w:i/>
          <w:iCs/>
          <w:sz w:val="24"/>
          <w:szCs w:val="24"/>
          <w:lang w:val="it-IT"/>
        </w:rPr>
        <w:t>error</w:t>
      </w:r>
      <w:proofErr w:type="spellEnd"/>
      <w:r w:rsidR="00F65041">
        <w:rPr>
          <w:rFonts w:ascii="Times New Roman" w:hAnsi="Times New Roman" w:cs="Times New Roman"/>
          <w:sz w:val="24"/>
          <w:szCs w:val="24"/>
          <w:lang w:val="it-IT"/>
        </w:rPr>
        <w:t>, l’</w:t>
      </w:r>
      <w:r w:rsidR="00385221" w:rsidRPr="00385221">
        <w:rPr>
          <w:rFonts w:ascii="Times New Roman" w:hAnsi="Times New Roman" w:cs="Times New Roman"/>
          <w:sz w:val="24"/>
          <w:szCs w:val="24"/>
          <w:lang w:val="it-IT"/>
        </w:rPr>
        <w:t>errore di previsione della ricompensa).</w:t>
      </w:r>
    </w:p>
    <w:p w14:paraId="317ACAE0" w14:textId="2D3B69C3" w:rsidR="00385221" w:rsidRDefault="00385221" w:rsidP="00385221">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Questa è la motivazione reale dell’azione pubblica: dall’ambito e dall’efficacia del controllo su di essa può scaturire l’accertamento dell’eccesso di potere sulla razionale posizione del fine legale. Non sempre sarà necessario controllare la motivazione reale, nella misura in cui il querelante la invochi; ma se occorrerà verificare un denunciato sviamento l’approccio cognitivo-comportamentale sarà </w:t>
      </w:r>
      <w:r w:rsidR="00F65041">
        <w:rPr>
          <w:rFonts w:ascii="Times New Roman" w:hAnsi="Times New Roman" w:cs="Times New Roman"/>
          <w:sz w:val="24"/>
          <w:szCs w:val="24"/>
          <w:lang w:val="it-IT"/>
        </w:rPr>
        <w:t xml:space="preserve">(deve essere) </w:t>
      </w:r>
      <w:r>
        <w:rPr>
          <w:rFonts w:ascii="Times New Roman" w:hAnsi="Times New Roman" w:cs="Times New Roman"/>
          <w:sz w:val="24"/>
          <w:szCs w:val="24"/>
          <w:lang w:val="it-IT"/>
        </w:rPr>
        <w:t>inevitabile, sempre che di sviamento in chiave scientifica ed attuale si voglia parlare.</w:t>
      </w:r>
    </w:p>
    <w:p w14:paraId="3C2C2812" w14:textId="77777777" w:rsidR="007C4812" w:rsidRDefault="007C4812" w:rsidP="007C4812">
      <w:pPr>
        <w:jc w:val="both"/>
        <w:rPr>
          <w:rFonts w:ascii="Times New Roman" w:hAnsi="Times New Roman" w:cs="Times New Roman"/>
          <w:sz w:val="24"/>
          <w:szCs w:val="24"/>
          <w:lang w:val="it-IT"/>
        </w:rPr>
      </w:pPr>
    </w:p>
    <w:p w14:paraId="6D720DC8" w14:textId="6E1AED55" w:rsidR="007C4812" w:rsidRPr="007C4812" w:rsidRDefault="007C4812" w:rsidP="007C4812">
      <w:pPr>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1</w:t>
      </w:r>
      <w:r w:rsidR="00F65041">
        <w:rPr>
          <w:rFonts w:ascii="Times New Roman" w:hAnsi="Times New Roman" w:cs="Times New Roman"/>
          <w:b/>
          <w:bCs/>
          <w:sz w:val="24"/>
          <w:szCs w:val="24"/>
          <w:lang w:val="it-IT"/>
        </w:rPr>
        <w:t>1</w:t>
      </w:r>
      <w:r>
        <w:rPr>
          <w:rFonts w:ascii="Times New Roman" w:hAnsi="Times New Roman" w:cs="Times New Roman"/>
          <w:b/>
          <w:bCs/>
          <w:sz w:val="24"/>
          <w:szCs w:val="24"/>
          <w:lang w:val="it-IT"/>
        </w:rPr>
        <w:t xml:space="preserve">. </w:t>
      </w:r>
      <w:r>
        <w:rPr>
          <w:rFonts w:ascii="Times New Roman" w:hAnsi="Times New Roman" w:cs="Times New Roman"/>
          <w:b/>
          <w:bCs/>
          <w:i/>
          <w:iCs/>
          <w:sz w:val="24"/>
          <w:szCs w:val="24"/>
          <w:lang w:val="it-IT"/>
        </w:rPr>
        <w:t xml:space="preserve">Bias </w:t>
      </w:r>
      <w:r>
        <w:rPr>
          <w:rFonts w:ascii="Times New Roman" w:hAnsi="Times New Roman" w:cs="Times New Roman"/>
          <w:b/>
          <w:bCs/>
          <w:sz w:val="24"/>
          <w:szCs w:val="24"/>
          <w:lang w:val="it-IT"/>
        </w:rPr>
        <w:t>cognitivi e responsabilità dirigenziale: per una nuova teorica dell’efficienza amministrativa.</w:t>
      </w:r>
    </w:p>
    <w:p w14:paraId="36326991" w14:textId="050A0BC4"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Le osservazioni che precedono consentono di approcciare con strumenti rinnovati il tema della responsabilità dirigenziale disciplinata dall'art. 21 del d.lgs. n. 165/2001 per interrogarsi se la sua applicazione — tanto nella fase valutativa interna all'amministrazione quanto in sede giurisdizionale — possa e debba tenere conto delle acquisizioni delle scienze cognitivo-comportamentali.</w:t>
      </w:r>
    </w:p>
    <w:p w14:paraId="4708BB76" w14:textId="43257F7D"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Como noto, la norma àncora la responsabilità dirigenziale al </w:t>
      </w:r>
      <w:r w:rsidR="00F65041">
        <w:rPr>
          <w:rFonts w:ascii="Times New Roman" w:hAnsi="Times New Roman" w:cs="Times New Roman"/>
          <w:sz w:val="24"/>
          <w:szCs w:val="24"/>
          <w:lang w:val="it-IT"/>
        </w:rPr>
        <w:t>“</w:t>
      </w:r>
      <w:r>
        <w:rPr>
          <w:rFonts w:ascii="Times New Roman" w:hAnsi="Times New Roman" w:cs="Times New Roman"/>
          <w:sz w:val="24"/>
          <w:szCs w:val="24"/>
          <w:lang w:val="it-IT"/>
        </w:rPr>
        <w:t>mancato raggiungimento degli obiettivi</w:t>
      </w:r>
      <w:r w:rsidR="00F65041">
        <w:rPr>
          <w:rFonts w:ascii="Times New Roman" w:hAnsi="Times New Roman" w:cs="Times New Roman"/>
          <w:sz w:val="24"/>
          <w:szCs w:val="24"/>
          <w:lang w:val="it-IT"/>
        </w:rPr>
        <w:t>”</w:t>
      </w:r>
      <w:r>
        <w:rPr>
          <w:rFonts w:ascii="Times New Roman" w:hAnsi="Times New Roman" w:cs="Times New Roman"/>
          <w:sz w:val="24"/>
          <w:szCs w:val="24"/>
          <w:lang w:val="it-IT"/>
        </w:rPr>
        <w:t xml:space="preserve"> e all</w:t>
      </w:r>
      <w:r w:rsidR="00F65041">
        <w:rPr>
          <w:rFonts w:ascii="Times New Roman" w:hAnsi="Times New Roman" w:cs="Times New Roman"/>
          <w:sz w:val="24"/>
          <w:szCs w:val="24"/>
          <w:lang w:val="it-IT"/>
        </w:rPr>
        <w:t>’“</w:t>
      </w:r>
      <w:r>
        <w:rPr>
          <w:rFonts w:ascii="Times New Roman" w:hAnsi="Times New Roman" w:cs="Times New Roman"/>
          <w:sz w:val="24"/>
          <w:szCs w:val="24"/>
          <w:lang w:val="it-IT"/>
        </w:rPr>
        <w:t>inosservanza delle direttive imputabili al dirigente</w:t>
      </w:r>
      <w:r w:rsidR="00F65041">
        <w:rPr>
          <w:rFonts w:ascii="Times New Roman" w:hAnsi="Times New Roman" w:cs="Times New Roman"/>
          <w:sz w:val="24"/>
          <w:szCs w:val="24"/>
          <w:lang w:val="it-IT"/>
        </w:rPr>
        <w:t>”</w:t>
      </w:r>
      <w:r>
        <w:rPr>
          <w:rFonts w:ascii="Times New Roman" w:hAnsi="Times New Roman" w:cs="Times New Roman"/>
          <w:sz w:val="24"/>
          <w:szCs w:val="24"/>
          <w:lang w:val="it-IT"/>
        </w:rPr>
        <w:t>, sanzionando tali esiti con l'impossibilità di rinnovo dell'incarico e, nei casi più gravi, con la revoca o il recesso. La giurisprudenza di legittimità ha chiarito che si tratta di una responsabilità di risultato, distinta da quella disciplinare</w:t>
      </w:r>
      <w:r w:rsidR="00EF7892">
        <w:rPr>
          <w:rFonts w:ascii="Times New Roman" w:hAnsi="Times New Roman" w:cs="Times New Roman"/>
          <w:sz w:val="24"/>
          <w:szCs w:val="24"/>
          <w:lang w:val="it-IT"/>
        </w:rPr>
        <w:t xml:space="preserve">, </w:t>
      </w:r>
      <w:r>
        <w:rPr>
          <w:rFonts w:ascii="Times New Roman" w:hAnsi="Times New Roman" w:cs="Times New Roman"/>
          <w:sz w:val="24"/>
          <w:szCs w:val="24"/>
          <w:lang w:val="it-IT"/>
        </w:rPr>
        <w:t>e correlata non al singolo atto</w:t>
      </w:r>
      <w:r w:rsidR="00EF7892">
        <w:rPr>
          <w:rFonts w:ascii="Times New Roman" w:hAnsi="Times New Roman" w:cs="Times New Roman"/>
          <w:sz w:val="24"/>
          <w:szCs w:val="24"/>
          <w:lang w:val="it-IT"/>
        </w:rPr>
        <w:t>,</w:t>
      </w:r>
      <w:r>
        <w:rPr>
          <w:rFonts w:ascii="Times New Roman" w:hAnsi="Times New Roman" w:cs="Times New Roman"/>
          <w:sz w:val="24"/>
          <w:szCs w:val="24"/>
          <w:lang w:val="it-IT"/>
        </w:rPr>
        <w:t xml:space="preserve"> ma alla valutazione complessiva degli esiti gestionali (Cass., sez. lav., 10 dicembre 2019, n. 32258).</w:t>
      </w:r>
    </w:p>
    <w:p w14:paraId="350C8B43" w14:textId="042120F8" w:rsidR="007C4812" w:rsidRDefault="00EF789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La giurisprudenza </w:t>
      </w:r>
      <w:r w:rsidR="007C4812">
        <w:rPr>
          <w:rFonts w:ascii="Times New Roman" w:hAnsi="Times New Roman" w:cs="Times New Roman"/>
          <w:sz w:val="24"/>
          <w:szCs w:val="24"/>
          <w:lang w:val="it-IT"/>
        </w:rPr>
        <w:t xml:space="preserve">contabile ha </w:t>
      </w:r>
      <w:r>
        <w:rPr>
          <w:rFonts w:ascii="Times New Roman" w:hAnsi="Times New Roman" w:cs="Times New Roman"/>
          <w:sz w:val="24"/>
          <w:szCs w:val="24"/>
          <w:lang w:val="it-IT"/>
        </w:rPr>
        <w:t xml:space="preserve">per parte sua </w:t>
      </w:r>
      <w:r w:rsidR="007C4812">
        <w:rPr>
          <w:rFonts w:ascii="Times New Roman" w:hAnsi="Times New Roman" w:cs="Times New Roman"/>
          <w:sz w:val="24"/>
          <w:szCs w:val="24"/>
          <w:lang w:val="it-IT"/>
        </w:rPr>
        <w:t xml:space="preserve">confermato che </w:t>
      </w:r>
      <w:r>
        <w:rPr>
          <w:rFonts w:ascii="Times New Roman" w:hAnsi="Times New Roman" w:cs="Times New Roman"/>
          <w:sz w:val="24"/>
          <w:szCs w:val="24"/>
          <w:lang w:val="it-IT"/>
        </w:rPr>
        <w:t xml:space="preserve">detta responsabilità </w:t>
      </w:r>
      <w:r w:rsidR="007C4812">
        <w:rPr>
          <w:rFonts w:ascii="Times New Roman" w:hAnsi="Times New Roman" w:cs="Times New Roman"/>
          <w:sz w:val="24"/>
          <w:szCs w:val="24"/>
          <w:lang w:val="it-IT"/>
        </w:rPr>
        <w:t xml:space="preserve">presuppone una “inidoneità organizzativa e datoriale ovvero un esercizio non ottimale delle funzioni manageriali”. La giurisprudenza </w:t>
      </w:r>
      <w:r>
        <w:rPr>
          <w:rFonts w:ascii="Times New Roman" w:hAnsi="Times New Roman" w:cs="Times New Roman"/>
          <w:sz w:val="24"/>
          <w:szCs w:val="24"/>
          <w:lang w:val="it-IT"/>
        </w:rPr>
        <w:t xml:space="preserve">ordinaria </w:t>
      </w:r>
      <w:r w:rsidR="007C4812">
        <w:rPr>
          <w:rFonts w:ascii="Times New Roman" w:hAnsi="Times New Roman" w:cs="Times New Roman"/>
          <w:sz w:val="24"/>
          <w:szCs w:val="24"/>
          <w:lang w:val="it-IT"/>
        </w:rPr>
        <w:t>di merito ha ulteriormente precisato che il mancato raggiungimento del risultato deve essere “riferibile alla incapacità professionale nell'adempiere l'incarico in relazione ai risultati complessivi prodotti dalla sua azione e nei limiti di quanto esigibile in base alle risorse assegnate” (Trib. Tivoli, sez. lav., n. 295/2020).</w:t>
      </w:r>
    </w:p>
    <w:p w14:paraId="3D476AAC"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Tale struttura valutativa — centrata sulla imputabilità del risultato mancato alla condotta del dirigente, sulla graduazione della sanzione e sulla proporzionalità dell'addebito — si fonda, quanto a valutazione soggettiva della condotta, esclusivamente sull’analisi della colpa, intesa quale più o meno grave imperizia, a sua volta ricostruita attraverso strumenti esclusivamente cartolari e sostanzialmente ignari dei processi cognitivi che hanno determinato le scelte del dirigente.</w:t>
      </w:r>
    </w:p>
    <w:p w14:paraId="77D42072" w14:textId="7CEE3940"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Eppure, come si è mostrato, quelle scelte sono sistematicamente condizionate da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ed euristiche: l'avversione alla perdita induce il dirigente a preferire micro-interventi certi ad azioni di sistema rischiose ma necessarie ed utili; la fallacia della pianificazione porta a sottostimare tempi e risorse dei programmi; l'euristica dell'affetto, nella sua declinazione di “paura della firma”, genera immobilismo e defezione decisionale; la </w:t>
      </w:r>
      <w:proofErr w:type="spellStart"/>
      <w:r>
        <w:rPr>
          <w:rFonts w:ascii="Times New Roman" w:hAnsi="Times New Roman" w:cs="Times New Roman"/>
          <w:i/>
          <w:iCs/>
          <w:sz w:val="24"/>
          <w:szCs w:val="24"/>
          <w:lang w:val="it-IT"/>
        </w:rPr>
        <w:t>proportion</w:t>
      </w:r>
      <w:proofErr w:type="spellEnd"/>
      <w:r>
        <w:rPr>
          <w:rFonts w:ascii="Times New Roman" w:hAnsi="Times New Roman" w:cs="Times New Roman"/>
          <w:i/>
          <w:iCs/>
          <w:sz w:val="24"/>
          <w:szCs w:val="24"/>
          <w:lang w:val="it-IT"/>
        </w:rPr>
        <w:t xml:space="preserve"> </w:t>
      </w:r>
      <w:proofErr w:type="spellStart"/>
      <w:r>
        <w:rPr>
          <w:rFonts w:ascii="Times New Roman" w:hAnsi="Times New Roman" w:cs="Times New Roman"/>
          <w:i/>
          <w:iCs/>
          <w:sz w:val="24"/>
          <w:szCs w:val="24"/>
          <w:lang w:val="it-IT"/>
        </w:rPr>
        <w:t>dominance</w:t>
      </w:r>
      <w:proofErr w:type="spellEnd"/>
      <w:r>
        <w:rPr>
          <w:rFonts w:ascii="Times New Roman" w:hAnsi="Times New Roman" w:cs="Times New Roman"/>
          <w:sz w:val="24"/>
          <w:szCs w:val="24"/>
          <w:lang w:val="it-IT"/>
        </w:rPr>
        <w:t xml:space="preserve"> distorce la valutazione degli obiettivi in termini di percentuali anziché di valori assoluti. Tutti questi meccanismi concorrono, in modo non percepibile attraverso i controlli di risultato tradizionali, a determinare il “mancato raggiungimento degli obiettivi” che l'art. 21 sanziona o, simmetricamente, ad incentivare quella burocrazia difensiva che la stessa norma, nella sua </w:t>
      </w:r>
      <w:r>
        <w:rPr>
          <w:rFonts w:ascii="Times New Roman" w:hAnsi="Times New Roman" w:cs="Times New Roman"/>
          <w:i/>
          <w:iCs/>
          <w:sz w:val="24"/>
          <w:szCs w:val="24"/>
          <w:lang w:val="it-IT"/>
        </w:rPr>
        <w:t>ratio</w:t>
      </w:r>
      <w:r>
        <w:rPr>
          <w:rFonts w:ascii="Times New Roman" w:hAnsi="Times New Roman" w:cs="Times New Roman"/>
          <w:sz w:val="24"/>
          <w:szCs w:val="24"/>
          <w:lang w:val="it-IT"/>
        </w:rPr>
        <w:t xml:space="preserve"> sistematica, intende prevenire</w:t>
      </w:r>
      <w:r w:rsidR="00EF7892">
        <w:rPr>
          <w:rFonts w:ascii="Times New Roman" w:hAnsi="Times New Roman" w:cs="Times New Roman"/>
          <w:sz w:val="24"/>
          <w:szCs w:val="24"/>
          <w:lang w:val="it-IT"/>
        </w:rPr>
        <w:t xml:space="preserve"> e contrastare</w:t>
      </w:r>
      <w:r>
        <w:rPr>
          <w:rFonts w:ascii="Times New Roman" w:hAnsi="Times New Roman" w:cs="Times New Roman"/>
          <w:sz w:val="24"/>
          <w:szCs w:val="24"/>
          <w:lang w:val="it-IT"/>
        </w:rPr>
        <w:t>.</w:t>
      </w:r>
    </w:p>
    <w:p w14:paraId="1FEDBF0F" w14:textId="12D96A22"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Vengono quindi in rilievo due elementi di riflessione</w:t>
      </w:r>
      <w:r w:rsidR="00EF7892">
        <w:rPr>
          <w:rFonts w:ascii="Times New Roman" w:hAnsi="Times New Roman" w:cs="Times New Roman"/>
          <w:sz w:val="24"/>
          <w:szCs w:val="24"/>
          <w:lang w:val="it-IT"/>
        </w:rPr>
        <w:t>. I</w:t>
      </w:r>
      <w:r>
        <w:rPr>
          <w:rFonts w:ascii="Times New Roman" w:hAnsi="Times New Roman" w:cs="Times New Roman"/>
          <w:sz w:val="24"/>
          <w:szCs w:val="24"/>
          <w:lang w:val="it-IT"/>
        </w:rPr>
        <w:t xml:space="preserve">l primo è il problema della imputabilità: se il mancato risultato è almeno in parte causalmente riconducibile a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cognitivi strutturali — cioè a distorsioni sistematiche che colpiscono qualunque decisore in condizioni di incertezza e complessità delle materie trattate, indipendentemente dalla sua diligenza soggettiva — è corretto continuare a qualificarlo come “imputabile al dirigente” senza ulteriori specificazioni? Il precedente del Tribunale di Tivoli sopra citato ha introdotto un correttivo implicito nella misura in cui ha escluso la responsabilità dirigenziale in assenza di una chiara individuazione degli obiettivi e di una dimostrazione del nesso causale tra condotta e risultato mancato; ma questo correttivo rimane circoscritto ai presupposti di imputabilità del tradizionale inadempimento dei doveri d’ufficio, senza attingere alla radice cognitiva del problema. Si vuol dire che la sussistenza di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 quasi sempre inconsapevoli – può valere quale </w:t>
      </w:r>
      <w:r w:rsidRPr="00EF7892">
        <w:rPr>
          <w:rFonts w:ascii="Times New Roman" w:hAnsi="Times New Roman" w:cs="Times New Roman"/>
          <w:i/>
          <w:sz w:val="24"/>
          <w:szCs w:val="24"/>
          <w:lang w:val="it-IT"/>
        </w:rPr>
        <w:t>scriminante della responsabilità</w:t>
      </w:r>
      <w:r>
        <w:rPr>
          <w:rFonts w:ascii="Times New Roman" w:hAnsi="Times New Roman" w:cs="Times New Roman"/>
          <w:sz w:val="24"/>
          <w:szCs w:val="24"/>
          <w:lang w:val="it-IT"/>
        </w:rPr>
        <w:t xml:space="preserve">, soprattutto in un contesto in cui l’apparato burocratico è sprovvisto di strumenti di </w:t>
      </w:r>
      <w:proofErr w:type="spellStart"/>
      <w:r>
        <w:rPr>
          <w:rFonts w:ascii="Times New Roman" w:hAnsi="Times New Roman" w:cs="Times New Roman"/>
          <w:i/>
          <w:iCs/>
          <w:sz w:val="24"/>
          <w:szCs w:val="24"/>
          <w:lang w:val="it-IT"/>
        </w:rPr>
        <w:t>debiasing</w:t>
      </w:r>
      <w:proofErr w:type="spellEnd"/>
      <w:r>
        <w:rPr>
          <w:rFonts w:ascii="Times New Roman" w:hAnsi="Times New Roman" w:cs="Times New Roman"/>
          <w:sz w:val="24"/>
          <w:szCs w:val="24"/>
          <w:lang w:val="it-IT"/>
        </w:rPr>
        <w:t xml:space="preserve"> efficaci, spostando il problema del mancato risultato ad un </w:t>
      </w:r>
      <w:r>
        <w:rPr>
          <w:rFonts w:ascii="Times New Roman" w:hAnsi="Times New Roman" w:cs="Times New Roman"/>
          <w:i/>
          <w:iCs/>
          <w:sz w:val="24"/>
          <w:szCs w:val="24"/>
          <w:lang w:val="it-IT"/>
        </w:rPr>
        <w:t>deficit</w:t>
      </w:r>
      <w:r>
        <w:rPr>
          <w:rFonts w:ascii="Times New Roman" w:hAnsi="Times New Roman" w:cs="Times New Roman"/>
          <w:sz w:val="24"/>
          <w:szCs w:val="24"/>
          <w:lang w:val="it-IT"/>
        </w:rPr>
        <w:t xml:space="preserve"> organizzativo di rilievo per certi versi pregiudiziale alle condotte del o dei dirigenti.</w:t>
      </w:r>
    </w:p>
    <w:p w14:paraId="7EC76FD9"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secondo luogo, emerge la carenza di strumenti (efficaci) di </w:t>
      </w:r>
      <w:proofErr w:type="spellStart"/>
      <w:r>
        <w:rPr>
          <w:rFonts w:ascii="Times New Roman" w:hAnsi="Times New Roman" w:cs="Times New Roman"/>
          <w:i/>
          <w:iCs/>
          <w:sz w:val="24"/>
          <w:szCs w:val="24"/>
          <w:lang w:val="it-IT"/>
        </w:rPr>
        <w:t>debiasing</w:t>
      </w:r>
      <w:proofErr w:type="spellEnd"/>
      <w:r>
        <w:rPr>
          <w:rFonts w:ascii="Times New Roman" w:hAnsi="Times New Roman" w:cs="Times New Roman"/>
          <w:sz w:val="24"/>
          <w:szCs w:val="24"/>
          <w:lang w:val="it-IT"/>
        </w:rPr>
        <w:t xml:space="preserve"> istituzionale: i sistemi di valutazione della </w:t>
      </w:r>
      <w:r w:rsidRPr="008C67A7">
        <w:rPr>
          <w:rFonts w:ascii="Times New Roman" w:hAnsi="Times New Roman" w:cs="Times New Roman"/>
          <w:i/>
          <w:iCs/>
          <w:sz w:val="24"/>
          <w:szCs w:val="24"/>
          <w:lang w:val="it-IT"/>
        </w:rPr>
        <w:t>performance</w:t>
      </w:r>
      <w:r>
        <w:rPr>
          <w:rFonts w:ascii="Times New Roman" w:hAnsi="Times New Roman" w:cs="Times New Roman"/>
          <w:sz w:val="24"/>
          <w:szCs w:val="24"/>
          <w:lang w:val="it-IT"/>
        </w:rPr>
        <w:t xml:space="preserve"> dirigenziale previsti dal d.lgs. n. 150/2009 — cui l'art. 21 del testo unico n. 165/2001 rinvia per l'accertamento del mancato raggiungimento degli obiettivi — sono progettati come se i valutatori fossero agenti razionali, ignorando che anch'essi sono soggetti ai medesimi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che inficiano le scelte dei valutati.</w:t>
      </w:r>
    </w:p>
    <w:p w14:paraId="441ACA06"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Un rapido confronto comparatistico con esperienze straniere di </w:t>
      </w:r>
      <w:r>
        <w:rPr>
          <w:rFonts w:ascii="Times New Roman" w:hAnsi="Times New Roman" w:cs="Times New Roman"/>
          <w:i/>
          <w:iCs/>
          <w:sz w:val="24"/>
          <w:szCs w:val="24"/>
          <w:lang w:val="it-IT"/>
        </w:rPr>
        <w:t xml:space="preserve">common </w:t>
      </w:r>
      <w:proofErr w:type="spellStart"/>
      <w:r>
        <w:rPr>
          <w:rFonts w:ascii="Times New Roman" w:hAnsi="Times New Roman" w:cs="Times New Roman"/>
          <w:i/>
          <w:iCs/>
          <w:sz w:val="24"/>
          <w:szCs w:val="24"/>
          <w:lang w:val="it-IT"/>
        </w:rPr>
        <w:t>law</w:t>
      </w:r>
      <w:proofErr w:type="spellEnd"/>
      <w:r>
        <w:rPr>
          <w:rFonts w:ascii="Times New Roman" w:hAnsi="Times New Roman" w:cs="Times New Roman"/>
          <w:i/>
          <w:iCs/>
          <w:sz w:val="24"/>
          <w:szCs w:val="24"/>
          <w:lang w:val="it-IT"/>
        </w:rPr>
        <w:t xml:space="preserve"> </w:t>
      </w:r>
      <w:r>
        <w:rPr>
          <w:rFonts w:ascii="Times New Roman" w:hAnsi="Times New Roman" w:cs="Times New Roman"/>
          <w:sz w:val="24"/>
          <w:szCs w:val="24"/>
          <w:lang w:val="it-IT"/>
        </w:rPr>
        <w:t>consente di misurare le lacune dell'ordinamento italiano rispetto ad alcune esperienze straniere.</w:t>
      </w:r>
    </w:p>
    <w:p w14:paraId="52C51B20"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 Negli Stati Uniti, il </w:t>
      </w:r>
      <w:r>
        <w:rPr>
          <w:rFonts w:ascii="Times New Roman" w:hAnsi="Times New Roman" w:cs="Times New Roman"/>
          <w:i/>
          <w:sz w:val="24"/>
          <w:szCs w:val="24"/>
          <w:lang w:val="it-IT"/>
        </w:rPr>
        <w:t xml:space="preserve">Government Performance and </w:t>
      </w:r>
      <w:proofErr w:type="spellStart"/>
      <w:r>
        <w:rPr>
          <w:rFonts w:ascii="Times New Roman" w:hAnsi="Times New Roman" w:cs="Times New Roman"/>
          <w:i/>
          <w:sz w:val="24"/>
          <w:szCs w:val="24"/>
          <w:lang w:val="it-IT"/>
        </w:rPr>
        <w:t>Results</w:t>
      </w:r>
      <w:proofErr w:type="spellEnd"/>
      <w:r>
        <w:rPr>
          <w:rFonts w:ascii="Times New Roman" w:hAnsi="Times New Roman" w:cs="Times New Roman"/>
          <w:i/>
          <w:sz w:val="24"/>
          <w:szCs w:val="24"/>
          <w:lang w:val="it-IT"/>
        </w:rPr>
        <w:t xml:space="preserve"> </w:t>
      </w:r>
      <w:proofErr w:type="spellStart"/>
      <w:r>
        <w:rPr>
          <w:rFonts w:ascii="Times New Roman" w:hAnsi="Times New Roman" w:cs="Times New Roman"/>
          <w:i/>
          <w:sz w:val="24"/>
          <w:szCs w:val="24"/>
          <w:lang w:val="it-IT"/>
        </w:rPr>
        <w:t>Modernization</w:t>
      </w:r>
      <w:proofErr w:type="spellEnd"/>
      <w:r>
        <w:rPr>
          <w:rFonts w:ascii="Times New Roman" w:hAnsi="Times New Roman" w:cs="Times New Roman"/>
          <w:i/>
          <w:sz w:val="24"/>
          <w:szCs w:val="24"/>
          <w:lang w:val="it-IT"/>
        </w:rPr>
        <w:t xml:space="preserve"> Act</w:t>
      </w:r>
      <w:r>
        <w:rPr>
          <w:rFonts w:ascii="Times New Roman" w:hAnsi="Times New Roman" w:cs="Times New Roman"/>
          <w:sz w:val="24"/>
          <w:szCs w:val="24"/>
          <w:lang w:val="it-IT"/>
        </w:rPr>
        <w:t xml:space="preserve"> del 2010 e le successive linee guida dell'</w:t>
      </w:r>
      <w:r>
        <w:rPr>
          <w:rFonts w:ascii="Times New Roman" w:hAnsi="Times New Roman" w:cs="Times New Roman"/>
          <w:i/>
          <w:sz w:val="24"/>
          <w:szCs w:val="24"/>
          <w:lang w:val="it-IT"/>
        </w:rPr>
        <w:t>Office of Management and Budget</w:t>
      </w:r>
      <w:r>
        <w:rPr>
          <w:rFonts w:ascii="Times New Roman" w:hAnsi="Times New Roman" w:cs="Times New Roman"/>
          <w:sz w:val="24"/>
          <w:szCs w:val="24"/>
          <w:lang w:val="it-IT"/>
        </w:rPr>
        <w:t xml:space="preserve"> hanno introdotto l'obbligo per le agenzie federali di adottare sistemi di misurazione della </w:t>
      </w:r>
      <w:r>
        <w:rPr>
          <w:rFonts w:ascii="Times New Roman" w:hAnsi="Times New Roman" w:cs="Times New Roman"/>
          <w:i/>
          <w:iCs/>
          <w:sz w:val="24"/>
          <w:szCs w:val="24"/>
          <w:lang w:val="it-IT"/>
        </w:rPr>
        <w:t>performance</w:t>
      </w:r>
      <w:r>
        <w:rPr>
          <w:rFonts w:ascii="Times New Roman" w:hAnsi="Times New Roman" w:cs="Times New Roman"/>
          <w:sz w:val="24"/>
          <w:szCs w:val="24"/>
          <w:lang w:val="it-IT"/>
        </w:rPr>
        <w:t xml:space="preserve"> che tengano conto delle “</w:t>
      </w:r>
      <w:proofErr w:type="spellStart"/>
      <w:r>
        <w:rPr>
          <w:rFonts w:ascii="Times New Roman" w:hAnsi="Times New Roman" w:cs="Times New Roman"/>
          <w:i/>
          <w:iCs/>
          <w:sz w:val="24"/>
          <w:szCs w:val="24"/>
          <w:lang w:val="it-IT"/>
        </w:rPr>
        <w:t>behavioral</w:t>
      </w:r>
      <w:proofErr w:type="spellEnd"/>
      <w:r>
        <w:rPr>
          <w:rFonts w:ascii="Times New Roman" w:hAnsi="Times New Roman" w:cs="Times New Roman"/>
          <w:i/>
          <w:iCs/>
          <w:sz w:val="24"/>
          <w:szCs w:val="24"/>
          <w:lang w:val="it-IT"/>
        </w:rPr>
        <w:t xml:space="preserve"> </w:t>
      </w:r>
      <w:proofErr w:type="spellStart"/>
      <w:r>
        <w:rPr>
          <w:rFonts w:ascii="Times New Roman" w:hAnsi="Times New Roman" w:cs="Times New Roman"/>
          <w:i/>
          <w:iCs/>
          <w:sz w:val="24"/>
          <w:szCs w:val="24"/>
          <w:lang w:val="it-IT"/>
        </w:rPr>
        <w:t>barriers</w:t>
      </w:r>
      <w:proofErr w:type="spellEnd"/>
      <w:r>
        <w:rPr>
          <w:rFonts w:ascii="Times New Roman" w:hAnsi="Times New Roman" w:cs="Times New Roman"/>
          <w:sz w:val="24"/>
          <w:szCs w:val="24"/>
          <w:lang w:val="it-IT"/>
        </w:rPr>
        <w:t>” (barriere comportamentali) al raggiungimento degli obiettivi, riconoscendo esplicitamente che il fallimento gestionale può derivare da limiti cognitivi strutturali e non soltanto da incapacità o negligenza dei dirigenti.</w:t>
      </w:r>
    </w:p>
    <w:p w14:paraId="6EAE7762"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Gran Bretagna è stato istituito nel 2010 il </w:t>
      </w:r>
      <w:proofErr w:type="spellStart"/>
      <w:r>
        <w:rPr>
          <w:rFonts w:ascii="Times New Roman" w:hAnsi="Times New Roman" w:cs="Times New Roman"/>
          <w:i/>
          <w:sz w:val="24"/>
          <w:szCs w:val="24"/>
          <w:lang w:val="it-IT"/>
        </w:rPr>
        <w:t>Behavioral</w:t>
      </w:r>
      <w:proofErr w:type="spellEnd"/>
      <w:r>
        <w:rPr>
          <w:rFonts w:ascii="Times New Roman" w:hAnsi="Times New Roman" w:cs="Times New Roman"/>
          <w:i/>
          <w:sz w:val="24"/>
          <w:szCs w:val="24"/>
          <w:lang w:val="it-IT"/>
        </w:rPr>
        <w:t xml:space="preserve"> Insights Team</w:t>
      </w:r>
      <w:r>
        <w:rPr>
          <w:rFonts w:ascii="Times New Roman" w:hAnsi="Times New Roman" w:cs="Times New Roman"/>
          <w:sz w:val="24"/>
          <w:szCs w:val="24"/>
          <w:lang w:val="it-IT"/>
        </w:rPr>
        <w:t xml:space="preserve"> (BIT), una </w:t>
      </w:r>
      <w:r>
        <w:rPr>
          <w:rFonts w:ascii="Times New Roman" w:hAnsi="Times New Roman" w:cs="Times New Roman"/>
          <w:i/>
          <w:iCs/>
          <w:sz w:val="24"/>
          <w:szCs w:val="24"/>
          <w:lang w:val="it-IT"/>
        </w:rPr>
        <w:t xml:space="preserve">social </w:t>
      </w:r>
      <w:proofErr w:type="spellStart"/>
      <w:r>
        <w:rPr>
          <w:rFonts w:ascii="Times New Roman" w:hAnsi="Times New Roman" w:cs="Times New Roman"/>
          <w:i/>
          <w:iCs/>
          <w:sz w:val="24"/>
          <w:szCs w:val="24"/>
          <w:lang w:val="it-IT"/>
        </w:rPr>
        <w:t>purpose</w:t>
      </w:r>
      <w:proofErr w:type="spellEnd"/>
      <w:r>
        <w:rPr>
          <w:rFonts w:ascii="Times New Roman" w:hAnsi="Times New Roman" w:cs="Times New Roman"/>
          <w:i/>
          <w:iCs/>
          <w:sz w:val="24"/>
          <w:szCs w:val="24"/>
          <w:lang w:val="it-IT"/>
        </w:rPr>
        <w:t xml:space="preserve"> company</w:t>
      </w:r>
      <w:r>
        <w:rPr>
          <w:rFonts w:ascii="Times New Roman" w:hAnsi="Times New Roman" w:cs="Times New Roman"/>
          <w:sz w:val="24"/>
          <w:szCs w:val="24"/>
          <w:lang w:val="it-IT"/>
        </w:rPr>
        <w:t xml:space="preserve"> che utilizza psicologia, economia comportamentale e scienze cognitive per migliorare l’efficacia delle politiche pubbliche e dei servizi, con la finalità di informare le decisioni pubbliche attraverso evidenze sperimentali, ridurre i costi dell’inefficienza amministrativa e aumentare la </w:t>
      </w:r>
      <w:r>
        <w:rPr>
          <w:rFonts w:ascii="Times New Roman" w:hAnsi="Times New Roman" w:cs="Times New Roman"/>
          <w:i/>
          <w:iCs/>
          <w:sz w:val="24"/>
          <w:szCs w:val="24"/>
          <w:lang w:val="it-IT"/>
        </w:rPr>
        <w:t>compliance</w:t>
      </w:r>
      <w:r>
        <w:rPr>
          <w:rFonts w:ascii="Times New Roman" w:hAnsi="Times New Roman" w:cs="Times New Roman"/>
          <w:sz w:val="24"/>
          <w:szCs w:val="24"/>
          <w:lang w:val="it-IT"/>
        </w:rPr>
        <w:t xml:space="preserve"> dei cittadini (è considerato la primo “</w:t>
      </w:r>
      <w:proofErr w:type="spellStart"/>
      <w:r>
        <w:rPr>
          <w:rFonts w:ascii="Times New Roman" w:hAnsi="Times New Roman" w:cs="Times New Roman"/>
          <w:i/>
          <w:iCs/>
          <w:sz w:val="24"/>
          <w:szCs w:val="24"/>
          <w:lang w:val="it-IT"/>
        </w:rPr>
        <w:t>nudge</w:t>
      </w:r>
      <w:proofErr w:type="spellEnd"/>
      <w:r>
        <w:rPr>
          <w:rFonts w:ascii="Times New Roman" w:hAnsi="Times New Roman" w:cs="Times New Roman"/>
          <w:i/>
          <w:iCs/>
          <w:sz w:val="24"/>
          <w:szCs w:val="24"/>
          <w:lang w:val="it-IT"/>
        </w:rPr>
        <w:t xml:space="preserve"> </w:t>
      </w:r>
      <w:proofErr w:type="spellStart"/>
      <w:r>
        <w:rPr>
          <w:rFonts w:ascii="Times New Roman" w:hAnsi="Times New Roman" w:cs="Times New Roman"/>
          <w:i/>
          <w:iCs/>
          <w:sz w:val="24"/>
          <w:szCs w:val="24"/>
          <w:lang w:val="it-IT"/>
        </w:rPr>
        <w:t>unit</w:t>
      </w:r>
      <w:proofErr w:type="spellEnd"/>
      <w:r>
        <w:rPr>
          <w:rFonts w:ascii="Times New Roman" w:hAnsi="Times New Roman" w:cs="Times New Roman"/>
          <w:sz w:val="24"/>
          <w:szCs w:val="24"/>
          <w:lang w:val="it-IT"/>
        </w:rPr>
        <w:t xml:space="preserve">” al mondo, cioè la prima struttura istituzionale dedicata all’applicazione della </w:t>
      </w:r>
      <w:proofErr w:type="spellStart"/>
      <w:r>
        <w:rPr>
          <w:rFonts w:ascii="Times New Roman" w:hAnsi="Times New Roman" w:cs="Times New Roman"/>
          <w:i/>
          <w:iCs/>
          <w:sz w:val="24"/>
          <w:szCs w:val="24"/>
          <w:lang w:val="it-IT"/>
        </w:rPr>
        <w:t>choice</w:t>
      </w:r>
      <w:proofErr w:type="spellEnd"/>
      <w:r>
        <w:rPr>
          <w:rFonts w:ascii="Times New Roman" w:hAnsi="Times New Roman" w:cs="Times New Roman"/>
          <w:i/>
          <w:iCs/>
          <w:sz w:val="24"/>
          <w:szCs w:val="24"/>
          <w:lang w:val="it-IT"/>
        </w:rPr>
        <w:t xml:space="preserve"> </w:t>
      </w:r>
      <w:proofErr w:type="spellStart"/>
      <w:r>
        <w:rPr>
          <w:rFonts w:ascii="Times New Roman" w:hAnsi="Times New Roman" w:cs="Times New Roman"/>
          <w:i/>
          <w:iCs/>
          <w:sz w:val="24"/>
          <w:szCs w:val="24"/>
          <w:lang w:val="it-IT"/>
        </w:rPr>
        <w:t>architecture</w:t>
      </w:r>
      <w:proofErr w:type="spellEnd"/>
      <w:r>
        <w:rPr>
          <w:rFonts w:ascii="Times New Roman" w:hAnsi="Times New Roman" w:cs="Times New Roman"/>
          <w:sz w:val="24"/>
          <w:szCs w:val="24"/>
          <w:lang w:val="it-IT"/>
        </w:rPr>
        <w:t xml:space="preserve"> alla </w:t>
      </w:r>
      <w:r>
        <w:rPr>
          <w:rFonts w:ascii="Times New Roman" w:hAnsi="Times New Roman" w:cs="Times New Roman"/>
          <w:i/>
          <w:iCs/>
          <w:sz w:val="24"/>
          <w:szCs w:val="24"/>
          <w:lang w:val="it-IT"/>
        </w:rPr>
        <w:t>governance</w:t>
      </w:r>
      <w:r>
        <w:rPr>
          <w:rFonts w:ascii="Times New Roman" w:hAnsi="Times New Roman" w:cs="Times New Roman"/>
          <w:sz w:val="24"/>
          <w:szCs w:val="24"/>
          <w:lang w:val="it-IT"/>
        </w:rPr>
        <w:t xml:space="preserve">). Il BIT ha sviluppato metodologie di valutazione dei decisori pubblici che integrano la misurazione dei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nelle procedure di </w:t>
      </w:r>
      <w:r>
        <w:rPr>
          <w:rFonts w:ascii="Times New Roman" w:hAnsi="Times New Roman" w:cs="Times New Roman"/>
          <w:i/>
          <w:iCs/>
          <w:sz w:val="24"/>
          <w:szCs w:val="24"/>
          <w:lang w:val="it-IT"/>
        </w:rPr>
        <w:t>performance review</w:t>
      </w:r>
      <w:r>
        <w:rPr>
          <w:rFonts w:ascii="Times New Roman" w:hAnsi="Times New Roman" w:cs="Times New Roman"/>
          <w:sz w:val="24"/>
          <w:szCs w:val="24"/>
          <w:lang w:val="it-IT"/>
        </w:rPr>
        <w:t xml:space="preserve"> dei </w:t>
      </w:r>
      <w:r>
        <w:rPr>
          <w:rFonts w:ascii="Times New Roman" w:hAnsi="Times New Roman" w:cs="Times New Roman"/>
          <w:i/>
          <w:iCs/>
          <w:sz w:val="24"/>
          <w:szCs w:val="24"/>
          <w:lang w:val="it-IT"/>
        </w:rPr>
        <w:t xml:space="preserve">Senior Civil </w:t>
      </w:r>
      <w:proofErr w:type="spellStart"/>
      <w:r>
        <w:rPr>
          <w:rFonts w:ascii="Times New Roman" w:hAnsi="Times New Roman" w:cs="Times New Roman"/>
          <w:i/>
          <w:iCs/>
          <w:sz w:val="24"/>
          <w:szCs w:val="24"/>
          <w:lang w:val="it-IT"/>
        </w:rPr>
        <w:t>Servants</w:t>
      </w:r>
      <w:proofErr w:type="spellEnd"/>
      <w:r>
        <w:rPr>
          <w:rFonts w:ascii="Times New Roman" w:hAnsi="Times New Roman" w:cs="Times New Roman"/>
          <w:sz w:val="24"/>
          <w:szCs w:val="24"/>
          <w:lang w:val="it-IT"/>
        </w:rPr>
        <w:t xml:space="preserve"> (i dirigenti apicali della burocrazia britannica), introducendo strumenti di </w:t>
      </w:r>
      <w:proofErr w:type="spellStart"/>
      <w:r>
        <w:rPr>
          <w:rFonts w:ascii="Times New Roman" w:hAnsi="Times New Roman" w:cs="Times New Roman"/>
          <w:i/>
          <w:iCs/>
          <w:sz w:val="24"/>
          <w:szCs w:val="24"/>
          <w:lang w:val="it-IT"/>
        </w:rPr>
        <w:t>pre-mortem</w:t>
      </w:r>
      <w:proofErr w:type="spellEnd"/>
      <w:r>
        <w:rPr>
          <w:rFonts w:ascii="Times New Roman" w:hAnsi="Times New Roman" w:cs="Times New Roman"/>
          <w:i/>
          <w:iCs/>
          <w:sz w:val="24"/>
          <w:szCs w:val="24"/>
          <w:lang w:val="it-IT"/>
        </w:rPr>
        <w:t xml:space="preserve"> </w:t>
      </w:r>
      <w:proofErr w:type="spellStart"/>
      <w:r>
        <w:rPr>
          <w:rFonts w:ascii="Times New Roman" w:hAnsi="Times New Roman" w:cs="Times New Roman"/>
          <w:i/>
          <w:iCs/>
          <w:sz w:val="24"/>
          <w:szCs w:val="24"/>
          <w:lang w:val="it-IT"/>
        </w:rPr>
        <w:t>analysis</w:t>
      </w:r>
      <w:proofErr w:type="spellEnd"/>
      <w:r>
        <w:rPr>
          <w:rFonts w:ascii="Times New Roman" w:hAnsi="Times New Roman" w:cs="Times New Roman"/>
          <w:sz w:val="24"/>
          <w:szCs w:val="24"/>
          <w:lang w:val="it-IT"/>
        </w:rPr>
        <w:t xml:space="preserve"> e di </w:t>
      </w:r>
      <w:proofErr w:type="spellStart"/>
      <w:r>
        <w:rPr>
          <w:rFonts w:ascii="Times New Roman" w:hAnsi="Times New Roman" w:cs="Times New Roman"/>
          <w:i/>
          <w:iCs/>
          <w:sz w:val="24"/>
          <w:szCs w:val="24"/>
          <w:lang w:val="it-IT"/>
        </w:rPr>
        <w:t>structured</w:t>
      </w:r>
      <w:proofErr w:type="spellEnd"/>
      <w:r>
        <w:rPr>
          <w:rFonts w:ascii="Times New Roman" w:hAnsi="Times New Roman" w:cs="Times New Roman"/>
          <w:i/>
          <w:iCs/>
          <w:sz w:val="24"/>
          <w:szCs w:val="24"/>
          <w:lang w:val="it-IT"/>
        </w:rPr>
        <w:t xml:space="preserve"> decision-making</w:t>
      </w:r>
      <w:r>
        <w:rPr>
          <w:rFonts w:ascii="Times New Roman" w:hAnsi="Times New Roman" w:cs="Times New Roman"/>
          <w:sz w:val="24"/>
          <w:szCs w:val="24"/>
          <w:lang w:val="it-IT"/>
        </w:rPr>
        <w:t xml:space="preserve"> volti a ridurre l'impatto della </w:t>
      </w:r>
      <w:proofErr w:type="spellStart"/>
      <w:r>
        <w:rPr>
          <w:rFonts w:ascii="Times New Roman" w:hAnsi="Times New Roman" w:cs="Times New Roman"/>
          <w:i/>
          <w:iCs/>
          <w:sz w:val="24"/>
          <w:szCs w:val="24"/>
          <w:lang w:val="it-IT"/>
        </w:rPr>
        <w:t>overconfidence</w:t>
      </w:r>
      <w:proofErr w:type="spellEnd"/>
      <w:r>
        <w:rPr>
          <w:rFonts w:ascii="Times New Roman" w:hAnsi="Times New Roman" w:cs="Times New Roman"/>
          <w:sz w:val="24"/>
          <w:szCs w:val="24"/>
          <w:lang w:val="it-IT"/>
        </w:rPr>
        <w:t xml:space="preserve"> e della fallacia della pianificazione, ancor prima che i risultati vengano misurati ex post (in tal senso si parla di analisi </w:t>
      </w:r>
      <w:proofErr w:type="spellStart"/>
      <w:r>
        <w:rPr>
          <w:rFonts w:ascii="Times New Roman" w:hAnsi="Times New Roman" w:cs="Times New Roman"/>
          <w:i/>
          <w:iCs/>
          <w:sz w:val="24"/>
          <w:szCs w:val="24"/>
          <w:lang w:val="it-IT"/>
        </w:rPr>
        <w:t>pre-mortem</w:t>
      </w:r>
      <w:proofErr w:type="spellEnd"/>
      <w:r>
        <w:rPr>
          <w:rFonts w:ascii="Times New Roman" w:hAnsi="Times New Roman" w:cs="Times New Roman"/>
          <w:sz w:val="24"/>
          <w:szCs w:val="24"/>
          <w:lang w:val="it-IT"/>
        </w:rPr>
        <w:t>).</w:t>
      </w:r>
    </w:p>
    <w:p w14:paraId="3626E5DC"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Canada, il </w:t>
      </w:r>
      <w:r>
        <w:rPr>
          <w:rFonts w:ascii="Times New Roman" w:hAnsi="Times New Roman" w:cs="Times New Roman"/>
          <w:i/>
          <w:sz w:val="24"/>
          <w:szCs w:val="24"/>
          <w:lang w:val="it-IT"/>
        </w:rPr>
        <w:t xml:space="preserve">Treasury Board of Canada </w:t>
      </w:r>
      <w:proofErr w:type="spellStart"/>
      <w:r>
        <w:rPr>
          <w:rFonts w:ascii="Times New Roman" w:hAnsi="Times New Roman" w:cs="Times New Roman"/>
          <w:i/>
          <w:sz w:val="24"/>
          <w:szCs w:val="24"/>
          <w:lang w:val="it-IT"/>
        </w:rPr>
        <w:t>Secretariat</w:t>
      </w:r>
      <w:proofErr w:type="spellEnd"/>
      <w:r>
        <w:rPr>
          <w:rFonts w:ascii="Times New Roman" w:hAnsi="Times New Roman" w:cs="Times New Roman"/>
          <w:sz w:val="24"/>
          <w:szCs w:val="24"/>
          <w:lang w:val="it-IT"/>
        </w:rPr>
        <w:t xml:space="preserve"> ha adottato, nel quadro della </w:t>
      </w:r>
      <w:r>
        <w:rPr>
          <w:rFonts w:ascii="Times New Roman" w:hAnsi="Times New Roman" w:cs="Times New Roman"/>
          <w:i/>
          <w:sz w:val="24"/>
          <w:szCs w:val="24"/>
          <w:lang w:val="it-IT"/>
        </w:rPr>
        <w:t xml:space="preserve">Policy on </w:t>
      </w:r>
      <w:proofErr w:type="spellStart"/>
      <w:r>
        <w:rPr>
          <w:rFonts w:ascii="Times New Roman" w:hAnsi="Times New Roman" w:cs="Times New Roman"/>
          <w:i/>
          <w:sz w:val="24"/>
          <w:szCs w:val="24"/>
          <w:lang w:val="it-IT"/>
        </w:rPr>
        <w:t>Results</w:t>
      </w:r>
      <w:proofErr w:type="spellEnd"/>
      <w:r>
        <w:rPr>
          <w:rFonts w:ascii="Times New Roman" w:hAnsi="Times New Roman" w:cs="Times New Roman"/>
          <w:sz w:val="24"/>
          <w:szCs w:val="24"/>
          <w:lang w:val="it-IT"/>
        </w:rPr>
        <w:t xml:space="preserve"> del 2016, criteri di valutazione della </w:t>
      </w:r>
      <w:r>
        <w:rPr>
          <w:rFonts w:ascii="Times New Roman" w:hAnsi="Times New Roman" w:cs="Times New Roman"/>
          <w:i/>
          <w:iCs/>
          <w:sz w:val="24"/>
          <w:szCs w:val="24"/>
          <w:lang w:val="it-IT"/>
        </w:rPr>
        <w:t>performance</w:t>
      </w:r>
      <w:r>
        <w:rPr>
          <w:rFonts w:ascii="Times New Roman" w:hAnsi="Times New Roman" w:cs="Times New Roman"/>
          <w:sz w:val="24"/>
          <w:szCs w:val="24"/>
          <w:lang w:val="it-IT"/>
        </w:rPr>
        <w:t xml:space="preserve"> dirigenziale che distinguono esplicitamente tra mancato risultato imputabile a scelte gestionali errate e mancato risultato imputabile a fattori sistemici, tra i quali vengono annoverati, nelle linee guida applicative, i “</w:t>
      </w:r>
      <w:r>
        <w:rPr>
          <w:rFonts w:ascii="Times New Roman" w:hAnsi="Times New Roman" w:cs="Times New Roman"/>
          <w:i/>
          <w:iCs/>
          <w:sz w:val="24"/>
          <w:szCs w:val="24"/>
          <w:lang w:val="it-IT"/>
        </w:rPr>
        <w:t xml:space="preserve">cognitive and </w:t>
      </w:r>
      <w:proofErr w:type="spellStart"/>
      <w:r>
        <w:rPr>
          <w:rFonts w:ascii="Times New Roman" w:hAnsi="Times New Roman" w:cs="Times New Roman"/>
          <w:i/>
          <w:iCs/>
          <w:sz w:val="24"/>
          <w:szCs w:val="24"/>
          <w:lang w:val="it-IT"/>
        </w:rPr>
        <w:t>organizational</w:t>
      </w:r>
      <w:proofErr w:type="spellEnd"/>
      <w:r>
        <w:rPr>
          <w:rFonts w:ascii="Times New Roman" w:hAnsi="Times New Roman" w:cs="Times New Roman"/>
          <w:i/>
          <w:iCs/>
          <w:sz w:val="24"/>
          <w:szCs w:val="24"/>
          <w:lang w:val="it-IT"/>
        </w:rPr>
        <w:t xml:space="preserve"> </w:t>
      </w:r>
      <w:proofErr w:type="spellStart"/>
      <w:r>
        <w:rPr>
          <w:rFonts w:ascii="Times New Roman" w:hAnsi="Times New Roman" w:cs="Times New Roman"/>
          <w:i/>
          <w:iCs/>
          <w:sz w:val="24"/>
          <w:szCs w:val="24"/>
          <w:lang w:val="it-IT"/>
        </w:rPr>
        <w:t>constraints</w:t>
      </w:r>
      <w:proofErr w:type="spellEnd"/>
      <w:r>
        <w:rPr>
          <w:rFonts w:ascii="Times New Roman" w:hAnsi="Times New Roman" w:cs="Times New Roman"/>
          <w:sz w:val="24"/>
          <w:szCs w:val="24"/>
          <w:lang w:val="it-IT"/>
        </w:rPr>
        <w:t>” (vincoli cognitivi ed organizzativi).</w:t>
      </w:r>
    </w:p>
    <w:p w14:paraId="0D4CFB1F" w14:textId="349AC492" w:rsidR="007C4812" w:rsidRDefault="007C4812" w:rsidP="007C4812">
      <w:pPr>
        <w:jc w:val="both"/>
        <w:rPr>
          <w:rFonts w:ascii="Times New Roman" w:hAnsi="Times New Roman" w:cs="Times New Roman"/>
          <w:iCs/>
          <w:sz w:val="24"/>
          <w:szCs w:val="24"/>
          <w:lang w:val="it-IT"/>
        </w:rPr>
      </w:pPr>
      <w:r>
        <w:rPr>
          <w:rFonts w:ascii="Times New Roman" w:hAnsi="Times New Roman" w:cs="Times New Roman"/>
          <w:sz w:val="24"/>
          <w:szCs w:val="24"/>
          <w:lang w:val="it-IT"/>
        </w:rPr>
        <w:t xml:space="preserve">In un certo senso, e trasferendosi sul terreno del controllo giurisdizionale, la rilevanza dei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cognitivi si ritrova nella giurisprudenza del Tribunale Amministrativo Federale </w:t>
      </w:r>
      <w:r w:rsidR="008C67A7">
        <w:rPr>
          <w:rFonts w:ascii="Times New Roman" w:hAnsi="Times New Roman" w:cs="Times New Roman"/>
          <w:sz w:val="24"/>
          <w:szCs w:val="24"/>
          <w:lang w:val="it-IT"/>
        </w:rPr>
        <w:t xml:space="preserve">tedesco </w:t>
      </w:r>
      <w:r>
        <w:rPr>
          <w:rFonts w:ascii="Times New Roman" w:hAnsi="Times New Roman" w:cs="Times New Roman"/>
          <w:sz w:val="24"/>
          <w:szCs w:val="24"/>
          <w:lang w:val="it-IT"/>
        </w:rPr>
        <w:t xml:space="preserve">in tema di sindacato </w:t>
      </w:r>
      <w:r w:rsidR="008C67A7">
        <w:rPr>
          <w:rFonts w:ascii="Times New Roman" w:hAnsi="Times New Roman" w:cs="Times New Roman"/>
          <w:sz w:val="24"/>
          <w:szCs w:val="24"/>
          <w:lang w:val="it-IT"/>
        </w:rPr>
        <w:t>su</w:t>
      </w:r>
      <w:r>
        <w:rPr>
          <w:rFonts w:ascii="Times New Roman" w:hAnsi="Times New Roman" w:cs="Times New Roman"/>
          <w:sz w:val="24"/>
          <w:szCs w:val="24"/>
          <w:lang w:val="it-IT"/>
        </w:rPr>
        <w:t>i cc.dd. errori di valutazione (</w:t>
      </w:r>
      <w:proofErr w:type="spellStart"/>
      <w:r>
        <w:rPr>
          <w:rFonts w:ascii="Times New Roman" w:hAnsi="Times New Roman" w:cs="Times New Roman"/>
          <w:i/>
          <w:sz w:val="24"/>
          <w:szCs w:val="24"/>
          <w:lang w:val="it-IT"/>
        </w:rPr>
        <w:t>Beurteilungsfehler</w:t>
      </w:r>
      <w:proofErr w:type="spellEnd"/>
      <w:r>
        <w:rPr>
          <w:rFonts w:ascii="Times New Roman" w:hAnsi="Times New Roman" w:cs="Times New Roman"/>
          <w:sz w:val="24"/>
          <w:szCs w:val="24"/>
          <w:lang w:val="it-IT"/>
        </w:rPr>
        <w:t>) nell'esercizio del margine di apprezzamento tecnico (</w:t>
      </w:r>
      <w:proofErr w:type="spellStart"/>
      <w:r>
        <w:rPr>
          <w:rFonts w:ascii="Times New Roman" w:hAnsi="Times New Roman" w:cs="Times New Roman"/>
          <w:i/>
          <w:sz w:val="24"/>
          <w:szCs w:val="24"/>
          <w:lang w:val="it-IT"/>
        </w:rPr>
        <w:t>Beurteilungsspielraum</w:t>
      </w:r>
      <w:proofErr w:type="spellEnd"/>
      <w:r>
        <w:rPr>
          <w:rFonts w:ascii="Times New Roman" w:hAnsi="Times New Roman" w:cs="Times New Roman"/>
          <w:sz w:val="24"/>
          <w:szCs w:val="24"/>
          <w:lang w:val="it-IT"/>
        </w:rPr>
        <w:t xml:space="preserve">). Com’è noto, il giudice tedesco non si limita a verificare la mera legalità formale dell'atto, ma penetra la razionalità intrinseca del processo valutativo per accertare se l'amministrazione sia incorsa in vizi logici, conoscitivi o in distorsioni fattuali. Emblematica in tal senso è la pronuncia del </w:t>
      </w:r>
      <w:proofErr w:type="spellStart"/>
      <w:r>
        <w:rPr>
          <w:rFonts w:ascii="Times New Roman" w:hAnsi="Times New Roman" w:cs="Times New Roman"/>
          <w:bCs/>
          <w:sz w:val="24"/>
          <w:szCs w:val="24"/>
          <w:lang w:val="it-IT"/>
        </w:rPr>
        <w:t>BVerwG</w:t>
      </w:r>
      <w:proofErr w:type="spellEnd"/>
      <w:r>
        <w:rPr>
          <w:rFonts w:ascii="Times New Roman" w:hAnsi="Times New Roman" w:cs="Times New Roman"/>
          <w:bCs/>
          <w:sz w:val="24"/>
          <w:szCs w:val="24"/>
          <w:lang w:val="it-IT"/>
        </w:rPr>
        <w:t xml:space="preserve"> del 26 giugno 1980 (Ref. 2 C 8/78)</w:t>
      </w:r>
      <w:r>
        <w:rPr>
          <w:rFonts w:ascii="Times New Roman" w:hAnsi="Times New Roman" w:cs="Times New Roman"/>
          <w:sz w:val="24"/>
          <w:szCs w:val="24"/>
          <w:lang w:val="it-IT"/>
        </w:rPr>
        <w:t>, resa in materia di valutazioni del personale e della dirigenza pubblica, secondo cui “</w:t>
      </w:r>
      <w:r>
        <w:rPr>
          <w:rFonts w:ascii="Times New Roman" w:hAnsi="Times New Roman" w:cs="Times New Roman"/>
          <w:i/>
          <w:sz w:val="24"/>
          <w:szCs w:val="24"/>
          <w:lang w:val="it-IT"/>
        </w:rPr>
        <w:t>Il sindacato giurisdizionale sul margine di apprezzamento dell'amministrazione in sede di valutazione dei dipendenti pubblici si estende alla verifica che l'autorità non sia partita da presupposti di fatto errati o incompleti, non abbia violato parametri valutativi di portata generale, non abbia applicato considerazioni estranee allo scopo (</w:t>
      </w:r>
      <w:proofErr w:type="spellStart"/>
      <w:r>
        <w:rPr>
          <w:rFonts w:ascii="Times New Roman" w:hAnsi="Times New Roman" w:cs="Times New Roman"/>
          <w:i/>
          <w:sz w:val="24"/>
          <w:szCs w:val="24"/>
          <w:lang w:val="it-IT"/>
        </w:rPr>
        <w:t>sachfremde</w:t>
      </w:r>
      <w:proofErr w:type="spellEnd"/>
      <w:r>
        <w:rPr>
          <w:rFonts w:ascii="Times New Roman" w:hAnsi="Times New Roman" w:cs="Times New Roman"/>
          <w:i/>
          <w:sz w:val="24"/>
          <w:szCs w:val="24"/>
          <w:lang w:val="it-IT"/>
        </w:rPr>
        <w:t xml:space="preserve"> </w:t>
      </w:r>
      <w:proofErr w:type="spellStart"/>
      <w:r>
        <w:rPr>
          <w:rFonts w:ascii="Times New Roman" w:hAnsi="Times New Roman" w:cs="Times New Roman"/>
          <w:i/>
          <w:sz w:val="24"/>
          <w:szCs w:val="24"/>
          <w:lang w:val="it-IT"/>
        </w:rPr>
        <w:t>Erwägungen</w:t>
      </w:r>
      <w:proofErr w:type="spellEnd"/>
      <w:r>
        <w:rPr>
          <w:rFonts w:ascii="Times New Roman" w:hAnsi="Times New Roman" w:cs="Times New Roman"/>
          <w:i/>
          <w:sz w:val="24"/>
          <w:szCs w:val="24"/>
          <w:lang w:val="it-IT"/>
        </w:rPr>
        <w:t>) e non si sia lasciata guidare da considerazioni arbitrarie o irrazionali che inficiano la correttezza metodologica del giudizio complessivo sulla performance</w:t>
      </w:r>
      <w:r>
        <w:rPr>
          <w:rFonts w:ascii="Times New Roman" w:hAnsi="Times New Roman" w:cs="Times New Roman"/>
          <w:iCs/>
          <w:sz w:val="24"/>
          <w:szCs w:val="24"/>
          <w:lang w:val="it-IT"/>
        </w:rPr>
        <w:t>”.</w:t>
      </w:r>
    </w:p>
    <w:p w14:paraId="5D4A91B4"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Sulla stessa scia, con riferimento alle decisioni ad alta valenza valutativa e tecnica, si pone la decisione del </w:t>
      </w:r>
      <w:proofErr w:type="spellStart"/>
      <w:r>
        <w:rPr>
          <w:rFonts w:ascii="Times New Roman" w:hAnsi="Times New Roman" w:cs="Times New Roman"/>
          <w:bCs/>
          <w:sz w:val="24"/>
          <w:szCs w:val="24"/>
          <w:lang w:val="it-IT"/>
        </w:rPr>
        <w:t>BVerwG</w:t>
      </w:r>
      <w:proofErr w:type="spellEnd"/>
      <w:r>
        <w:rPr>
          <w:rFonts w:ascii="Times New Roman" w:hAnsi="Times New Roman" w:cs="Times New Roman"/>
          <w:bCs/>
          <w:sz w:val="24"/>
          <w:szCs w:val="24"/>
          <w:lang w:val="it-IT"/>
        </w:rPr>
        <w:t xml:space="preserve"> del 9 dicembre 1992 (Ref. 6 C 3/91)</w:t>
      </w:r>
      <w:r>
        <w:rPr>
          <w:rFonts w:ascii="Times New Roman" w:hAnsi="Times New Roman" w:cs="Times New Roman"/>
          <w:sz w:val="24"/>
          <w:szCs w:val="24"/>
          <w:lang w:val="it-IT"/>
        </w:rPr>
        <w:t>, secondo cui “s</w:t>
      </w:r>
      <w:r>
        <w:rPr>
          <w:rFonts w:ascii="Times New Roman" w:hAnsi="Times New Roman" w:cs="Times New Roman"/>
          <w:i/>
          <w:sz w:val="24"/>
          <w:szCs w:val="24"/>
          <w:lang w:val="it-IT"/>
        </w:rPr>
        <w:t>ussiste un vizio di legittimità per errore di valutazione (</w:t>
      </w:r>
      <w:proofErr w:type="spellStart"/>
      <w:r>
        <w:rPr>
          <w:rFonts w:ascii="Times New Roman" w:hAnsi="Times New Roman" w:cs="Times New Roman"/>
          <w:i/>
          <w:sz w:val="24"/>
          <w:szCs w:val="24"/>
          <w:lang w:val="it-IT"/>
        </w:rPr>
        <w:t>Beurteilungsfehler</w:t>
      </w:r>
      <w:proofErr w:type="spellEnd"/>
      <w:r>
        <w:rPr>
          <w:rFonts w:ascii="Times New Roman" w:hAnsi="Times New Roman" w:cs="Times New Roman"/>
          <w:i/>
          <w:sz w:val="24"/>
          <w:szCs w:val="24"/>
          <w:lang w:val="it-IT"/>
        </w:rPr>
        <w:t xml:space="preserve">) qualora l'amministrazione, nell'esercizio del proprio margine di apprezzamento, abbia violato le regole fondamentali della logica o dell'esperienza comune, ovvero abbia omesso di considerare elementi istruttori essenziali, poiché il controllo del giudice deve garantire </w:t>
      </w:r>
      <w:r>
        <w:rPr>
          <w:rFonts w:ascii="Times New Roman" w:hAnsi="Times New Roman" w:cs="Times New Roman"/>
          <w:i/>
          <w:sz w:val="24"/>
          <w:szCs w:val="24"/>
          <w:lang w:val="it-IT"/>
        </w:rPr>
        <w:lastRenderedPageBreak/>
        <w:t>che la decisione tecnica non sia il frutto di un processo cognitivo distorto o carente sotto il profilo della razionalità oggettiva</w:t>
      </w:r>
      <w:r>
        <w:rPr>
          <w:rFonts w:ascii="Times New Roman" w:hAnsi="Times New Roman" w:cs="Times New Roman"/>
          <w:iCs/>
          <w:sz w:val="24"/>
          <w:szCs w:val="24"/>
          <w:lang w:val="it-IT"/>
        </w:rPr>
        <w:t>”.</w:t>
      </w:r>
    </w:p>
    <w:p w14:paraId="10C47E23" w14:textId="589E4E40"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Queste pronunce evidenziano come nell'ordinamento tedesco il sindacato giurisdizionale sulla c.d. discrezionalità tecnica si estenda sino al controllo diretto della irrazionalità del processo decisionale, censurando quegli errori di apprezzamento che, sotto la lente delle scienze comportamentali, non sono altro che la manifestazione fenomenica di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cognitivi</w:t>
      </w:r>
      <w:r w:rsidR="008C67A7">
        <w:rPr>
          <w:rFonts w:ascii="Times New Roman" w:hAnsi="Times New Roman" w:cs="Times New Roman"/>
          <w:sz w:val="24"/>
          <w:szCs w:val="24"/>
          <w:lang w:val="it-IT"/>
        </w:rPr>
        <w:t>; rendendo necessario, quindi, indagare lo emotivo del funzionario all’atto del decidere, o del valutare</w:t>
      </w:r>
      <w:r>
        <w:rPr>
          <w:rFonts w:ascii="Times New Roman" w:hAnsi="Times New Roman" w:cs="Times New Roman"/>
          <w:sz w:val="24"/>
          <w:szCs w:val="24"/>
          <w:lang w:val="it-IT"/>
        </w:rPr>
        <w:t>.</w:t>
      </w:r>
    </w:p>
    <w:p w14:paraId="5D27ACBA" w14:textId="24F3D208"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Dalla breve ed incompleta rassegna che precede emerge un denominatore comune: la valutazione del dirigente pubblico </w:t>
      </w:r>
      <w:r w:rsidR="008C67A7">
        <w:rPr>
          <w:rFonts w:ascii="Times New Roman" w:hAnsi="Times New Roman" w:cs="Times New Roman"/>
          <w:sz w:val="24"/>
          <w:szCs w:val="24"/>
          <w:lang w:val="it-IT"/>
        </w:rPr>
        <w:t xml:space="preserve">sui risultati </w:t>
      </w:r>
      <w:r>
        <w:rPr>
          <w:rFonts w:ascii="Times New Roman" w:hAnsi="Times New Roman" w:cs="Times New Roman"/>
          <w:sz w:val="24"/>
          <w:szCs w:val="24"/>
          <w:lang w:val="it-IT"/>
        </w:rPr>
        <w:t>non può esaurirsi nell'accertamento dell'esito — il risultato raggiunto o mancato — ma deve estendersi all</w:t>
      </w:r>
      <w:r w:rsidR="008C67A7">
        <w:rPr>
          <w:rFonts w:ascii="Times New Roman" w:hAnsi="Times New Roman" w:cs="Times New Roman"/>
          <w:sz w:val="24"/>
          <w:szCs w:val="24"/>
          <w:lang w:val="it-IT"/>
        </w:rPr>
        <w:t>a</w:t>
      </w:r>
      <w:r>
        <w:rPr>
          <w:rFonts w:ascii="Times New Roman" w:hAnsi="Times New Roman" w:cs="Times New Roman"/>
          <w:sz w:val="24"/>
          <w:szCs w:val="24"/>
          <w:lang w:val="it-IT"/>
        </w:rPr>
        <w:t xml:space="preserve"> ricognizione del processo decisionale che lo ha prodotto, tenendo conto delle condizioni cognitive in cui quel processo si è svolto. Il che non significa esonerare il dirigente dalla responsabilità per i risultati </w:t>
      </w:r>
      <w:r w:rsidR="008C67A7">
        <w:rPr>
          <w:rFonts w:ascii="Times New Roman" w:hAnsi="Times New Roman" w:cs="Times New Roman"/>
          <w:sz w:val="24"/>
          <w:szCs w:val="24"/>
          <w:lang w:val="it-IT"/>
        </w:rPr>
        <w:t xml:space="preserve">qualora siano ricorsi dei </w:t>
      </w:r>
      <w:proofErr w:type="spellStart"/>
      <w:r w:rsidR="008C67A7" w:rsidRPr="008C67A7">
        <w:rPr>
          <w:rFonts w:ascii="Times New Roman" w:hAnsi="Times New Roman" w:cs="Times New Roman"/>
          <w:i/>
          <w:iCs/>
          <w:sz w:val="24"/>
          <w:szCs w:val="24"/>
          <w:lang w:val="it-IT"/>
        </w:rPr>
        <w:t>bias</w:t>
      </w:r>
      <w:proofErr w:type="spellEnd"/>
      <w:r w:rsidR="008C67A7">
        <w:rPr>
          <w:rFonts w:ascii="Times New Roman" w:hAnsi="Times New Roman" w:cs="Times New Roman"/>
          <w:sz w:val="24"/>
          <w:szCs w:val="24"/>
          <w:lang w:val="it-IT"/>
        </w:rPr>
        <w:t xml:space="preserve">, </w:t>
      </w:r>
      <w:r w:rsidRPr="008C67A7">
        <w:rPr>
          <w:rFonts w:ascii="Times New Roman" w:hAnsi="Times New Roman" w:cs="Times New Roman"/>
          <w:sz w:val="24"/>
          <w:szCs w:val="24"/>
          <w:lang w:val="it-IT"/>
        </w:rPr>
        <w:t>ma</w:t>
      </w:r>
      <w:r>
        <w:rPr>
          <w:rFonts w:ascii="Times New Roman" w:hAnsi="Times New Roman" w:cs="Times New Roman"/>
          <w:sz w:val="24"/>
          <w:szCs w:val="24"/>
          <w:lang w:val="it-IT"/>
        </w:rPr>
        <w:t xml:space="preserve"> piuttosto che la responsabilità di risultato, per proporsi come un efficace strumento di governo della </w:t>
      </w:r>
      <w:r>
        <w:rPr>
          <w:rFonts w:ascii="Times New Roman" w:hAnsi="Times New Roman" w:cs="Times New Roman"/>
          <w:i/>
          <w:iCs/>
          <w:sz w:val="24"/>
          <w:szCs w:val="24"/>
          <w:lang w:val="it-IT"/>
        </w:rPr>
        <w:t>performance</w:t>
      </w:r>
      <w:r>
        <w:rPr>
          <w:rFonts w:ascii="Times New Roman" w:hAnsi="Times New Roman" w:cs="Times New Roman"/>
          <w:sz w:val="24"/>
          <w:szCs w:val="24"/>
          <w:lang w:val="it-IT"/>
        </w:rPr>
        <w:t xml:space="preserve">, deve essere corredata da un sistema di supporto cognitivo preventivo e da un sistema valutativo </w:t>
      </w:r>
      <w:r>
        <w:rPr>
          <w:rFonts w:ascii="Times New Roman" w:hAnsi="Times New Roman" w:cs="Times New Roman"/>
          <w:i/>
          <w:iCs/>
          <w:sz w:val="24"/>
          <w:szCs w:val="24"/>
          <w:lang w:val="it-IT"/>
        </w:rPr>
        <w:t>ex post</w:t>
      </w:r>
      <w:r>
        <w:rPr>
          <w:rFonts w:ascii="Times New Roman" w:hAnsi="Times New Roman" w:cs="Times New Roman"/>
          <w:sz w:val="24"/>
          <w:szCs w:val="24"/>
          <w:lang w:val="it-IT"/>
        </w:rPr>
        <w:t xml:space="preserve"> in grado di distinguere il fallimento cognitivo strutturale dal fallimento gestionale </w:t>
      </w:r>
      <w:r w:rsidR="008C67A7">
        <w:rPr>
          <w:rFonts w:ascii="Times New Roman" w:hAnsi="Times New Roman" w:cs="Times New Roman"/>
          <w:sz w:val="24"/>
          <w:szCs w:val="24"/>
          <w:lang w:val="it-IT"/>
        </w:rPr>
        <w:t xml:space="preserve">effettivamente </w:t>
      </w:r>
      <w:r>
        <w:rPr>
          <w:rFonts w:ascii="Times New Roman" w:hAnsi="Times New Roman" w:cs="Times New Roman"/>
          <w:sz w:val="24"/>
          <w:szCs w:val="24"/>
          <w:lang w:val="it-IT"/>
        </w:rPr>
        <w:t>imputabile.</w:t>
      </w:r>
    </w:p>
    <w:p w14:paraId="561A3542"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Nell'ordinamento italiano, questa prospettiva è ancora largamente assente. La c.d. riforma Foti (l. n. 1/2026), intervenuta sul versante della responsabilità erariale con la tipizzazione della colpa grave, se da un lato si incentra sulla riduzione della deterrenza del sistema previgente, non affronta minimamente il principale elemento causativo della burocrazia difensiva, ossia la conoscenza preventiva, l’analisi e la gestione dei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È evidente che la tipizzazione delle fattispecie sanzionatorie non produce </w:t>
      </w:r>
      <w:proofErr w:type="spellStart"/>
      <w:r>
        <w:rPr>
          <w:rFonts w:ascii="Times New Roman" w:hAnsi="Times New Roman" w:cs="Times New Roman"/>
          <w:i/>
          <w:iCs/>
          <w:sz w:val="24"/>
          <w:szCs w:val="24"/>
          <w:lang w:val="it-IT"/>
        </w:rPr>
        <w:t>debiasing</w:t>
      </w:r>
      <w:proofErr w:type="spellEnd"/>
      <w:r>
        <w:rPr>
          <w:rFonts w:ascii="Times New Roman" w:hAnsi="Times New Roman" w:cs="Times New Roman"/>
          <w:sz w:val="24"/>
          <w:szCs w:val="24"/>
          <w:lang w:val="it-IT"/>
        </w:rPr>
        <w:t xml:space="preserve"> se non è accompagnata da un'adeguata formazione dei decisori e da una ricognizione comportamentale dei processi di valutazione della </w:t>
      </w:r>
      <w:r>
        <w:rPr>
          <w:rFonts w:ascii="Times New Roman" w:hAnsi="Times New Roman" w:cs="Times New Roman"/>
          <w:i/>
          <w:iCs/>
          <w:sz w:val="24"/>
          <w:szCs w:val="24"/>
          <w:lang w:val="it-IT"/>
        </w:rPr>
        <w:t>performance</w:t>
      </w:r>
      <w:r>
        <w:rPr>
          <w:rFonts w:ascii="Times New Roman" w:hAnsi="Times New Roman" w:cs="Times New Roman"/>
          <w:sz w:val="24"/>
          <w:szCs w:val="24"/>
          <w:lang w:val="it-IT"/>
        </w:rPr>
        <w:t xml:space="preserve">. Del pari, i sistemi di misurazione e valutazione della </w:t>
      </w:r>
      <w:r>
        <w:rPr>
          <w:rFonts w:ascii="Times New Roman" w:hAnsi="Times New Roman" w:cs="Times New Roman"/>
          <w:i/>
          <w:iCs/>
          <w:sz w:val="24"/>
          <w:szCs w:val="24"/>
          <w:lang w:val="it-IT"/>
        </w:rPr>
        <w:t>performance</w:t>
      </w:r>
      <w:r>
        <w:rPr>
          <w:rFonts w:ascii="Times New Roman" w:hAnsi="Times New Roman" w:cs="Times New Roman"/>
          <w:sz w:val="24"/>
          <w:szCs w:val="24"/>
          <w:lang w:val="it-IT"/>
        </w:rPr>
        <w:t xml:space="preserve"> previsti dal d.lgs. n. 150/2009 sono meccanismi di accertamento </w:t>
      </w:r>
      <w:r>
        <w:rPr>
          <w:rFonts w:ascii="Times New Roman" w:hAnsi="Times New Roman" w:cs="Times New Roman"/>
          <w:i/>
          <w:iCs/>
          <w:sz w:val="24"/>
          <w:szCs w:val="24"/>
          <w:lang w:val="it-IT"/>
        </w:rPr>
        <w:t>ex post</w:t>
      </w:r>
      <w:r>
        <w:rPr>
          <w:rFonts w:ascii="Times New Roman" w:hAnsi="Times New Roman" w:cs="Times New Roman"/>
          <w:sz w:val="24"/>
          <w:szCs w:val="24"/>
          <w:lang w:val="it-IT"/>
        </w:rPr>
        <w:t xml:space="preserve"> del risultato, senza alcuna attenzione ai processi cognitivi che lo hanno determinato.</w:t>
      </w:r>
    </w:p>
    <w:p w14:paraId="467A0F13" w14:textId="6AACE7BC"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Corte costituzionale ha di recente sollecitato (sentenza n. 132/2024) il Legislatore ad una “complessiva riforma della responsabilità amministrativa” che riequilibri la ripartizione del rischio tra agente pubblico e collettività, indicando tra gli strumenti percorribili </w:t>
      </w:r>
      <w:r w:rsidR="003014DD">
        <w:rPr>
          <w:rFonts w:ascii="Times New Roman" w:hAnsi="Times New Roman" w:cs="Times New Roman"/>
          <w:sz w:val="24"/>
          <w:szCs w:val="24"/>
          <w:lang w:val="it-IT"/>
        </w:rPr>
        <w:t xml:space="preserve">proprio </w:t>
      </w:r>
      <w:r>
        <w:rPr>
          <w:rFonts w:ascii="Times New Roman" w:hAnsi="Times New Roman" w:cs="Times New Roman"/>
          <w:sz w:val="24"/>
          <w:szCs w:val="24"/>
          <w:lang w:val="it-IT"/>
        </w:rPr>
        <w:t>la tipizzazione della colpa grave, l'introduzione di massimali del danno e il rafforzamento delle funzioni di controllo preventivo della Corte dei conti: tutte misure che agiscono</w:t>
      </w:r>
      <w:r w:rsidR="003014DD">
        <w:rPr>
          <w:rFonts w:ascii="Times New Roman" w:hAnsi="Times New Roman" w:cs="Times New Roman"/>
          <w:sz w:val="24"/>
          <w:szCs w:val="24"/>
          <w:lang w:val="it-IT"/>
        </w:rPr>
        <w:t>, però,</w:t>
      </w:r>
      <w:r>
        <w:rPr>
          <w:rFonts w:ascii="Times New Roman" w:hAnsi="Times New Roman" w:cs="Times New Roman"/>
          <w:sz w:val="24"/>
          <w:szCs w:val="24"/>
          <w:lang w:val="it-IT"/>
        </w:rPr>
        <w:t xml:space="preserve"> sulla struttura della responsabilità </w:t>
      </w:r>
      <w:r>
        <w:rPr>
          <w:rFonts w:ascii="Times New Roman" w:hAnsi="Times New Roman" w:cs="Times New Roman"/>
          <w:i/>
          <w:iCs/>
          <w:sz w:val="24"/>
          <w:szCs w:val="24"/>
          <w:lang w:val="it-IT"/>
        </w:rPr>
        <w:t>ex post</w:t>
      </w:r>
      <w:r>
        <w:rPr>
          <w:rFonts w:ascii="Times New Roman" w:hAnsi="Times New Roman" w:cs="Times New Roman"/>
          <w:sz w:val="24"/>
          <w:szCs w:val="24"/>
          <w:lang w:val="it-IT"/>
        </w:rPr>
        <w:t>, restan</w:t>
      </w:r>
      <w:r w:rsidR="003014DD">
        <w:rPr>
          <w:rFonts w:ascii="Times New Roman" w:hAnsi="Times New Roman" w:cs="Times New Roman"/>
          <w:sz w:val="24"/>
          <w:szCs w:val="24"/>
          <w:lang w:val="it-IT"/>
        </w:rPr>
        <w:t>d</w:t>
      </w:r>
      <w:r>
        <w:rPr>
          <w:rFonts w:ascii="Times New Roman" w:hAnsi="Times New Roman" w:cs="Times New Roman"/>
          <w:sz w:val="24"/>
          <w:szCs w:val="24"/>
          <w:lang w:val="it-IT"/>
        </w:rPr>
        <w:t xml:space="preserve">o silenti sul fronte della razionalità cognitiva </w:t>
      </w:r>
      <w:r>
        <w:rPr>
          <w:rFonts w:ascii="Times New Roman" w:hAnsi="Times New Roman" w:cs="Times New Roman"/>
          <w:i/>
          <w:iCs/>
          <w:sz w:val="24"/>
          <w:szCs w:val="24"/>
          <w:lang w:val="it-IT"/>
        </w:rPr>
        <w:t>ex ante</w:t>
      </w:r>
      <w:r>
        <w:rPr>
          <w:rFonts w:ascii="Times New Roman" w:hAnsi="Times New Roman" w:cs="Times New Roman"/>
          <w:sz w:val="24"/>
          <w:szCs w:val="24"/>
          <w:lang w:val="it-IT"/>
        </w:rPr>
        <w:t>.</w:t>
      </w:r>
    </w:p>
    <w:p w14:paraId="53A12D88" w14:textId="68A98C2B"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proposta che emerge dall'analisi condotta è quindi di sistema: </w:t>
      </w:r>
      <w:r w:rsidR="003014DD">
        <w:rPr>
          <w:rFonts w:ascii="Times New Roman" w:hAnsi="Times New Roman" w:cs="Times New Roman"/>
          <w:sz w:val="24"/>
          <w:szCs w:val="24"/>
          <w:lang w:val="it-IT"/>
        </w:rPr>
        <w:t xml:space="preserve">a mio avviso si dovrebbe </w:t>
      </w:r>
      <w:r>
        <w:rPr>
          <w:rFonts w:ascii="Times New Roman" w:hAnsi="Times New Roman" w:cs="Times New Roman"/>
          <w:sz w:val="24"/>
          <w:szCs w:val="24"/>
          <w:lang w:val="it-IT"/>
        </w:rPr>
        <w:t xml:space="preserve">introdurre, nel ciclo della </w:t>
      </w:r>
      <w:r>
        <w:rPr>
          <w:rFonts w:ascii="Times New Roman" w:hAnsi="Times New Roman" w:cs="Times New Roman"/>
          <w:i/>
          <w:iCs/>
          <w:sz w:val="24"/>
          <w:szCs w:val="24"/>
          <w:lang w:val="it-IT"/>
        </w:rPr>
        <w:t>performance</w:t>
      </w:r>
      <w:r>
        <w:rPr>
          <w:rFonts w:ascii="Times New Roman" w:hAnsi="Times New Roman" w:cs="Times New Roman"/>
          <w:sz w:val="24"/>
          <w:szCs w:val="24"/>
          <w:lang w:val="it-IT"/>
        </w:rPr>
        <w:t xml:space="preserve"> dirigenziale di cui al d.lgs. n. 150/2009, una componente di valutazione del processo decisionale — affiancata</w:t>
      </w:r>
      <w:r w:rsidR="003014DD">
        <w:rPr>
          <w:rFonts w:ascii="Times New Roman" w:hAnsi="Times New Roman" w:cs="Times New Roman"/>
          <w:sz w:val="24"/>
          <w:szCs w:val="24"/>
          <w:lang w:val="it-IT"/>
        </w:rPr>
        <w:t xml:space="preserve"> alla</w:t>
      </w:r>
      <w:r>
        <w:rPr>
          <w:rFonts w:ascii="Times New Roman" w:hAnsi="Times New Roman" w:cs="Times New Roman"/>
          <w:sz w:val="24"/>
          <w:szCs w:val="24"/>
          <w:lang w:val="it-IT"/>
        </w:rPr>
        <w:t xml:space="preserve">, </w:t>
      </w:r>
      <w:r w:rsidR="003014DD">
        <w:rPr>
          <w:rFonts w:ascii="Times New Roman" w:hAnsi="Times New Roman" w:cs="Times New Roman"/>
          <w:sz w:val="24"/>
          <w:szCs w:val="24"/>
          <w:lang w:val="it-IT"/>
        </w:rPr>
        <w:t xml:space="preserve">e </w:t>
      </w:r>
      <w:r>
        <w:rPr>
          <w:rFonts w:ascii="Times New Roman" w:hAnsi="Times New Roman" w:cs="Times New Roman"/>
          <w:sz w:val="24"/>
          <w:szCs w:val="24"/>
          <w:lang w:val="it-IT"/>
        </w:rPr>
        <w:t>non sostitutiva</w:t>
      </w:r>
      <w:r w:rsidR="003014DD">
        <w:rPr>
          <w:rFonts w:ascii="Times New Roman" w:hAnsi="Times New Roman" w:cs="Times New Roman"/>
          <w:sz w:val="24"/>
          <w:szCs w:val="24"/>
          <w:lang w:val="it-IT"/>
        </w:rPr>
        <w:t xml:space="preserve"> della</w:t>
      </w:r>
      <w:r>
        <w:rPr>
          <w:rFonts w:ascii="Times New Roman" w:hAnsi="Times New Roman" w:cs="Times New Roman"/>
          <w:sz w:val="24"/>
          <w:szCs w:val="24"/>
          <w:lang w:val="it-IT"/>
        </w:rPr>
        <w:t>, valutazione del risultato —, ispirata ai modelli stranieri sopra richiamati (non solo a quelli ovviamente), rendendo obbligatoria</w:t>
      </w:r>
      <w:r w:rsidR="003014DD">
        <w:rPr>
          <w:rFonts w:ascii="Times New Roman" w:hAnsi="Times New Roman" w:cs="Times New Roman"/>
          <w:sz w:val="24"/>
          <w:szCs w:val="24"/>
          <w:lang w:val="it-IT"/>
        </w:rPr>
        <w:t xml:space="preserve"> un</w:t>
      </w:r>
      <w:r>
        <w:rPr>
          <w:rFonts w:ascii="Times New Roman" w:hAnsi="Times New Roman" w:cs="Times New Roman"/>
          <w:sz w:val="24"/>
          <w:szCs w:val="24"/>
          <w:lang w:val="it-IT"/>
        </w:rPr>
        <w:t>a formazione dei dirigenti pubblici</w:t>
      </w:r>
      <w:r w:rsidR="003014DD">
        <w:rPr>
          <w:rFonts w:ascii="Times New Roman" w:hAnsi="Times New Roman" w:cs="Times New Roman"/>
          <w:sz w:val="24"/>
          <w:szCs w:val="24"/>
          <w:lang w:val="it-IT"/>
        </w:rPr>
        <w:t xml:space="preserve"> che conduca alla conoscenza de</w:t>
      </w:r>
      <w:r>
        <w:rPr>
          <w:rFonts w:ascii="Times New Roman" w:hAnsi="Times New Roman" w:cs="Times New Roman"/>
          <w:sz w:val="24"/>
          <w:szCs w:val="24"/>
          <w:lang w:val="it-IT"/>
        </w:rPr>
        <w:t>lle euristiche e</w:t>
      </w:r>
      <w:r w:rsidR="003014DD">
        <w:rPr>
          <w:rFonts w:ascii="Times New Roman" w:hAnsi="Times New Roman" w:cs="Times New Roman"/>
          <w:sz w:val="24"/>
          <w:szCs w:val="24"/>
          <w:lang w:val="it-IT"/>
        </w:rPr>
        <w:t xml:space="preserve"> </w:t>
      </w:r>
      <w:r>
        <w:rPr>
          <w:rFonts w:ascii="Times New Roman" w:hAnsi="Times New Roman" w:cs="Times New Roman"/>
          <w:sz w:val="24"/>
          <w:szCs w:val="24"/>
          <w:lang w:val="it-IT"/>
        </w:rPr>
        <w:t>d</w:t>
      </w:r>
      <w:r w:rsidR="003014DD">
        <w:rPr>
          <w:rFonts w:ascii="Times New Roman" w:hAnsi="Times New Roman" w:cs="Times New Roman"/>
          <w:sz w:val="24"/>
          <w:szCs w:val="24"/>
          <w:lang w:val="it-IT"/>
        </w:rPr>
        <w:t>e</w:t>
      </w:r>
      <w:r>
        <w:rPr>
          <w:rFonts w:ascii="Times New Roman" w:hAnsi="Times New Roman" w:cs="Times New Roman"/>
          <w:sz w:val="24"/>
          <w:szCs w:val="24"/>
          <w:lang w:val="it-IT"/>
        </w:rPr>
        <w:t xml:space="preserve">i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cognitivi, con particolare riguardo all'avversione alla perdita, alla fallacia della pianificazione e all'euristica dell'affetto, quali fattori strutturali di rischio per il mancato raggiungimento degli obiettivi ex art. 21 d.lgs. n. 165/2001.</w:t>
      </w:r>
    </w:p>
    <w:p w14:paraId="695CAE3E" w14:textId="77777777" w:rsidR="007C4812" w:rsidRDefault="007C4812" w:rsidP="007C4812">
      <w:p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Sarebbe inoltre importante che i Giudici – ordinario e contabile – orientino il rispettivo sindacato verso una valutazione non meramente cartolare della condotta dirigenziale, sì da accertare se ed in che misura il processo cognitivo del dirigente sia stato interessato, ed in che misura, da </w:t>
      </w:r>
      <w:proofErr w:type="spellStart"/>
      <w:r>
        <w:rPr>
          <w:rFonts w:ascii="Times New Roman" w:hAnsi="Times New Roman" w:cs="Times New Roman"/>
          <w:i/>
          <w:iCs/>
          <w:sz w:val="24"/>
          <w:szCs w:val="24"/>
          <w:lang w:val="it-IT"/>
        </w:rPr>
        <w:t>bias</w:t>
      </w:r>
      <w:proofErr w:type="spellEnd"/>
      <w:r>
        <w:rPr>
          <w:rFonts w:ascii="Times New Roman" w:hAnsi="Times New Roman" w:cs="Times New Roman"/>
          <w:sz w:val="24"/>
          <w:szCs w:val="24"/>
          <w:lang w:val="it-IT"/>
        </w:rPr>
        <w:t xml:space="preserve"> strutturali non rimossi per carenza di adeguato supporto d’apparato. Solo in questa prospettiva integrata — normativa, organizzativa e giurisdizionale — la responsabilità dirigenziale per mancato raggiungimento dei risultati potrà assolvere compiutamente alla sua funzione costituzionale di garanzia del buon andamento, senza trasformarsi nel principale propulsore di quella stessa burocrazia difensiva che intende combattere.</w:t>
      </w:r>
    </w:p>
    <w:p w14:paraId="6C357251" w14:textId="77777777" w:rsidR="00B11AAD" w:rsidRPr="00822D81" w:rsidRDefault="00000000" w:rsidP="00822D81">
      <w:pPr>
        <w:pStyle w:val="Titolo2"/>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Conclusioni</w:t>
      </w:r>
    </w:p>
    <w:p w14:paraId="596F7D11" w14:textId="7777777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Recenti studi italiani si sono approcciati ai risultati ultracinquantennali delle scienze comportamentali applicate all'economia — da pochi anni applicate anche al diritto — per spiegare alcune disfunzioni di un'amministrazione che si presenta come matura per proiettarsi nell'universo del c.d. risultato. Ciò fanno, paradossalmente, negando che la codificazione di parole come </w:t>
      </w:r>
      <w:r w:rsidRPr="00822D81">
        <w:rPr>
          <w:rFonts w:ascii="Times New Roman" w:hAnsi="Times New Roman" w:cs="Times New Roman"/>
          <w:i/>
          <w:sz w:val="24"/>
          <w:szCs w:val="24"/>
          <w:lang w:val="it-IT"/>
        </w:rPr>
        <w:t>risultato</w:t>
      </w:r>
      <w:r w:rsidRPr="00822D81">
        <w:rPr>
          <w:rFonts w:ascii="Times New Roman" w:hAnsi="Times New Roman" w:cs="Times New Roman"/>
          <w:sz w:val="24"/>
          <w:szCs w:val="24"/>
          <w:lang w:val="it-IT"/>
        </w:rPr>
        <w:t xml:space="preserve">, </w:t>
      </w:r>
      <w:r w:rsidRPr="00822D81">
        <w:rPr>
          <w:rFonts w:ascii="Times New Roman" w:hAnsi="Times New Roman" w:cs="Times New Roman"/>
          <w:i/>
          <w:sz w:val="24"/>
          <w:szCs w:val="24"/>
          <w:lang w:val="it-IT"/>
        </w:rPr>
        <w:t>buona fede</w:t>
      </w:r>
      <w:r w:rsidRPr="00822D81">
        <w:rPr>
          <w:rFonts w:ascii="Times New Roman" w:hAnsi="Times New Roman" w:cs="Times New Roman"/>
          <w:sz w:val="24"/>
          <w:szCs w:val="24"/>
          <w:lang w:val="it-IT"/>
        </w:rPr>
        <w:t xml:space="preserve">, </w:t>
      </w:r>
      <w:r w:rsidRPr="00822D81">
        <w:rPr>
          <w:rFonts w:ascii="Times New Roman" w:hAnsi="Times New Roman" w:cs="Times New Roman"/>
          <w:i/>
          <w:sz w:val="24"/>
          <w:szCs w:val="24"/>
          <w:lang w:val="it-IT"/>
        </w:rPr>
        <w:t>affidamento</w:t>
      </w:r>
      <w:r w:rsidRPr="00822D81">
        <w:rPr>
          <w:rFonts w:ascii="Times New Roman" w:hAnsi="Times New Roman" w:cs="Times New Roman"/>
          <w:sz w:val="24"/>
          <w:szCs w:val="24"/>
          <w:lang w:val="it-IT"/>
        </w:rPr>
        <w:t xml:space="preserve">, </w:t>
      </w:r>
      <w:r w:rsidRPr="00822D81">
        <w:rPr>
          <w:rFonts w:ascii="Times New Roman" w:hAnsi="Times New Roman" w:cs="Times New Roman"/>
          <w:i/>
          <w:sz w:val="24"/>
          <w:szCs w:val="24"/>
          <w:lang w:val="it-IT"/>
        </w:rPr>
        <w:t>fiducia</w:t>
      </w:r>
      <w:r w:rsidRPr="00822D81">
        <w:rPr>
          <w:rFonts w:ascii="Times New Roman" w:hAnsi="Times New Roman" w:cs="Times New Roman"/>
          <w:sz w:val="24"/>
          <w:szCs w:val="24"/>
          <w:lang w:val="it-IT"/>
        </w:rPr>
        <w:t xml:space="preserve"> basti da sé a produrre effetti positivi in misura maggiore di quelli negativi.</w:t>
      </w:r>
    </w:p>
    <w:p w14:paraId="251DE7E5" w14:textId="773500D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Si </w:t>
      </w:r>
      <w:r w:rsidR="00465925">
        <w:rPr>
          <w:rFonts w:ascii="Times New Roman" w:hAnsi="Times New Roman" w:cs="Times New Roman"/>
          <w:sz w:val="24"/>
          <w:szCs w:val="24"/>
          <w:lang w:val="it-IT"/>
        </w:rPr>
        <w:t xml:space="preserve">consideri ancora </w:t>
      </w:r>
      <w:r w:rsidRPr="00822D81">
        <w:rPr>
          <w:rFonts w:ascii="Times New Roman" w:hAnsi="Times New Roman" w:cs="Times New Roman"/>
          <w:sz w:val="24"/>
          <w:szCs w:val="24"/>
          <w:lang w:val="it-IT"/>
        </w:rPr>
        <w:t xml:space="preserve">la l. 1/2026): se, come per altri scudi erariali, si accosta la tipizzazione della colpa grave </w:t>
      </w:r>
      <w:r w:rsidR="00465925">
        <w:rPr>
          <w:rFonts w:ascii="Times New Roman" w:hAnsi="Times New Roman" w:cs="Times New Roman"/>
          <w:sz w:val="24"/>
          <w:szCs w:val="24"/>
          <w:lang w:val="it-IT"/>
        </w:rPr>
        <w:t xml:space="preserve">al </w:t>
      </w:r>
      <w:proofErr w:type="spellStart"/>
      <w:r w:rsidRPr="00822D81">
        <w:rPr>
          <w:rFonts w:ascii="Times New Roman" w:hAnsi="Times New Roman" w:cs="Times New Roman"/>
          <w:i/>
          <w:sz w:val="24"/>
          <w:szCs w:val="24"/>
          <w:lang w:val="it-IT"/>
        </w:rPr>
        <w:t>nudging</w:t>
      </w:r>
      <w:proofErr w:type="spellEnd"/>
      <w:r w:rsidRPr="00822D81">
        <w:rPr>
          <w:rFonts w:ascii="Times New Roman" w:hAnsi="Times New Roman" w:cs="Times New Roman"/>
          <w:sz w:val="24"/>
          <w:szCs w:val="24"/>
          <w:lang w:val="it-IT"/>
        </w:rPr>
        <w:t>, ossia a</w:t>
      </w:r>
      <w:r w:rsidR="00465925">
        <w:rPr>
          <w:rFonts w:ascii="Times New Roman" w:hAnsi="Times New Roman" w:cs="Times New Roman"/>
          <w:sz w:val="24"/>
          <w:szCs w:val="24"/>
          <w:lang w:val="it-IT"/>
        </w:rPr>
        <w:t>d una misura</w:t>
      </w:r>
      <w:r w:rsidRPr="00822D81">
        <w:rPr>
          <w:rFonts w:ascii="Times New Roman" w:hAnsi="Times New Roman" w:cs="Times New Roman"/>
          <w:sz w:val="24"/>
          <w:szCs w:val="24"/>
          <w:lang w:val="it-IT"/>
        </w:rPr>
        <w:t xml:space="preserve"> che dovrebbe spingere i funzionari a migliorare le proprie </w:t>
      </w:r>
      <w:r w:rsidRPr="00822D81">
        <w:rPr>
          <w:rFonts w:ascii="Times New Roman" w:hAnsi="Times New Roman" w:cs="Times New Roman"/>
          <w:i/>
          <w:sz w:val="24"/>
          <w:szCs w:val="24"/>
          <w:lang w:val="it-IT"/>
        </w:rPr>
        <w:t>performance</w:t>
      </w:r>
      <w:r w:rsidRPr="00822D81">
        <w:rPr>
          <w:rFonts w:ascii="Times New Roman" w:hAnsi="Times New Roman" w:cs="Times New Roman"/>
          <w:sz w:val="24"/>
          <w:szCs w:val="24"/>
          <w:lang w:val="it-IT"/>
        </w:rPr>
        <w:t xml:space="preserve"> perché liberati dalla paura della firma, è ragionevole prevedere che il risultato andrà fallito. </w:t>
      </w:r>
      <w:r w:rsidR="00465925">
        <w:rPr>
          <w:rFonts w:ascii="Times New Roman" w:hAnsi="Times New Roman" w:cs="Times New Roman"/>
          <w:sz w:val="24"/>
          <w:szCs w:val="24"/>
          <w:lang w:val="it-IT"/>
        </w:rPr>
        <w:t xml:space="preserve">Le acquisizioni </w:t>
      </w:r>
      <w:r w:rsidRPr="00822D81">
        <w:rPr>
          <w:rFonts w:ascii="Times New Roman" w:hAnsi="Times New Roman" w:cs="Times New Roman"/>
          <w:sz w:val="24"/>
          <w:szCs w:val="24"/>
          <w:lang w:val="it-IT"/>
        </w:rPr>
        <w:t>ancora provvisori</w:t>
      </w:r>
      <w:r w:rsidR="00465925">
        <w:rPr>
          <w:rFonts w:ascii="Times New Roman" w:hAnsi="Times New Roman" w:cs="Times New Roman"/>
          <w:sz w:val="24"/>
          <w:szCs w:val="24"/>
          <w:lang w:val="it-IT"/>
        </w:rPr>
        <w:t>e</w:t>
      </w:r>
      <w:r w:rsidRPr="00822D81">
        <w:rPr>
          <w:rFonts w:ascii="Times New Roman" w:hAnsi="Times New Roman" w:cs="Times New Roman"/>
          <w:sz w:val="24"/>
          <w:szCs w:val="24"/>
          <w:lang w:val="it-IT"/>
        </w:rPr>
        <w:t xml:space="preserve"> delle ricerche condotte mostra</w:t>
      </w:r>
      <w:r w:rsidR="00465925">
        <w:rPr>
          <w:rFonts w:ascii="Times New Roman" w:hAnsi="Times New Roman" w:cs="Times New Roman"/>
          <w:sz w:val="24"/>
          <w:szCs w:val="24"/>
          <w:lang w:val="it-IT"/>
        </w:rPr>
        <w:t xml:space="preserve"> infatti</w:t>
      </w:r>
      <w:r w:rsidRPr="00822D81">
        <w:rPr>
          <w:rFonts w:ascii="Times New Roman" w:hAnsi="Times New Roman" w:cs="Times New Roman"/>
          <w:sz w:val="24"/>
          <w:szCs w:val="24"/>
          <w:lang w:val="it-IT"/>
        </w:rPr>
        <w:t xml:space="preserve"> che la prospettiva di una casistica minore </w:t>
      </w:r>
      <w:r w:rsidR="00465925">
        <w:rPr>
          <w:rFonts w:ascii="Times New Roman" w:hAnsi="Times New Roman" w:cs="Times New Roman"/>
          <w:sz w:val="24"/>
          <w:szCs w:val="24"/>
          <w:lang w:val="it-IT"/>
        </w:rPr>
        <w:t xml:space="preserve">di fattispecie inquisitorie per presunta responsabilità, dirigenziale o erariale, </w:t>
      </w:r>
      <w:r w:rsidRPr="00822D81">
        <w:rPr>
          <w:rFonts w:ascii="Times New Roman" w:hAnsi="Times New Roman" w:cs="Times New Roman"/>
          <w:sz w:val="24"/>
          <w:szCs w:val="24"/>
          <w:lang w:val="it-IT"/>
        </w:rPr>
        <w:t xml:space="preserve">non assumerà un peso rilevante nella rappresentazione affettiva del dirigente all'atto di apporre la firma, se nella seconda fase dell'approccio cognitivo egli non si sarà </w:t>
      </w:r>
      <w:r w:rsidR="00465925">
        <w:rPr>
          <w:rFonts w:ascii="Times New Roman" w:hAnsi="Times New Roman" w:cs="Times New Roman"/>
          <w:sz w:val="24"/>
          <w:szCs w:val="24"/>
          <w:lang w:val="it-IT"/>
        </w:rPr>
        <w:t>“</w:t>
      </w:r>
      <w:proofErr w:type="spellStart"/>
      <w:r w:rsidRPr="00822D81">
        <w:rPr>
          <w:rFonts w:ascii="Times New Roman" w:hAnsi="Times New Roman" w:cs="Times New Roman"/>
          <w:i/>
          <w:sz w:val="24"/>
          <w:szCs w:val="24"/>
          <w:lang w:val="it-IT"/>
        </w:rPr>
        <w:t>debiasizzato</w:t>
      </w:r>
      <w:proofErr w:type="spellEnd"/>
      <w:r w:rsidR="00465925">
        <w:rPr>
          <w:rFonts w:ascii="Times New Roman" w:hAnsi="Times New Roman" w:cs="Times New Roman"/>
          <w:iCs/>
          <w:sz w:val="24"/>
          <w:szCs w:val="24"/>
          <w:lang w:val="it-IT"/>
        </w:rPr>
        <w:t>”</w:t>
      </w:r>
      <w:r w:rsidRPr="00822D81">
        <w:rPr>
          <w:rFonts w:ascii="Times New Roman" w:hAnsi="Times New Roman" w:cs="Times New Roman"/>
          <w:sz w:val="24"/>
          <w:szCs w:val="24"/>
          <w:lang w:val="it-IT"/>
        </w:rPr>
        <w:t>, ossia se non avrà acquisito consapevolezza del rischio che la decisione effettivamente pone mediante un adeguato supporto statistico e una distribuzione del rischio atteso nel tempo.</w:t>
      </w:r>
    </w:p>
    <w:p w14:paraId="0755F331" w14:textId="28CF4630"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Non solo: è da attendersi che le istituzioni deputate al controllo — quale la Corte dei conti — siano indotte, per reazione a quella che percepiscono come un'ingiustizia sistemica, a modificare categorie e modelli di ragionamento, sostanzialmente irrigidendo il meccanismo di decisione in vista di un inasprimento della repressione; anche questo per effetto di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xml:space="preserve"> affettivi inconsci, inconsapevoli e, quindi, non voluti, ma nondimeno capaci di compromettere la razionalità della decisione</w:t>
      </w:r>
      <w:r w:rsidR="00465925">
        <w:rPr>
          <w:rFonts w:ascii="Times New Roman" w:hAnsi="Times New Roman" w:cs="Times New Roman"/>
          <w:sz w:val="24"/>
          <w:szCs w:val="24"/>
          <w:lang w:val="it-IT"/>
        </w:rPr>
        <w:t xml:space="preserve"> giudiziale</w:t>
      </w:r>
      <w:r w:rsidRPr="00822D81">
        <w:rPr>
          <w:rFonts w:ascii="Times New Roman" w:hAnsi="Times New Roman" w:cs="Times New Roman"/>
          <w:sz w:val="24"/>
          <w:szCs w:val="24"/>
          <w:lang w:val="it-IT"/>
        </w:rPr>
        <w:t>.</w:t>
      </w:r>
    </w:p>
    <w:p w14:paraId="075F5EB8" w14:textId="101B53D4"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t xml:space="preserve">Sotto il versante della validità delle decisioni amministrative e del sindacato giurisdizionale su di esse, va </w:t>
      </w:r>
      <w:r w:rsidR="00465925">
        <w:rPr>
          <w:rFonts w:ascii="Times New Roman" w:hAnsi="Times New Roman" w:cs="Times New Roman"/>
          <w:sz w:val="24"/>
          <w:szCs w:val="24"/>
          <w:lang w:val="it-IT"/>
        </w:rPr>
        <w:t xml:space="preserve">senza dubbio </w:t>
      </w:r>
      <w:r w:rsidRPr="00822D81">
        <w:rPr>
          <w:rFonts w:ascii="Times New Roman" w:hAnsi="Times New Roman" w:cs="Times New Roman"/>
          <w:sz w:val="24"/>
          <w:szCs w:val="24"/>
          <w:lang w:val="it-IT"/>
        </w:rPr>
        <w:t xml:space="preserve">escluso che il controllo sui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xml:space="preserve"> dei titolari degli organi possa costituire il grimaldello per penetrare nel controllo di merito; sulla razionalità della scelta, invece, certamente sì. L'eccesso di potere come vizio di ragionevolezza attiene alla valutazione — consentita al giudice — della razionalità dell'azione amministrativa</w:t>
      </w:r>
      <w:r w:rsidR="00465925">
        <w:rPr>
          <w:rFonts w:ascii="Times New Roman" w:hAnsi="Times New Roman" w:cs="Times New Roman"/>
          <w:sz w:val="24"/>
          <w:szCs w:val="24"/>
          <w:lang w:val="it-IT"/>
        </w:rPr>
        <w:t>, e quindi del comportamento intenzionale dei funzionari</w:t>
      </w:r>
      <w:r w:rsidRPr="00822D81">
        <w:rPr>
          <w:rFonts w:ascii="Times New Roman" w:hAnsi="Times New Roman" w:cs="Times New Roman"/>
          <w:sz w:val="24"/>
          <w:szCs w:val="24"/>
          <w:lang w:val="it-IT"/>
        </w:rPr>
        <w:t xml:space="preserve">; ma occorre tenere presente che la razionalità limitata </w:t>
      </w:r>
      <w:proofErr w:type="spellStart"/>
      <w:r w:rsidRPr="00822D81">
        <w:rPr>
          <w:rFonts w:ascii="Times New Roman" w:hAnsi="Times New Roman" w:cs="Times New Roman"/>
          <w:sz w:val="24"/>
          <w:szCs w:val="24"/>
          <w:lang w:val="it-IT"/>
        </w:rPr>
        <w:t>simoniana</w:t>
      </w:r>
      <w:proofErr w:type="spellEnd"/>
      <w:r w:rsidRPr="00822D81">
        <w:rPr>
          <w:rFonts w:ascii="Times New Roman" w:hAnsi="Times New Roman" w:cs="Times New Roman"/>
          <w:sz w:val="24"/>
          <w:szCs w:val="24"/>
          <w:lang w:val="it-IT"/>
        </w:rPr>
        <w:t xml:space="preserve"> — l'agire entro vincoli cognitivi, usando strategie semplificate per raggiungere obiettivi soddisfacenti, non necessariamente ottimali — deve fare i conti con il fatto che l'agire amministrativo è </w:t>
      </w:r>
      <w:r w:rsidR="00465925">
        <w:rPr>
          <w:rFonts w:ascii="Times New Roman" w:hAnsi="Times New Roman" w:cs="Times New Roman"/>
          <w:sz w:val="24"/>
          <w:szCs w:val="24"/>
          <w:lang w:val="it-IT"/>
        </w:rPr>
        <w:t xml:space="preserve">sempre </w:t>
      </w:r>
      <w:r w:rsidRPr="00822D81">
        <w:rPr>
          <w:rFonts w:ascii="Times New Roman" w:hAnsi="Times New Roman" w:cs="Times New Roman"/>
          <w:sz w:val="24"/>
          <w:szCs w:val="24"/>
          <w:lang w:val="it-IT"/>
        </w:rPr>
        <w:t>agire per lo scopo, e il vincolo di scopo orienta la ricerca della soluzione che viene trovata dai funzionari come persone fisiche tramite scorciatoie cognitive, ossia euristiche, e spesso si rivela sub‑ottimale ove dominata da</w:t>
      </w:r>
      <w:r w:rsidR="00465925">
        <w:rPr>
          <w:rFonts w:ascii="Times New Roman" w:hAnsi="Times New Roman" w:cs="Times New Roman"/>
          <w:sz w:val="24"/>
          <w:szCs w:val="24"/>
          <w:lang w:val="it-IT"/>
        </w:rPr>
        <w:t xml:space="preserve"> una </w:t>
      </w:r>
      <w:r w:rsidRPr="00822D81">
        <w:rPr>
          <w:rFonts w:ascii="Times New Roman" w:hAnsi="Times New Roman" w:cs="Times New Roman"/>
          <w:sz w:val="24"/>
          <w:szCs w:val="24"/>
          <w:lang w:val="it-IT"/>
        </w:rPr>
        <w:t>affettività</w:t>
      </w:r>
      <w:r w:rsidR="00465925">
        <w:rPr>
          <w:rFonts w:ascii="Times New Roman" w:hAnsi="Times New Roman" w:cs="Times New Roman"/>
          <w:sz w:val="24"/>
          <w:szCs w:val="24"/>
          <w:lang w:val="it-IT"/>
        </w:rPr>
        <w:t>, per così dire, fuori controllo</w:t>
      </w:r>
      <w:r w:rsidRPr="00822D81">
        <w:rPr>
          <w:rFonts w:ascii="Times New Roman" w:hAnsi="Times New Roman" w:cs="Times New Roman"/>
          <w:sz w:val="24"/>
          <w:szCs w:val="24"/>
          <w:lang w:val="it-IT"/>
        </w:rPr>
        <w:t>.</w:t>
      </w:r>
    </w:p>
    <w:p w14:paraId="70C169FE" w14:textId="16CDB867" w:rsidR="00B11AAD" w:rsidRPr="00822D81" w:rsidRDefault="00000000" w:rsidP="00822D81">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lastRenderedPageBreak/>
        <w:t>Il sindacato va quindi esteso all</w:t>
      </w:r>
      <w:r w:rsidR="00465925">
        <w:rPr>
          <w:rFonts w:ascii="Times New Roman" w:hAnsi="Times New Roman" w:cs="Times New Roman"/>
          <w:sz w:val="24"/>
          <w:szCs w:val="24"/>
          <w:lang w:val="it-IT"/>
        </w:rPr>
        <w:t>o</w:t>
      </w:r>
      <w:r w:rsidRPr="00822D81">
        <w:rPr>
          <w:rFonts w:ascii="Times New Roman" w:hAnsi="Times New Roman" w:cs="Times New Roman"/>
          <w:sz w:val="24"/>
          <w:szCs w:val="24"/>
          <w:lang w:val="it-IT"/>
        </w:rPr>
        <w:t xml:space="preserve"> </w:t>
      </w:r>
      <w:r w:rsidR="00465925">
        <w:rPr>
          <w:rFonts w:ascii="Times New Roman" w:hAnsi="Times New Roman" w:cs="Times New Roman"/>
          <w:sz w:val="24"/>
          <w:szCs w:val="24"/>
          <w:lang w:val="it-IT"/>
        </w:rPr>
        <w:t xml:space="preserve">stato cognitivo </w:t>
      </w:r>
      <w:r w:rsidRPr="00822D81">
        <w:rPr>
          <w:rFonts w:ascii="Times New Roman" w:hAnsi="Times New Roman" w:cs="Times New Roman"/>
          <w:sz w:val="24"/>
          <w:szCs w:val="24"/>
          <w:lang w:val="it-IT"/>
        </w:rPr>
        <w:t xml:space="preserve">dei funzionari; l'eccesso di potere deve essere — soprattutto quando si sospetta lo sviamento — </w:t>
      </w:r>
      <w:proofErr w:type="spellStart"/>
      <w:r w:rsidRPr="00822D81">
        <w:rPr>
          <w:rFonts w:ascii="Times New Roman" w:hAnsi="Times New Roman" w:cs="Times New Roman"/>
          <w:i/>
          <w:sz w:val="24"/>
          <w:szCs w:val="24"/>
          <w:lang w:val="it-IT"/>
        </w:rPr>
        <w:t>decartolarizzato</w:t>
      </w:r>
      <w:proofErr w:type="spellEnd"/>
      <w:r w:rsidRPr="00822D81">
        <w:rPr>
          <w:rFonts w:ascii="Times New Roman" w:hAnsi="Times New Roman" w:cs="Times New Roman"/>
          <w:sz w:val="24"/>
          <w:szCs w:val="24"/>
          <w:lang w:val="it-IT"/>
        </w:rPr>
        <w:t xml:space="preserve">, e ciò in ossequio alla giurisprudenza che vuole rigorosamente dimostrato l'effettivo </w:t>
      </w:r>
      <w:proofErr w:type="spellStart"/>
      <w:r w:rsidRPr="00822D81">
        <w:rPr>
          <w:rFonts w:ascii="Times New Roman" w:hAnsi="Times New Roman" w:cs="Times New Roman"/>
          <w:i/>
          <w:sz w:val="24"/>
          <w:szCs w:val="24"/>
          <w:lang w:val="it-IT"/>
        </w:rPr>
        <w:t>détournement</w:t>
      </w:r>
      <w:proofErr w:type="spellEnd"/>
      <w:r w:rsidRPr="00822D81">
        <w:rPr>
          <w:rFonts w:ascii="Times New Roman" w:hAnsi="Times New Roman" w:cs="Times New Roman"/>
          <w:sz w:val="24"/>
          <w:szCs w:val="24"/>
          <w:lang w:val="it-IT"/>
        </w:rPr>
        <w:t>. Per questa ragione è importante che i dirigenti siano sottoposti a</w:t>
      </w:r>
      <w:r w:rsidR="00465925">
        <w:rPr>
          <w:rFonts w:ascii="Times New Roman" w:hAnsi="Times New Roman" w:cs="Times New Roman"/>
          <w:sz w:val="24"/>
          <w:szCs w:val="24"/>
          <w:lang w:val="it-IT"/>
        </w:rPr>
        <w:t>d</w:t>
      </w:r>
      <w:r w:rsidRPr="00822D81">
        <w:rPr>
          <w:rFonts w:ascii="Times New Roman" w:hAnsi="Times New Roman" w:cs="Times New Roman"/>
          <w:sz w:val="24"/>
          <w:szCs w:val="24"/>
          <w:lang w:val="it-IT"/>
        </w:rPr>
        <w:t xml:space="preserve"> un'attenta e periodica formazione, volta ad ampliare il più possibile la conoscenza delle euristiche e i metodi per evitare di cadere nelle trappole dei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xml:space="preserve"> affettivi, mentre il giudice </w:t>
      </w:r>
      <w:r w:rsidR="00465925">
        <w:rPr>
          <w:rFonts w:ascii="Times New Roman" w:hAnsi="Times New Roman" w:cs="Times New Roman"/>
          <w:sz w:val="24"/>
          <w:szCs w:val="24"/>
          <w:lang w:val="it-IT"/>
        </w:rPr>
        <w:t xml:space="preserve">dovrà </w:t>
      </w:r>
      <w:r w:rsidRPr="00822D81">
        <w:rPr>
          <w:rFonts w:ascii="Times New Roman" w:hAnsi="Times New Roman" w:cs="Times New Roman"/>
          <w:sz w:val="24"/>
          <w:szCs w:val="24"/>
          <w:lang w:val="it-IT"/>
        </w:rPr>
        <w:t xml:space="preserve">dotarsi degli strumenti culturali </w:t>
      </w:r>
      <w:r w:rsidR="00465925">
        <w:rPr>
          <w:rFonts w:ascii="Times New Roman" w:hAnsi="Times New Roman" w:cs="Times New Roman"/>
          <w:sz w:val="24"/>
          <w:szCs w:val="24"/>
          <w:lang w:val="it-IT"/>
        </w:rPr>
        <w:t xml:space="preserve">(quelli </w:t>
      </w:r>
      <w:r w:rsidRPr="00822D81">
        <w:rPr>
          <w:rFonts w:ascii="Times New Roman" w:hAnsi="Times New Roman" w:cs="Times New Roman"/>
          <w:sz w:val="24"/>
          <w:szCs w:val="24"/>
          <w:lang w:val="it-IT"/>
        </w:rPr>
        <w:t xml:space="preserve">istruttori </w:t>
      </w:r>
      <w:r w:rsidR="00465925">
        <w:rPr>
          <w:rFonts w:ascii="Times New Roman" w:hAnsi="Times New Roman" w:cs="Times New Roman"/>
          <w:sz w:val="24"/>
          <w:szCs w:val="24"/>
          <w:lang w:val="it-IT"/>
        </w:rPr>
        <w:t>già li ha) per</w:t>
      </w:r>
      <w:r w:rsidRPr="00822D81">
        <w:rPr>
          <w:rFonts w:ascii="Times New Roman" w:hAnsi="Times New Roman" w:cs="Times New Roman"/>
          <w:sz w:val="24"/>
          <w:szCs w:val="24"/>
          <w:lang w:val="it-IT"/>
        </w:rPr>
        <w:t xml:space="preserve"> accertare se e</w:t>
      </w:r>
      <w:r w:rsidR="00465925">
        <w:rPr>
          <w:rFonts w:ascii="Times New Roman" w:hAnsi="Times New Roman" w:cs="Times New Roman"/>
          <w:sz w:val="24"/>
          <w:szCs w:val="24"/>
          <w:lang w:val="it-IT"/>
        </w:rPr>
        <w:t>d</w:t>
      </w:r>
      <w:r w:rsidRPr="00822D81">
        <w:rPr>
          <w:rFonts w:ascii="Times New Roman" w:hAnsi="Times New Roman" w:cs="Times New Roman"/>
          <w:sz w:val="24"/>
          <w:szCs w:val="24"/>
          <w:lang w:val="it-IT"/>
        </w:rPr>
        <w:t xml:space="preserve"> in che misura una decisione soggetta a sindacato sia stata condizionata da </w:t>
      </w:r>
      <w:proofErr w:type="spellStart"/>
      <w:r w:rsidRPr="00822D81">
        <w:rPr>
          <w:rFonts w:ascii="Times New Roman" w:hAnsi="Times New Roman" w:cs="Times New Roman"/>
          <w:i/>
          <w:sz w:val="24"/>
          <w:szCs w:val="24"/>
          <w:lang w:val="it-IT"/>
        </w:rPr>
        <w:t>bias</w:t>
      </w:r>
      <w:proofErr w:type="spellEnd"/>
      <w:r w:rsidRPr="00822D81">
        <w:rPr>
          <w:rFonts w:ascii="Times New Roman" w:hAnsi="Times New Roman" w:cs="Times New Roman"/>
          <w:sz w:val="24"/>
          <w:szCs w:val="24"/>
          <w:lang w:val="it-IT"/>
        </w:rPr>
        <w:t xml:space="preserve"> cognitivi che abbiano compromesso la razionalità della decisione.</w:t>
      </w:r>
    </w:p>
    <w:p w14:paraId="470C3B78" w14:textId="77777777" w:rsidR="00B11AAD" w:rsidRPr="00822D81" w:rsidRDefault="00000000" w:rsidP="00822D81">
      <w:pPr>
        <w:pStyle w:val="Titolo2"/>
        <w:jc w:val="both"/>
        <w:rPr>
          <w:rFonts w:ascii="Times New Roman" w:hAnsi="Times New Roman" w:cs="Times New Roman"/>
          <w:sz w:val="24"/>
          <w:szCs w:val="24"/>
        </w:rPr>
      </w:pPr>
      <w:proofErr w:type="spellStart"/>
      <w:r w:rsidRPr="00822D81">
        <w:rPr>
          <w:rFonts w:ascii="Times New Roman" w:hAnsi="Times New Roman" w:cs="Times New Roman"/>
          <w:sz w:val="24"/>
          <w:szCs w:val="24"/>
        </w:rPr>
        <w:t>Bibliografia</w:t>
      </w:r>
      <w:proofErr w:type="spellEnd"/>
    </w:p>
    <w:p w14:paraId="3B5250B9" w14:textId="7DD77DEE"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Baron, J. (1997). </w:t>
      </w:r>
      <w:r w:rsidRPr="00A31EF9">
        <w:rPr>
          <w:rFonts w:ascii="Times New Roman" w:hAnsi="Times New Roman" w:cs="Times New Roman"/>
          <w:i/>
          <w:iCs/>
          <w:sz w:val="24"/>
          <w:szCs w:val="24"/>
        </w:rPr>
        <w:t>Biases in the quantitative measurement of values for public decisions</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Psychological Bulletin</w:t>
      </w:r>
      <w:r w:rsidRPr="00822D81">
        <w:rPr>
          <w:rFonts w:ascii="Times New Roman" w:hAnsi="Times New Roman" w:cs="Times New Roman"/>
          <w:sz w:val="24"/>
          <w:szCs w:val="24"/>
        </w:rPr>
        <w:t>, 122(1), 72–88.</w:t>
      </w:r>
    </w:p>
    <w:p w14:paraId="5FEF92C9" w14:textId="0D81C92E"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Benthin, A.C., </w:t>
      </w:r>
      <w:proofErr w:type="spellStart"/>
      <w:r w:rsidRPr="00822D81">
        <w:rPr>
          <w:rFonts w:ascii="Times New Roman" w:hAnsi="Times New Roman" w:cs="Times New Roman"/>
          <w:sz w:val="24"/>
          <w:szCs w:val="24"/>
        </w:rPr>
        <w:t>Slovic</w:t>
      </w:r>
      <w:proofErr w:type="spellEnd"/>
      <w:r w:rsidRPr="00822D81">
        <w:rPr>
          <w:rFonts w:ascii="Times New Roman" w:hAnsi="Times New Roman" w:cs="Times New Roman"/>
          <w:sz w:val="24"/>
          <w:szCs w:val="24"/>
        </w:rPr>
        <w:t>, P., Moran, P., Severson, H., Mertz, C.K., Gerrard, M. (1995)</w:t>
      </w:r>
      <w:r w:rsidR="00A31EF9">
        <w:rPr>
          <w:rFonts w:ascii="Times New Roman" w:hAnsi="Times New Roman" w:cs="Times New Roman"/>
          <w:sz w:val="24"/>
          <w:szCs w:val="24"/>
        </w:rPr>
        <w:t>,</w:t>
      </w:r>
      <w:r w:rsidRPr="00A31EF9">
        <w:rPr>
          <w:rFonts w:ascii="Times New Roman" w:hAnsi="Times New Roman" w:cs="Times New Roman"/>
          <w:i/>
          <w:iCs/>
          <w:sz w:val="24"/>
          <w:szCs w:val="24"/>
        </w:rPr>
        <w:t xml:space="preserve"> Adolescent health-threatening and health-enhancing behaviors: A study of word association and imagery</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Journal of Adolescent Health</w:t>
      </w:r>
      <w:r w:rsidRPr="00822D81">
        <w:rPr>
          <w:rFonts w:ascii="Times New Roman" w:hAnsi="Times New Roman" w:cs="Times New Roman"/>
          <w:sz w:val="24"/>
          <w:szCs w:val="24"/>
        </w:rPr>
        <w:t>, 17(3), 143–152.</w:t>
      </w:r>
    </w:p>
    <w:p w14:paraId="04DF1119" w14:textId="1E95A432"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Damasio, A.R. (1994). </w:t>
      </w:r>
      <w:r w:rsidRPr="00822D81">
        <w:rPr>
          <w:rFonts w:ascii="Times New Roman" w:hAnsi="Times New Roman" w:cs="Times New Roman"/>
          <w:i/>
          <w:sz w:val="24"/>
          <w:szCs w:val="24"/>
        </w:rPr>
        <w:t>Descartes' Error: Emotion, Reason, and the Human Brain</w:t>
      </w:r>
      <w:r w:rsidR="00A31EF9">
        <w:rPr>
          <w:rFonts w:ascii="Times New Roman" w:hAnsi="Times New Roman" w:cs="Times New Roman"/>
          <w:iCs/>
          <w:sz w:val="24"/>
          <w:szCs w:val="24"/>
        </w:rPr>
        <w:t>,</w:t>
      </w:r>
      <w:r w:rsidRPr="00822D81">
        <w:rPr>
          <w:rFonts w:ascii="Times New Roman" w:hAnsi="Times New Roman" w:cs="Times New Roman"/>
          <w:sz w:val="24"/>
          <w:szCs w:val="24"/>
        </w:rPr>
        <w:t xml:space="preserve"> New York</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Putnam.</w:t>
      </w:r>
    </w:p>
    <w:p w14:paraId="7C9FAB05" w14:textId="7C1C0DE3" w:rsidR="00B11AAD" w:rsidRPr="00A31EF9"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Damasio, A.R., Tranel, D., Damasio, H. (1990)</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Individuals with sociopathic behavior caused by frontal damage fail to respond autonomically to social stimuli</w:t>
      </w:r>
      <w:r w:rsidR="00A31EF9">
        <w:rPr>
          <w:rFonts w:ascii="Times New Roman" w:hAnsi="Times New Roman" w:cs="Times New Roman"/>
          <w:i/>
          <w:iCs/>
          <w:sz w:val="24"/>
          <w:szCs w:val="24"/>
        </w:rPr>
        <w:t xml:space="preserve">, </w:t>
      </w:r>
      <w:proofErr w:type="spellStart"/>
      <w:r w:rsidRPr="00A31EF9">
        <w:rPr>
          <w:rFonts w:ascii="Times New Roman" w:hAnsi="Times New Roman" w:cs="Times New Roman"/>
          <w:iCs/>
          <w:sz w:val="24"/>
          <w:szCs w:val="24"/>
        </w:rPr>
        <w:t>Behavioural</w:t>
      </w:r>
      <w:proofErr w:type="spellEnd"/>
      <w:r w:rsidRPr="00A31EF9">
        <w:rPr>
          <w:rFonts w:ascii="Times New Roman" w:hAnsi="Times New Roman" w:cs="Times New Roman"/>
          <w:iCs/>
          <w:sz w:val="24"/>
          <w:szCs w:val="24"/>
        </w:rPr>
        <w:t xml:space="preserve"> Brain Research</w:t>
      </w:r>
      <w:r w:rsidRPr="00A31EF9">
        <w:rPr>
          <w:rFonts w:ascii="Times New Roman" w:hAnsi="Times New Roman" w:cs="Times New Roman"/>
          <w:sz w:val="24"/>
          <w:szCs w:val="24"/>
        </w:rPr>
        <w:t>, 41(2), 81–94.</w:t>
      </w:r>
    </w:p>
    <w:p w14:paraId="1470CED6" w14:textId="1AADDF76" w:rsidR="00B11AAD" w:rsidRPr="00A31EF9" w:rsidRDefault="00000000" w:rsidP="00822D81">
      <w:pPr>
        <w:jc w:val="both"/>
        <w:rPr>
          <w:rFonts w:ascii="Times New Roman" w:hAnsi="Times New Roman" w:cs="Times New Roman"/>
          <w:sz w:val="24"/>
          <w:szCs w:val="24"/>
        </w:rPr>
      </w:pPr>
      <w:r w:rsidRPr="00A31EF9">
        <w:rPr>
          <w:rFonts w:ascii="Times New Roman" w:hAnsi="Times New Roman" w:cs="Times New Roman"/>
          <w:sz w:val="24"/>
          <w:szCs w:val="24"/>
        </w:rPr>
        <w:t>Eskridge, W.N., Ferejohn, J. (</w:t>
      </w:r>
      <w:r w:rsidR="00A31EF9" w:rsidRPr="00A31EF9">
        <w:rPr>
          <w:rFonts w:ascii="Times New Roman" w:hAnsi="Times New Roman" w:cs="Times New Roman"/>
          <w:sz w:val="24"/>
          <w:szCs w:val="24"/>
        </w:rPr>
        <w:t>2002)</w:t>
      </w:r>
      <w:r w:rsidR="00A31EF9">
        <w:rPr>
          <w:rFonts w:ascii="Times New Roman" w:hAnsi="Times New Roman" w:cs="Times New Roman"/>
          <w:sz w:val="24"/>
          <w:szCs w:val="24"/>
        </w:rPr>
        <w:t>,</w:t>
      </w:r>
      <w:r w:rsidR="00A31EF9" w:rsidRPr="00A31EF9">
        <w:t xml:space="preserve"> </w:t>
      </w:r>
      <w:r w:rsidR="00A31EF9" w:rsidRPr="00A31EF9">
        <w:rPr>
          <w:rFonts w:ascii="Times New Roman" w:hAnsi="Times New Roman" w:cs="Times New Roman"/>
          <w:i/>
          <w:iCs/>
          <w:sz w:val="24"/>
          <w:szCs w:val="24"/>
        </w:rPr>
        <w:t>Structuring Lawmaking to Reduce Cognitive Bias: A Critical View</w:t>
      </w:r>
      <w:r w:rsidR="00A31EF9" w:rsidRPr="00A31EF9">
        <w:rPr>
          <w:rFonts w:ascii="Times New Roman" w:hAnsi="Times New Roman" w:cs="Times New Roman"/>
          <w:sz w:val="24"/>
          <w:szCs w:val="24"/>
        </w:rPr>
        <w:t>, 87 Cornell Law Review 616</w:t>
      </w:r>
      <w:r w:rsidR="00A31EF9">
        <w:rPr>
          <w:rFonts w:ascii="Times New Roman" w:hAnsi="Times New Roman" w:cs="Times New Roman"/>
          <w:sz w:val="24"/>
          <w:szCs w:val="24"/>
        </w:rPr>
        <w:t>.</w:t>
      </w:r>
    </w:p>
    <w:p w14:paraId="46BBB07F" w14:textId="588DF38A"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Fetherstonhaugh, D., </w:t>
      </w:r>
      <w:proofErr w:type="spellStart"/>
      <w:r w:rsidRPr="00822D81">
        <w:rPr>
          <w:rFonts w:ascii="Times New Roman" w:hAnsi="Times New Roman" w:cs="Times New Roman"/>
          <w:sz w:val="24"/>
          <w:szCs w:val="24"/>
        </w:rPr>
        <w:t>Slovic</w:t>
      </w:r>
      <w:proofErr w:type="spellEnd"/>
      <w:r w:rsidRPr="00822D81">
        <w:rPr>
          <w:rFonts w:ascii="Times New Roman" w:hAnsi="Times New Roman" w:cs="Times New Roman"/>
          <w:sz w:val="24"/>
          <w:szCs w:val="24"/>
        </w:rPr>
        <w:t>, P., Johnson, S.M., Friedrich, J. (1997)</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Insensitivity to the value of human life: A study of psychophysical numbing</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Journal of Risk and Uncertainty</w:t>
      </w:r>
      <w:r w:rsidRPr="00822D81">
        <w:rPr>
          <w:rFonts w:ascii="Times New Roman" w:hAnsi="Times New Roman" w:cs="Times New Roman"/>
          <w:sz w:val="24"/>
          <w:szCs w:val="24"/>
        </w:rPr>
        <w:t>, 14(3), 283–300.</w:t>
      </w:r>
    </w:p>
    <w:p w14:paraId="296EE04A" w14:textId="7918C3F9"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Friedrich, J., Barnes, P., Chapin, K., Dawson, I., Garst, V., Kerr, D. (1999)</w:t>
      </w:r>
      <w:r w:rsidR="00A31EF9">
        <w:rPr>
          <w:rFonts w:ascii="Times New Roman" w:hAnsi="Times New Roman" w:cs="Times New Roman"/>
          <w:sz w:val="24"/>
          <w:szCs w:val="24"/>
        </w:rPr>
        <w:t>,</w:t>
      </w:r>
      <w:r w:rsidRPr="00A31EF9">
        <w:rPr>
          <w:rFonts w:ascii="Times New Roman" w:hAnsi="Times New Roman" w:cs="Times New Roman"/>
          <w:i/>
          <w:iCs/>
          <w:sz w:val="24"/>
          <w:szCs w:val="24"/>
        </w:rPr>
        <w:t xml:space="preserve"> Psychophysical numbing: When lives are valued less as the lives at risk increase</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Journal of Consumer Psychology</w:t>
      </w:r>
      <w:r w:rsidRPr="00822D81">
        <w:rPr>
          <w:rFonts w:ascii="Times New Roman" w:hAnsi="Times New Roman" w:cs="Times New Roman"/>
          <w:sz w:val="24"/>
          <w:szCs w:val="24"/>
        </w:rPr>
        <w:t>, 8(3), 277–299.</w:t>
      </w:r>
    </w:p>
    <w:p w14:paraId="1D9F3CCB" w14:textId="79C7F59A"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Hanson, J.D., Kysar, D.A. (1999a)</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 xml:space="preserve">Taking </w:t>
      </w:r>
      <w:proofErr w:type="spellStart"/>
      <w:r w:rsidRPr="00A31EF9">
        <w:rPr>
          <w:rFonts w:ascii="Times New Roman" w:hAnsi="Times New Roman" w:cs="Times New Roman"/>
          <w:i/>
          <w:iCs/>
          <w:sz w:val="24"/>
          <w:szCs w:val="24"/>
        </w:rPr>
        <w:t>behavioralism</w:t>
      </w:r>
      <w:proofErr w:type="spellEnd"/>
      <w:r w:rsidRPr="00A31EF9">
        <w:rPr>
          <w:rFonts w:ascii="Times New Roman" w:hAnsi="Times New Roman" w:cs="Times New Roman"/>
          <w:i/>
          <w:iCs/>
          <w:sz w:val="24"/>
          <w:szCs w:val="24"/>
        </w:rPr>
        <w:t xml:space="preserve"> seriously: The problem of market manipulation</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New York University Law Review</w:t>
      </w:r>
      <w:r w:rsidRPr="00822D81">
        <w:rPr>
          <w:rFonts w:ascii="Times New Roman" w:hAnsi="Times New Roman" w:cs="Times New Roman"/>
          <w:sz w:val="24"/>
          <w:szCs w:val="24"/>
        </w:rPr>
        <w:t>, 74(3), 630–749.</w:t>
      </w:r>
    </w:p>
    <w:p w14:paraId="00EBFD49" w14:textId="5D99AC08"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Hanson, J.D., Kysar, D.A. (1999b)</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 xml:space="preserve">Taking </w:t>
      </w:r>
      <w:proofErr w:type="spellStart"/>
      <w:r w:rsidRPr="00A31EF9">
        <w:rPr>
          <w:rFonts w:ascii="Times New Roman" w:hAnsi="Times New Roman" w:cs="Times New Roman"/>
          <w:i/>
          <w:iCs/>
          <w:sz w:val="24"/>
          <w:szCs w:val="24"/>
        </w:rPr>
        <w:t>behavioralism</w:t>
      </w:r>
      <w:proofErr w:type="spellEnd"/>
      <w:r w:rsidRPr="00A31EF9">
        <w:rPr>
          <w:rFonts w:ascii="Times New Roman" w:hAnsi="Times New Roman" w:cs="Times New Roman"/>
          <w:i/>
          <w:iCs/>
          <w:sz w:val="24"/>
          <w:szCs w:val="24"/>
        </w:rPr>
        <w:t xml:space="preserve"> seriously: Some evidence of market manipulation</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Harvard Law Review</w:t>
      </w:r>
      <w:r w:rsidRPr="00822D81">
        <w:rPr>
          <w:rFonts w:ascii="Times New Roman" w:hAnsi="Times New Roman" w:cs="Times New Roman"/>
          <w:sz w:val="24"/>
          <w:szCs w:val="24"/>
        </w:rPr>
        <w:t>, 112(7), 1420–1572.</w:t>
      </w:r>
    </w:p>
    <w:p w14:paraId="78607C35" w14:textId="069ECDDC"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Hanson, J.D., Kysar, D.A. (2001)</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 xml:space="preserve">Taking </w:t>
      </w:r>
      <w:proofErr w:type="spellStart"/>
      <w:r w:rsidRPr="00A31EF9">
        <w:rPr>
          <w:rFonts w:ascii="Times New Roman" w:hAnsi="Times New Roman" w:cs="Times New Roman"/>
          <w:i/>
          <w:iCs/>
          <w:sz w:val="24"/>
          <w:szCs w:val="24"/>
        </w:rPr>
        <w:t>behavioralism</w:t>
      </w:r>
      <w:proofErr w:type="spellEnd"/>
      <w:r w:rsidRPr="00A31EF9">
        <w:rPr>
          <w:rFonts w:ascii="Times New Roman" w:hAnsi="Times New Roman" w:cs="Times New Roman"/>
          <w:i/>
          <w:iCs/>
          <w:sz w:val="24"/>
          <w:szCs w:val="24"/>
        </w:rPr>
        <w:t xml:space="preserve"> seriously: A response to market manipulation</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Roger Williams University Law Review</w:t>
      </w:r>
      <w:r w:rsidRPr="00822D81">
        <w:rPr>
          <w:rFonts w:ascii="Times New Roman" w:hAnsi="Times New Roman" w:cs="Times New Roman"/>
          <w:sz w:val="24"/>
          <w:szCs w:val="24"/>
        </w:rPr>
        <w:t>, 6(1), 259–390.</w:t>
      </w:r>
    </w:p>
    <w:p w14:paraId="288A0148" w14:textId="1A35F2A1"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Hendrickx, L., </w:t>
      </w:r>
      <w:proofErr w:type="spellStart"/>
      <w:r w:rsidRPr="00822D81">
        <w:rPr>
          <w:rFonts w:ascii="Times New Roman" w:hAnsi="Times New Roman" w:cs="Times New Roman"/>
          <w:sz w:val="24"/>
          <w:szCs w:val="24"/>
        </w:rPr>
        <w:t>Vlek</w:t>
      </w:r>
      <w:proofErr w:type="spellEnd"/>
      <w:r w:rsidRPr="00822D81">
        <w:rPr>
          <w:rFonts w:ascii="Times New Roman" w:hAnsi="Times New Roman" w:cs="Times New Roman"/>
          <w:sz w:val="24"/>
          <w:szCs w:val="24"/>
        </w:rPr>
        <w:t xml:space="preserve">, C., </w:t>
      </w:r>
      <w:proofErr w:type="spellStart"/>
      <w:r w:rsidRPr="00822D81">
        <w:rPr>
          <w:rFonts w:ascii="Times New Roman" w:hAnsi="Times New Roman" w:cs="Times New Roman"/>
          <w:sz w:val="24"/>
          <w:szCs w:val="24"/>
        </w:rPr>
        <w:t>Oppewal</w:t>
      </w:r>
      <w:proofErr w:type="spellEnd"/>
      <w:r w:rsidRPr="00822D81">
        <w:rPr>
          <w:rFonts w:ascii="Times New Roman" w:hAnsi="Times New Roman" w:cs="Times New Roman"/>
          <w:sz w:val="24"/>
          <w:szCs w:val="24"/>
        </w:rPr>
        <w:t>, H. (1989)</w:t>
      </w:r>
      <w:r w:rsidR="00A31EF9">
        <w:rPr>
          <w:rFonts w:ascii="Times New Roman" w:hAnsi="Times New Roman" w:cs="Times New Roman"/>
          <w:sz w:val="24"/>
          <w:szCs w:val="24"/>
        </w:rPr>
        <w:t>,</w:t>
      </w:r>
      <w:r w:rsidRPr="00A31EF9">
        <w:rPr>
          <w:rFonts w:ascii="Times New Roman" w:hAnsi="Times New Roman" w:cs="Times New Roman"/>
          <w:i/>
          <w:iCs/>
          <w:sz w:val="24"/>
          <w:szCs w:val="24"/>
        </w:rPr>
        <w:t xml:space="preserve"> Relative importance of scenario information and frequency information in the judgment of risk</w:t>
      </w:r>
      <w:r w:rsidR="00A31EF9">
        <w:rPr>
          <w:rFonts w:ascii="Times New Roman" w:hAnsi="Times New Roman" w:cs="Times New Roman"/>
          <w:sz w:val="24"/>
          <w:szCs w:val="24"/>
        </w:rPr>
        <w:t>,</w:t>
      </w:r>
      <w:r w:rsidRPr="00A31EF9">
        <w:rPr>
          <w:rFonts w:ascii="Times New Roman" w:hAnsi="Times New Roman" w:cs="Times New Roman"/>
          <w:iCs/>
          <w:sz w:val="24"/>
          <w:szCs w:val="24"/>
        </w:rPr>
        <w:t xml:space="preserve"> Acta </w:t>
      </w:r>
      <w:proofErr w:type="spellStart"/>
      <w:r w:rsidRPr="00A31EF9">
        <w:rPr>
          <w:rFonts w:ascii="Times New Roman" w:hAnsi="Times New Roman" w:cs="Times New Roman"/>
          <w:iCs/>
          <w:sz w:val="24"/>
          <w:szCs w:val="24"/>
        </w:rPr>
        <w:t>Psychologica</w:t>
      </w:r>
      <w:proofErr w:type="spellEnd"/>
      <w:r w:rsidRPr="00822D81">
        <w:rPr>
          <w:rFonts w:ascii="Times New Roman" w:hAnsi="Times New Roman" w:cs="Times New Roman"/>
          <w:sz w:val="24"/>
          <w:szCs w:val="24"/>
        </w:rPr>
        <w:t>, 72(1), 41–63.</w:t>
      </w:r>
    </w:p>
    <w:p w14:paraId="515FE81E" w14:textId="428F6150" w:rsidR="00B11AAD" w:rsidRPr="00822D81" w:rsidRDefault="00000000" w:rsidP="00822D81">
      <w:pPr>
        <w:jc w:val="both"/>
        <w:rPr>
          <w:rFonts w:ascii="Times New Roman" w:hAnsi="Times New Roman" w:cs="Times New Roman"/>
          <w:sz w:val="24"/>
          <w:szCs w:val="24"/>
        </w:rPr>
      </w:pPr>
      <w:proofErr w:type="spellStart"/>
      <w:r w:rsidRPr="00822D81">
        <w:rPr>
          <w:rFonts w:ascii="Times New Roman" w:hAnsi="Times New Roman" w:cs="Times New Roman"/>
          <w:sz w:val="24"/>
          <w:szCs w:val="24"/>
        </w:rPr>
        <w:t>Hsee</w:t>
      </w:r>
      <w:proofErr w:type="spellEnd"/>
      <w:r w:rsidRPr="00822D81">
        <w:rPr>
          <w:rFonts w:ascii="Times New Roman" w:hAnsi="Times New Roman" w:cs="Times New Roman"/>
          <w:sz w:val="24"/>
          <w:szCs w:val="24"/>
        </w:rPr>
        <w:t>, C.K. (1996a)</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The evaluability hypothesis: An explanation for preference reversals between joint and separate evaluations of alternatives</w:t>
      </w:r>
      <w:r w:rsidR="00A31EF9" w:rsidRP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Organizational Behavior and Human Decision Processes</w:t>
      </w:r>
      <w:r w:rsidRPr="00822D81">
        <w:rPr>
          <w:rFonts w:ascii="Times New Roman" w:hAnsi="Times New Roman" w:cs="Times New Roman"/>
          <w:sz w:val="24"/>
          <w:szCs w:val="24"/>
        </w:rPr>
        <w:t>, 67(3), 247–257.</w:t>
      </w:r>
    </w:p>
    <w:p w14:paraId="6758B33E" w14:textId="6388F6BE" w:rsidR="00B11AAD" w:rsidRPr="00822D81" w:rsidRDefault="00000000" w:rsidP="00822D81">
      <w:pPr>
        <w:jc w:val="both"/>
        <w:rPr>
          <w:rFonts w:ascii="Times New Roman" w:hAnsi="Times New Roman" w:cs="Times New Roman"/>
          <w:sz w:val="24"/>
          <w:szCs w:val="24"/>
        </w:rPr>
      </w:pPr>
      <w:proofErr w:type="spellStart"/>
      <w:r w:rsidRPr="00822D81">
        <w:rPr>
          <w:rFonts w:ascii="Times New Roman" w:hAnsi="Times New Roman" w:cs="Times New Roman"/>
          <w:sz w:val="24"/>
          <w:szCs w:val="24"/>
        </w:rPr>
        <w:lastRenderedPageBreak/>
        <w:t>Hsee</w:t>
      </w:r>
      <w:proofErr w:type="spellEnd"/>
      <w:r w:rsidRPr="00822D81">
        <w:rPr>
          <w:rFonts w:ascii="Times New Roman" w:hAnsi="Times New Roman" w:cs="Times New Roman"/>
          <w:sz w:val="24"/>
          <w:szCs w:val="24"/>
        </w:rPr>
        <w:t>, C.K. (1996b)</w:t>
      </w:r>
      <w:r w:rsidR="00A31EF9">
        <w:rPr>
          <w:rFonts w:ascii="Times New Roman" w:hAnsi="Times New Roman" w:cs="Times New Roman"/>
          <w:sz w:val="24"/>
          <w:szCs w:val="24"/>
        </w:rPr>
        <w:t>,</w:t>
      </w:r>
      <w:r w:rsidRPr="00A31EF9">
        <w:rPr>
          <w:rFonts w:ascii="Times New Roman" w:hAnsi="Times New Roman" w:cs="Times New Roman"/>
          <w:i/>
          <w:iCs/>
          <w:sz w:val="24"/>
          <w:szCs w:val="24"/>
        </w:rPr>
        <w:t xml:space="preserve"> Elastic justification: How unjustifiable factors influence judgments</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Organizational Behavior and Human Decision Processes</w:t>
      </w:r>
      <w:r w:rsidRPr="00822D81">
        <w:rPr>
          <w:rFonts w:ascii="Times New Roman" w:hAnsi="Times New Roman" w:cs="Times New Roman"/>
          <w:sz w:val="24"/>
          <w:szCs w:val="24"/>
        </w:rPr>
        <w:t>, 66(1), 122–129.</w:t>
      </w:r>
    </w:p>
    <w:p w14:paraId="50E14463" w14:textId="7C5C786E" w:rsidR="00B11AAD" w:rsidRPr="00822D81" w:rsidRDefault="00000000" w:rsidP="00822D81">
      <w:pPr>
        <w:jc w:val="both"/>
        <w:rPr>
          <w:rFonts w:ascii="Times New Roman" w:hAnsi="Times New Roman" w:cs="Times New Roman"/>
          <w:sz w:val="24"/>
          <w:szCs w:val="24"/>
        </w:rPr>
      </w:pPr>
      <w:proofErr w:type="spellStart"/>
      <w:r w:rsidRPr="00822D81">
        <w:rPr>
          <w:rFonts w:ascii="Times New Roman" w:hAnsi="Times New Roman" w:cs="Times New Roman"/>
          <w:sz w:val="24"/>
          <w:szCs w:val="24"/>
        </w:rPr>
        <w:t>Hsee</w:t>
      </w:r>
      <w:proofErr w:type="spellEnd"/>
      <w:r w:rsidRPr="00822D81">
        <w:rPr>
          <w:rFonts w:ascii="Times New Roman" w:hAnsi="Times New Roman" w:cs="Times New Roman"/>
          <w:sz w:val="24"/>
          <w:szCs w:val="24"/>
        </w:rPr>
        <w:t>, C.K. (1998)</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Less is better: When low-value options are valued more highly than high-value options</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Cs/>
          <w:sz w:val="24"/>
          <w:szCs w:val="24"/>
        </w:rPr>
        <w:t>Journal of Behavioral Decision Making</w:t>
      </w:r>
      <w:r w:rsidRPr="00822D81">
        <w:rPr>
          <w:rFonts w:ascii="Times New Roman" w:hAnsi="Times New Roman" w:cs="Times New Roman"/>
          <w:sz w:val="24"/>
          <w:szCs w:val="24"/>
        </w:rPr>
        <w:t>, 11(2), 107–121.</w:t>
      </w:r>
    </w:p>
    <w:p w14:paraId="6D097542" w14:textId="14B0265C"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Isen, A.M. (1993)</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Positive affect and decision making</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00BF1FB7">
        <w:rPr>
          <w:rFonts w:ascii="Times New Roman" w:hAnsi="Times New Roman" w:cs="Times New Roman"/>
          <w:sz w:val="24"/>
          <w:szCs w:val="24"/>
        </w:rPr>
        <w:t>i</w:t>
      </w:r>
      <w:r w:rsidRPr="00822D81">
        <w:rPr>
          <w:rFonts w:ascii="Times New Roman" w:hAnsi="Times New Roman" w:cs="Times New Roman"/>
          <w:sz w:val="24"/>
          <w:szCs w:val="24"/>
        </w:rPr>
        <w:t xml:space="preserve">n M. Lewis, J.M. Haviland (Eds.), </w:t>
      </w:r>
      <w:r w:rsidRPr="00822D81">
        <w:rPr>
          <w:rFonts w:ascii="Times New Roman" w:hAnsi="Times New Roman" w:cs="Times New Roman"/>
          <w:i/>
          <w:sz w:val="24"/>
          <w:szCs w:val="24"/>
        </w:rPr>
        <w:t>Handbook of Emotions</w:t>
      </w:r>
      <w:r w:rsidRPr="00822D81">
        <w:rPr>
          <w:rFonts w:ascii="Times New Roman" w:hAnsi="Times New Roman" w:cs="Times New Roman"/>
          <w:sz w:val="24"/>
          <w:szCs w:val="24"/>
        </w:rPr>
        <w:t xml:space="preserve"> (pp. 261–277)</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New York</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Guilford Press.</w:t>
      </w:r>
    </w:p>
    <w:p w14:paraId="1EE46961" w14:textId="764EA6F5"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Jenni, K.E., Loewenstein, G. (1997)</w:t>
      </w:r>
      <w:r w:rsidR="00A31EF9">
        <w:rPr>
          <w:rFonts w:ascii="Times New Roman" w:hAnsi="Times New Roman" w:cs="Times New Roman"/>
          <w:sz w:val="24"/>
          <w:szCs w:val="24"/>
        </w:rPr>
        <w:t>,</w:t>
      </w:r>
      <w:r w:rsidRPr="00822D81">
        <w:rPr>
          <w:rFonts w:ascii="Times New Roman" w:hAnsi="Times New Roman" w:cs="Times New Roman"/>
          <w:sz w:val="24"/>
          <w:szCs w:val="24"/>
        </w:rPr>
        <w:t xml:space="preserve"> </w:t>
      </w:r>
      <w:r w:rsidRPr="00A31EF9">
        <w:rPr>
          <w:rFonts w:ascii="Times New Roman" w:hAnsi="Times New Roman" w:cs="Times New Roman"/>
          <w:i/>
          <w:iCs/>
          <w:sz w:val="24"/>
          <w:szCs w:val="24"/>
        </w:rPr>
        <w:t>Explaining the "identifiable victim effect"</w:t>
      </w:r>
      <w:r w:rsidR="00A31EF9">
        <w:rPr>
          <w:rFonts w:ascii="Times New Roman" w:hAnsi="Times New Roman" w:cs="Times New Roman"/>
          <w:sz w:val="24"/>
          <w:szCs w:val="24"/>
        </w:rPr>
        <w:t>,</w:t>
      </w:r>
      <w:r w:rsidRPr="00A31EF9">
        <w:rPr>
          <w:rFonts w:ascii="Times New Roman" w:hAnsi="Times New Roman" w:cs="Times New Roman"/>
          <w:iCs/>
          <w:sz w:val="24"/>
          <w:szCs w:val="24"/>
        </w:rPr>
        <w:t xml:space="preserve"> Journal of Risk and Uncertainty</w:t>
      </w:r>
      <w:r w:rsidRPr="00822D81">
        <w:rPr>
          <w:rFonts w:ascii="Times New Roman" w:hAnsi="Times New Roman" w:cs="Times New Roman"/>
          <w:sz w:val="24"/>
          <w:szCs w:val="24"/>
        </w:rPr>
        <w:t>, 14(3), 235–257.</w:t>
      </w:r>
    </w:p>
    <w:p w14:paraId="3BAB6037" w14:textId="63829C7B"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Johnson, E.J., Tversky, A. (1983)</w:t>
      </w:r>
      <w:r w:rsidR="00BF1FB7">
        <w:rPr>
          <w:rFonts w:ascii="Times New Roman" w:hAnsi="Times New Roman" w:cs="Times New Roman"/>
          <w:sz w:val="24"/>
          <w:szCs w:val="24"/>
        </w:rPr>
        <w:t>,</w:t>
      </w:r>
      <w:r w:rsidRPr="00BF1FB7">
        <w:rPr>
          <w:rFonts w:ascii="Times New Roman" w:hAnsi="Times New Roman" w:cs="Times New Roman"/>
          <w:i/>
          <w:iCs/>
          <w:sz w:val="24"/>
          <w:szCs w:val="24"/>
        </w:rPr>
        <w:t xml:space="preserve"> Affect, generalization, and the perception of risk</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BF1FB7">
        <w:rPr>
          <w:rFonts w:ascii="Times New Roman" w:hAnsi="Times New Roman" w:cs="Times New Roman"/>
          <w:iCs/>
          <w:sz w:val="24"/>
          <w:szCs w:val="24"/>
        </w:rPr>
        <w:t>Journal of Personality and Social Psychology</w:t>
      </w:r>
      <w:r w:rsidRPr="00822D81">
        <w:rPr>
          <w:rFonts w:ascii="Times New Roman" w:hAnsi="Times New Roman" w:cs="Times New Roman"/>
          <w:sz w:val="24"/>
          <w:szCs w:val="24"/>
        </w:rPr>
        <w:t>, 45(1), 20–31.</w:t>
      </w:r>
    </w:p>
    <w:p w14:paraId="3896FDBD" w14:textId="0E10C84C"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Kahneman, D. (2002)</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Heuristics and Biases: The Psychology of Intuitive Judgment</w:t>
      </w:r>
      <w:r w:rsidRPr="00822D81">
        <w:rPr>
          <w:rFonts w:ascii="Times New Roman" w:hAnsi="Times New Roman" w:cs="Times New Roman"/>
          <w:sz w:val="24"/>
          <w:szCs w:val="24"/>
        </w:rPr>
        <w:t xml:space="preserve"> (con T. Gilovich e D. Griffin, Eds.)</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Cambridge</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Cambridge University Press.</w:t>
      </w:r>
    </w:p>
    <w:p w14:paraId="13911ABF" w14:textId="3F5F5931"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Kahneman, D., Frederick, S. (2002)</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BF1FB7">
        <w:rPr>
          <w:rFonts w:ascii="Times New Roman" w:hAnsi="Times New Roman" w:cs="Times New Roman"/>
          <w:i/>
          <w:iCs/>
          <w:sz w:val="24"/>
          <w:szCs w:val="24"/>
        </w:rPr>
        <w:t>Representativeness revisited: Attribute substitution in intuitive judgment</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00BF1FB7">
        <w:rPr>
          <w:rFonts w:ascii="Times New Roman" w:hAnsi="Times New Roman" w:cs="Times New Roman"/>
          <w:sz w:val="24"/>
          <w:szCs w:val="24"/>
        </w:rPr>
        <w:t>i</w:t>
      </w:r>
      <w:r w:rsidRPr="00822D81">
        <w:rPr>
          <w:rFonts w:ascii="Times New Roman" w:hAnsi="Times New Roman" w:cs="Times New Roman"/>
          <w:sz w:val="24"/>
          <w:szCs w:val="24"/>
        </w:rPr>
        <w:t xml:space="preserve">n T. Gilovich, D. Griffin, D. Kahneman (Eds.), </w:t>
      </w:r>
      <w:r w:rsidRPr="00822D81">
        <w:rPr>
          <w:rFonts w:ascii="Times New Roman" w:hAnsi="Times New Roman" w:cs="Times New Roman"/>
          <w:i/>
          <w:sz w:val="24"/>
          <w:szCs w:val="24"/>
        </w:rPr>
        <w:t>Heuristics and Biases: The Psychology of Intuitive Judgment</w:t>
      </w:r>
      <w:r w:rsidRPr="00822D81">
        <w:rPr>
          <w:rFonts w:ascii="Times New Roman" w:hAnsi="Times New Roman" w:cs="Times New Roman"/>
          <w:sz w:val="24"/>
          <w:szCs w:val="24"/>
        </w:rPr>
        <w:t xml:space="preserve"> (pp. 49–81)</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Cambridge</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Cambridge University Press.</w:t>
      </w:r>
    </w:p>
    <w:p w14:paraId="40BBD81F" w14:textId="0BF66BA0"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Kahneman, D., </w:t>
      </w:r>
      <w:proofErr w:type="spellStart"/>
      <w:r w:rsidRPr="00822D81">
        <w:rPr>
          <w:rFonts w:ascii="Times New Roman" w:hAnsi="Times New Roman" w:cs="Times New Roman"/>
          <w:sz w:val="24"/>
          <w:szCs w:val="24"/>
        </w:rPr>
        <w:t>Slovic</w:t>
      </w:r>
      <w:proofErr w:type="spellEnd"/>
      <w:r w:rsidRPr="00822D81">
        <w:rPr>
          <w:rFonts w:ascii="Times New Roman" w:hAnsi="Times New Roman" w:cs="Times New Roman"/>
          <w:sz w:val="24"/>
          <w:szCs w:val="24"/>
        </w:rPr>
        <w:t>, P., Tversky, A. (Eds.) (1982)</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Judgment Under Uncertainty: Heuristics and Biases</w:t>
      </w:r>
      <w:r w:rsidR="00BF1FB7">
        <w:rPr>
          <w:rFonts w:ascii="Times New Roman" w:hAnsi="Times New Roman" w:cs="Times New Roman"/>
          <w:iCs/>
          <w:sz w:val="24"/>
          <w:szCs w:val="24"/>
        </w:rPr>
        <w:t>,</w:t>
      </w:r>
      <w:r w:rsidRPr="00822D81">
        <w:rPr>
          <w:rFonts w:ascii="Times New Roman" w:hAnsi="Times New Roman" w:cs="Times New Roman"/>
          <w:sz w:val="24"/>
          <w:szCs w:val="24"/>
        </w:rPr>
        <w:t xml:space="preserve"> Cambridge</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Cambridge University Press.</w:t>
      </w:r>
    </w:p>
    <w:p w14:paraId="015EE2B9" w14:textId="03163990"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Loewenstein, G. (1987)</w:t>
      </w:r>
      <w:r w:rsidR="00BF1FB7">
        <w:rPr>
          <w:rFonts w:ascii="Times New Roman" w:hAnsi="Times New Roman" w:cs="Times New Roman"/>
          <w:sz w:val="24"/>
          <w:szCs w:val="24"/>
        </w:rPr>
        <w:t>,</w:t>
      </w:r>
      <w:r w:rsidRPr="00BF1FB7">
        <w:rPr>
          <w:rFonts w:ascii="Times New Roman" w:hAnsi="Times New Roman" w:cs="Times New Roman"/>
          <w:i/>
          <w:iCs/>
          <w:sz w:val="24"/>
          <w:szCs w:val="24"/>
        </w:rPr>
        <w:t xml:space="preserve"> Anticipation and the valuation of delayed consumption</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Economic Journal</w:t>
      </w:r>
      <w:r w:rsidRPr="00822D81">
        <w:rPr>
          <w:rFonts w:ascii="Times New Roman" w:hAnsi="Times New Roman" w:cs="Times New Roman"/>
          <w:sz w:val="24"/>
          <w:szCs w:val="24"/>
        </w:rPr>
        <w:t>, 97(387), 666–684.</w:t>
      </w:r>
    </w:p>
    <w:p w14:paraId="302C954C" w14:textId="01D29EE1"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Loewenstein, G. (1999)</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BF1FB7">
        <w:rPr>
          <w:rFonts w:ascii="Times New Roman" w:hAnsi="Times New Roman" w:cs="Times New Roman"/>
          <w:i/>
          <w:iCs/>
          <w:sz w:val="24"/>
          <w:szCs w:val="24"/>
        </w:rPr>
        <w:t>A visceral account of addiction</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00BF1FB7">
        <w:rPr>
          <w:rFonts w:ascii="Times New Roman" w:hAnsi="Times New Roman" w:cs="Times New Roman"/>
          <w:sz w:val="24"/>
          <w:szCs w:val="24"/>
        </w:rPr>
        <w:t>i</w:t>
      </w:r>
      <w:r w:rsidRPr="00822D81">
        <w:rPr>
          <w:rFonts w:ascii="Times New Roman" w:hAnsi="Times New Roman" w:cs="Times New Roman"/>
          <w:sz w:val="24"/>
          <w:szCs w:val="24"/>
        </w:rPr>
        <w:t xml:space="preserve">n J. Elster, O.-J. Skog (Eds.), </w:t>
      </w:r>
      <w:r w:rsidRPr="00822D81">
        <w:rPr>
          <w:rFonts w:ascii="Times New Roman" w:hAnsi="Times New Roman" w:cs="Times New Roman"/>
          <w:i/>
          <w:sz w:val="24"/>
          <w:szCs w:val="24"/>
        </w:rPr>
        <w:t>Getting Hooked: Rationality and Addiction</w:t>
      </w:r>
      <w:r w:rsidRPr="00822D81">
        <w:rPr>
          <w:rFonts w:ascii="Times New Roman" w:hAnsi="Times New Roman" w:cs="Times New Roman"/>
          <w:sz w:val="24"/>
          <w:szCs w:val="24"/>
        </w:rPr>
        <w:t xml:space="preserve"> (pp. 235–264)</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Cambridge</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Cambridge University Press.</w:t>
      </w:r>
    </w:p>
    <w:p w14:paraId="39684008" w14:textId="3C6440BA"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MacGregor, D.G., </w:t>
      </w:r>
      <w:proofErr w:type="spellStart"/>
      <w:r w:rsidRPr="00822D81">
        <w:rPr>
          <w:rFonts w:ascii="Times New Roman" w:hAnsi="Times New Roman" w:cs="Times New Roman"/>
          <w:sz w:val="24"/>
          <w:szCs w:val="24"/>
        </w:rPr>
        <w:t>Slovic</w:t>
      </w:r>
      <w:proofErr w:type="spellEnd"/>
      <w:r w:rsidRPr="00822D81">
        <w:rPr>
          <w:rFonts w:ascii="Times New Roman" w:hAnsi="Times New Roman" w:cs="Times New Roman"/>
          <w:sz w:val="24"/>
          <w:szCs w:val="24"/>
        </w:rPr>
        <w:t xml:space="preserve">, P., </w:t>
      </w:r>
      <w:proofErr w:type="spellStart"/>
      <w:r w:rsidRPr="00822D81">
        <w:rPr>
          <w:rFonts w:ascii="Times New Roman" w:hAnsi="Times New Roman" w:cs="Times New Roman"/>
          <w:sz w:val="24"/>
          <w:szCs w:val="24"/>
        </w:rPr>
        <w:t>Dreman</w:t>
      </w:r>
      <w:proofErr w:type="spellEnd"/>
      <w:r w:rsidRPr="00822D81">
        <w:rPr>
          <w:rFonts w:ascii="Times New Roman" w:hAnsi="Times New Roman" w:cs="Times New Roman"/>
          <w:sz w:val="24"/>
          <w:szCs w:val="24"/>
        </w:rPr>
        <w:t>, D., Berry, M. (2000)</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BF1FB7">
        <w:rPr>
          <w:rFonts w:ascii="Times New Roman" w:hAnsi="Times New Roman" w:cs="Times New Roman"/>
          <w:i/>
          <w:iCs/>
          <w:sz w:val="24"/>
          <w:szCs w:val="24"/>
        </w:rPr>
        <w:t>Imagery, affect, and financial judgment</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BF1FB7">
        <w:rPr>
          <w:rFonts w:ascii="Times New Roman" w:hAnsi="Times New Roman" w:cs="Times New Roman"/>
          <w:iCs/>
          <w:sz w:val="24"/>
          <w:szCs w:val="24"/>
        </w:rPr>
        <w:t>Journal of Psychology and Financial Markets</w:t>
      </w:r>
      <w:r w:rsidRPr="00822D81">
        <w:rPr>
          <w:rFonts w:ascii="Times New Roman" w:hAnsi="Times New Roman" w:cs="Times New Roman"/>
          <w:sz w:val="24"/>
          <w:szCs w:val="24"/>
        </w:rPr>
        <w:t>, 1(2), 104–110.</w:t>
      </w:r>
    </w:p>
    <w:p w14:paraId="6F6D3374" w14:textId="7B35CDA6"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Mowrer, O.H. (1960a)</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Learning Theory and Behavior</w:t>
      </w:r>
      <w:r w:rsidR="00BF1FB7">
        <w:rPr>
          <w:rFonts w:ascii="Times New Roman" w:hAnsi="Times New Roman" w:cs="Times New Roman"/>
          <w:iCs/>
          <w:sz w:val="24"/>
          <w:szCs w:val="24"/>
        </w:rPr>
        <w:t>,</w:t>
      </w:r>
      <w:r w:rsidRPr="00822D81">
        <w:rPr>
          <w:rFonts w:ascii="Times New Roman" w:hAnsi="Times New Roman" w:cs="Times New Roman"/>
          <w:sz w:val="24"/>
          <w:szCs w:val="24"/>
        </w:rPr>
        <w:t xml:space="preserve"> New York</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Wiley.</w:t>
      </w:r>
    </w:p>
    <w:p w14:paraId="4B5BE8AB" w14:textId="6DB20CFD"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Mowrer, O.H. (1960b)</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Learning Theory and the Symbolic Processes</w:t>
      </w:r>
      <w:r w:rsidR="00BF1FB7">
        <w:rPr>
          <w:rFonts w:ascii="Times New Roman" w:hAnsi="Times New Roman" w:cs="Times New Roman"/>
          <w:iCs/>
          <w:sz w:val="24"/>
          <w:szCs w:val="24"/>
        </w:rPr>
        <w:t>,</w:t>
      </w:r>
      <w:r w:rsidRPr="00822D81">
        <w:rPr>
          <w:rFonts w:ascii="Times New Roman" w:hAnsi="Times New Roman" w:cs="Times New Roman"/>
          <w:sz w:val="24"/>
          <w:szCs w:val="24"/>
        </w:rPr>
        <w:t xml:space="preserve"> New York</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Wiley.</w:t>
      </w:r>
    </w:p>
    <w:p w14:paraId="1FF9C7F5" w14:textId="3F23045C" w:rsidR="00B11AAD"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 xml:space="preserve">Osgood, C.E., </w:t>
      </w:r>
      <w:proofErr w:type="spellStart"/>
      <w:r w:rsidRPr="00822D81">
        <w:rPr>
          <w:rFonts w:ascii="Times New Roman" w:hAnsi="Times New Roman" w:cs="Times New Roman"/>
          <w:sz w:val="24"/>
          <w:szCs w:val="24"/>
        </w:rPr>
        <w:t>Suci</w:t>
      </w:r>
      <w:proofErr w:type="spellEnd"/>
      <w:r w:rsidRPr="00822D81">
        <w:rPr>
          <w:rFonts w:ascii="Times New Roman" w:hAnsi="Times New Roman" w:cs="Times New Roman"/>
          <w:sz w:val="24"/>
          <w:szCs w:val="24"/>
        </w:rPr>
        <w:t>, G.J., Tannenbaum, P.H. (1957)</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The Measurement of Meaning</w:t>
      </w:r>
      <w:r w:rsidR="00BF1FB7">
        <w:rPr>
          <w:rFonts w:ascii="Times New Roman" w:hAnsi="Times New Roman" w:cs="Times New Roman"/>
          <w:iCs/>
          <w:sz w:val="24"/>
          <w:szCs w:val="24"/>
        </w:rPr>
        <w:t>,</w:t>
      </w:r>
      <w:r w:rsidRPr="00822D81">
        <w:rPr>
          <w:rFonts w:ascii="Times New Roman" w:hAnsi="Times New Roman" w:cs="Times New Roman"/>
          <w:sz w:val="24"/>
          <w:szCs w:val="24"/>
        </w:rPr>
        <w:t xml:space="preserve"> Urbana</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University of Illinois Press.</w:t>
      </w:r>
    </w:p>
    <w:p w14:paraId="0D14483F" w14:textId="484C2919" w:rsidR="00994F81" w:rsidRPr="00450A09" w:rsidRDefault="00994F81" w:rsidP="00450A09">
      <w:pPr>
        <w:jc w:val="both"/>
        <w:rPr>
          <w:rFonts w:ascii="Times New Roman" w:hAnsi="Times New Roman" w:cs="Times New Roman"/>
          <w:sz w:val="24"/>
          <w:szCs w:val="24"/>
          <w:lang w:val="it-IT"/>
        </w:rPr>
      </w:pPr>
      <w:r w:rsidRPr="00450A09">
        <w:rPr>
          <w:rFonts w:ascii="Times New Roman" w:hAnsi="Times New Roman" w:cs="Times New Roman"/>
          <w:sz w:val="24"/>
          <w:szCs w:val="24"/>
          <w:lang w:val="it-IT"/>
        </w:rPr>
        <w:t>Paolantonio, N.</w:t>
      </w:r>
      <w:r w:rsidR="00450A09" w:rsidRPr="00450A09">
        <w:rPr>
          <w:rFonts w:ascii="Times New Roman" w:hAnsi="Times New Roman" w:cs="Times New Roman"/>
          <w:sz w:val="24"/>
          <w:szCs w:val="24"/>
          <w:lang w:val="it-IT"/>
        </w:rPr>
        <w:t xml:space="preserve">, </w:t>
      </w:r>
      <w:r w:rsidR="00450A09">
        <w:rPr>
          <w:rFonts w:ascii="Times New Roman" w:hAnsi="Times New Roman" w:cs="Times New Roman"/>
          <w:sz w:val="24"/>
          <w:szCs w:val="24"/>
          <w:lang w:val="it-IT"/>
        </w:rPr>
        <w:t>“</w:t>
      </w:r>
      <w:r w:rsidR="00450A09" w:rsidRPr="00450A09">
        <w:rPr>
          <w:rFonts w:ascii="Times New Roman" w:hAnsi="Times New Roman" w:cs="Times New Roman"/>
          <w:i/>
          <w:iCs/>
          <w:sz w:val="24"/>
          <w:szCs w:val="24"/>
          <w:lang w:val="it-IT"/>
        </w:rPr>
        <w:t>Tu chiamale, se vuoi, emozioni</w:t>
      </w:r>
      <w:r w:rsidR="00450A09" w:rsidRPr="00450A09">
        <w:rPr>
          <w:rFonts w:ascii="Times New Roman" w:hAnsi="Times New Roman" w:cs="Times New Roman"/>
          <w:i/>
          <w:iCs/>
          <w:sz w:val="24"/>
          <w:szCs w:val="24"/>
          <w:lang w:val="it-IT"/>
        </w:rPr>
        <w:t xml:space="preserve">” </w:t>
      </w:r>
      <w:r w:rsidR="00450A09" w:rsidRPr="00450A09">
        <w:rPr>
          <w:rFonts w:ascii="Times New Roman" w:hAnsi="Times New Roman" w:cs="Times New Roman"/>
          <w:i/>
          <w:iCs/>
          <w:sz w:val="24"/>
          <w:szCs w:val="24"/>
          <w:lang w:val="it-IT"/>
        </w:rPr>
        <w:t xml:space="preserve">(dalla immedesimazione organica al </w:t>
      </w:r>
      <w:proofErr w:type="spellStart"/>
      <w:r w:rsidR="00450A09" w:rsidRPr="00450A09">
        <w:rPr>
          <w:rFonts w:ascii="Times New Roman" w:hAnsi="Times New Roman" w:cs="Times New Roman"/>
          <w:sz w:val="24"/>
          <w:szCs w:val="24"/>
          <w:lang w:val="it-IT"/>
        </w:rPr>
        <w:t>bias</w:t>
      </w:r>
      <w:proofErr w:type="spellEnd"/>
      <w:r w:rsidR="00450A09" w:rsidRPr="00450A09">
        <w:rPr>
          <w:rFonts w:ascii="Times New Roman" w:hAnsi="Times New Roman" w:cs="Times New Roman"/>
          <w:i/>
          <w:iCs/>
          <w:sz w:val="24"/>
          <w:szCs w:val="24"/>
          <w:lang w:val="it-IT"/>
        </w:rPr>
        <w:t xml:space="preserve"> cognitivo)</w:t>
      </w:r>
      <w:r w:rsidR="00450A09">
        <w:rPr>
          <w:rFonts w:ascii="Times New Roman" w:hAnsi="Times New Roman" w:cs="Times New Roman"/>
          <w:sz w:val="24"/>
          <w:szCs w:val="24"/>
          <w:lang w:val="it-IT"/>
        </w:rPr>
        <w:t xml:space="preserve">, </w:t>
      </w:r>
      <w:r w:rsidR="00450A09">
        <w:rPr>
          <w:rFonts w:ascii="Times New Roman" w:hAnsi="Times New Roman" w:cs="Times New Roman"/>
          <w:i/>
          <w:iCs/>
          <w:sz w:val="24"/>
          <w:szCs w:val="24"/>
          <w:lang w:val="it-IT"/>
        </w:rPr>
        <w:t xml:space="preserve">Dir. </w:t>
      </w:r>
      <w:proofErr w:type="spellStart"/>
      <w:r w:rsidR="00450A09">
        <w:rPr>
          <w:rFonts w:ascii="Times New Roman" w:hAnsi="Times New Roman" w:cs="Times New Roman"/>
          <w:i/>
          <w:iCs/>
          <w:sz w:val="24"/>
          <w:szCs w:val="24"/>
          <w:lang w:val="it-IT"/>
        </w:rPr>
        <w:t>econ</w:t>
      </w:r>
      <w:proofErr w:type="spellEnd"/>
      <w:r w:rsidR="00450A09">
        <w:rPr>
          <w:rFonts w:ascii="Times New Roman" w:hAnsi="Times New Roman" w:cs="Times New Roman"/>
          <w:i/>
          <w:iCs/>
          <w:sz w:val="24"/>
          <w:szCs w:val="24"/>
          <w:lang w:val="it-IT"/>
        </w:rPr>
        <w:t>.</w:t>
      </w:r>
      <w:r w:rsidR="00450A09">
        <w:rPr>
          <w:rFonts w:ascii="Times New Roman" w:hAnsi="Times New Roman" w:cs="Times New Roman"/>
          <w:sz w:val="24"/>
          <w:szCs w:val="24"/>
          <w:lang w:val="it-IT"/>
        </w:rPr>
        <w:t xml:space="preserve">, </w:t>
      </w:r>
      <w:r w:rsidR="00450A09" w:rsidRPr="00450A09">
        <w:rPr>
          <w:rFonts w:ascii="Times New Roman" w:hAnsi="Times New Roman" w:cs="Times New Roman"/>
          <w:sz w:val="24"/>
          <w:szCs w:val="24"/>
          <w:lang w:val="it-IT"/>
        </w:rPr>
        <w:t>2-3 2025, 127-145</w:t>
      </w:r>
      <w:r w:rsidR="00450A09">
        <w:rPr>
          <w:rFonts w:ascii="Times New Roman" w:hAnsi="Times New Roman" w:cs="Times New Roman"/>
          <w:sz w:val="24"/>
          <w:szCs w:val="24"/>
          <w:lang w:val="it-IT"/>
        </w:rPr>
        <w:t>.</w:t>
      </w:r>
    </w:p>
    <w:p w14:paraId="4C78C1B1" w14:textId="7E458B2E"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Simon, H.A. (1947)</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 xml:space="preserve">Administrative Behavior: </w:t>
      </w:r>
      <w:proofErr w:type="gramStart"/>
      <w:r w:rsidR="00BF1FB7">
        <w:rPr>
          <w:rFonts w:ascii="Times New Roman" w:hAnsi="Times New Roman" w:cs="Times New Roman"/>
          <w:i/>
          <w:sz w:val="24"/>
          <w:szCs w:val="24"/>
        </w:rPr>
        <w:t>a</w:t>
      </w:r>
      <w:proofErr w:type="gramEnd"/>
      <w:r w:rsidRPr="00822D81">
        <w:rPr>
          <w:rFonts w:ascii="Times New Roman" w:hAnsi="Times New Roman" w:cs="Times New Roman"/>
          <w:i/>
          <w:sz w:val="24"/>
          <w:szCs w:val="24"/>
        </w:rPr>
        <w:t xml:space="preserve"> Study of Decision-Making Processes in Administrative Organization</w:t>
      </w:r>
      <w:r w:rsidR="00BF1FB7" w:rsidRPr="00BF1FB7">
        <w:rPr>
          <w:rFonts w:ascii="Times New Roman" w:hAnsi="Times New Roman" w:cs="Times New Roman"/>
          <w:iCs/>
          <w:sz w:val="24"/>
          <w:szCs w:val="24"/>
        </w:rPr>
        <w:t>,</w:t>
      </w:r>
      <w:r w:rsidRPr="00822D81">
        <w:rPr>
          <w:rFonts w:ascii="Times New Roman" w:hAnsi="Times New Roman" w:cs="Times New Roman"/>
          <w:sz w:val="24"/>
          <w:szCs w:val="24"/>
        </w:rPr>
        <w:t xml:space="preserve"> New York</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Macmillan.</w:t>
      </w:r>
    </w:p>
    <w:p w14:paraId="4FAB8C46" w14:textId="226C3A71" w:rsidR="00B11AAD" w:rsidRPr="00BF1FB7" w:rsidRDefault="00000000" w:rsidP="00822D81">
      <w:pPr>
        <w:jc w:val="both"/>
        <w:rPr>
          <w:rFonts w:ascii="Times New Roman" w:hAnsi="Times New Roman" w:cs="Times New Roman"/>
          <w:sz w:val="24"/>
          <w:szCs w:val="24"/>
        </w:rPr>
      </w:pPr>
      <w:proofErr w:type="spellStart"/>
      <w:r w:rsidRPr="00822D81">
        <w:rPr>
          <w:rFonts w:ascii="Times New Roman" w:hAnsi="Times New Roman" w:cs="Times New Roman"/>
          <w:sz w:val="24"/>
          <w:szCs w:val="24"/>
        </w:rPr>
        <w:t>Slovic</w:t>
      </w:r>
      <w:proofErr w:type="spellEnd"/>
      <w:r w:rsidRPr="00822D81">
        <w:rPr>
          <w:rFonts w:ascii="Times New Roman" w:hAnsi="Times New Roman" w:cs="Times New Roman"/>
          <w:sz w:val="24"/>
          <w:szCs w:val="24"/>
        </w:rPr>
        <w:t>, P. (2001)</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BF1FB7">
        <w:rPr>
          <w:rFonts w:ascii="Times New Roman" w:hAnsi="Times New Roman" w:cs="Times New Roman"/>
          <w:i/>
          <w:iCs/>
          <w:sz w:val="24"/>
          <w:szCs w:val="24"/>
        </w:rPr>
        <w:t xml:space="preserve">Cigarette smokers: Rational actors or rational </w:t>
      </w:r>
      <w:proofErr w:type="gramStart"/>
      <w:r w:rsidRPr="00BF1FB7">
        <w:rPr>
          <w:rFonts w:ascii="Times New Roman" w:hAnsi="Times New Roman" w:cs="Times New Roman"/>
          <w:i/>
          <w:iCs/>
          <w:sz w:val="24"/>
          <w:szCs w:val="24"/>
        </w:rPr>
        <w:t>fools?</w:t>
      </w:r>
      <w:r w:rsidR="00BF1FB7">
        <w:rPr>
          <w:rFonts w:ascii="Times New Roman" w:hAnsi="Times New Roman" w:cs="Times New Roman"/>
          <w:sz w:val="24"/>
          <w:szCs w:val="24"/>
        </w:rPr>
        <w:t>,</w:t>
      </w:r>
      <w:proofErr w:type="gramEnd"/>
      <w:r w:rsidRPr="00822D81">
        <w:rPr>
          <w:rFonts w:ascii="Times New Roman" w:hAnsi="Times New Roman" w:cs="Times New Roman"/>
          <w:sz w:val="24"/>
          <w:szCs w:val="24"/>
        </w:rPr>
        <w:t xml:space="preserve"> </w:t>
      </w:r>
      <w:r w:rsidR="00BF1FB7">
        <w:rPr>
          <w:rFonts w:ascii="Times New Roman" w:hAnsi="Times New Roman" w:cs="Times New Roman"/>
          <w:sz w:val="24"/>
          <w:szCs w:val="24"/>
        </w:rPr>
        <w:t>i</w:t>
      </w:r>
      <w:r w:rsidRPr="00822D81">
        <w:rPr>
          <w:rFonts w:ascii="Times New Roman" w:hAnsi="Times New Roman" w:cs="Times New Roman"/>
          <w:sz w:val="24"/>
          <w:szCs w:val="24"/>
        </w:rPr>
        <w:t xml:space="preserve">n P. </w:t>
      </w:r>
      <w:proofErr w:type="spellStart"/>
      <w:r w:rsidRPr="00822D81">
        <w:rPr>
          <w:rFonts w:ascii="Times New Roman" w:hAnsi="Times New Roman" w:cs="Times New Roman"/>
          <w:sz w:val="24"/>
          <w:szCs w:val="24"/>
        </w:rPr>
        <w:t>Slovic</w:t>
      </w:r>
      <w:proofErr w:type="spellEnd"/>
      <w:r w:rsidRPr="00822D81">
        <w:rPr>
          <w:rFonts w:ascii="Times New Roman" w:hAnsi="Times New Roman" w:cs="Times New Roman"/>
          <w:sz w:val="24"/>
          <w:szCs w:val="24"/>
        </w:rPr>
        <w:t xml:space="preserve"> (Ed.), </w:t>
      </w:r>
      <w:r w:rsidRPr="00822D81">
        <w:rPr>
          <w:rFonts w:ascii="Times New Roman" w:hAnsi="Times New Roman" w:cs="Times New Roman"/>
          <w:i/>
          <w:sz w:val="24"/>
          <w:szCs w:val="24"/>
        </w:rPr>
        <w:t>Smoking: Risk, Perception, and Policy</w:t>
      </w:r>
      <w:r w:rsidRPr="00822D81">
        <w:rPr>
          <w:rFonts w:ascii="Times New Roman" w:hAnsi="Times New Roman" w:cs="Times New Roman"/>
          <w:sz w:val="24"/>
          <w:szCs w:val="24"/>
        </w:rPr>
        <w:t xml:space="preserve"> (pp. 97–124)</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BF1FB7">
        <w:rPr>
          <w:rFonts w:ascii="Times New Roman" w:hAnsi="Times New Roman" w:cs="Times New Roman"/>
          <w:sz w:val="24"/>
          <w:szCs w:val="24"/>
        </w:rPr>
        <w:t>Thousand Oaks</w:t>
      </w:r>
      <w:r w:rsidR="00BF1FB7">
        <w:rPr>
          <w:rFonts w:ascii="Times New Roman" w:hAnsi="Times New Roman" w:cs="Times New Roman"/>
          <w:sz w:val="24"/>
          <w:szCs w:val="24"/>
        </w:rPr>
        <w:t>,</w:t>
      </w:r>
      <w:r w:rsidRPr="00BF1FB7">
        <w:rPr>
          <w:rFonts w:ascii="Times New Roman" w:hAnsi="Times New Roman" w:cs="Times New Roman"/>
          <w:sz w:val="24"/>
          <w:szCs w:val="24"/>
        </w:rPr>
        <w:t xml:space="preserve"> Sage.</w:t>
      </w:r>
    </w:p>
    <w:p w14:paraId="1448F00E" w14:textId="3794AE3E"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Thaler, R.H., Sunstein, C.R. (2008)</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Nudge: Improving Decisions About Health, Wealth, and Happiness</w:t>
      </w:r>
      <w:r w:rsidR="00BF1FB7">
        <w:rPr>
          <w:rFonts w:ascii="Times New Roman" w:hAnsi="Times New Roman" w:cs="Times New Roman"/>
          <w:iCs/>
          <w:sz w:val="24"/>
          <w:szCs w:val="24"/>
        </w:rPr>
        <w:t>,</w:t>
      </w:r>
      <w:r w:rsidRPr="00822D81">
        <w:rPr>
          <w:rFonts w:ascii="Times New Roman" w:hAnsi="Times New Roman" w:cs="Times New Roman"/>
          <w:sz w:val="24"/>
          <w:szCs w:val="24"/>
        </w:rPr>
        <w:t xml:space="preserve"> New Haven</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Yale University Press.</w:t>
      </w:r>
    </w:p>
    <w:p w14:paraId="4D2E1644" w14:textId="62E79E71" w:rsidR="00B11AAD" w:rsidRPr="00822D81" w:rsidRDefault="00000000" w:rsidP="00822D81">
      <w:pPr>
        <w:jc w:val="both"/>
        <w:rPr>
          <w:rFonts w:ascii="Times New Roman" w:hAnsi="Times New Roman" w:cs="Times New Roman"/>
          <w:sz w:val="24"/>
          <w:szCs w:val="24"/>
        </w:rPr>
      </w:pPr>
      <w:r w:rsidRPr="00822D81">
        <w:rPr>
          <w:rFonts w:ascii="Times New Roman" w:hAnsi="Times New Roman" w:cs="Times New Roman"/>
          <w:sz w:val="24"/>
          <w:szCs w:val="24"/>
        </w:rPr>
        <w:t>Viscusi, W.K. (1992)</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w:t>
      </w:r>
      <w:r w:rsidRPr="00822D81">
        <w:rPr>
          <w:rFonts w:ascii="Times New Roman" w:hAnsi="Times New Roman" w:cs="Times New Roman"/>
          <w:i/>
          <w:sz w:val="24"/>
          <w:szCs w:val="24"/>
        </w:rPr>
        <w:t>Smoking: Making the Risky Decision</w:t>
      </w:r>
      <w:r w:rsidR="00BF1FB7">
        <w:rPr>
          <w:rFonts w:ascii="Times New Roman" w:hAnsi="Times New Roman" w:cs="Times New Roman"/>
          <w:iCs/>
          <w:sz w:val="24"/>
          <w:szCs w:val="24"/>
        </w:rPr>
        <w:t>,</w:t>
      </w:r>
      <w:r w:rsidRPr="00822D81">
        <w:rPr>
          <w:rFonts w:ascii="Times New Roman" w:hAnsi="Times New Roman" w:cs="Times New Roman"/>
          <w:sz w:val="24"/>
          <w:szCs w:val="24"/>
        </w:rPr>
        <w:t xml:space="preserve"> New York</w:t>
      </w:r>
      <w:r w:rsidR="00BF1FB7">
        <w:rPr>
          <w:rFonts w:ascii="Times New Roman" w:hAnsi="Times New Roman" w:cs="Times New Roman"/>
          <w:sz w:val="24"/>
          <w:szCs w:val="24"/>
        </w:rPr>
        <w:t>,</w:t>
      </w:r>
      <w:r w:rsidRPr="00822D81">
        <w:rPr>
          <w:rFonts w:ascii="Times New Roman" w:hAnsi="Times New Roman" w:cs="Times New Roman"/>
          <w:sz w:val="24"/>
          <w:szCs w:val="24"/>
        </w:rPr>
        <w:t xml:space="preserve"> Oxford University Press.</w:t>
      </w:r>
    </w:p>
    <w:p w14:paraId="59C41C78" w14:textId="0CBF415A" w:rsidR="00B11AAD" w:rsidRPr="00822D81" w:rsidRDefault="00000000" w:rsidP="00B401CA">
      <w:pPr>
        <w:jc w:val="both"/>
        <w:rPr>
          <w:rFonts w:ascii="Times New Roman" w:hAnsi="Times New Roman" w:cs="Times New Roman"/>
          <w:sz w:val="24"/>
          <w:szCs w:val="24"/>
          <w:lang w:val="it-IT"/>
        </w:rPr>
      </w:pPr>
      <w:r w:rsidRPr="00822D81">
        <w:rPr>
          <w:rFonts w:ascii="Times New Roman" w:hAnsi="Times New Roman" w:cs="Times New Roman"/>
          <w:sz w:val="24"/>
          <w:szCs w:val="24"/>
          <w:lang w:val="it-IT"/>
        </w:rPr>
        <w:lastRenderedPageBreak/>
        <w:t>Zito, A.</w:t>
      </w:r>
      <w:r w:rsidR="00B401CA">
        <w:rPr>
          <w:rFonts w:ascii="Times New Roman" w:hAnsi="Times New Roman" w:cs="Times New Roman"/>
          <w:sz w:val="24"/>
          <w:szCs w:val="24"/>
          <w:lang w:val="it-IT"/>
        </w:rPr>
        <w:t>,</w:t>
      </w:r>
      <w:r w:rsidRPr="00822D81">
        <w:rPr>
          <w:rFonts w:ascii="Times New Roman" w:hAnsi="Times New Roman" w:cs="Times New Roman"/>
          <w:sz w:val="24"/>
          <w:szCs w:val="24"/>
          <w:lang w:val="it-IT"/>
        </w:rPr>
        <w:t xml:space="preserve"> </w:t>
      </w:r>
      <w:r w:rsidR="00B401CA" w:rsidRPr="00B401CA">
        <w:rPr>
          <w:rFonts w:ascii="Times New Roman" w:hAnsi="Times New Roman" w:cs="Times New Roman"/>
          <w:i/>
          <w:iCs/>
          <w:sz w:val="24"/>
          <w:szCs w:val="24"/>
          <w:lang w:val="it-IT"/>
        </w:rPr>
        <w:t>La</w:t>
      </w:r>
      <w:r w:rsidR="00B401CA" w:rsidRPr="00B401CA">
        <w:rPr>
          <w:rFonts w:ascii="Times New Roman" w:hAnsi="Times New Roman" w:cs="Times New Roman"/>
          <w:sz w:val="24"/>
          <w:szCs w:val="24"/>
          <w:lang w:val="it-IT"/>
        </w:rPr>
        <w:t xml:space="preserve"> </w:t>
      </w:r>
      <w:proofErr w:type="spellStart"/>
      <w:r w:rsidR="00B401CA" w:rsidRPr="00B401CA">
        <w:rPr>
          <w:rFonts w:ascii="Times New Roman" w:hAnsi="Times New Roman" w:cs="Times New Roman"/>
          <w:sz w:val="24"/>
          <w:szCs w:val="24"/>
          <w:lang w:val="it-IT"/>
        </w:rPr>
        <w:t>nudge</w:t>
      </w:r>
      <w:proofErr w:type="spellEnd"/>
      <w:r w:rsidR="00B401CA" w:rsidRPr="00B401CA">
        <w:rPr>
          <w:rFonts w:ascii="Times New Roman" w:hAnsi="Times New Roman" w:cs="Times New Roman"/>
          <w:sz w:val="24"/>
          <w:szCs w:val="24"/>
          <w:lang w:val="it-IT"/>
        </w:rPr>
        <w:t xml:space="preserve"> </w:t>
      </w:r>
      <w:proofErr w:type="spellStart"/>
      <w:r w:rsidR="00B401CA" w:rsidRPr="00B401CA">
        <w:rPr>
          <w:rFonts w:ascii="Times New Roman" w:hAnsi="Times New Roman" w:cs="Times New Roman"/>
          <w:sz w:val="24"/>
          <w:szCs w:val="24"/>
          <w:lang w:val="it-IT"/>
        </w:rPr>
        <w:t>regulation</w:t>
      </w:r>
      <w:proofErr w:type="spellEnd"/>
      <w:r w:rsidR="00B401CA" w:rsidRPr="00B401CA">
        <w:rPr>
          <w:rFonts w:ascii="Times New Roman" w:hAnsi="Times New Roman" w:cs="Times New Roman"/>
          <w:sz w:val="24"/>
          <w:szCs w:val="24"/>
          <w:lang w:val="it-IT"/>
        </w:rPr>
        <w:t xml:space="preserve"> </w:t>
      </w:r>
      <w:r w:rsidR="00B401CA" w:rsidRPr="00B401CA">
        <w:rPr>
          <w:rFonts w:ascii="Times New Roman" w:hAnsi="Times New Roman" w:cs="Times New Roman"/>
          <w:i/>
          <w:iCs/>
          <w:sz w:val="24"/>
          <w:szCs w:val="24"/>
          <w:lang w:val="it-IT"/>
        </w:rPr>
        <w:t>nella teoria giuridica dell’agire amministrativo</w:t>
      </w:r>
      <w:r w:rsidR="00B401CA">
        <w:rPr>
          <w:rFonts w:ascii="Times New Roman" w:hAnsi="Times New Roman" w:cs="Times New Roman"/>
          <w:sz w:val="24"/>
          <w:szCs w:val="24"/>
          <w:lang w:val="it-IT"/>
        </w:rPr>
        <w:t>, Napoli, Editoriale Scientifica, 2022</w:t>
      </w:r>
    </w:p>
    <w:sectPr w:rsidR="00B11AAD" w:rsidRPr="00822D81">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95E5" w14:textId="77777777" w:rsidR="005D402B" w:rsidRDefault="005D402B">
      <w:pPr>
        <w:spacing w:after="0" w:line="240" w:lineRule="auto"/>
      </w:pPr>
      <w:r>
        <w:separator/>
      </w:r>
    </w:p>
  </w:endnote>
  <w:endnote w:type="continuationSeparator" w:id="0">
    <w:p w14:paraId="050F13A6" w14:textId="77777777" w:rsidR="005D402B" w:rsidRDefault="005D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350825"/>
      <w:docPartObj>
        <w:docPartGallery w:val="Page Numbers (Bottom of Page)"/>
        <w:docPartUnique/>
      </w:docPartObj>
    </w:sdtPr>
    <w:sdtContent>
      <w:p w14:paraId="39CD3F8E" w14:textId="716902E6" w:rsidR="009C7097" w:rsidRDefault="009C7097">
        <w:pPr>
          <w:pStyle w:val="Pidipagina"/>
          <w:jc w:val="center"/>
        </w:pPr>
        <w:r>
          <w:fldChar w:fldCharType="begin"/>
        </w:r>
        <w:r>
          <w:instrText>PAGE   \* MERGEFORMAT</w:instrText>
        </w:r>
        <w:r>
          <w:fldChar w:fldCharType="separate"/>
        </w:r>
        <w:r>
          <w:rPr>
            <w:lang w:val="it-IT"/>
          </w:rPr>
          <w:t>2</w:t>
        </w:r>
        <w:r>
          <w:fldChar w:fldCharType="end"/>
        </w:r>
      </w:p>
    </w:sdtContent>
  </w:sdt>
  <w:p w14:paraId="36DC2407" w14:textId="118FBE81" w:rsidR="00B11AAD" w:rsidRPr="009F18E1" w:rsidRDefault="00B11AAD">
    <w:pPr>
      <w:jc w:val="cen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C7F2" w14:textId="77777777" w:rsidR="005D402B" w:rsidRDefault="005D402B">
      <w:pPr>
        <w:spacing w:after="0" w:line="240" w:lineRule="auto"/>
      </w:pPr>
      <w:r>
        <w:separator/>
      </w:r>
    </w:p>
  </w:footnote>
  <w:footnote w:type="continuationSeparator" w:id="0">
    <w:p w14:paraId="403CAD37" w14:textId="77777777" w:rsidR="005D402B" w:rsidRDefault="005D402B">
      <w:pPr>
        <w:spacing w:after="0" w:line="240" w:lineRule="auto"/>
      </w:pPr>
      <w:r>
        <w:continuationSeparator/>
      </w:r>
    </w:p>
  </w:footnote>
  <w:footnote w:id="1">
    <w:p w14:paraId="47D9A50F" w14:textId="4B18FE22" w:rsidR="00EC5F26" w:rsidRPr="00EC5F26" w:rsidRDefault="00EC5F26" w:rsidP="00EC5F26">
      <w:pPr>
        <w:pStyle w:val="Testonotaapidipagina"/>
        <w:jc w:val="both"/>
        <w:rPr>
          <w:rFonts w:ascii="Times New Roman" w:hAnsi="Times New Roman" w:cs="Times New Roman"/>
          <w:lang w:val="it-IT"/>
        </w:rPr>
      </w:pPr>
      <w:r w:rsidRPr="00EC5F26">
        <w:rPr>
          <w:rStyle w:val="Rimandonotaapidipagina"/>
          <w:rFonts w:ascii="Times New Roman" w:hAnsi="Times New Roman" w:cs="Times New Roman"/>
        </w:rPr>
        <w:footnoteRef/>
      </w:r>
      <w:r w:rsidRPr="00EC5F26">
        <w:rPr>
          <w:rFonts w:ascii="Times New Roman" w:hAnsi="Times New Roman" w:cs="Times New Roman"/>
          <w:lang w:val="it-IT"/>
        </w:rPr>
        <w:t xml:space="preserve"> Testo riveduto ed ampliato dell’intervento svolto nel </w:t>
      </w:r>
      <w:r w:rsidRPr="00EC5F26">
        <w:rPr>
          <w:rFonts w:ascii="Times New Roman" w:hAnsi="Times New Roman" w:cs="Times New Roman"/>
          <w:lang w:val="it-IT"/>
        </w:rPr>
        <w:t>Corso di formazione organizzato dall’Ufficio Studi e formazione della Giustizia amministrativa</w:t>
      </w:r>
      <w:r w:rsidRPr="00EC5F26">
        <w:rPr>
          <w:rFonts w:ascii="Times New Roman" w:hAnsi="Times New Roman" w:cs="Times New Roman"/>
          <w:lang w:val="it-IT"/>
        </w:rPr>
        <w:t xml:space="preserve"> a Catania il 21 e il 22 maggio 2026 dal titolo “</w:t>
      </w:r>
      <w:r w:rsidRPr="00EC5F26">
        <w:rPr>
          <w:rFonts w:ascii="Times New Roman" w:hAnsi="Times New Roman" w:cs="Times New Roman"/>
          <w:i/>
          <w:iCs/>
          <w:lang w:val="it-IT"/>
        </w:rPr>
        <w:t>L’amministrazione inefficiente e gli strumenti di reazione</w:t>
      </w:r>
      <w:r w:rsidRPr="00EC5F26">
        <w:rPr>
          <w:rFonts w:ascii="Times New Roman" w:hAnsi="Times New Roman" w:cs="Times New Roman"/>
          <w:lang w:val="it-I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AD"/>
    <w:rsid w:val="00033020"/>
    <w:rsid w:val="000B17F2"/>
    <w:rsid w:val="001A114C"/>
    <w:rsid w:val="001F67CF"/>
    <w:rsid w:val="00236486"/>
    <w:rsid w:val="00245993"/>
    <w:rsid w:val="002C30F3"/>
    <w:rsid w:val="003014DD"/>
    <w:rsid w:val="00323D1A"/>
    <w:rsid w:val="00385221"/>
    <w:rsid w:val="003C6B10"/>
    <w:rsid w:val="004362AA"/>
    <w:rsid w:val="00450A09"/>
    <w:rsid w:val="00465925"/>
    <w:rsid w:val="00465F37"/>
    <w:rsid w:val="005D402B"/>
    <w:rsid w:val="005D53BA"/>
    <w:rsid w:val="005D6DD3"/>
    <w:rsid w:val="006D7868"/>
    <w:rsid w:val="00724466"/>
    <w:rsid w:val="00740DED"/>
    <w:rsid w:val="007C4812"/>
    <w:rsid w:val="00822D81"/>
    <w:rsid w:val="008601D6"/>
    <w:rsid w:val="008C67A7"/>
    <w:rsid w:val="00907929"/>
    <w:rsid w:val="009304FA"/>
    <w:rsid w:val="00994F81"/>
    <w:rsid w:val="009C7097"/>
    <w:rsid w:val="009F18E1"/>
    <w:rsid w:val="00A31EF9"/>
    <w:rsid w:val="00B11AAD"/>
    <w:rsid w:val="00B12C29"/>
    <w:rsid w:val="00B401CA"/>
    <w:rsid w:val="00BB295D"/>
    <w:rsid w:val="00BD30A9"/>
    <w:rsid w:val="00BF1FB7"/>
    <w:rsid w:val="00C26B68"/>
    <w:rsid w:val="00C308AC"/>
    <w:rsid w:val="00C722C9"/>
    <w:rsid w:val="00CE73C0"/>
    <w:rsid w:val="00D37B0B"/>
    <w:rsid w:val="00D5315D"/>
    <w:rsid w:val="00EC5F26"/>
    <w:rsid w:val="00EF7892"/>
    <w:rsid w:val="00F65041"/>
    <w:rsid w:val="00FB4BC1"/>
    <w:rsid w:val="00FE0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8741"/>
  <w15:docId w15:val="{E01057B8-3C91-4FF9-A4A4-E2A6ED96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Theme="minorHAnsi" w:cstheme="minorBidi"/>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Intestazione">
    <w:name w:val="header"/>
    <w:basedOn w:val="Normale"/>
    <w:link w:val="IntestazioneCarattere"/>
    <w:uiPriority w:val="99"/>
    <w:unhideWhenUsed/>
    <w:rsid w:val="00822D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2D81"/>
  </w:style>
  <w:style w:type="paragraph" w:styleId="Pidipagina">
    <w:name w:val="footer"/>
    <w:basedOn w:val="Normale"/>
    <w:link w:val="PidipaginaCarattere"/>
    <w:uiPriority w:val="99"/>
    <w:unhideWhenUsed/>
    <w:rsid w:val="00822D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2D81"/>
  </w:style>
  <w:style w:type="paragraph" w:styleId="NormaleWeb">
    <w:name w:val="Normal (Web)"/>
    <w:basedOn w:val="Normale"/>
    <w:uiPriority w:val="99"/>
    <w:semiHidden/>
    <w:unhideWhenUsed/>
    <w:rsid w:val="00C722C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corsivo">
    <w:name w:val="Emphasis"/>
    <w:basedOn w:val="Carpredefinitoparagrafo"/>
    <w:uiPriority w:val="20"/>
    <w:qFormat/>
    <w:rsid w:val="00C722C9"/>
    <w:rPr>
      <w:i/>
      <w:iCs/>
    </w:rPr>
  </w:style>
  <w:style w:type="paragraph" w:styleId="Testonotaapidipagina">
    <w:name w:val="footnote text"/>
    <w:basedOn w:val="Normale"/>
    <w:link w:val="TestonotaapidipaginaCarattere"/>
    <w:uiPriority w:val="99"/>
    <w:semiHidden/>
    <w:unhideWhenUsed/>
    <w:rsid w:val="00EC5F26"/>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EC5F26"/>
  </w:style>
  <w:style w:type="character" w:styleId="Rimandonotaapidipagina">
    <w:name w:val="footnote reference"/>
    <w:basedOn w:val="Carpredefinitoparagrafo"/>
    <w:uiPriority w:val="99"/>
    <w:semiHidden/>
    <w:unhideWhenUsed/>
    <w:rsid w:val="00EC5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Montserrat"/>
        <a:ea typeface="Montserrat"/>
        <a:cs typeface=""/>
      </a:majorFont>
      <a:minorFont>
        <a:latin typeface="Montserrat"/>
        <a:ea typeface="Montserra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6206-2718-45ED-8042-E752C312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18</Pages>
  <Words>8653</Words>
  <Characters>49323</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d3417b72419d1907</vt:lpstr>
    </vt:vector>
  </TitlesOfParts>
  <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d3417b72419d1907</dc:title>
  <dc:subject>d3417b72419d1907</dc:subject>
  <dc:creator>nino.paolantonio@gmail.com</dc:creator>
  <cp:keywords/>
  <dc:description/>
  <cp:lastModifiedBy>Nino Paolantonio</cp:lastModifiedBy>
  <cp:revision>25</cp:revision>
  <dcterms:created xsi:type="dcterms:W3CDTF">2026-07-18T12:14:00Z</dcterms:created>
  <dcterms:modified xsi:type="dcterms:W3CDTF">2026-07-19T16:38:00Z</dcterms:modified>
</cp:coreProperties>
</file>