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13AA" w14:textId="44D54D1D" w:rsidR="0018328C" w:rsidRPr="0018328C" w:rsidRDefault="0018328C" w:rsidP="0018328C">
      <w:pPr>
        <w:spacing w:after="0" w:line="360" w:lineRule="atLeast"/>
        <w:rPr>
          <w:rFonts w:ascii="Bodoni MT" w:eastAsia="Times New Roman" w:hAnsi="Bodoni MT" w:cs="Times New Roman"/>
          <w:i/>
          <w:sz w:val="18"/>
          <w:szCs w:val="24"/>
          <w:lang w:eastAsia="it-IT"/>
        </w:rPr>
      </w:pPr>
      <w:bookmarkStart w:id="0" w:name="_GoBack"/>
      <w:bookmarkEnd w:id="0"/>
      <w:r>
        <w:t xml:space="preserve">               </w:t>
      </w:r>
      <w:r>
        <w:rPr>
          <w:rFonts w:ascii="Bodoni MT" w:eastAsia="Times New Roman" w:hAnsi="Bodoni MT" w:cs="Times New Roman"/>
          <w:i/>
          <w:noProof/>
          <w:sz w:val="18"/>
          <w:szCs w:val="24"/>
          <w:lang w:val="fr-FR" w:eastAsia="fr-FR"/>
        </w:rPr>
        <w:drawing>
          <wp:inline distT="0" distB="0" distL="0" distR="0" wp14:anchorId="67BFCEF4" wp14:editId="44735084">
            <wp:extent cx="2100776" cy="1287780"/>
            <wp:effectExtent l="0" t="0" r="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33" cy="13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18328C">
        <w:rPr>
          <w:noProof/>
          <w:lang w:val="fr-FR" w:eastAsia="fr-FR"/>
        </w:rPr>
        <w:drawing>
          <wp:inline distT="0" distB="0" distL="0" distR="0" wp14:anchorId="16E4A4AF" wp14:editId="34A18FE0">
            <wp:extent cx="2883529" cy="13874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423" cy="144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ED4911" w:rsidRPr="007E66B7" w:rsidRDefault="00ED4911" w:rsidP="0018328C">
      <w:pPr>
        <w:rPr>
          <w:rFonts w:ascii="Arial" w:hAnsi="Arial" w:cs="Arial"/>
          <w:color w:val="2F5496" w:themeColor="accent1" w:themeShade="BF"/>
          <w:sz w:val="28"/>
          <w:szCs w:val="24"/>
        </w:rPr>
      </w:pPr>
    </w:p>
    <w:p w14:paraId="6745EEB3" w14:textId="77777777" w:rsidR="00726C1A" w:rsidRDefault="00726C1A" w:rsidP="007E66B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4"/>
        </w:rPr>
      </w:pPr>
    </w:p>
    <w:p w14:paraId="485C5431" w14:textId="77777777" w:rsidR="00CB7D9B" w:rsidRDefault="00CB7D9B" w:rsidP="007E66B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4"/>
        </w:rPr>
      </w:pPr>
    </w:p>
    <w:p w14:paraId="029AFD01" w14:textId="30B26F15" w:rsidR="00553932" w:rsidRPr="007E66B7" w:rsidRDefault="00CB7D9B" w:rsidP="007E66B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4"/>
        </w:rPr>
        <w:t>La tutela climatica attraverso il diritto</w:t>
      </w:r>
    </w:p>
    <w:p w14:paraId="413D9A10" w14:textId="77777777" w:rsidR="001F0B3D" w:rsidRDefault="001F0B3D" w:rsidP="007E66B7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</w:p>
    <w:p w14:paraId="22432C90" w14:textId="263458C1" w:rsidR="004B7263" w:rsidRDefault="004B7263" w:rsidP="007E66B7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Convegno di Venezia </w:t>
      </w:r>
    </w:p>
    <w:p w14:paraId="2341B2A5" w14:textId="7FE95F4C" w:rsidR="003510FA" w:rsidRPr="007E66B7" w:rsidRDefault="00E664A9" w:rsidP="007E66B7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13 </w:t>
      </w:r>
      <w:r w:rsidR="00C80DB1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febbraio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 202</w:t>
      </w:r>
      <w:r w:rsidR="001F0B3D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5</w:t>
      </w:r>
      <w:r w:rsidR="00C80DB1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, ore 15</w:t>
      </w:r>
      <w:r w:rsidR="00441E2A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.00-19.00</w:t>
      </w:r>
    </w:p>
    <w:p w14:paraId="54E2746A" w14:textId="6ABB62F3" w:rsidR="00553932" w:rsidRPr="007E66B7" w:rsidRDefault="00C80DB1" w:rsidP="0018328C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Ca’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Vendramin</w:t>
      </w:r>
      <w:proofErr w:type="spellEnd"/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Calergi</w:t>
      </w:r>
      <w:proofErr w:type="spellEnd"/>
    </w:p>
    <w:p w14:paraId="3DFFD6A8" w14:textId="77777777" w:rsidR="00C80DB1" w:rsidRDefault="00C80DB1" w:rsidP="00B73BFC">
      <w:pPr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</w:p>
    <w:p w14:paraId="5A2EE5B7" w14:textId="77777777" w:rsidR="00A46842" w:rsidRDefault="00A46842" w:rsidP="00441E2A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4BD43906" w14:textId="4BD23458" w:rsidR="00441E2A" w:rsidRDefault="00441E2A" w:rsidP="00441E2A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Presiede e modera</w:t>
      </w:r>
    </w:p>
    <w:p w14:paraId="279C8B59" w14:textId="53276BDE" w:rsidR="00441E2A" w:rsidRPr="00C80DB1" w:rsidRDefault="00827E66" w:rsidP="00441E2A">
      <w:pPr>
        <w:jc w:val="both"/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Dott</w:t>
      </w:r>
      <w:r w:rsidR="00441E2A" w:rsidRPr="00C80DB1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 xml:space="preserve">. Leonardo </w:t>
      </w:r>
      <w:proofErr w:type="spellStart"/>
      <w:r w:rsidR="00441E2A" w:rsidRPr="00C80DB1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Pasanisi</w:t>
      </w:r>
      <w:proofErr w:type="spellEnd"/>
      <w:r w:rsidR="00441E2A" w:rsidRPr="00C80DB1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 xml:space="preserve"> </w:t>
      </w:r>
      <w:r w:rsidR="00441E2A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(</w:t>
      </w:r>
      <w:r w:rsidR="00441E2A" w:rsidRPr="00C80DB1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Presidente del T.A.R. per il Veneto</w:t>
      </w:r>
      <w:r w:rsidR="00441E2A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)</w:t>
      </w:r>
    </w:p>
    <w:p w14:paraId="18F6B6EC" w14:textId="77777777" w:rsidR="00441E2A" w:rsidRDefault="00441E2A" w:rsidP="00B73BFC">
      <w:pPr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</w:p>
    <w:p w14:paraId="35246414" w14:textId="3B9AABF3" w:rsidR="00553932" w:rsidRDefault="00553932" w:rsidP="00B73BFC">
      <w:pPr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  <w:r w:rsidRPr="007E66B7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>Saluti</w:t>
      </w:r>
      <w:r w:rsidR="00C80DB1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 xml:space="preserve"> introduttivi</w:t>
      </w:r>
    </w:p>
    <w:p w14:paraId="37C36238" w14:textId="77777777" w:rsidR="00441E2A" w:rsidRDefault="00441E2A" w:rsidP="00B73BFC">
      <w:pPr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</w:p>
    <w:p w14:paraId="46A41F78" w14:textId="77777777" w:rsidR="00A46842" w:rsidRPr="001F0B3D" w:rsidRDefault="00A46842" w:rsidP="00A46842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Ing. Gianpaolo Bottacin (</w:t>
      </w:r>
      <w:r w:rsidRPr="00441E2A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Assessore all'Ambiente, clima, protezione civile e dissesto idrogeologico</w:t>
      </w: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 xml:space="preserve"> </w:t>
      </w:r>
      <w:r w:rsidRPr="00441E2A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della Regione Veneto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)</w:t>
      </w:r>
    </w:p>
    <w:p w14:paraId="0213D572" w14:textId="5FDE317E" w:rsidR="00441E2A" w:rsidRDefault="00441E2A" w:rsidP="00B73BFC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Avv. Tommaso Bortoluzzi (</w:t>
      </w:r>
      <w:r w:rsidRPr="00441E2A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Presidente dell’Ordine degli Avvocati di Venezia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)</w:t>
      </w:r>
    </w:p>
    <w:p w14:paraId="54ECF0AC" w14:textId="77777777" w:rsidR="00A46842" w:rsidRDefault="00A46842" w:rsidP="00A46842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 w:rsidRPr="00EE28BF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Avv. Alessandro Veronese 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(</w:t>
      </w:r>
      <w:r w:rsidRPr="00441E2A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Presidente dell’Associazione Veneta degli Avvocati Amministrativisti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)</w:t>
      </w:r>
    </w:p>
    <w:p w14:paraId="4CEEFA38" w14:textId="77777777" w:rsidR="00A100F4" w:rsidRDefault="00A100F4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01463166" w14:textId="0B454F57" w:rsidR="00C80DB1" w:rsidRDefault="00C80DB1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Relazioni</w:t>
      </w:r>
    </w:p>
    <w:p w14:paraId="129FAA61" w14:textId="77777777" w:rsidR="00EE28BF" w:rsidRDefault="00EE28BF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0B0DFB02" w14:textId="121089C2" w:rsidR="00553932" w:rsidRPr="00AA3DCD" w:rsidRDefault="00441E2A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 xml:space="preserve">Emergenza </w:t>
      </w:r>
      <w:r w:rsidR="00490661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c</w:t>
      </w: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limatica: la si può ancora negare?</w:t>
      </w:r>
    </w:p>
    <w:p w14:paraId="774F2DD2" w14:textId="0456CF2B" w:rsidR="007F7DBE" w:rsidRPr="007E66B7" w:rsidRDefault="00C80DB1" w:rsidP="00553932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Prof. </w:t>
      </w:r>
      <w:r w:rsidR="00441E2A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Marco Marani</w:t>
      </w:r>
      <w:r w:rsidR="00F12647" w:rsidRPr="00AA3DCD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Università </w:t>
      </w:r>
      <w:r w:rsidR="00D9746F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di Padova</w:t>
      </w:r>
      <w:r w:rsidR="00F12647" w:rsidRPr="00AA3DCD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)</w:t>
      </w:r>
    </w:p>
    <w:p w14:paraId="67E1A117" w14:textId="571612E6" w:rsidR="00E664A9" w:rsidRDefault="00C83E04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lastRenderedPageBreak/>
        <w:t>La tutela del clima: principi, fonti e interconnessioni</w:t>
      </w:r>
    </w:p>
    <w:p w14:paraId="27D7B2B4" w14:textId="38DA901D" w:rsidR="00BF5A5B" w:rsidRPr="00C80DB1" w:rsidRDefault="00C80DB1" w:rsidP="00441E2A">
      <w:pPr>
        <w:jc w:val="both"/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</w:pPr>
      <w:r w:rsidRPr="00C80DB1"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Prof. Avv. Francesco de Leonardis (Università Roma Tre)</w:t>
      </w:r>
    </w:p>
    <w:p w14:paraId="7747F0DB" w14:textId="1DEFEB23" w:rsidR="00E13AB5" w:rsidRDefault="00E13AB5" w:rsidP="00E664A9">
      <w:pP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</w:p>
    <w:p w14:paraId="181C4EA5" w14:textId="5599DB3A" w:rsidR="00E13AB5" w:rsidRPr="000C4334" w:rsidRDefault="00C80DB1" w:rsidP="00B73BFC">
      <w:pPr>
        <w:jc w:val="both"/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L’effettività della tutela climatica</w:t>
      </w:r>
      <w:r w:rsidR="00EE28BF">
        <w:rPr>
          <w:rFonts w:ascii="Times New Roman" w:hAnsi="Times New Roman" w:cs="Times New Roman"/>
          <w:i/>
          <w:color w:val="2F5496" w:themeColor="accent1" w:themeShade="BF"/>
          <w:sz w:val="28"/>
          <w:szCs w:val="24"/>
        </w:rPr>
        <w:t>: giurisdizione e processo</w:t>
      </w:r>
    </w:p>
    <w:p w14:paraId="60A34349" w14:textId="64F8142D" w:rsidR="00E13AB5" w:rsidRDefault="00C80DB1" w:rsidP="00B73BFC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Cons. Giovanni Tulumello</w:t>
      </w:r>
      <w:r w:rsidR="00E13AB5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Consiglio di Stato</w:t>
      </w:r>
      <w:r w:rsidR="00E13AB5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)</w:t>
      </w:r>
    </w:p>
    <w:p w14:paraId="1528AC45" w14:textId="5465844B" w:rsidR="000C4334" w:rsidRDefault="000C4334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</w:p>
    <w:p w14:paraId="6C38EE98" w14:textId="76298D33" w:rsidR="00C80DB1" w:rsidRDefault="00C80DB1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Pausa caffè</w:t>
      </w:r>
    </w:p>
    <w:p w14:paraId="298307CD" w14:textId="77777777" w:rsidR="00441E2A" w:rsidRDefault="00441E2A" w:rsidP="00441E2A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</w:p>
    <w:p w14:paraId="5EB10B77" w14:textId="331187BC" w:rsidR="00C83E04" w:rsidRPr="00C83E04" w:rsidRDefault="00C83E04" w:rsidP="00441E2A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  <w:r w:rsidRPr="00C83E0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>Il contenzioso climatico in Europa e nel mondo</w:t>
      </w:r>
    </w:p>
    <w:p w14:paraId="05CE3DF5" w14:textId="1E05C707" w:rsidR="00441E2A" w:rsidRPr="00BF5A5B" w:rsidRDefault="00441E2A" w:rsidP="00441E2A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 w:rsidRPr="00BF5A5B"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Avv. Federico Peres</w:t>
      </w: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 xml:space="preserve"> (Foro di Verona)</w:t>
      </w:r>
    </w:p>
    <w:p w14:paraId="7D5CA679" w14:textId="77777777" w:rsidR="00441E2A" w:rsidRDefault="00441E2A" w:rsidP="00E664A9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</w:p>
    <w:p w14:paraId="358CD53F" w14:textId="22CF14C6" w:rsidR="00C80DB1" w:rsidRPr="00C80DB1" w:rsidRDefault="00EE28BF" w:rsidP="00E664A9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>La matrice clima</w:t>
      </w:r>
      <w:r w:rsidR="00C80DB1" w:rsidRPr="00C80DB1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 xml:space="preserve"> nel procedimento di valutazione d’impatto ambientale</w:t>
      </w:r>
    </w:p>
    <w:p w14:paraId="7A9EFC09" w14:textId="7D73E4B6" w:rsidR="00C80DB1" w:rsidRDefault="00C80DB1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Prof. Avv. Paola Brambilla (Università di Bergamo)</w:t>
      </w:r>
    </w:p>
    <w:p w14:paraId="4E595B07" w14:textId="77777777" w:rsidR="00C80DB1" w:rsidRDefault="00C80DB1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</w:p>
    <w:p w14:paraId="51977F6F" w14:textId="34752ED3" w:rsidR="00EE28BF" w:rsidRDefault="00441E2A" w:rsidP="00E664A9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>La resilienza climatica attraverso la rigenerazione urbana</w:t>
      </w:r>
    </w:p>
    <w:p w14:paraId="0E921984" w14:textId="1BFB8B14" w:rsidR="00441E2A" w:rsidRPr="00441E2A" w:rsidRDefault="00441E2A" w:rsidP="00E664A9">
      <w:pPr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iCs/>
          <w:color w:val="2F5496" w:themeColor="accent1" w:themeShade="BF"/>
          <w:sz w:val="28"/>
          <w:szCs w:val="24"/>
        </w:rPr>
        <w:t>Dott. Nicola Durante (Presidente di Sezione, T.A.R. per la Campania - Salerno)</w:t>
      </w:r>
    </w:p>
    <w:p w14:paraId="540CAE68" w14:textId="77777777" w:rsidR="00EE28BF" w:rsidRDefault="00EE28BF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</w:p>
    <w:p w14:paraId="61419B29" w14:textId="2CFCD85F" w:rsidR="00C80DB1" w:rsidRPr="00EE28BF" w:rsidRDefault="00EE28BF" w:rsidP="00E664A9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</w:pPr>
      <w:r w:rsidRPr="00EE28B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4"/>
        </w:rPr>
        <w:t>Conclusioni</w:t>
      </w:r>
    </w:p>
    <w:p w14:paraId="1C6164D5" w14:textId="598BCEC5" w:rsidR="00EE28BF" w:rsidRDefault="00EE28BF" w:rsidP="00E664A9">
      <w:pPr>
        <w:rPr>
          <w:rFonts w:ascii="Times New Roman" w:hAnsi="Times New Roman" w:cs="Times New Roman"/>
          <w:color w:val="2F5496" w:themeColor="accent1" w:themeShade="BF"/>
          <w:sz w:val="28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4"/>
        </w:rPr>
        <w:t>Prof. Elena Buoso (Università di Padova)</w:t>
      </w:r>
    </w:p>
    <w:p w14:paraId="580AF59D" w14:textId="77777777" w:rsidR="006A0A01" w:rsidRDefault="006A0A01" w:rsidP="00E9253A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2480008" w14:textId="77777777" w:rsidR="00910B3A" w:rsidRDefault="00910B3A" w:rsidP="00E9253A">
      <w:pPr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71F78323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A538712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4B0335DA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0DFA966A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8F3C7EB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358AF5C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E4F8D9D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756A202" w14:textId="77777777" w:rsidR="00827E66" w:rsidRDefault="00827E66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27483E9" w14:textId="4191E42B" w:rsidR="00E9253A" w:rsidRPr="00A100F4" w:rsidRDefault="00E9253A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lastRenderedPageBreak/>
        <w:t xml:space="preserve">Il Convegno è libero e gratuito. 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È necessaria l’iscrizione</w:t>
      </w:r>
      <w:r w:rsidR="00E86EC6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tramite richiesta 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all’indirizzo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mai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l: iscrizioni.avaa@gmail.com</w:t>
      </w:r>
      <w:r w:rsidR="00E86EC6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762B8BE4" w14:textId="442C9FF5" w:rsidR="006A0A01" w:rsidRPr="00A100F4" w:rsidRDefault="006A0A01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La richiesta di iscrizione dovrà recare </w:t>
      </w:r>
      <w:r w:rsidR="00963479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nome e cognome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del richiedente e, per gli avvocati, il 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oro di appartenenza, nonché l’indirizzo mail.</w:t>
      </w:r>
    </w:p>
    <w:p w14:paraId="21957FDA" w14:textId="27CE2B70" w:rsidR="00E9253A" w:rsidRPr="00A100F4" w:rsidRDefault="00E9253A" w:rsidP="00E9253A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Il Convegno è in fase di accreditamento presso </w:t>
      </w:r>
      <w:r w:rsidR="007B14F2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il Consiglio dell’Ordine degli a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vvocati di Venezia ai fini della </w:t>
      </w:r>
      <w:r w:rsidR="007B14F2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formazione professionale degli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vvocati.</w:t>
      </w:r>
    </w:p>
    <w:p w14:paraId="03C1546D" w14:textId="49AC1D4F" w:rsidR="000363D3" w:rsidRPr="00A100F4" w:rsidRDefault="00E9253A" w:rsidP="000363D3">
      <w:pPr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Segreteria organizz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ativa a cura dell’Associazione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eneta degli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vvocati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</w:t>
      </w:r>
      <w:r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mministrativisti</w:t>
      </w:r>
      <w:r w:rsidR="007B14F2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–</w:t>
      </w:r>
      <w:r w:rsidR="007B14F2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72681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Avv. Mariagrazia Romeo, 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Venezia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 via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le Ancona 17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telefono: 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041.5319059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mail: 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segretario@</w:t>
      </w:r>
      <w:r w:rsidR="006A0A01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am</w:t>
      </w:r>
      <w:r w:rsidR="007B14F2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ministrativistivenet</w:t>
      </w:r>
      <w:r w:rsidR="00EE28BF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i.it</w:t>
      </w:r>
      <w:r w:rsidR="007423A3" w:rsidRPr="00A100F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sectPr w:rsidR="000363D3" w:rsidRPr="00A100F4" w:rsidSect="007E66B7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C38C" w14:textId="77777777" w:rsidR="00E12BD6" w:rsidRDefault="00E12BD6" w:rsidP="000363D3">
      <w:pPr>
        <w:spacing w:after="0" w:line="240" w:lineRule="auto"/>
      </w:pPr>
      <w:r>
        <w:separator/>
      </w:r>
    </w:p>
  </w:endnote>
  <w:endnote w:type="continuationSeparator" w:id="0">
    <w:p w14:paraId="2EE54752" w14:textId="77777777" w:rsidR="00E12BD6" w:rsidRDefault="00E12BD6" w:rsidP="0003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227628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36B14E" w14:textId="77777777" w:rsidR="000363D3" w:rsidRDefault="000363D3" w:rsidP="006A0A0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DBEF00" w14:textId="77777777" w:rsidR="000363D3" w:rsidRDefault="000363D3" w:rsidP="000363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62743119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D89CCB" w14:textId="5FBB1802" w:rsidR="006A0A01" w:rsidRDefault="00360794" w:rsidP="0069023D">
        <w:pPr>
          <w:pStyle w:val="Pidipagina"/>
          <w:framePr w:wrap="none" w:vAnchor="text" w:hAnchor="margin" w:xAlign="right" w:y="1"/>
          <w:rPr>
            <w:rStyle w:val="Numeropagina"/>
          </w:rPr>
        </w:pPr>
      </w:p>
    </w:sdtContent>
  </w:sdt>
  <w:p w14:paraId="62486C05" w14:textId="77777777" w:rsidR="000363D3" w:rsidRDefault="000363D3" w:rsidP="006A0A01">
    <w:pPr>
      <w:pStyle w:val="Pidipagina"/>
      <w:framePr w:wrap="none" w:vAnchor="text" w:hAnchor="margin" w:xAlign="right" w:y="1"/>
      <w:ind w:right="360"/>
      <w:rPr>
        <w:rStyle w:val="Numeropagina"/>
      </w:rPr>
    </w:pPr>
  </w:p>
  <w:p w14:paraId="4101652C" w14:textId="77777777" w:rsidR="000363D3" w:rsidRDefault="000363D3" w:rsidP="000363D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0DBF" w14:textId="77777777" w:rsidR="00E12BD6" w:rsidRDefault="00E12BD6" w:rsidP="000363D3">
      <w:pPr>
        <w:spacing w:after="0" w:line="240" w:lineRule="auto"/>
      </w:pPr>
      <w:r>
        <w:separator/>
      </w:r>
    </w:p>
  </w:footnote>
  <w:footnote w:type="continuationSeparator" w:id="0">
    <w:p w14:paraId="01C0F02A" w14:textId="77777777" w:rsidR="00E12BD6" w:rsidRDefault="00E12BD6" w:rsidP="0003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18328C" w:rsidRPr="0018328C" w:rsidRDefault="0018328C" w:rsidP="0018328C">
    <w:pPr>
      <w:spacing w:after="0" w:line="360" w:lineRule="atLeast"/>
      <w:rPr>
        <w:rFonts w:ascii="Bodoni MT" w:eastAsia="Times New Roman" w:hAnsi="Bodoni MT" w:cs="Times New Roman"/>
        <w:i/>
        <w:sz w:val="18"/>
        <w:szCs w:val="24"/>
        <w:lang w:eastAsia="it-IT"/>
      </w:rPr>
    </w:pPr>
  </w:p>
  <w:p w14:paraId="1FC39945" w14:textId="77777777" w:rsidR="0018328C" w:rsidRPr="0018328C" w:rsidRDefault="0018328C" w:rsidP="001832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32"/>
    <w:rsid w:val="000363D3"/>
    <w:rsid w:val="0005276E"/>
    <w:rsid w:val="00061C1E"/>
    <w:rsid w:val="00092802"/>
    <w:rsid w:val="000C4334"/>
    <w:rsid w:val="001105BF"/>
    <w:rsid w:val="001617AD"/>
    <w:rsid w:val="0018328C"/>
    <w:rsid w:val="001A6526"/>
    <w:rsid w:val="001C5E57"/>
    <w:rsid w:val="001F0B3D"/>
    <w:rsid w:val="00215D4C"/>
    <w:rsid w:val="00240074"/>
    <w:rsid w:val="0024470D"/>
    <w:rsid w:val="002626A1"/>
    <w:rsid w:val="00264A70"/>
    <w:rsid w:val="00297B47"/>
    <w:rsid w:val="002A4C87"/>
    <w:rsid w:val="003052E2"/>
    <w:rsid w:val="003138CD"/>
    <w:rsid w:val="0032238F"/>
    <w:rsid w:val="00334D44"/>
    <w:rsid w:val="00346FE1"/>
    <w:rsid w:val="00347ADB"/>
    <w:rsid w:val="003510FA"/>
    <w:rsid w:val="00360794"/>
    <w:rsid w:val="0036349E"/>
    <w:rsid w:val="00372341"/>
    <w:rsid w:val="0037480F"/>
    <w:rsid w:val="003816A2"/>
    <w:rsid w:val="003B6092"/>
    <w:rsid w:val="003F36A1"/>
    <w:rsid w:val="00441E2A"/>
    <w:rsid w:val="0045140A"/>
    <w:rsid w:val="00481009"/>
    <w:rsid w:val="00490661"/>
    <w:rsid w:val="004B6126"/>
    <w:rsid w:val="004B7263"/>
    <w:rsid w:val="004C7016"/>
    <w:rsid w:val="004E108A"/>
    <w:rsid w:val="00546E2B"/>
    <w:rsid w:val="00553932"/>
    <w:rsid w:val="005B7844"/>
    <w:rsid w:val="005F05E6"/>
    <w:rsid w:val="006102A4"/>
    <w:rsid w:val="00612EE8"/>
    <w:rsid w:val="0061598D"/>
    <w:rsid w:val="006401D2"/>
    <w:rsid w:val="00685E6C"/>
    <w:rsid w:val="006A0A01"/>
    <w:rsid w:val="006C60D6"/>
    <w:rsid w:val="006E4160"/>
    <w:rsid w:val="00726813"/>
    <w:rsid w:val="00726C1A"/>
    <w:rsid w:val="00731740"/>
    <w:rsid w:val="007423A3"/>
    <w:rsid w:val="00786427"/>
    <w:rsid w:val="007A330C"/>
    <w:rsid w:val="007B14F2"/>
    <w:rsid w:val="007E66B7"/>
    <w:rsid w:val="007F7DBE"/>
    <w:rsid w:val="007F7E20"/>
    <w:rsid w:val="00827E66"/>
    <w:rsid w:val="00857A38"/>
    <w:rsid w:val="008B3015"/>
    <w:rsid w:val="00910B3A"/>
    <w:rsid w:val="00911155"/>
    <w:rsid w:val="0091631F"/>
    <w:rsid w:val="00947011"/>
    <w:rsid w:val="00963479"/>
    <w:rsid w:val="009739CC"/>
    <w:rsid w:val="009F3484"/>
    <w:rsid w:val="00A100F4"/>
    <w:rsid w:val="00A27004"/>
    <w:rsid w:val="00A442F1"/>
    <w:rsid w:val="00A46842"/>
    <w:rsid w:val="00A62899"/>
    <w:rsid w:val="00A70D91"/>
    <w:rsid w:val="00A7682C"/>
    <w:rsid w:val="00AA3DCD"/>
    <w:rsid w:val="00AC5CB6"/>
    <w:rsid w:val="00B03EA6"/>
    <w:rsid w:val="00B41282"/>
    <w:rsid w:val="00B41C65"/>
    <w:rsid w:val="00B43092"/>
    <w:rsid w:val="00B73BFC"/>
    <w:rsid w:val="00B956F2"/>
    <w:rsid w:val="00B97FAF"/>
    <w:rsid w:val="00BD0214"/>
    <w:rsid w:val="00BF5A5B"/>
    <w:rsid w:val="00C179C4"/>
    <w:rsid w:val="00C80DB1"/>
    <w:rsid w:val="00C83E04"/>
    <w:rsid w:val="00CA7D22"/>
    <w:rsid w:val="00CB7D9B"/>
    <w:rsid w:val="00CD6BFE"/>
    <w:rsid w:val="00D40951"/>
    <w:rsid w:val="00D526B6"/>
    <w:rsid w:val="00D75532"/>
    <w:rsid w:val="00D862DD"/>
    <w:rsid w:val="00D9746F"/>
    <w:rsid w:val="00DF3347"/>
    <w:rsid w:val="00E12BD6"/>
    <w:rsid w:val="00E13AB5"/>
    <w:rsid w:val="00E664A9"/>
    <w:rsid w:val="00E76C75"/>
    <w:rsid w:val="00E84BF6"/>
    <w:rsid w:val="00E86EC6"/>
    <w:rsid w:val="00E9253A"/>
    <w:rsid w:val="00E97A0D"/>
    <w:rsid w:val="00EB3D5D"/>
    <w:rsid w:val="00ED4911"/>
    <w:rsid w:val="00ED4F3E"/>
    <w:rsid w:val="00EE28BF"/>
    <w:rsid w:val="00EF6779"/>
    <w:rsid w:val="00EF7C97"/>
    <w:rsid w:val="00F12647"/>
    <w:rsid w:val="00F4563B"/>
    <w:rsid w:val="00F54AFC"/>
    <w:rsid w:val="00F566A2"/>
    <w:rsid w:val="00F96C05"/>
    <w:rsid w:val="00FB4B94"/>
    <w:rsid w:val="00FE2F6A"/>
    <w:rsid w:val="00FE306E"/>
    <w:rsid w:val="00FE4625"/>
    <w:rsid w:val="6022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6CF9"/>
  <w15:chartTrackingRefBased/>
  <w15:docId w15:val="{77A2CD7F-B9DA-4F67-85A1-95E29226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34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DB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36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3D3"/>
  </w:style>
  <w:style w:type="character" w:styleId="Numeropagina">
    <w:name w:val="page number"/>
    <w:basedOn w:val="Carpredefinitoparagrafo"/>
    <w:uiPriority w:val="99"/>
    <w:semiHidden/>
    <w:unhideWhenUsed/>
    <w:rsid w:val="000363D3"/>
  </w:style>
  <w:style w:type="paragraph" w:styleId="Intestazione">
    <w:name w:val="header"/>
    <w:basedOn w:val="Normale"/>
    <w:link w:val="IntestazioneCarattere"/>
    <w:uiPriority w:val="99"/>
    <w:unhideWhenUsed/>
    <w:rsid w:val="007F7E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E20"/>
  </w:style>
  <w:style w:type="character" w:styleId="Collegamentoipertestuale">
    <w:name w:val="Hyperlink"/>
    <w:basedOn w:val="Carpredefinitoparagrafo"/>
    <w:uiPriority w:val="99"/>
    <w:unhideWhenUsed/>
    <w:rsid w:val="006A0A0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bigolaro</dc:creator>
  <cp:keywords/>
  <dc:description/>
  <cp:lastModifiedBy>TULUMELLO Giovanni</cp:lastModifiedBy>
  <cp:revision>2</cp:revision>
  <cp:lastPrinted>2020-10-23T10:41:00Z</cp:lastPrinted>
  <dcterms:created xsi:type="dcterms:W3CDTF">2025-01-28T08:46:00Z</dcterms:created>
  <dcterms:modified xsi:type="dcterms:W3CDTF">2025-01-28T08:46:00Z</dcterms:modified>
</cp:coreProperties>
</file>