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65A" w:rsidRPr="00064085" w:rsidRDefault="00AB5133">
      <w:pPr>
        <w:pStyle w:val="Corpotesto"/>
        <w:ind w:left="4721"/>
        <w:jc w:val="left"/>
      </w:pPr>
      <w:bookmarkStart w:id="0" w:name="_top"/>
      <w:bookmarkEnd w:id="0"/>
      <w:r w:rsidRPr="00064085">
        <w:rPr>
          <w:noProof/>
          <w:lang w:val="it-IT" w:eastAsia="it-IT"/>
        </w:rPr>
        <w:drawing>
          <wp:inline distT="0" distB="0" distL="0" distR="0" wp14:anchorId="1E692E91" wp14:editId="1E692E92">
            <wp:extent cx="260165" cy="3143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0165" cy="314325"/>
                    </a:xfrm>
                    <a:prstGeom prst="rect">
                      <a:avLst/>
                    </a:prstGeom>
                  </pic:spPr>
                </pic:pic>
              </a:graphicData>
            </a:graphic>
          </wp:inline>
        </w:drawing>
      </w:r>
    </w:p>
    <w:p w:rsidR="00CD765A" w:rsidRPr="00064085" w:rsidRDefault="00CD765A">
      <w:pPr>
        <w:pStyle w:val="Corpotesto"/>
        <w:spacing w:before="1"/>
        <w:ind w:left="0"/>
        <w:jc w:val="left"/>
      </w:pPr>
    </w:p>
    <w:p w:rsidR="00CD765A" w:rsidRPr="00DE30FB" w:rsidRDefault="00AB5133">
      <w:pPr>
        <w:pStyle w:val="Corpotesto"/>
        <w:spacing w:before="99" w:line="276" w:lineRule="auto"/>
        <w:ind w:left="308" w:right="304" w:hanging="14"/>
        <w:jc w:val="center"/>
        <w:rPr>
          <w:rFonts w:cs="Times New Roman"/>
          <w:b/>
          <w:lang w:val="it-IT"/>
        </w:rPr>
      </w:pPr>
      <w:r w:rsidRPr="00DE30FB">
        <w:rPr>
          <w:rFonts w:cs="Times New Roman"/>
          <w:b/>
          <w:lang w:val="it-IT"/>
        </w:rPr>
        <w:t>COMMISSIONE PER IL PATROCINIO A SPESE DELLO STATO PRESSO IL</w:t>
      </w:r>
      <w:r w:rsidRPr="00DE30FB">
        <w:rPr>
          <w:rFonts w:cs="Times New Roman"/>
          <w:b/>
          <w:spacing w:val="1"/>
          <w:lang w:val="it-IT"/>
        </w:rPr>
        <w:t xml:space="preserve"> </w:t>
      </w:r>
      <w:r w:rsidRPr="00DE30FB">
        <w:rPr>
          <w:rFonts w:cs="Times New Roman"/>
          <w:b/>
          <w:lang w:val="it-IT"/>
        </w:rPr>
        <w:t>TRIBUNALE</w:t>
      </w:r>
      <w:r w:rsidRPr="00DE30FB">
        <w:rPr>
          <w:rFonts w:cs="Times New Roman"/>
          <w:b/>
          <w:spacing w:val="-5"/>
          <w:lang w:val="it-IT"/>
        </w:rPr>
        <w:t xml:space="preserve"> </w:t>
      </w:r>
      <w:r w:rsidRPr="00DE30FB">
        <w:rPr>
          <w:rFonts w:cs="Times New Roman"/>
          <w:b/>
          <w:lang w:val="it-IT"/>
        </w:rPr>
        <w:t>AMMINISTRATIVO</w:t>
      </w:r>
      <w:r w:rsidRPr="00DE30FB">
        <w:rPr>
          <w:rFonts w:cs="Times New Roman"/>
          <w:b/>
          <w:spacing w:val="-9"/>
          <w:lang w:val="it-IT"/>
        </w:rPr>
        <w:t xml:space="preserve"> </w:t>
      </w:r>
      <w:r w:rsidRPr="00DE30FB">
        <w:rPr>
          <w:rFonts w:cs="Times New Roman"/>
          <w:b/>
          <w:lang w:val="it-IT"/>
        </w:rPr>
        <w:t>REGIONALE</w:t>
      </w:r>
      <w:r w:rsidRPr="00DE30FB">
        <w:rPr>
          <w:rFonts w:cs="Times New Roman"/>
          <w:b/>
          <w:spacing w:val="-5"/>
          <w:lang w:val="it-IT"/>
        </w:rPr>
        <w:t xml:space="preserve"> </w:t>
      </w:r>
      <w:r w:rsidRPr="00DE30FB">
        <w:rPr>
          <w:rFonts w:cs="Times New Roman"/>
          <w:b/>
          <w:lang w:val="it-IT"/>
        </w:rPr>
        <w:t>DELLA</w:t>
      </w:r>
      <w:r w:rsidRPr="00DE30FB">
        <w:rPr>
          <w:rFonts w:cs="Times New Roman"/>
          <w:b/>
          <w:spacing w:val="-5"/>
          <w:lang w:val="it-IT"/>
        </w:rPr>
        <w:t xml:space="preserve"> </w:t>
      </w:r>
      <w:r w:rsidRPr="00DE30FB">
        <w:rPr>
          <w:rFonts w:cs="Times New Roman"/>
          <w:b/>
          <w:lang w:val="it-IT"/>
        </w:rPr>
        <w:t>CAMPANIA</w:t>
      </w:r>
      <w:r w:rsidRPr="00DE30FB">
        <w:rPr>
          <w:rFonts w:cs="Times New Roman"/>
          <w:b/>
          <w:spacing w:val="4"/>
          <w:lang w:val="it-IT"/>
        </w:rPr>
        <w:t xml:space="preserve"> </w:t>
      </w:r>
      <w:r w:rsidRPr="00DE30FB">
        <w:rPr>
          <w:rFonts w:cs="Times New Roman"/>
          <w:b/>
          <w:lang w:val="it-IT"/>
        </w:rPr>
        <w:t>-</w:t>
      </w:r>
      <w:r w:rsidRPr="00DE30FB">
        <w:rPr>
          <w:rFonts w:cs="Times New Roman"/>
          <w:b/>
          <w:spacing w:val="-8"/>
          <w:lang w:val="it-IT"/>
        </w:rPr>
        <w:t xml:space="preserve"> </w:t>
      </w:r>
      <w:r w:rsidRPr="00DE30FB">
        <w:rPr>
          <w:rFonts w:cs="Times New Roman"/>
          <w:b/>
          <w:lang w:val="it-IT"/>
        </w:rPr>
        <w:t>SALERN0</w:t>
      </w:r>
    </w:p>
    <w:p w:rsidR="00CD765A" w:rsidRPr="00DE30FB" w:rsidRDefault="00AB5133">
      <w:pPr>
        <w:spacing w:before="164"/>
        <w:ind w:left="101" w:right="107"/>
        <w:jc w:val="center"/>
        <w:rPr>
          <w:rFonts w:cs="Times New Roman"/>
          <w:b/>
          <w:i/>
          <w:sz w:val="24"/>
          <w:szCs w:val="24"/>
          <w:lang w:val="it-IT"/>
        </w:rPr>
      </w:pPr>
      <w:r w:rsidRPr="00DE30FB">
        <w:rPr>
          <w:rFonts w:cs="Times New Roman"/>
          <w:b/>
          <w:i/>
          <w:sz w:val="24"/>
          <w:szCs w:val="24"/>
          <w:lang w:val="it-IT"/>
        </w:rPr>
        <w:t>ISTRUZIONI</w:t>
      </w:r>
      <w:r w:rsidRPr="00DE30FB">
        <w:rPr>
          <w:rFonts w:cs="Times New Roman"/>
          <w:b/>
          <w:i/>
          <w:spacing w:val="-5"/>
          <w:sz w:val="24"/>
          <w:szCs w:val="24"/>
          <w:lang w:val="it-IT"/>
        </w:rPr>
        <w:t xml:space="preserve"> </w:t>
      </w:r>
      <w:r w:rsidRPr="00DE30FB">
        <w:rPr>
          <w:rFonts w:cs="Times New Roman"/>
          <w:b/>
          <w:i/>
          <w:sz w:val="24"/>
          <w:szCs w:val="24"/>
          <w:lang w:val="it-IT"/>
        </w:rPr>
        <w:t>PER</w:t>
      </w:r>
      <w:r w:rsidRPr="00DE30FB">
        <w:rPr>
          <w:rFonts w:cs="Times New Roman"/>
          <w:b/>
          <w:i/>
          <w:spacing w:val="-5"/>
          <w:sz w:val="24"/>
          <w:szCs w:val="24"/>
          <w:lang w:val="it-IT"/>
        </w:rPr>
        <w:t xml:space="preserve"> </w:t>
      </w:r>
      <w:r w:rsidRPr="00DE30FB">
        <w:rPr>
          <w:rFonts w:cs="Times New Roman"/>
          <w:b/>
          <w:i/>
          <w:sz w:val="24"/>
          <w:szCs w:val="24"/>
          <w:lang w:val="it-IT"/>
        </w:rPr>
        <w:t>LA</w:t>
      </w:r>
      <w:r w:rsidRPr="00DE30FB">
        <w:rPr>
          <w:rFonts w:cs="Times New Roman"/>
          <w:b/>
          <w:i/>
          <w:spacing w:val="-4"/>
          <w:sz w:val="24"/>
          <w:szCs w:val="24"/>
          <w:lang w:val="it-IT"/>
        </w:rPr>
        <w:t xml:space="preserve"> </w:t>
      </w:r>
      <w:r w:rsidRPr="00DE30FB">
        <w:rPr>
          <w:rFonts w:cs="Times New Roman"/>
          <w:b/>
          <w:i/>
          <w:sz w:val="24"/>
          <w:szCs w:val="24"/>
          <w:lang w:val="it-IT"/>
        </w:rPr>
        <w:t>PRESENTAZIONE</w:t>
      </w:r>
      <w:r w:rsidRPr="00DE30FB">
        <w:rPr>
          <w:rFonts w:cs="Times New Roman"/>
          <w:b/>
          <w:i/>
          <w:spacing w:val="-5"/>
          <w:sz w:val="24"/>
          <w:szCs w:val="24"/>
          <w:lang w:val="it-IT"/>
        </w:rPr>
        <w:t xml:space="preserve"> </w:t>
      </w:r>
      <w:r w:rsidRPr="00DE30FB">
        <w:rPr>
          <w:rFonts w:cs="Times New Roman"/>
          <w:b/>
          <w:i/>
          <w:sz w:val="24"/>
          <w:szCs w:val="24"/>
          <w:lang w:val="it-IT"/>
        </w:rPr>
        <w:t>DELLA</w:t>
      </w:r>
      <w:r w:rsidRPr="00DE30FB">
        <w:rPr>
          <w:rFonts w:cs="Times New Roman"/>
          <w:b/>
          <w:i/>
          <w:spacing w:val="-5"/>
          <w:sz w:val="24"/>
          <w:szCs w:val="24"/>
          <w:lang w:val="it-IT"/>
        </w:rPr>
        <w:t xml:space="preserve"> </w:t>
      </w:r>
      <w:r w:rsidRPr="00DE30FB">
        <w:rPr>
          <w:rFonts w:cs="Times New Roman"/>
          <w:b/>
          <w:i/>
          <w:sz w:val="24"/>
          <w:szCs w:val="24"/>
          <w:lang w:val="it-IT"/>
        </w:rPr>
        <w:t>DOMANDA</w:t>
      </w:r>
    </w:p>
    <w:p w:rsidR="00CD765A" w:rsidRPr="00DE30FB" w:rsidRDefault="00CD765A">
      <w:pPr>
        <w:pStyle w:val="Corpotesto"/>
        <w:spacing w:before="1"/>
        <w:ind w:left="0"/>
        <w:jc w:val="left"/>
        <w:rPr>
          <w:rFonts w:cs="Times New Roman"/>
          <w:b/>
          <w:i/>
          <w:lang w:val="it-IT"/>
        </w:rPr>
      </w:pPr>
    </w:p>
    <w:sdt>
      <w:sdtPr>
        <w:rPr>
          <w:rFonts w:ascii="Bookman Old Style" w:eastAsiaTheme="minorEastAsia" w:hAnsi="Bookman Old Style" w:cs="Times New Roman"/>
          <w:color w:val="auto"/>
          <w:sz w:val="20"/>
          <w:szCs w:val="20"/>
        </w:rPr>
        <w:id w:val="431933692"/>
        <w:docPartObj>
          <w:docPartGallery w:val="Table of Contents"/>
          <w:docPartUnique/>
        </w:docPartObj>
      </w:sdtPr>
      <w:sdtEndPr/>
      <w:sdtContent>
        <w:p w:rsidR="005750A8" w:rsidRPr="005B069A" w:rsidRDefault="005750A8">
          <w:pPr>
            <w:pStyle w:val="Titolosommario"/>
            <w:rPr>
              <w:rFonts w:ascii="Bookman Old Style" w:hAnsi="Bookman Old Style"/>
              <w:sz w:val="20"/>
              <w:szCs w:val="20"/>
            </w:rPr>
          </w:pPr>
        </w:p>
        <w:p w:rsidR="005750A8" w:rsidRPr="00414D40" w:rsidRDefault="00414D40">
          <w:pPr>
            <w:pStyle w:val="Sommario1"/>
            <w:rPr>
              <w:rStyle w:val="Collegamentoipertestuale"/>
              <w:rFonts w:ascii="Bookman Old Style" w:hAnsi="Bookman Old Style"/>
              <w:b/>
              <w:bCs/>
              <w:sz w:val="20"/>
              <w:szCs w:val="20"/>
            </w:rPr>
          </w:pPr>
          <w:r>
            <w:rPr>
              <w:rFonts w:ascii="Bookman Old Style" w:hAnsi="Bookman Old Style"/>
              <w:b/>
              <w:bCs/>
              <w:sz w:val="20"/>
              <w:szCs w:val="20"/>
              <w:u w:val="single"/>
            </w:rPr>
            <w:fldChar w:fldCharType="begin"/>
          </w:r>
          <w:r>
            <w:rPr>
              <w:rFonts w:ascii="Bookman Old Style" w:hAnsi="Bookman Old Style"/>
              <w:b/>
              <w:bCs/>
              <w:sz w:val="20"/>
              <w:szCs w:val="20"/>
              <w:u w:val="single"/>
            </w:rPr>
            <w:instrText>HYPERLINK  \l "modulistica"</w:instrText>
          </w:r>
          <w:r>
            <w:rPr>
              <w:rFonts w:ascii="Bookman Old Style" w:hAnsi="Bookman Old Style"/>
              <w:b/>
              <w:bCs/>
              <w:sz w:val="20"/>
              <w:szCs w:val="20"/>
              <w:u w:val="single"/>
            </w:rPr>
            <w:fldChar w:fldCharType="separate"/>
          </w:r>
          <w:r w:rsidR="00A61A2E" w:rsidRPr="00414D40">
            <w:rPr>
              <w:rStyle w:val="Collegamentoipertestuale"/>
              <w:rFonts w:ascii="Bookman Old Style" w:hAnsi="Bookman Old Style"/>
              <w:b/>
              <w:bCs/>
              <w:sz w:val="20"/>
              <w:szCs w:val="20"/>
            </w:rPr>
            <w:t>MODULISTICA</w:t>
          </w:r>
          <w:r w:rsidRPr="00414D40">
            <w:rPr>
              <w:rStyle w:val="Collegamentoipertestuale"/>
              <w:rFonts w:ascii="Bookman Old Style" w:hAnsi="Bookman Old Style"/>
              <w:b/>
              <w:bCs/>
              <w:sz w:val="20"/>
              <w:szCs w:val="20"/>
            </w:rPr>
            <w:t xml:space="preserve"> </w:t>
          </w:r>
        </w:p>
        <w:p w:rsidR="005B069A" w:rsidRPr="005B069A" w:rsidRDefault="00414D40" w:rsidP="005B069A">
          <w:pPr>
            <w:pStyle w:val="Sommario1"/>
            <w:rPr>
              <w:rFonts w:ascii="Bookman Old Style" w:hAnsi="Bookman Old Style"/>
              <w:b/>
              <w:bCs/>
              <w:sz w:val="20"/>
              <w:szCs w:val="20"/>
            </w:rPr>
          </w:pPr>
          <w:r>
            <w:rPr>
              <w:rFonts w:ascii="Bookman Old Style" w:hAnsi="Bookman Old Style"/>
              <w:b/>
              <w:bCs/>
              <w:sz w:val="20"/>
              <w:szCs w:val="20"/>
              <w:u w:val="single"/>
            </w:rPr>
            <w:fldChar w:fldCharType="end"/>
          </w:r>
          <w:hyperlink w:anchor="modalità" w:history="1">
            <w:r w:rsidR="005B069A" w:rsidRPr="00A61A2E">
              <w:rPr>
                <w:rStyle w:val="Collegamentoipertestuale"/>
                <w:rFonts w:ascii="Bookman Old Style" w:hAnsi="Bookman Old Style"/>
                <w:b/>
                <w:sz w:val="20"/>
                <w:szCs w:val="20"/>
              </w:rPr>
              <w:t>MODALITÀ ALTERNATIVE DI PRESENTAZIONE</w:t>
            </w:r>
          </w:hyperlink>
          <w:r w:rsidR="005B069A" w:rsidRPr="005B069A">
            <w:rPr>
              <w:rFonts w:ascii="Bookman Old Style" w:hAnsi="Bookman Old Style"/>
              <w:sz w:val="20"/>
              <w:szCs w:val="20"/>
            </w:rPr>
            <w:ptab w:relativeTo="margin" w:alignment="right" w:leader="dot"/>
          </w:r>
          <w:r w:rsidR="00981CD1">
            <w:rPr>
              <w:rFonts w:ascii="Bookman Old Style" w:hAnsi="Bookman Old Style"/>
              <w:b/>
              <w:bCs/>
              <w:sz w:val="20"/>
              <w:szCs w:val="20"/>
            </w:rPr>
            <w:t>2</w:t>
          </w:r>
        </w:p>
        <w:p w:rsidR="005B069A" w:rsidRPr="005B069A" w:rsidRDefault="00D613D4" w:rsidP="005B069A">
          <w:pPr>
            <w:pStyle w:val="Sommario2"/>
            <w:ind w:left="216"/>
            <w:rPr>
              <w:rFonts w:ascii="Bookman Old Style" w:hAnsi="Bookman Old Style"/>
              <w:sz w:val="20"/>
              <w:szCs w:val="20"/>
            </w:rPr>
          </w:pPr>
          <w:hyperlink w:anchor="pat" w:history="1">
            <w:r w:rsidR="005B069A" w:rsidRPr="00A61A2E">
              <w:rPr>
                <w:rStyle w:val="Collegamentoipertestuale"/>
                <w:rFonts w:ascii="Bookman Old Style" w:hAnsi="Bookman Old Style"/>
                <w:b/>
                <w:sz w:val="20"/>
                <w:szCs w:val="20"/>
              </w:rPr>
              <w:t>1.</w:t>
            </w:r>
            <w:r w:rsidR="005B069A" w:rsidRPr="00A61A2E">
              <w:rPr>
                <w:rStyle w:val="Collegamentoipertestuale"/>
                <w:rFonts w:ascii="Bookman Old Style" w:hAnsi="Bookman Old Style"/>
                <w:sz w:val="20"/>
                <w:szCs w:val="20"/>
              </w:rPr>
              <w:t xml:space="preserve"> </w:t>
            </w:r>
            <w:r w:rsidR="005B069A" w:rsidRPr="00A61A2E">
              <w:rPr>
                <w:rStyle w:val="Collegamentoipertestuale"/>
                <w:rFonts w:ascii="Bookman Old Style" w:hAnsi="Bookman Old Style"/>
                <w:b/>
                <w:sz w:val="20"/>
                <w:szCs w:val="20"/>
              </w:rPr>
              <w:t>Utilizzando il PAT</w:t>
            </w:r>
          </w:hyperlink>
          <w:r w:rsidR="005750A8" w:rsidRPr="005B069A">
            <w:rPr>
              <w:rFonts w:ascii="Bookman Old Style" w:hAnsi="Bookman Old Style"/>
              <w:sz w:val="20"/>
              <w:szCs w:val="20"/>
            </w:rPr>
            <w:ptab w:relativeTo="margin" w:alignment="right" w:leader="dot"/>
          </w:r>
          <w:r w:rsidR="00981CD1">
            <w:rPr>
              <w:rFonts w:ascii="Bookman Old Style" w:hAnsi="Bookman Old Style"/>
              <w:sz w:val="20"/>
              <w:szCs w:val="20"/>
            </w:rPr>
            <w:t>2</w:t>
          </w:r>
        </w:p>
        <w:p w:rsidR="005750A8" w:rsidRPr="005B069A" w:rsidRDefault="005B069A">
          <w:pPr>
            <w:pStyle w:val="Sommario3"/>
            <w:ind w:left="446"/>
            <w:rPr>
              <w:rFonts w:ascii="Bookman Old Style" w:hAnsi="Bookman Old Style"/>
              <w:sz w:val="20"/>
              <w:szCs w:val="20"/>
            </w:rPr>
          </w:pPr>
          <w:r w:rsidRPr="005B069A">
            <w:rPr>
              <w:rFonts w:ascii="Bookman Old Style" w:hAnsi="Bookman Old Style"/>
              <w:sz w:val="20"/>
              <w:szCs w:val="20"/>
            </w:rPr>
            <w:t xml:space="preserve">1.1 </w:t>
          </w:r>
          <w:hyperlink w:anchor="ante" w:history="1">
            <w:r w:rsidRPr="00A61A2E">
              <w:rPr>
                <w:rStyle w:val="Collegamentoipertestuale"/>
                <w:rFonts w:ascii="Bookman Old Style" w:hAnsi="Bookman Old Style"/>
                <w:i/>
                <w:sz w:val="20"/>
                <w:szCs w:val="20"/>
              </w:rPr>
              <w:t>Ante causam</w:t>
            </w:r>
          </w:hyperlink>
          <w:r w:rsidR="005750A8" w:rsidRPr="005B069A">
            <w:rPr>
              <w:rFonts w:ascii="Bookman Old Style" w:hAnsi="Bookman Old Style"/>
              <w:sz w:val="20"/>
              <w:szCs w:val="20"/>
            </w:rPr>
            <w:ptab w:relativeTo="margin" w:alignment="right" w:leader="dot"/>
          </w:r>
          <w:r>
            <w:rPr>
              <w:rFonts w:ascii="Bookman Old Style" w:hAnsi="Bookman Old Style"/>
              <w:sz w:val="20"/>
              <w:szCs w:val="20"/>
            </w:rPr>
            <w:t>2</w:t>
          </w:r>
        </w:p>
        <w:p w:rsidR="005B069A" w:rsidRPr="005B069A" w:rsidRDefault="005B069A" w:rsidP="005B069A">
          <w:pPr>
            <w:pStyle w:val="Sommario3"/>
            <w:ind w:left="446"/>
            <w:rPr>
              <w:rFonts w:ascii="Bookman Old Style" w:hAnsi="Bookman Old Style"/>
              <w:sz w:val="20"/>
              <w:szCs w:val="20"/>
            </w:rPr>
          </w:pPr>
          <w:r w:rsidRPr="005B069A">
            <w:rPr>
              <w:rFonts w:ascii="Bookman Old Style" w:hAnsi="Bookman Old Style"/>
              <w:sz w:val="20"/>
              <w:szCs w:val="20"/>
            </w:rPr>
            <w:t>1</w:t>
          </w:r>
          <w:r>
            <w:rPr>
              <w:rFonts w:ascii="Bookman Old Style" w:hAnsi="Bookman Old Style"/>
              <w:sz w:val="20"/>
              <w:szCs w:val="20"/>
            </w:rPr>
            <w:t>.2</w:t>
          </w:r>
          <w:r w:rsidRPr="005B069A">
            <w:rPr>
              <w:rFonts w:ascii="Bookman Old Style" w:hAnsi="Bookman Old Style"/>
              <w:sz w:val="20"/>
              <w:szCs w:val="20"/>
            </w:rPr>
            <w:t xml:space="preserve"> </w:t>
          </w:r>
          <w:hyperlink w:anchor="contestualmente" w:history="1">
            <w:r w:rsidRPr="00A61A2E">
              <w:rPr>
                <w:rStyle w:val="Collegamentoipertestuale"/>
                <w:rFonts w:ascii="Bookman Old Style" w:hAnsi="Bookman Old Style"/>
                <w:sz w:val="20"/>
                <w:szCs w:val="20"/>
              </w:rPr>
              <w:t>Contestualmente all’iscrizione a ruolo della causa</w:t>
            </w:r>
          </w:hyperlink>
          <w:r w:rsidRPr="005B069A">
            <w:rPr>
              <w:rFonts w:ascii="Bookman Old Style" w:hAnsi="Bookman Old Style"/>
              <w:sz w:val="20"/>
              <w:szCs w:val="20"/>
            </w:rPr>
            <w:ptab w:relativeTo="margin" w:alignment="right" w:leader="dot"/>
          </w:r>
          <w:r>
            <w:rPr>
              <w:rFonts w:ascii="Bookman Old Style" w:hAnsi="Bookman Old Style"/>
              <w:sz w:val="20"/>
              <w:szCs w:val="20"/>
            </w:rPr>
            <w:t>2</w:t>
          </w:r>
        </w:p>
        <w:p w:rsidR="005B069A" w:rsidRPr="005B069A" w:rsidRDefault="005B069A" w:rsidP="005B069A">
          <w:pPr>
            <w:pStyle w:val="Sommario3"/>
            <w:ind w:left="446"/>
            <w:rPr>
              <w:rFonts w:ascii="Bookman Old Style" w:hAnsi="Bookman Old Style"/>
              <w:sz w:val="20"/>
              <w:szCs w:val="20"/>
            </w:rPr>
          </w:pPr>
          <w:r w:rsidRPr="005B069A">
            <w:rPr>
              <w:rFonts w:ascii="Bookman Old Style" w:hAnsi="Bookman Old Style"/>
              <w:sz w:val="20"/>
              <w:szCs w:val="20"/>
            </w:rPr>
            <w:t>1.</w:t>
          </w:r>
          <w:r>
            <w:rPr>
              <w:rFonts w:ascii="Bookman Old Style" w:hAnsi="Bookman Old Style"/>
              <w:sz w:val="20"/>
              <w:szCs w:val="20"/>
            </w:rPr>
            <w:t>3</w:t>
          </w:r>
          <w:r w:rsidRPr="005B069A">
            <w:rPr>
              <w:rFonts w:ascii="Bookman Old Style" w:hAnsi="Bookman Old Style"/>
              <w:sz w:val="20"/>
              <w:szCs w:val="20"/>
            </w:rPr>
            <w:t xml:space="preserve"> </w:t>
          </w:r>
          <w:hyperlink w:anchor="incorso" w:history="1">
            <w:r w:rsidRPr="00A61A2E">
              <w:rPr>
                <w:rStyle w:val="Collegamentoipertestuale"/>
                <w:rFonts w:ascii="Bookman Old Style" w:hAnsi="Bookman Old Style"/>
                <w:sz w:val="20"/>
                <w:szCs w:val="20"/>
              </w:rPr>
              <w:t>In corso di causa</w:t>
            </w:r>
          </w:hyperlink>
          <w:r w:rsidRPr="005B069A">
            <w:rPr>
              <w:rFonts w:ascii="Bookman Old Style" w:hAnsi="Bookman Old Style"/>
              <w:sz w:val="20"/>
              <w:szCs w:val="20"/>
            </w:rPr>
            <w:ptab w:relativeTo="margin" w:alignment="right" w:leader="dot"/>
          </w:r>
          <w:r>
            <w:rPr>
              <w:rFonts w:ascii="Bookman Old Style" w:hAnsi="Bookman Old Style"/>
              <w:sz w:val="20"/>
              <w:szCs w:val="20"/>
            </w:rPr>
            <w:t>2</w:t>
          </w:r>
        </w:p>
        <w:p w:rsidR="005B069A" w:rsidRPr="005B069A" w:rsidRDefault="005B069A" w:rsidP="005B069A">
          <w:pPr>
            <w:pStyle w:val="Sommario2"/>
            <w:ind w:left="216"/>
            <w:rPr>
              <w:rFonts w:ascii="Bookman Old Style" w:hAnsi="Bookman Old Style"/>
              <w:sz w:val="20"/>
              <w:szCs w:val="20"/>
            </w:rPr>
          </w:pPr>
          <w:r>
            <w:rPr>
              <w:rFonts w:ascii="Bookman Old Style" w:hAnsi="Bookman Old Style"/>
              <w:b/>
              <w:sz w:val="20"/>
              <w:szCs w:val="20"/>
            </w:rPr>
            <w:t>2</w:t>
          </w:r>
          <w:r w:rsidRPr="005B069A">
            <w:rPr>
              <w:rFonts w:ascii="Bookman Old Style" w:hAnsi="Bookman Old Style"/>
              <w:b/>
              <w:sz w:val="20"/>
              <w:szCs w:val="20"/>
            </w:rPr>
            <w:t>.</w:t>
          </w:r>
          <w:r w:rsidRPr="005B069A">
            <w:rPr>
              <w:rFonts w:ascii="Bookman Old Style" w:hAnsi="Bookman Old Style"/>
              <w:sz w:val="20"/>
              <w:szCs w:val="20"/>
            </w:rPr>
            <w:t xml:space="preserve"> </w:t>
          </w:r>
          <w:hyperlink w:anchor="pec" w:history="1">
            <w:r w:rsidRPr="00A61A2E">
              <w:rPr>
                <w:rStyle w:val="Collegamentoipertestuale"/>
                <w:rFonts w:ascii="Bookman Old Style" w:hAnsi="Bookman Old Style"/>
                <w:b/>
                <w:sz w:val="20"/>
                <w:szCs w:val="20"/>
              </w:rPr>
              <w:t>Utilizzando la PEC</w:t>
            </w:r>
          </w:hyperlink>
          <w:r w:rsidRPr="005B069A">
            <w:rPr>
              <w:rFonts w:ascii="Bookman Old Style" w:hAnsi="Bookman Old Style"/>
              <w:sz w:val="20"/>
              <w:szCs w:val="20"/>
            </w:rPr>
            <w:ptab w:relativeTo="margin" w:alignment="right" w:leader="dot"/>
          </w:r>
          <w:r w:rsidR="00A861C5">
            <w:rPr>
              <w:rFonts w:ascii="Bookman Old Style" w:hAnsi="Bookman Old Style"/>
              <w:sz w:val="20"/>
              <w:szCs w:val="20"/>
            </w:rPr>
            <w:t>3</w:t>
          </w:r>
        </w:p>
        <w:p w:rsidR="005B069A" w:rsidRPr="005B069A" w:rsidRDefault="005B069A" w:rsidP="005B069A">
          <w:pPr>
            <w:pStyle w:val="Sommario2"/>
            <w:ind w:left="216"/>
            <w:rPr>
              <w:rFonts w:ascii="Bookman Old Style" w:hAnsi="Bookman Old Style"/>
              <w:sz w:val="20"/>
              <w:szCs w:val="20"/>
            </w:rPr>
          </w:pPr>
          <w:r>
            <w:rPr>
              <w:rFonts w:ascii="Bookman Old Style" w:hAnsi="Bookman Old Style"/>
              <w:b/>
              <w:sz w:val="20"/>
              <w:szCs w:val="20"/>
            </w:rPr>
            <w:t>3</w:t>
          </w:r>
          <w:r w:rsidRPr="005B069A">
            <w:rPr>
              <w:rFonts w:ascii="Bookman Old Style" w:hAnsi="Bookman Old Style"/>
              <w:b/>
              <w:sz w:val="20"/>
              <w:szCs w:val="20"/>
            </w:rPr>
            <w:t>.</w:t>
          </w:r>
          <w:r w:rsidRPr="005B069A">
            <w:rPr>
              <w:rFonts w:ascii="Bookman Old Style" w:hAnsi="Bookman Old Style"/>
              <w:sz w:val="20"/>
              <w:szCs w:val="20"/>
            </w:rPr>
            <w:t xml:space="preserve"> </w:t>
          </w:r>
          <w:hyperlink w:anchor="conlettera" w:history="1">
            <w:r w:rsidRPr="00A61A2E">
              <w:rPr>
                <w:rStyle w:val="Collegamentoipertestuale"/>
                <w:rFonts w:ascii="Bookman Old Style" w:hAnsi="Bookman Old Style"/>
                <w:b/>
                <w:sz w:val="20"/>
                <w:szCs w:val="20"/>
              </w:rPr>
              <w:t>Con lettera raccomandata</w:t>
            </w:r>
          </w:hyperlink>
          <w:r w:rsidRPr="005B069A">
            <w:rPr>
              <w:rFonts w:ascii="Bookman Old Style" w:hAnsi="Bookman Old Style"/>
              <w:sz w:val="20"/>
              <w:szCs w:val="20"/>
            </w:rPr>
            <w:ptab w:relativeTo="margin" w:alignment="right" w:leader="dot"/>
          </w:r>
          <w:r w:rsidR="00A861C5">
            <w:rPr>
              <w:rFonts w:ascii="Bookman Old Style" w:hAnsi="Bookman Old Style"/>
              <w:sz w:val="20"/>
              <w:szCs w:val="20"/>
            </w:rPr>
            <w:t>3</w:t>
          </w:r>
        </w:p>
        <w:p w:rsidR="005B069A" w:rsidRPr="005B069A" w:rsidRDefault="005B069A" w:rsidP="005B069A">
          <w:pPr>
            <w:pStyle w:val="Sommario2"/>
            <w:ind w:left="216"/>
            <w:rPr>
              <w:rFonts w:ascii="Bookman Old Style" w:hAnsi="Bookman Old Style"/>
              <w:sz w:val="20"/>
              <w:szCs w:val="20"/>
            </w:rPr>
          </w:pPr>
          <w:r>
            <w:rPr>
              <w:rFonts w:ascii="Bookman Old Style" w:hAnsi="Bookman Old Style"/>
              <w:b/>
              <w:sz w:val="20"/>
              <w:szCs w:val="20"/>
            </w:rPr>
            <w:t>4</w:t>
          </w:r>
          <w:r w:rsidRPr="005B069A">
            <w:rPr>
              <w:rFonts w:ascii="Bookman Old Style" w:hAnsi="Bookman Old Style"/>
              <w:b/>
              <w:sz w:val="20"/>
              <w:szCs w:val="20"/>
            </w:rPr>
            <w:t>.</w:t>
          </w:r>
          <w:r w:rsidRPr="005B069A">
            <w:rPr>
              <w:rFonts w:ascii="Bookman Old Style" w:hAnsi="Bookman Old Style"/>
              <w:sz w:val="20"/>
              <w:szCs w:val="20"/>
            </w:rPr>
            <w:t xml:space="preserve"> </w:t>
          </w:r>
          <w:hyperlink w:anchor="presso" w:history="1">
            <w:r w:rsidRPr="00A61A2E">
              <w:rPr>
                <w:rStyle w:val="Collegamentoipertestuale"/>
                <w:rFonts w:ascii="Bookman Old Style" w:hAnsi="Bookman Old Style"/>
                <w:b/>
                <w:sz w:val="20"/>
                <w:szCs w:val="20"/>
              </w:rPr>
              <w:t>Presso l’Ufficio</w:t>
            </w:r>
          </w:hyperlink>
          <w:r w:rsidRPr="005B069A">
            <w:rPr>
              <w:rFonts w:ascii="Bookman Old Style" w:hAnsi="Bookman Old Style"/>
              <w:sz w:val="20"/>
              <w:szCs w:val="20"/>
            </w:rPr>
            <w:ptab w:relativeTo="margin" w:alignment="right" w:leader="dot"/>
          </w:r>
          <w:r w:rsidR="00A861C5">
            <w:rPr>
              <w:rFonts w:ascii="Bookman Old Style" w:hAnsi="Bookman Old Style"/>
              <w:sz w:val="20"/>
              <w:szCs w:val="20"/>
            </w:rPr>
            <w:t>3</w:t>
          </w:r>
        </w:p>
        <w:p w:rsidR="005750A8" w:rsidRDefault="00D613D4">
          <w:pPr>
            <w:pStyle w:val="Sommario1"/>
            <w:rPr>
              <w:rFonts w:ascii="Bookman Old Style" w:hAnsi="Bookman Old Style"/>
              <w:b/>
              <w:bCs/>
              <w:sz w:val="20"/>
              <w:szCs w:val="20"/>
            </w:rPr>
          </w:pPr>
          <w:hyperlink w:anchor="contenuto" w:history="1">
            <w:r w:rsidR="005B069A" w:rsidRPr="00A61A2E">
              <w:rPr>
                <w:rStyle w:val="Collegamentoipertestuale"/>
                <w:rFonts w:ascii="Bookman Old Style" w:hAnsi="Bookman Old Style"/>
                <w:b/>
                <w:bCs/>
                <w:sz w:val="20"/>
                <w:szCs w:val="20"/>
              </w:rPr>
              <w:t>CONTENUTO NECESSARIO</w:t>
            </w:r>
          </w:hyperlink>
          <w:r w:rsidR="005750A8" w:rsidRPr="005B069A">
            <w:rPr>
              <w:rFonts w:ascii="Bookman Old Style" w:hAnsi="Bookman Old Style"/>
              <w:sz w:val="20"/>
              <w:szCs w:val="20"/>
            </w:rPr>
            <w:ptab w:relativeTo="margin" w:alignment="right" w:leader="dot"/>
          </w:r>
          <w:r w:rsidR="00981CD1">
            <w:rPr>
              <w:rFonts w:ascii="Bookman Old Style" w:hAnsi="Bookman Old Style"/>
              <w:b/>
              <w:bCs/>
              <w:sz w:val="20"/>
              <w:szCs w:val="20"/>
            </w:rPr>
            <w:t>3</w:t>
          </w:r>
        </w:p>
        <w:p w:rsidR="005B069A" w:rsidRPr="00F421AE" w:rsidRDefault="00D613D4" w:rsidP="00F421AE">
          <w:pPr>
            <w:pStyle w:val="Sommario1"/>
            <w:rPr>
              <w:rFonts w:ascii="Bookman Old Style" w:hAnsi="Bookman Old Style"/>
              <w:sz w:val="20"/>
              <w:szCs w:val="20"/>
            </w:rPr>
          </w:pPr>
          <w:hyperlink w:anchor="allegati" w:history="1">
            <w:r w:rsidR="00F421AE" w:rsidRPr="00A61A2E">
              <w:rPr>
                <w:rStyle w:val="Collegamentoipertestuale"/>
                <w:rFonts w:ascii="Bookman Old Style" w:hAnsi="Bookman Old Style"/>
                <w:b/>
                <w:bCs/>
                <w:sz w:val="20"/>
                <w:szCs w:val="20"/>
              </w:rPr>
              <w:t>ALLEGATI NECESSARI</w:t>
            </w:r>
          </w:hyperlink>
          <w:r w:rsidR="005B069A" w:rsidRPr="005B069A">
            <w:rPr>
              <w:rFonts w:ascii="Bookman Old Style" w:hAnsi="Bookman Old Style"/>
              <w:sz w:val="20"/>
              <w:szCs w:val="20"/>
            </w:rPr>
            <w:ptab w:relativeTo="margin" w:alignment="right" w:leader="dot"/>
          </w:r>
          <w:r w:rsidR="00A861C5">
            <w:rPr>
              <w:rFonts w:ascii="Bookman Old Style" w:hAnsi="Bookman Old Style"/>
              <w:b/>
              <w:bCs/>
              <w:sz w:val="20"/>
              <w:szCs w:val="20"/>
            </w:rPr>
            <w:t>4</w:t>
          </w:r>
        </w:p>
        <w:p w:rsidR="00F421AE" w:rsidRPr="005B069A" w:rsidRDefault="00F421AE" w:rsidP="00F421AE">
          <w:pPr>
            <w:pStyle w:val="Sommario3"/>
            <w:ind w:left="446"/>
            <w:rPr>
              <w:rFonts w:ascii="Bookman Old Style" w:hAnsi="Bookman Old Style"/>
              <w:sz w:val="20"/>
              <w:szCs w:val="20"/>
            </w:rPr>
          </w:pPr>
          <w:r>
            <w:rPr>
              <w:rFonts w:ascii="Bookman Old Style" w:hAnsi="Bookman Old Style"/>
              <w:sz w:val="20"/>
              <w:szCs w:val="20"/>
            </w:rPr>
            <w:t>4</w:t>
          </w:r>
          <w:r w:rsidRPr="005B069A">
            <w:rPr>
              <w:rFonts w:ascii="Bookman Old Style" w:hAnsi="Bookman Old Style"/>
              <w:sz w:val="20"/>
              <w:szCs w:val="20"/>
            </w:rPr>
            <w:t xml:space="preserve">.1 </w:t>
          </w:r>
          <w:hyperlink w:anchor="modalitàreddito" w:history="1">
            <w:r w:rsidRPr="00A61A2E">
              <w:rPr>
                <w:rStyle w:val="Collegamentoipertestuale"/>
                <w:rFonts w:ascii="Bookman Old Style" w:hAnsi="Bookman Old Style"/>
                <w:sz w:val="20"/>
                <w:szCs w:val="20"/>
              </w:rPr>
              <w:t>Modalità di determinazione del reddito</w:t>
            </w:r>
          </w:hyperlink>
          <w:r w:rsidRPr="005B069A">
            <w:rPr>
              <w:rFonts w:ascii="Bookman Old Style" w:hAnsi="Bookman Old Style"/>
              <w:sz w:val="20"/>
              <w:szCs w:val="20"/>
            </w:rPr>
            <w:ptab w:relativeTo="margin" w:alignment="right" w:leader="dot"/>
          </w:r>
          <w:r w:rsidR="00981CD1">
            <w:rPr>
              <w:rFonts w:ascii="Bookman Old Style" w:hAnsi="Bookman Old Style"/>
              <w:sz w:val="20"/>
              <w:szCs w:val="20"/>
            </w:rPr>
            <w:t>4</w:t>
          </w:r>
        </w:p>
        <w:p w:rsidR="00F421AE" w:rsidRDefault="00F421AE" w:rsidP="00F421AE">
          <w:pPr>
            <w:pStyle w:val="Sommario3"/>
            <w:ind w:left="446"/>
            <w:rPr>
              <w:rFonts w:ascii="Bookman Old Style" w:hAnsi="Bookman Old Style"/>
              <w:sz w:val="20"/>
              <w:szCs w:val="20"/>
            </w:rPr>
          </w:pPr>
          <w:r>
            <w:rPr>
              <w:rFonts w:ascii="Bookman Old Style" w:hAnsi="Bookman Old Style"/>
              <w:sz w:val="20"/>
              <w:szCs w:val="20"/>
            </w:rPr>
            <w:t xml:space="preserve">      4.1.1</w:t>
          </w:r>
          <w:r w:rsidRPr="00F421AE">
            <w:t xml:space="preserve"> </w:t>
          </w:r>
          <w:hyperlink w:anchor="limite" w:history="1">
            <w:r w:rsidRPr="00187DB4">
              <w:rPr>
                <w:rStyle w:val="Collegamentoipertestuale"/>
                <w:rFonts w:ascii="Bookman Old Style" w:hAnsi="Bookman Old Style"/>
                <w:sz w:val="20"/>
                <w:szCs w:val="20"/>
              </w:rPr>
              <w:t>Limite di reddito</w:t>
            </w:r>
          </w:hyperlink>
          <w:r w:rsidRPr="005B069A">
            <w:rPr>
              <w:rFonts w:ascii="Bookman Old Style" w:hAnsi="Bookman Old Style"/>
              <w:sz w:val="20"/>
              <w:szCs w:val="20"/>
            </w:rPr>
            <w:ptab w:relativeTo="margin" w:alignment="right" w:leader="dot"/>
          </w:r>
          <w:r w:rsidR="00981CD1">
            <w:rPr>
              <w:rFonts w:ascii="Bookman Old Style" w:hAnsi="Bookman Old Style"/>
              <w:sz w:val="20"/>
              <w:szCs w:val="20"/>
            </w:rPr>
            <w:t>4</w:t>
          </w:r>
        </w:p>
        <w:p w:rsidR="00F421AE" w:rsidRDefault="00F421AE" w:rsidP="00F421AE">
          <w:pPr>
            <w:pStyle w:val="Sommario3"/>
            <w:ind w:left="446"/>
            <w:rPr>
              <w:rFonts w:ascii="Bookman Old Style" w:hAnsi="Bookman Old Style"/>
              <w:sz w:val="20"/>
              <w:szCs w:val="20"/>
            </w:rPr>
          </w:pPr>
          <w:r>
            <w:rPr>
              <w:rFonts w:ascii="Bookman Old Style" w:hAnsi="Bookman Old Style"/>
              <w:sz w:val="20"/>
              <w:szCs w:val="20"/>
            </w:rPr>
            <w:t xml:space="preserve">      4.1.2</w:t>
          </w:r>
          <w:r w:rsidRPr="00F421AE">
            <w:t xml:space="preserve"> </w:t>
          </w:r>
          <w:hyperlink w:anchor="redditirilevanti" w:history="1">
            <w:r w:rsidRPr="00187DB4">
              <w:rPr>
                <w:rStyle w:val="Collegamentoipertestuale"/>
                <w:rFonts w:ascii="Bookman Old Style" w:hAnsi="Bookman Old Style"/>
                <w:sz w:val="20"/>
                <w:szCs w:val="20"/>
              </w:rPr>
              <w:t>Redditi rilevanti</w:t>
            </w:r>
          </w:hyperlink>
          <w:r w:rsidRPr="005B069A">
            <w:rPr>
              <w:rFonts w:ascii="Bookman Old Style" w:hAnsi="Bookman Old Style"/>
              <w:sz w:val="20"/>
              <w:szCs w:val="20"/>
            </w:rPr>
            <w:ptab w:relativeTo="margin" w:alignment="right" w:leader="dot"/>
          </w:r>
          <w:r w:rsidR="00981CD1">
            <w:rPr>
              <w:rFonts w:ascii="Bookman Old Style" w:hAnsi="Bookman Old Style"/>
              <w:sz w:val="20"/>
              <w:szCs w:val="20"/>
            </w:rPr>
            <w:t>4</w:t>
          </w:r>
        </w:p>
        <w:p w:rsidR="00F421AE" w:rsidRPr="005B069A" w:rsidRDefault="00F421AE" w:rsidP="00F421AE">
          <w:pPr>
            <w:pStyle w:val="Sommario3"/>
            <w:ind w:left="446"/>
            <w:rPr>
              <w:rFonts w:ascii="Bookman Old Style" w:hAnsi="Bookman Old Style"/>
              <w:sz w:val="20"/>
              <w:szCs w:val="20"/>
            </w:rPr>
          </w:pPr>
          <w:r>
            <w:rPr>
              <w:rFonts w:ascii="Bookman Old Style" w:hAnsi="Bookman Old Style"/>
              <w:sz w:val="20"/>
              <w:szCs w:val="20"/>
            </w:rPr>
            <w:t>4.2</w:t>
          </w:r>
          <w:r w:rsidR="00981CD1" w:rsidRPr="00981CD1">
            <w:t xml:space="preserve"> </w:t>
          </w:r>
          <w:hyperlink w:anchor="documentazioneattestantereddito" w:history="1">
            <w:r w:rsidR="00981CD1" w:rsidRPr="00A61A2E">
              <w:rPr>
                <w:rStyle w:val="Collegamentoipertestuale"/>
                <w:rFonts w:ascii="Bookman Old Style" w:hAnsi="Bookman Old Style"/>
                <w:sz w:val="20"/>
                <w:szCs w:val="20"/>
              </w:rPr>
              <w:t>Documentazione attestante il reddito</w:t>
            </w:r>
          </w:hyperlink>
          <w:r w:rsidRPr="005B069A">
            <w:rPr>
              <w:rFonts w:ascii="Bookman Old Style" w:hAnsi="Bookman Old Style"/>
              <w:sz w:val="20"/>
              <w:szCs w:val="20"/>
            </w:rPr>
            <w:ptab w:relativeTo="margin" w:alignment="right" w:leader="dot"/>
          </w:r>
          <w:r w:rsidR="00981CD1">
            <w:rPr>
              <w:rFonts w:ascii="Bookman Old Style" w:hAnsi="Bookman Old Style"/>
              <w:sz w:val="20"/>
              <w:szCs w:val="20"/>
            </w:rPr>
            <w:t>5</w:t>
          </w:r>
        </w:p>
        <w:p w:rsidR="00981CD1" w:rsidRPr="005B069A" w:rsidRDefault="00981CD1" w:rsidP="00981CD1">
          <w:pPr>
            <w:pStyle w:val="Sommario3"/>
            <w:ind w:left="446"/>
            <w:rPr>
              <w:rFonts w:ascii="Bookman Old Style" w:hAnsi="Bookman Old Style"/>
              <w:sz w:val="20"/>
              <w:szCs w:val="20"/>
            </w:rPr>
          </w:pPr>
          <w:r>
            <w:rPr>
              <w:rFonts w:ascii="Bookman Old Style" w:hAnsi="Bookman Old Style"/>
              <w:sz w:val="20"/>
              <w:szCs w:val="20"/>
            </w:rPr>
            <w:t xml:space="preserve">      4</w:t>
          </w:r>
          <w:r w:rsidRPr="005B069A">
            <w:rPr>
              <w:rFonts w:ascii="Bookman Old Style" w:hAnsi="Bookman Old Style"/>
              <w:sz w:val="20"/>
              <w:szCs w:val="20"/>
            </w:rPr>
            <w:t>.</w:t>
          </w:r>
          <w:r>
            <w:rPr>
              <w:rFonts w:ascii="Bookman Old Style" w:hAnsi="Bookman Old Style"/>
              <w:sz w:val="20"/>
              <w:szCs w:val="20"/>
            </w:rPr>
            <w:t>2.</w:t>
          </w:r>
          <w:r w:rsidRPr="005B069A">
            <w:rPr>
              <w:rFonts w:ascii="Bookman Old Style" w:hAnsi="Bookman Old Style"/>
              <w:sz w:val="20"/>
              <w:szCs w:val="20"/>
            </w:rPr>
            <w:t xml:space="preserve">1 </w:t>
          </w:r>
          <w:hyperlink w:anchor="docfiscale" w:history="1">
            <w:r w:rsidRPr="00187DB4">
              <w:rPr>
                <w:rStyle w:val="Collegamentoipertestuale"/>
                <w:rFonts w:ascii="Bookman Old Style" w:hAnsi="Bookman Old Style"/>
                <w:sz w:val="20"/>
                <w:szCs w:val="20"/>
              </w:rPr>
              <w:t>Documentazione fiscale</w:t>
            </w:r>
          </w:hyperlink>
          <w:r w:rsidRPr="005B069A">
            <w:rPr>
              <w:rFonts w:ascii="Bookman Old Style" w:hAnsi="Bookman Old Style"/>
              <w:sz w:val="20"/>
              <w:szCs w:val="20"/>
            </w:rPr>
            <w:ptab w:relativeTo="margin" w:alignment="right" w:leader="dot"/>
          </w:r>
          <w:r>
            <w:rPr>
              <w:rFonts w:ascii="Bookman Old Style" w:hAnsi="Bookman Old Style"/>
              <w:sz w:val="20"/>
              <w:szCs w:val="20"/>
            </w:rPr>
            <w:t>5</w:t>
          </w:r>
        </w:p>
        <w:p w:rsidR="00981CD1" w:rsidRDefault="00981CD1" w:rsidP="00981CD1">
          <w:pPr>
            <w:pStyle w:val="Sommario3"/>
            <w:ind w:left="446"/>
            <w:rPr>
              <w:rFonts w:ascii="Bookman Old Style" w:hAnsi="Bookman Old Style"/>
              <w:sz w:val="20"/>
              <w:szCs w:val="20"/>
            </w:rPr>
          </w:pPr>
          <w:r>
            <w:rPr>
              <w:rFonts w:ascii="Bookman Old Style" w:hAnsi="Bookman Old Style"/>
              <w:sz w:val="20"/>
              <w:szCs w:val="20"/>
            </w:rPr>
            <w:t xml:space="preserve">      4.2.2</w:t>
          </w:r>
          <w:r w:rsidRPr="00F421AE">
            <w:t xml:space="preserve"> </w:t>
          </w:r>
          <w:hyperlink w:anchor="dichsostitutiva" w:history="1">
            <w:r w:rsidRPr="00187DB4">
              <w:rPr>
                <w:rStyle w:val="Collegamentoipertestuale"/>
                <w:rFonts w:ascii="Bookman Old Style" w:hAnsi="Bookman Old Style"/>
                <w:sz w:val="20"/>
                <w:szCs w:val="20"/>
              </w:rPr>
              <w:t>Dichiarazione sostitutiva di certificazione</w:t>
            </w:r>
          </w:hyperlink>
          <w:r w:rsidRPr="005B069A">
            <w:rPr>
              <w:rFonts w:ascii="Bookman Old Style" w:hAnsi="Bookman Old Style"/>
              <w:sz w:val="20"/>
              <w:szCs w:val="20"/>
            </w:rPr>
            <w:ptab w:relativeTo="margin" w:alignment="right" w:leader="dot"/>
          </w:r>
          <w:r>
            <w:rPr>
              <w:rFonts w:ascii="Bookman Old Style" w:hAnsi="Bookman Old Style"/>
              <w:sz w:val="20"/>
              <w:szCs w:val="20"/>
            </w:rPr>
            <w:t>5</w:t>
          </w:r>
        </w:p>
        <w:p w:rsidR="00F421AE" w:rsidRPr="005B069A" w:rsidRDefault="00D613D4" w:rsidP="00F421AE">
          <w:pPr>
            <w:pStyle w:val="Sommario1"/>
            <w:rPr>
              <w:rFonts w:ascii="Bookman Old Style" w:hAnsi="Bookman Old Style"/>
              <w:sz w:val="20"/>
              <w:szCs w:val="20"/>
            </w:rPr>
          </w:pPr>
          <w:hyperlink w:anchor="avvertenze" w:history="1">
            <w:r w:rsidR="00F421AE" w:rsidRPr="00187DB4">
              <w:rPr>
                <w:rStyle w:val="Collegamentoipertestuale"/>
                <w:rFonts w:ascii="Bookman Old Style" w:hAnsi="Bookman Old Style"/>
                <w:b/>
                <w:bCs/>
                <w:sz w:val="20"/>
                <w:szCs w:val="20"/>
              </w:rPr>
              <w:t>AVVERTENZE</w:t>
            </w:r>
          </w:hyperlink>
          <w:r w:rsidR="00F421AE" w:rsidRPr="00981CD1">
            <w:rPr>
              <w:rFonts w:ascii="Bookman Old Style" w:hAnsi="Bookman Old Style"/>
              <w:sz w:val="20"/>
              <w:szCs w:val="20"/>
            </w:rPr>
            <w:ptab w:relativeTo="margin" w:alignment="right" w:leader="dot"/>
          </w:r>
          <w:r w:rsidR="00981CD1" w:rsidRPr="00981CD1">
            <w:rPr>
              <w:rFonts w:ascii="Bookman Old Style" w:hAnsi="Bookman Old Style"/>
              <w:b/>
              <w:sz w:val="20"/>
              <w:szCs w:val="20"/>
            </w:rPr>
            <w:t>6</w:t>
          </w:r>
        </w:p>
        <w:p w:rsidR="005750A8" w:rsidRPr="00F421AE" w:rsidRDefault="00D613D4" w:rsidP="00F421AE">
          <w:pPr>
            <w:pStyle w:val="Sommario1"/>
            <w:rPr>
              <w:rFonts w:ascii="Bookman Old Style" w:hAnsi="Bookman Old Style"/>
              <w:sz w:val="20"/>
              <w:szCs w:val="20"/>
            </w:rPr>
          </w:pPr>
          <w:hyperlink w:anchor="commissione" w:history="1">
            <w:r w:rsidR="00F421AE" w:rsidRPr="00EF2903">
              <w:rPr>
                <w:rStyle w:val="Collegamentoipertestuale"/>
                <w:rFonts w:ascii="Bookman Old Style" w:hAnsi="Bookman Old Style"/>
                <w:b/>
                <w:bCs/>
                <w:sz w:val="20"/>
                <w:szCs w:val="20"/>
              </w:rPr>
              <w:t>ATTIVIT</w:t>
            </w:r>
            <w:r w:rsidR="00F421AE" w:rsidRPr="00EF2903">
              <w:rPr>
                <w:rStyle w:val="Collegamentoipertestuale"/>
                <w:rFonts w:ascii="Bookman Old Style" w:hAnsi="Bookman Old Style"/>
                <w:b/>
                <w:sz w:val="20"/>
                <w:szCs w:val="20"/>
              </w:rPr>
              <w:t>À DELLA COMMISSIONE</w:t>
            </w:r>
          </w:hyperlink>
          <w:r w:rsidR="00F421AE" w:rsidRPr="00EF2903">
            <w:rPr>
              <w:rFonts w:ascii="Bookman Old Style" w:hAnsi="Bookman Old Style"/>
              <w:sz w:val="20"/>
              <w:szCs w:val="20"/>
            </w:rPr>
            <w:ptab w:relativeTo="margin" w:alignment="right" w:leader="dot"/>
          </w:r>
          <w:r w:rsidR="00EF2903">
            <w:rPr>
              <w:rFonts w:ascii="Bookman Old Style" w:hAnsi="Bookman Old Style"/>
              <w:sz w:val="20"/>
              <w:szCs w:val="20"/>
            </w:rPr>
            <w:t>7</w:t>
          </w:r>
        </w:p>
      </w:sdtContent>
    </w:sdt>
    <w:p w:rsidR="005750A8" w:rsidRDefault="005750A8" w:rsidP="007C04BB">
      <w:pPr>
        <w:pStyle w:val="Corpotesto"/>
        <w:spacing w:before="153" w:line="345" w:lineRule="auto"/>
        <w:ind w:left="0" w:right="79"/>
        <w:rPr>
          <w:rFonts w:cs="Times New Roman"/>
          <w:b/>
          <w:bCs/>
          <w:u w:val="single"/>
          <w:lang w:val="it-IT"/>
        </w:rPr>
      </w:pPr>
    </w:p>
    <w:p w:rsidR="00A61A2E" w:rsidRPr="005E0EF0" w:rsidRDefault="00A61A2E">
      <w:pPr>
        <w:rPr>
          <w:rFonts w:cs="Times New Roman"/>
          <w:b/>
          <w:bCs/>
          <w:color w:val="FFFFFF" w:themeColor="background1"/>
          <w:sz w:val="24"/>
          <w:szCs w:val="24"/>
          <w:u w:val="single"/>
          <w:lang w:val="it-IT"/>
        </w:rPr>
      </w:pPr>
      <w:r w:rsidRPr="005E0EF0">
        <w:rPr>
          <w:rFonts w:cs="Times New Roman"/>
          <w:b/>
          <w:bCs/>
          <w:color w:val="FFFFFF" w:themeColor="background1"/>
          <w:sz w:val="24"/>
          <w:szCs w:val="24"/>
          <w:u w:val="single"/>
          <w:lang w:val="it-IT"/>
        </w:rPr>
        <w:br w:type="page"/>
      </w:r>
    </w:p>
    <w:p w:rsidR="00DE30FB" w:rsidRPr="00DE30FB" w:rsidRDefault="00600AA6" w:rsidP="00DE30FB">
      <w:pPr>
        <w:pStyle w:val="Corpotesto"/>
        <w:spacing w:before="153" w:line="345" w:lineRule="auto"/>
        <w:ind w:right="79"/>
        <w:rPr>
          <w:rFonts w:cs="Times New Roman"/>
          <w:b/>
          <w:bCs/>
          <w:u w:val="single"/>
          <w:lang w:val="it-IT"/>
        </w:rPr>
      </w:pPr>
      <w:r>
        <w:rPr>
          <w:rFonts w:cs="Times New Roman"/>
          <w:b/>
          <w:bCs/>
          <w:u w:val="single"/>
          <w:lang w:val="it-IT"/>
        </w:rPr>
        <w:lastRenderedPageBreak/>
        <w:t>MODULISTICA</w:t>
      </w:r>
      <w:bookmarkStart w:id="1" w:name="modulistica"/>
      <w:bookmarkEnd w:id="1"/>
    </w:p>
    <w:p w:rsidR="009150F4" w:rsidRDefault="00DE30FB" w:rsidP="009150F4">
      <w:pPr>
        <w:pStyle w:val="Corpotesto"/>
        <w:spacing w:before="153" w:line="345" w:lineRule="auto"/>
        <w:ind w:left="142" w:right="79"/>
        <w:rPr>
          <w:rFonts w:cs="Times New Roman"/>
          <w:lang w:val="it-IT"/>
        </w:rPr>
      </w:pPr>
      <w:r w:rsidRPr="00DE30FB">
        <w:rPr>
          <w:rFonts w:cs="Times New Roman"/>
          <w:bCs/>
          <w:lang w:val="it-IT"/>
        </w:rPr>
        <w:t>L</w:t>
      </w:r>
      <w:r w:rsidR="00B237FF">
        <w:rPr>
          <w:rFonts w:cs="Times New Roman"/>
          <w:bCs/>
          <w:lang w:val="it-IT"/>
        </w:rPr>
        <w:t>’</w:t>
      </w:r>
      <w:r>
        <w:rPr>
          <w:rFonts w:cs="Times New Roman"/>
          <w:bCs/>
          <w:lang w:val="it-IT"/>
        </w:rPr>
        <w:t>apposito</w:t>
      </w:r>
      <w:r w:rsidRPr="00DE30FB">
        <w:rPr>
          <w:rFonts w:cs="Times New Roman"/>
          <w:bCs/>
          <w:lang w:val="it-IT"/>
        </w:rPr>
        <w:t xml:space="preserve"> modul</w:t>
      </w:r>
      <w:r>
        <w:rPr>
          <w:rFonts w:cs="Times New Roman"/>
          <w:bCs/>
          <w:lang w:val="it-IT"/>
        </w:rPr>
        <w:t>o</w:t>
      </w:r>
      <w:r w:rsidRPr="00DE30FB">
        <w:rPr>
          <w:rFonts w:cs="Times New Roman"/>
          <w:bCs/>
          <w:lang w:val="it-IT"/>
        </w:rPr>
        <w:t xml:space="preserve"> </w:t>
      </w:r>
      <w:r>
        <w:rPr>
          <w:rFonts w:cs="Times New Roman"/>
          <w:bCs/>
          <w:lang w:val="it-IT"/>
        </w:rPr>
        <w:t xml:space="preserve">è disponibile </w:t>
      </w:r>
      <w:r w:rsidR="007D0D54" w:rsidRPr="00064085">
        <w:rPr>
          <w:rFonts w:cs="Times New Roman"/>
          <w:lang w:val="it-IT"/>
        </w:rPr>
        <w:t>nel sito istituzionale della giustizia amministrativa</w:t>
      </w:r>
      <w:r w:rsidR="007D0D54" w:rsidRPr="00064085">
        <w:rPr>
          <w:rFonts w:cs="Times New Roman"/>
          <w:spacing w:val="1"/>
          <w:lang w:val="it-IT"/>
        </w:rPr>
        <w:t xml:space="preserve"> </w:t>
      </w:r>
      <w:r w:rsidR="007D0D54" w:rsidRPr="00064085">
        <w:rPr>
          <w:rFonts w:cs="Times New Roman"/>
          <w:lang w:val="it-IT"/>
        </w:rPr>
        <w:t>(www.giustizia-amministrativa.it)</w:t>
      </w:r>
      <w:r w:rsidR="007D0D54">
        <w:rPr>
          <w:rFonts w:cs="Times New Roman"/>
          <w:lang w:val="it-IT"/>
        </w:rPr>
        <w:t>,</w:t>
      </w:r>
      <w:r>
        <w:rPr>
          <w:rFonts w:cs="Times New Roman"/>
          <w:bCs/>
          <w:lang w:val="it-IT"/>
        </w:rPr>
        <w:t xml:space="preserve"> nella sezione del TAR Campania – Sede di Salerno denominata “Commissione </w:t>
      </w:r>
      <w:r w:rsidRPr="00DE30FB">
        <w:rPr>
          <w:rFonts w:cs="Times New Roman"/>
          <w:bCs/>
          <w:lang w:val="it-IT"/>
        </w:rPr>
        <w:t>patrocinio a spese dello Stato</w:t>
      </w:r>
      <w:r>
        <w:rPr>
          <w:rFonts w:cs="Times New Roman"/>
          <w:bCs/>
          <w:lang w:val="it-IT"/>
        </w:rPr>
        <w:t xml:space="preserve">”, al seguente </w:t>
      </w:r>
      <w:r w:rsidRPr="00064085">
        <w:rPr>
          <w:rFonts w:cs="Times New Roman"/>
          <w:lang w:val="it-IT"/>
        </w:rPr>
        <w:t>link</w:t>
      </w:r>
      <w:r w:rsidR="009150F4">
        <w:rPr>
          <w:rFonts w:cs="Times New Roman"/>
          <w:lang w:val="it-IT"/>
        </w:rPr>
        <w:t>:</w:t>
      </w:r>
      <w:r w:rsidRPr="00064085">
        <w:rPr>
          <w:rFonts w:cs="Times New Roman"/>
          <w:lang w:val="it-IT"/>
        </w:rPr>
        <w:t xml:space="preserve"> </w:t>
      </w:r>
    </w:p>
    <w:p w:rsidR="009150F4" w:rsidRPr="007D6EBF" w:rsidRDefault="007D6EBF" w:rsidP="009150F4">
      <w:pPr>
        <w:pStyle w:val="Corpotesto"/>
        <w:spacing w:before="153" w:line="345" w:lineRule="auto"/>
        <w:ind w:left="142" w:right="79" w:firstLine="578"/>
        <w:rPr>
          <w:rStyle w:val="Collegamentoipertestuale"/>
          <w:i/>
        </w:rPr>
      </w:pPr>
      <w:r>
        <w:rPr>
          <w:rFonts w:ascii="Segoe UI Symbol" w:hAnsi="Segoe UI Symbol" w:cs="Segoe UI Symbol"/>
          <w:lang w:val="it-IT"/>
        </w:rPr>
        <w:fldChar w:fldCharType="begin"/>
      </w:r>
      <w:r w:rsidR="00211C39">
        <w:rPr>
          <w:rFonts w:ascii="Segoe UI Symbol" w:hAnsi="Segoe UI Symbol" w:cs="Segoe UI Symbol"/>
          <w:lang w:val="it-IT"/>
        </w:rPr>
        <w:instrText>HYPERLINK "https://www.giustizia-amministrativa.it/documents/20142/73933630/Nuovo+modello+di+istanza+ammissione+patrocinio+a+spese+dello+Stato+in+formato+Pdf.pdf/6431bbe6-e98c-c75a-7be7-db6195713c8c?t=1738680311244"</w:instrText>
      </w:r>
      <w:r w:rsidR="00211C39">
        <w:rPr>
          <w:rFonts w:ascii="Segoe UI Symbol" w:hAnsi="Segoe UI Symbol" w:cs="Segoe UI Symbol"/>
          <w:lang w:val="it-IT"/>
        </w:rPr>
      </w:r>
      <w:r>
        <w:rPr>
          <w:rFonts w:ascii="Segoe UI Symbol" w:hAnsi="Segoe UI Symbol" w:cs="Segoe UI Symbol"/>
          <w:lang w:val="it-IT"/>
        </w:rPr>
        <w:fldChar w:fldCharType="separate"/>
      </w:r>
      <w:proofErr w:type="gramStart"/>
      <w:r w:rsidR="009150F4" w:rsidRPr="007D6EBF">
        <w:rPr>
          <w:rStyle w:val="Collegamentoipertestuale"/>
          <w:rFonts w:ascii="Segoe UI Symbol" w:hAnsi="Segoe UI Symbol" w:cs="Segoe UI Symbol"/>
          <w:lang w:val="it-IT"/>
        </w:rPr>
        <w:t>☛</w:t>
      </w:r>
      <w:r w:rsidR="00DE30FB" w:rsidRPr="007D6EBF">
        <w:rPr>
          <w:rStyle w:val="Collegamentoipertestuale"/>
          <w:rFonts w:cs="Times New Roman"/>
          <w:lang w:val="it-IT"/>
        </w:rPr>
        <w:t xml:space="preserve"> </w:t>
      </w:r>
      <w:r w:rsidR="009150F4" w:rsidRPr="007D6EBF">
        <w:rPr>
          <w:rStyle w:val="Collegamentoipertestuale"/>
          <w:rFonts w:cs="Times New Roman"/>
          <w:lang w:val="it-IT"/>
        </w:rPr>
        <w:t xml:space="preserve"> </w:t>
      </w:r>
      <w:proofErr w:type="spellStart"/>
      <w:r w:rsidR="00497D77" w:rsidRPr="007D6EBF">
        <w:rPr>
          <w:rStyle w:val="Collegamentoipertestuale"/>
          <w:i/>
        </w:rPr>
        <w:t>nuovo</w:t>
      </w:r>
      <w:proofErr w:type="spellEnd"/>
      <w:proofErr w:type="gramEnd"/>
      <w:r w:rsidR="00497D77" w:rsidRPr="007D6EBF">
        <w:rPr>
          <w:rStyle w:val="Collegamentoipertestuale"/>
          <w:i/>
        </w:rPr>
        <w:t xml:space="preserve"> </w:t>
      </w:r>
      <w:proofErr w:type="spellStart"/>
      <w:r w:rsidR="00497D77" w:rsidRPr="007D6EBF">
        <w:rPr>
          <w:rStyle w:val="Collegamentoipertestuale"/>
          <w:i/>
        </w:rPr>
        <w:t>m</w:t>
      </w:r>
      <w:r w:rsidR="009150F4" w:rsidRPr="007D6EBF">
        <w:rPr>
          <w:rStyle w:val="Collegamentoipertestuale"/>
          <w:i/>
        </w:rPr>
        <w:t>odello</w:t>
      </w:r>
      <w:proofErr w:type="spellEnd"/>
      <w:r w:rsidR="009150F4" w:rsidRPr="007D6EBF">
        <w:rPr>
          <w:rStyle w:val="Collegamentoipertestuale"/>
          <w:i/>
        </w:rPr>
        <w:t xml:space="preserve"> per istanza </w:t>
      </w:r>
      <w:proofErr w:type="spellStart"/>
      <w:r w:rsidR="009150F4" w:rsidRPr="007D6EBF">
        <w:rPr>
          <w:rStyle w:val="Collegamentoipertestuale"/>
          <w:i/>
        </w:rPr>
        <w:t>gratuito</w:t>
      </w:r>
      <w:proofErr w:type="spellEnd"/>
      <w:r w:rsidR="009150F4" w:rsidRPr="007D6EBF">
        <w:rPr>
          <w:rStyle w:val="Collegamentoipertestuale"/>
          <w:i/>
        </w:rPr>
        <w:t xml:space="preserve"> </w:t>
      </w:r>
      <w:proofErr w:type="spellStart"/>
      <w:r w:rsidR="009150F4" w:rsidRPr="007D6EBF">
        <w:rPr>
          <w:rStyle w:val="Collegamentoipertestuale"/>
          <w:i/>
        </w:rPr>
        <w:t>patrocinio</w:t>
      </w:r>
      <w:proofErr w:type="spellEnd"/>
      <w:r w:rsidR="009150F4" w:rsidRPr="007D6EBF">
        <w:rPr>
          <w:rStyle w:val="Collegamentoipertestuale"/>
          <w:i/>
        </w:rPr>
        <w:t xml:space="preserve"> Tar Salerno.pdf</w:t>
      </w:r>
    </w:p>
    <w:p w:rsidR="00DE30FB" w:rsidRDefault="007D6EBF" w:rsidP="009150F4">
      <w:pPr>
        <w:pStyle w:val="Corpotesto"/>
        <w:spacing w:before="153" w:line="345" w:lineRule="auto"/>
        <w:ind w:left="142" w:right="79"/>
        <w:rPr>
          <w:rFonts w:cs="Times New Roman"/>
          <w:lang w:val="it-IT"/>
        </w:rPr>
      </w:pPr>
      <w:r>
        <w:rPr>
          <w:rFonts w:ascii="Segoe UI Symbol" w:hAnsi="Segoe UI Symbol" w:cs="Segoe UI Symbol"/>
          <w:lang w:val="it-IT"/>
        </w:rPr>
        <w:fldChar w:fldCharType="end"/>
      </w:r>
      <w:r w:rsidR="00600AA6" w:rsidRPr="00497D77">
        <w:rPr>
          <w:rFonts w:cs="Times New Roman"/>
          <w:color w:val="000000" w:themeColor="text1"/>
          <w:lang w:val="it-IT"/>
        </w:rPr>
        <w:t xml:space="preserve">Il </w:t>
      </w:r>
      <w:r w:rsidR="00600AA6">
        <w:rPr>
          <w:rFonts w:cs="Times New Roman"/>
          <w:lang w:val="it-IT"/>
        </w:rPr>
        <w:t>modulo</w:t>
      </w:r>
      <w:r w:rsidR="00DE30FB" w:rsidRPr="00064085">
        <w:rPr>
          <w:rFonts w:cs="Times New Roman"/>
          <w:lang w:val="it-IT"/>
        </w:rPr>
        <w:t xml:space="preserve"> </w:t>
      </w:r>
      <w:r w:rsidR="00600AA6">
        <w:rPr>
          <w:rFonts w:cs="Times New Roman"/>
          <w:lang w:val="it-IT"/>
        </w:rPr>
        <w:t>deve essere compilato in ogni sua parte e</w:t>
      </w:r>
      <w:r w:rsidR="00DE30FB" w:rsidRPr="00064085">
        <w:rPr>
          <w:rFonts w:cs="Times New Roman"/>
          <w:lang w:val="it-IT"/>
        </w:rPr>
        <w:t xml:space="preserve"> sottoscritt</w:t>
      </w:r>
      <w:r w:rsidR="00600AA6">
        <w:rPr>
          <w:rFonts w:cs="Times New Roman"/>
          <w:lang w:val="it-IT"/>
        </w:rPr>
        <w:t>o</w:t>
      </w:r>
      <w:r w:rsidR="00DE30FB" w:rsidRPr="00064085">
        <w:rPr>
          <w:rFonts w:cs="Times New Roman"/>
          <w:lang w:val="it-IT"/>
        </w:rPr>
        <w:t xml:space="preserve"> dall</w:t>
      </w:r>
      <w:r w:rsidR="00B237FF">
        <w:rPr>
          <w:rFonts w:cs="Times New Roman"/>
          <w:lang w:val="it-IT"/>
        </w:rPr>
        <w:t>’</w:t>
      </w:r>
      <w:r w:rsidR="00DE30FB" w:rsidRPr="00064085">
        <w:rPr>
          <w:rFonts w:cs="Times New Roman"/>
          <w:lang w:val="it-IT"/>
        </w:rPr>
        <w:t>istante</w:t>
      </w:r>
      <w:r w:rsidR="001B73F2">
        <w:rPr>
          <w:rFonts w:cs="Times New Roman"/>
          <w:lang w:val="it-IT"/>
        </w:rPr>
        <w:t xml:space="preserve"> a pena di inammissibilità</w:t>
      </w:r>
      <w:r w:rsidR="00600AA6">
        <w:rPr>
          <w:rFonts w:cs="Times New Roman"/>
          <w:lang w:val="it-IT"/>
        </w:rPr>
        <w:t>, nonché autenticato</w:t>
      </w:r>
      <w:r w:rsidR="00DE30FB" w:rsidRPr="00064085">
        <w:rPr>
          <w:rFonts w:cs="Times New Roman"/>
          <w:lang w:val="it-IT"/>
        </w:rPr>
        <w:t xml:space="preserve"> dal difensore.</w:t>
      </w:r>
    </w:p>
    <w:p w:rsidR="00DE30FB" w:rsidRDefault="00DE30FB" w:rsidP="009150F4">
      <w:pPr>
        <w:pStyle w:val="Corpotesto"/>
        <w:spacing w:before="153" w:line="345" w:lineRule="auto"/>
        <w:ind w:left="142" w:right="79"/>
        <w:rPr>
          <w:rFonts w:cs="Times New Roman"/>
          <w:lang w:val="it-IT"/>
        </w:rPr>
      </w:pPr>
      <w:r w:rsidRPr="00064085">
        <w:rPr>
          <w:rFonts w:cs="Times New Roman"/>
          <w:lang w:val="it-IT"/>
        </w:rPr>
        <w:t xml:space="preserve">In caso di deposito </w:t>
      </w:r>
      <w:r w:rsidR="007D0D54">
        <w:rPr>
          <w:rFonts w:cs="Times New Roman"/>
          <w:lang w:val="it-IT"/>
        </w:rPr>
        <w:t xml:space="preserve">della </w:t>
      </w:r>
      <w:r w:rsidR="007D0D54" w:rsidRPr="007D0D54">
        <w:rPr>
          <w:rFonts w:cs="Times New Roman"/>
          <w:lang w:val="it-IT"/>
        </w:rPr>
        <w:t xml:space="preserve">copia informatica </w:t>
      </w:r>
      <w:r w:rsidR="007D0D54">
        <w:rPr>
          <w:rFonts w:cs="Times New Roman"/>
          <w:lang w:val="it-IT"/>
        </w:rPr>
        <w:t>dell</w:t>
      </w:r>
      <w:r w:rsidR="00B237FF">
        <w:rPr>
          <w:rFonts w:cs="Times New Roman"/>
          <w:lang w:val="it-IT"/>
        </w:rPr>
        <w:t>’</w:t>
      </w:r>
      <w:r w:rsidR="007D0D54" w:rsidRPr="007D0D54">
        <w:rPr>
          <w:rFonts w:cs="Times New Roman"/>
          <w:lang w:val="it-IT"/>
        </w:rPr>
        <w:t>originale analogico</w:t>
      </w:r>
      <w:r>
        <w:rPr>
          <w:rFonts w:cs="Times New Roman"/>
          <w:lang w:val="it-IT"/>
        </w:rPr>
        <w:t xml:space="preserve">, </w:t>
      </w:r>
      <w:r w:rsidRPr="00064085">
        <w:rPr>
          <w:rFonts w:cs="Times New Roman"/>
          <w:lang w:val="it-IT"/>
        </w:rPr>
        <w:t>il modulo va corredato da attestazione di conformità all</w:t>
      </w:r>
      <w:r w:rsidR="00B237FF">
        <w:rPr>
          <w:rFonts w:cs="Times New Roman"/>
          <w:lang w:val="it-IT"/>
        </w:rPr>
        <w:t>’</w:t>
      </w:r>
      <w:r w:rsidRPr="00064085">
        <w:rPr>
          <w:rFonts w:cs="Times New Roman"/>
          <w:lang w:val="it-IT"/>
        </w:rPr>
        <w:t>originale</w:t>
      </w:r>
      <w:r>
        <w:rPr>
          <w:rFonts w:cs="Times New Roman"/>
          <w:lang w:val="it-IT"/>
        </w:rPr>
        <w:t>.</w:t>
      </w:r>
    </w:p>
    <w:p w:rsidR="007D0D54" w:rsidRPr="007D0D54" w:rsidRDefault="007D0D54" w:rsidP="00DE30FB">
      <w:pPr>
        <w:pStyle w:val="Corpotesto"/>
        <w:spacing w:before="153" w:line="345" w:lineRule="auto"/>
        <w:ind w:right="79"/>
        <w:rPr>
          <w:rFonts w:cs="Times New Roman"/>
          <w:b/>
          <w:u w:val="single"/>
          <w:lang w:val="it-IT"/>
        </w:rPr>
      </w:pPr>
      <w:bookmarkStart w:id="2" w:name="modalità"/>
      <w:bookmarkEnd w:id="2"/>
      <w:r>
        <w:rPr>
          <w:rFonts w:cs="Times New Roman"/>
          <w:b/>
          <w:u w:val="single"/>
          <w:lang w:val="it-IT"/>
        </w:rPr>
        <w:t>MODALITÀ</w:t>
      </w:r>
      <w:r w:rsidR="00323903">
        <w:rPr>
          <w:rFonts w:cs="Times New Roman"/>
          <w:b/>
          <w:u w:val="single"/>
          <w:lang w:val="it-IT"/>
        </w:rPr>
        <w:t xml:space="preserve"> ALTERNATIVE</w:t>
      </w:r>
      <w:r>
        <w:rPr>
          <w:rFonts w:cs="Times New Roman"/>
          <w:b/>
          <w:u w:val="single"/>
          <w:lang w:val="it-IT"/>
        </w:rPr>
        <w:t xml:space="preserve"> DI PRESENTAZIONE</w:t>
      </w:r>
    </w:p>
    <w:p w:rsidR="007D0D54" w:rsidRDefault="007D0D54" w:rsidP="007D0D54">
      <w:pPr>
        <w:pStyle w:val="Corpotesto"/>
        <w:numPr>
          <w:ilvl w:val="0"/>
          <w:numId w:val="6"/>
        </w:numPr>
        <w:spacing w:before="153" w:line="345" w:lineRule="auto"/>
        <w:ind w:right="79"/>
        <w:rPr>
          <w:rFonts w:cs="Times New Roman"/>
          <w:b/>
          <w:u w:val="single"/>
          <w:lang w:val="it-IT"/>
        </w:rPr>
      </w:pPr>
      <w:r w:rsidRPr="007D0D54">
        <w:rPr>
          <w:rFonts w:cs="Times New Roman"/>
          <w:b/>
          <w:u w:val="single"/>
          <w:lang w:val="it-IT"/>
        </w:rPr>
        <w:t>Utilizzando il PAT</w:t>
      </w:r>
      <w:bookmarkStart w:id="3" w:name="pat"/>
      <w:bookmarkEnd w:id="3"/>
    </w:p>
    <w:p w:rsidR="00542CC0" w:rsidRDefault="00323903" w:rsidP="00600AA6">
      <w:pPr>
        <w:pStyle w:val="Corpotesto"/>
        <w:spacing w:before="153" w:line="345" w:lineRule="auto"/>
        <w:ind w:left="474" w:right="79"/>
        <w:rPr>
          <w:rFonts w:cs="Times New Roman"/>
          <w:lang w:val="it-IT"/>
        </w:rPr>
      </w:pPr>
      <w:r>
        <w:rPr>
          <w:rFonts w:cs="Times New Roman"/>
          <w:lang w:val="it-IT"/>
        </w:rPr>
        <w:t>La domanda deve essere depositata</w:t>
      </w:r>
      <w:r w:rsidRPr="00323903">
        <w:rPr>
          <w:rFonts w:cs="Times New Roman"/>
          <w:lang w:val="it-IT"/>
        </w:rPr>
        <w:t xml:space="preserve"> telematicamente </w:t>
      </w:r>
      <w:r>
        <w:rPr>
          <w:rFonts w:cs="Times New Roman"/>
          <w:lang w:val="it-IT"/>
        </w:rPr>
        <w:t xml:space="preserve">nel sistema del PAT attraverso il SIGA, </w:t>
      </w:r>
      <w:r w:rsidRPr="00323903">
        <w:rPr>
          <w:rFonts w:cs="Times New Roman"/>
          <w:lang w:val="it-IT"/>
        </w:rPr>
        <w:t xml:space="preserve">utilizzando gli appositi moduli </w:t>
      </w:r>
      <w:r w:rsidR="007D0D54" w:rsidRPr="00064085">
        <w:rPr>
          <w:rFonts w:cs="Times New Roman"/>
          <w:lang w:val="it-IT"/>
        </w:rPr>
        <w:t>reperibil</w:t>
      </w:r>
      <w:r>
        <w:rPr>
          <w:rFonts w:cs="Times New Roman"/>
          <w:lang w:val="it-IT"/>
        </w:rPr>
        <w:t>i</w:t>
      </w:r>
      <w:r w:rsidR="007D0D54" w:rsidRPr="00064085">
        <w:rPr>
          <w:rFonts w:cs="Times New Roman"/>
          <w:lang w:val="it-IT"/>
        </w:rPr>
        <w:t xml:space="preserve"> nel sito istituzionale della giustizia amministrativa</w:t>
      </w:r>
      <w:r w:rsidR="007D0D54" w:rsidRPr="00064085">
        <w:rPr>
          <w:rFonts w:cs="Times New Roman"/>
          <w:spacing w:val="1"/>
          <w:lang w:val="it-IT"/>
        </w:rPr>
        <w:t xml:space="preserve"> </w:t>
      </w:r>
      <w:r w:rsidR="007D0D54" w:rsidRPr="00064085">
        <w:rPr>
          <w:rFonts w:cs="Times New Roman"/>
          <w:lang w:val="it-IT"/>
        </w:rPr>
        <w:t>(www.giustizia-amministrativa.it),</w:t>
      </w:r>
      <w:r w:rsidR="007D0D54" w:rsidRPr="00064085">
        <w:rPr>
          <w:rFonts w:cs="Times New Roman"/>
          <w:spacing w:val="1"/>
          <w:lang w:val="it-IT"/>
        </w:rPr>
        <w:t xml:space="preserve"> </w:t>
      </w:r>
      <w:r w:rsidR="007D0D54" w:rsidRPr="00064085">
        <w:rPr>
          <w:rFonts w:cs="Times New Roman"/>
          <w:lang w:val="it-IT"/>
        </w:rPr>
        <w:t>nella</w:t>
      </w:r>
      <w:r w:rsidR="007D0D54" w:rsidRPr="00064085">
        <w:rPr>
          <w:rFonts w:cs="Times New Roman"/>
          <w:spacing w:val="1"/>
          <w:lang w:val="it-IT"/>
        </w:rPr>
        <w:t xml:space="preserve"> </w:t>
      </w:r>
      <w:r w:rsidR="007D0D54" w:rsidRPr="00064085">
        <w:rPr>
          <w:rFonts w:cs="Times New Roman"/>
          <w:lang w:val="it-IT"/>
        </w:rPr>
        <w:t>sezione</w:t>
      </w:r>
      <w:r w:rsidR="007D0D54" w:rsidRPr="00064085">
        <w:rPr>
          <w:rFonts w:cs="Times New Roman"/>
          <w:spacing w:val="1"/>
          <w:lang w:val="it-IT"/>
        </w:rPr>
        <w:t xml:space="preserve"> </w:t>
      </w:r>
      <w:r w:rsidR="007D0D54" w:rsidRPr="00064085">
        <w:rPr>
          <w:rFonts w:cs="Times New Roman"/>
          <w:lang w:val="it-IT"/>
        </w:rPr>
        <w:t>“</w:t>
      </w:r>
      <w:r w:rsidR="007D0D54" w:rsidRPr="00064085">
        <w:rPr>
          <w:rFonts w:cs="Times New Roman"/>
          <w:i/>
          <w:lang w:val="it-IT"/>
        </w:rPr>
        <w:t>Processo</w:t>
      </w:r>
      <w:r w:rsidR="007D0D54" w:rsidRPr="00064085">
        <w:rPr>
          <w:rFonts w:cs="Times New Roman"/>
          <w:i/>
          <w:spacing w:val="1"/>
          <w:lang w:val="it-IT"/>
        </w:rPr>
        <w:t xml:space="preserve"> </w:t>
      </w:r>
      <w:r w:rsidR="007D0D54" w:rsidRPr="00064085">
        <w:rPr>
          <w:rFonts w:cs="Times New Roman"/>
          <w:i/>
          <w:lang w:val="it-IT"/>
        </w:rPr>
        <w:t>Amministrativo</w:t>
      </w:r>
      <w:r w:rsidR="007D0D54" w:rsidRPr="00064085">
        <w:rPr>
          <w:rFonts w:cs="Times New Roman"/>
          <w:i/>
          <w:spacing w:val="1"/>
          <w:lang w:val="it-IT"/>
        </w:rPr>
        <w:t xml:space="preserve"> </w:t>
      </w:r>
      <w:r w:rsidR="007D0D54" w:rsidRPr="00064085">
        <w:rPr>
          <w:rFonts w:cs="Times New Roman"/>
          <w:i/>
          <w:lang w:val="it-IT"/>
        </w:rPr>
        <w:t>Telematico</w:t>
      </w:r>
      <w:r w:rsidR="007D0D54" w:rsidRPr="00064085">
        <w:rPr>
          <w:rFonts w:cs="Times New Roman"/>
          <w:lang w:val="it-IT"/>
        </w:rPr>
        <w:t>”,</w:t>
      </w:r>
      <w:r w:rsidR="007D0D54" w:rsidRPr="00064085">
        <w:rPr>
          <w:rFonts w:cs="Times New Roman"/>
          <w:spacing w:val="-1"/>
          <w:lang w:val="it-IT"/>
        </w:rPr>
        <w:t xml:space="preserve"> </w:t>
      </w:r>
      <w:r w:rsidR="007D0D54" w:rsidRPr="00064085">
        <w:rPr>
          <w:rFonts w:cs="Times New Roman"/>
          <w:lang w:val="it-IT"/>
        </w:rPr>
        <w:t>sottosezione</w:t>
      </w:r>
      <w:r w:rsidR="007D0D54" w:rsidRPr="00064085">
        <w:rPr>
          <w:rFonts w:cs="Times New Roman"/>
          <w:spacing w:val="-3"/>
          <w:lang w:val="it-IT"/>
        </w:rPr>
        <w:t xml:space="preserve"> </w:t>
      </w:r>
      <w:r w:rsidR="007D0D54" w:rsidRPr="00064085">
        <w:rPr>
          <w:rFonts w:cs="Times New Roman"/>
          <w:lang w:val="it-IT"/>
        </w:rPr>
        <w:t>“</w:t>
      </w:r>
      <w:r w:rsidR="007D0D54" w:rsidRPr="00064085">
        <w:rPr>
          <w:rFonts w:cs="Times New Roman"/>
          <w:i/>
          <w:lang w:val="it-IT"/>
        </w:rPr>
        <w:t>Documentazione</w:t>
      </w:r>
      <w:r w:rsidR="007D0D54" w:rsidRPr="00064085">
        <w:rPr>
          <w:rFonts w:cs="Times New Roman"/>
          <w:i/>
          <w:spacing w:val="3"/>
          <w:lang w:val="it-IT"/>
        </w:rPr>
        <w:t xml:space="preserve"> </w:t>
      </w:r>
      <w:r w:rsidR="007D0D54" w:rsidRPr="00064085">
        <w:rPr>
          <w:rFonts w:cs="Times New Roman"/>
          <w:i/>
          <w:lang w:val="it-IT"/>
        </w:rPr>
        <w:t>operativa</w:t>
      </w:r>
      <w:r w:rsidR="007D0D54" w:rsidRPr="00064085">
        <w:rPr>
          <w:rFonts w:cs="Times New Roman"/>
          <w:i/>
          <w:spacing w:val="-2"/>
          <w:lang w:val="it-IT"/>
        </w:rPr>
        <w:t xml:space="preserve"> </w:t>
      </w:r>
      <w:r w:rsidR="007D0D54" w:rsidRPr="00064085">
        <w:rPr>
          <w:rFonts w:cs="Times New Roman"/>
          <w:i/>
          <w:lang w:val="it-IT"/>
        </w:rPr>
        <w:t>e</w:t>
      </w:r>
      <w:r w:rsidR="007D0D54" w:rsidRPr="00064085">
        <w:rPr>
          <w:rFonts w:cs="Times New Roman"/>
          <w:i/>
          <w:spacing w:val="-3"/>
          <w:lang w:val="it-IT"/>
        </w:rPr>
        <w:t xml:space="preserve"> </w:t>
      </w:r>
      <w:r w:rsidR="007D0D54" w:rsidRPr="00064085">
        <w:rPr>
          <w:rFonts w:cs="Times New Roman"/>
          <w:i/>
          <w:lang w:val="it-IT"/>
        </w:rPr>
        <w:t>modulistica</w:t>
      </w:r>
      <w:r w:rsidR="007D0D54" w:rsidRPr="00064085">
        <w:rPr>
          <w:rFonts w:cs="Times New Roman"/>
          <w:lang w:val="it-IT"/>
        </w:rPr>
        <w:t>”</w:t>
      </w:r>
      <w:r w:rsidR="00600AA6">
        <w:rPr>
          <w:rFonts w:cs="Times New Roman"/>
          <w:lang w:val="it-IT"/>
        </w:rPr>
        <w:t>,</w:t>
      </w:r>
      <w:r w:rsidR="00600AA6" w:rsidRPr="00600AA6">
        <w:rPr>
          <w:rFonts w:cs="Times New Roman"/>
          <w:lang w:val="it-IT"/>
        </w:rPr>
        <w:t xml:space="preserve"> </w:t>
      </w:r>
      <w:r w:rsidR="00600AA6">
        <w:rPr>
          <w:rFonts w:cs="Times New Roman"/>
          <w:lang w:val="it-IT"/>
        </w:rPr>
        <w:t>al seguente link</w:t>
      </w:r>
    </w:p>
    <w:p w:rsidR="009150F4" w:rsidRPr="009150F4" w:rsidRDefault="009150F4" w:rsidP="009150F4">
      <w:pPr>
        <w:pStyle w:val="Corpotesto"/>
        <w:spacing w:before="153" w:line="345" w:lineRule="auto"/>
        <w:ind w:left="474" w:right="79" w:firstLine="246"/>
        <w:rPr>
          <w:i/>
        </w:rPr>
      </w:pPr>
      <w:r w:rsidRPr="009150F4">
        <w:rPr>
          <w:rFonts w:ascii="Segoe UI Symbol" w:hAnsi="Segoe UI Symbol" w:cs="Segoe UI Symbol"/>
          <w:color w:val="0000FF"/>
          <w:lang w:val="it-IT"/>
        </w:rPr>
        <w:t>☛</w:t>
      </w:r>
      <w:r>
        <w:rPr>
          <w:i/>
        </w:rPr>
        <w:t xml:space="preserve"> </w:t>
      </w:r>
      <w:hyperlink r:id="rId9" w:history="1">
        <w:r w:rsidR="005E0EF0" w:rsidRPr="005E0EF0">
          <w:rPr>
            <w:color w:val="0000FF"/>
            <w:sz w:val="22"/>
            <w:szCs w:val="22"/>
            <w:u w:val="single"/>
          </w:rPr>
          <w:t xml:space="preserve">Giustizia Amministrativa - Documentazione </w:t>
        </w:r>
        <w:bookmarkStart w:id="4" w:name="_GoBack"/>
        <w:bookmarkEnd w:id="4"/>
        <w:r w:rsidR="005E0EF0" w:rsidRPr="005E0EF0">
          <w:rPr>
            <w:color w:val="0000FF"/>
            <w:sz w:val="22"/>
            <w:szCs w:val="22"/>
            <w:u w:val="single"/>
          </w:rPr>
          <w:t>operativa e modulistica</w:t>
        </w:r>
      </w:hyperlink>
    </w:p>
    <w:p w:rsidR="007D0D54" w:rsidRPr="00323903" w:rsidRDefault="007D0D54" w:rsidP="007D0D54">
      <w:pPr>
        <w:pStyle w:val="Corpotesto"/>
        <w:spacing w:before="153" w:line="345" w:lineRule="auto"/>
        <w:ind w:left="474" w:right="79"/>
        <w:rPr>
          <w:rFonts w:cs="Times New Roman"/>
          <w:i/>
          <w:u w:val="single"/>
          <w:lang w:val="it-IT"/>
        </w:rPr>
      </w:pPr>
      <w:r w:rsidRPr="00323903">
        <w:rPr>
          <w:rFonts w:cs="Times New Roman"/>
          <w:u w:val="single"/>
          <w:lang w:val="it-IT"/>
        </w:rPr>
        <w:t xml:space="preserve">1.1 </w:t>
      </w:r>
      <w:r w:rsidRPr="00323903">
        <w:rPr>
          <w:rFonts w:cs="Times New Roman"/>
          <w:i/>
          <w:u w:val="single"/>
          <w:lang w:val="it-IT"/>
        </w:rPr>
        <w:t>Ante causam</w:t>
      </w:r>
      <w:bookmarkStart w:id="5" w:name="ante"/>
      <w:bookmarkEnd w:id="5"/>
    </w:p>
    <w:p w:rsidR="00600AA6" w:rsidRPr="00600AA6" w:rsidRDefault="00600AA6" w:rsidP="007D0D54">
      <w:pPr>
        <w:pStyle w:val="Corpotesto"/>
        <w:spacing w:before="153" w:line="345" w:lineRule="auto"/>
        <w:ind w:left="474" w:right="79"/>
        <w:rPr>
          <w:rFonts w:cs="Times New Roman"/>
          <w:lang w:val="it-IT"/>
        </w:rPr>
      </w:pPr>
      <w:r>
        <w:rPr>
          <w:rFonts w:cs="Times New Roman"/>
          <w:lang w:val="it-IT"/>
        </w:rPr>
        <w:t>Se la domanda viene presentata prima</w:t>
      </w:r>
      <w:r w:rsidRPr="00600AA6">
        <w:rPr>
          <w:rFonts w:cs="Times New Roman"/>
          <w:lang w:val="it-IT"/>
        </w:rPr>
        <w:t xml:space="preserve"> </w:t>
      </w:r>
      <w:r w:rsidRPr="00064085">
        <w:rPr>
          <w:rFonts w:cs="Times New Roman"/>
          <w:lang w:val="it-IT"/>
        </w:rPr>
        <w:t>del</w:t>
      </w:r>
      <w:r w:rsidRPr="00064085">
        <w:rPr>
          <w:rFonts w:cs="Times New Roman"/>
          <w:spacing w:val="-11"/>
          <w:lang w:val="it-IT"/>
        </w:rPr>
        <w:t xml:space="preserve"> </w:t>
      </w:r>
      <w:r w:rsidRPr="00064085">
        <w:rPr>
          <w:rFonts w:cs="Times New Roman"/>
          <w:lang w:val="it-IT"/>
        </w:rPr>
        <w:t>deposito</w:t>
      </w:r>
      <w:r w:rsidRPr="00064085">
        <w:rPr>
          <w:rFonts w:cs="Times New Roman"/>
          <w:spacing w:val="-14"/>
          <w:lang w:val="it-IT"/>
        </w:rPr>
        <w:t xml:space="preserve"> </w:t>
      </w:r>
      <w:r w:rsidRPr="00064085">
        <w:rPr>
          <w:rFonts w:cs="Times New Roman"/>
          <w:lang w:val="it-IT"/>
        </w:rPr>
        <w:t>del</w:t>
      </w:r>
      <w:r w:rsidRPr="00064085">
        <w:rPr>
          <w:rFonts w:cs="Times New Roman"/>
          <w:spacing w:val="-11"/>
          <w:lang w:val="it-IT"/>
        </w:rPr>
        <w:t xml:space="preserve"> </w:t>
      </w:r>
      <w:r w:rsidRPr="00064085">
        <w:rPr>
          <w:rFonts w:cs="Times New Roman"/>
          <w:lang w:val="it-IT"/>
        </w:rPr>
        <w:t>ricorso,</w:t>
      </w:r>
      <w:r w:rsidRPr="00064085">
        <w:rPr>
          <w:rFonts w:cs="Times New Roman"/>
          <w:spacing w:val="-6"/>
          <w:lang w:val="it-IT"/>
        </w:rPr>
        <w:t xml:space="preserve"> </w:t>
      </w:r>
      <w:r>
        <w:rPr>
          <w:rFonts w:cs="Times New Roman"/>
          <w:lang w:val="it-IT"/>
        </w:rPr>
        <w:t>deve essere</w:t>
      </w:r>
      <w:r w:rsidRPr="00064085">
        <w:rPr>
          <w:rFonts w:cs="Times New Roman"/>
          <w:spacing w:val="35"/>
          <w:lang w:val="it-IT"/>
        </w:rPr>
        <w:t xml:space="preserve"> </w:t>
      </w:r>
      <w:r>
        <w:rPr>
          <w:rFonts w:cs="Times New Roman"/>
          <w:lang w:val="it-IT"/>
        </w:rPr>
        <w:t>utilizzato</w:t>
      </w:r>
      <w:r w:rsidRPr="00064085">
        <w:rPr>
          <w:rFonts w:cs="Times New Roman"/>
          <w:spacing w:val="35"/>
          <w:lang w:val="it-IT"/>
        </w:rPr>
        <w:t xml:space="preserve"> </w:t>
      </w:r>
      <w:r w:rsidRPr="00064085">
        <w:rPr>
          <w:rFonts w:cs="Times New Roman"/>
          <w:lang w:val="it-IT"/>
        </w:rPr>
        <w:t>il</w:t>
      </w:r>
      <w:r w:rsidRPr="00064085">
        <w:rPr>
          <w:rFonts w:cs="Times New Roman"/>
          <w:spacing w:val="37"/>
          <w:lang w:val="it-IT"/>
        </w:rPr>
        <w:t xml:space="preserve"> </w:t>
      </w:r>
      <w:r w:rsidRPr="00064085">
        <w:rPr>
          <w:rFonts w:cs="Times New Roman"/>
          <w:lang w:val="it-IT"/>
        </w:rPr>
        <w:t>“</w:t>
      </w:r>
      <w:r w:rsidRPr="00064085">
        <w:rPr>
          <w:rFonts w:cs="Times New Roman"/>
          <w:i/>
          <w:lang w:val="it-IT"/>
        </w:rPr>
        <w:t>Modulo</w:t>
      </w:r>
      <w:r w:rsidRPr="00064085">
        <w:rPr>
          <w:rFonts w:cs="Times New Roman"/>
          <w:i/>
          <w:spacing w:val="36"/>
          <w:lang w:val="it-IT"/>
        </w:rPr>
        <w:t xml:space="preserve"> </w:t>
      </w:r>
      <w:r w:rsidRPr="00064085">
        <w:rPr>
          <w:rFonts w:cs="Times New Roman"/>
          <w:i/>
          <w:lang w:val="it-IT"/>
        </w:rPr>
        <w:t>deposito</w:t>
      </w:r>
      <w:r w:rsidRPr="00064085">
        <w:rPr>
          <w:rFonts w:cs="Times New Roman"/>
          <w:i/>
          <w:spacing w:val="35"/>
          <w:lang w:val="it-IT"/>
        </w:rPr>
        <w:t xml:space="preserve"> </w:t>
      </w:r>
      <w:r w:rsidRPr="00064085">
        <w:rPr>
          <w:rFonts w:cs="Times New Roman"/>
          <w:i/>
          <w:lang w:val="it-IT"/>
        </w:rPr>
        <w:t>istanza</w:t>
      </w:r>
      <w:r w:rsidRPr="00064085">
        <w:rPr>
          <w:rFonts w:cs="Times New Roman"/>
          <w:i/>
          <w:spacing w:val="35"/>
          <w:lang w:val="it-IT"/>
        </w:rPr>
        <w:t xml:space="preserve"> </w:t>
      </w:r>
      <w:r w:rsidRPr="00064085">
        <w:rPr>
          <w:rFonts w:cs="Times New Roman"/>
          <w:i/>
          <w:lang w:val="it-IT"/>
        </w:rPr>
        <w:t>ante</w:t>
      </w:r>
      <w:r w:rsidRPr="00064085">
        <w:rPr>
          <w:rFonts w:cs="Times New Roman"/>
          <w:i/>
          <w:spacing w:val="35"/>
          <w:lang w:val="it-IT"/>
        </w:rPr>
        <w:t xml:space="preserve"> </w:t>
      </w:r>
      <w:r w:rsidRPr="00064085">
        <w:rPr>
          <w:rFonts w:cs="Times New Roman"/>
          <w:i/>
          <w:lang w:val="it-IT"/>
        </w:rPr>
        <w:t>causam</w:t>
      </w:r>
      <w:r>
        <w:rPr>
          <w:rFonts w:cs="Times New Roman"/>
          <w:lang w:val="it-IT"/>
        </w:rPr>
        <w:t>”, s</w:t>
      </w:r>
      <w:r w:rsidRPr="00064085">
        <w:rPr>
          <w:rFonts w:cs="Times New Roman"/>
          <w:lang w:val="it-IT"/>
        </w:rPr>
        <w:t>elezionando la tipologia “</w:t>
      </w:r>
      <w:r w:rsidRPr="00064085">
        <w:rPr>
          <w:rFonts w:cs="Times New Roman"/>
          <w:i/>
          <w:lang w:val="it-IT"/>
        </w:rPr>
        <w:t>istanza di ammissione a patrocinio a spese dello Stato</w:t>
      </w:r>
      <w:r w:rsidRPr="00064085">
        <w:rPr>
          <w:rFonts w:cs="Times New Roman"/>
          <w:lang w:val="it-IT"/>
        </w:rPr>
        <w:t>”.</w:t>
      </w:r>
    </w:p>
    <w:p w:rsidR="00600AA6" w:rsidRPr="00323903" w:rsidRDefault="00600AA6" w:rsidP="007D0D54">
      <w:pPr>
        <w:pStyle w:val="Corpotesto"/>
        <w:spacing w:before="153" w:line="345" w:lineRule="auto"/>
        <w:ind w:left="474" w:right="79"/>
        <w:rPr>
          <w:rFonts w:cs="Times New Roman"/>
          <w:u w:val="single"/>
          <w:lang w:val="it-IT"/>
        </w:rPr>
      </w:pPr>
      <w:r w:rsidRPr="00323903">
        <w:rPr>
          <w:rFonts w:cs="Times New Roman"/>
          <w:u w:val="single"/>
          <w:lang w:val="it-IT"/>
        </w:rPr>
        <w:t>1.2 Contestualmente all</w:t>
      </w:r>
      <w:r w:rsidR="00B237FF">
        <w:rPr>
          <w:rFonts w:cs="Times New Roman"/>
          <w:u w:val="single"/>
          <w:lang w:val="it-IT"/>
        </w:rPr>
        <w:t>’</w:t>
      </w:r>
      <w:r w:rsidRPr="00323903">
        <w:rPr>
          <w:rFonts w:cs="Times New Roman"/>
          <w:u w:val="single"/>
          <w:lang w:val="it-IT"/>
        </w:rPr>
        <w:t>iscrizione a ruolo della causa</w:t>
      </w:r>
      <w:bookmarkStart w:id="6" w:name="contestualmente"/>
      <w:bookmarkEnd w:id="6"/>
    </w:p>
    <w:p w:rsidR="00600AA6" w:rsidRPr="00600AA6" w:rsidRDefault="00600AA6" w:rsidP="007D0D54">
      <w:pPr>
        <w:pStyle w:val="Corpotesto"/>
        <w:spacing w:before="153" w:line="345" w:lineRule="auto"/>
        <w:ind w:left="474" w:right="79"/>
        <w:rPr>
          <w:rFonts w:cs="Times New Roman"/>
          <w:lang w:val="it-IT"/>
        </w:rPr>
      </w:pPr>
      <w:r w:rsidRPr="00064085">
        <w:rPr>
          <w:rFonts w:cs="Times New Roman"/>
          <w:lang w:val="it-IT"/>
        </w:rPr>
        <w:t>Se la domanda viene presentata al momento dell</w:t>
      </w:r>
      <w:r w:rsidR="00B237FF">
        <w:rPr>
          <w:rFonts w:cs="Times New Roman"/>
          <w:lang w:val="it-IT"/>
        </w:rPr>
        <w:t>’</w:t>
      </w:r>
      <w:r w:rsidRPr="00064085">
        <w:rPr>
          <w:rFonts w:cs="Times New Roman"/>
          <w:lang w:val="it-IT"/>
        </w:rPr>
        <w:t xml:space="preserve">iscrizione a ruolo della causa, </w:t>
      </w:r>
      <w:r>
        <w:rPr>
          <w:rFonts w:cs="Times New Roman"/>
          <w:lang w:val="it-IT"/>
        </w:rPr>
        <w:t xml:space="preserve">il </w:t>
      </w:r>
      <w:r w:rsidRPr="00064085">
        <w:rPr>
          <w:rFonts w:cs="Times New Roman"/>
          <w:lang w:val="it-IT"/>
        </w:rPr>
        <w:t xml:space="preserve">modulo e i </w:t>
      </w:r>
      <w:r>
        <w:rPr>
          <w:rFonts w:cs="Times New Roman"/>
          <w:lang w:val="it-IT"/>
        </w:rPr>
        <w:t xml:space="preserve">relativi </w:t>
      </w:r>
      <w:r w:rsidRPr="00064085">
        <w:rPr>
          <w:rFonts w:cs="Times New Roman"/>
          <w:lang w:val="it-IT"/>
        </w:rPr>
        <w:t xml:space="preserve">documenti </w:t>
      </w:r>
      <w:r>
        <w:rPr>
          <w:rFonts w:cs="Times New Roman"/>
          <w:lang w:val="it-IT"/>
        </w:rPr>
        <w:t xml:space="preserve">devono essere depositati </w:t>
      </w:r>
      <w:r w:rsidRPr="00064085">
        <w:rPr>
          <w:rFonts w:cs="Times New Roman"/>
          <w:lang w:val="it-IT"/>
        </w:rPr>
        <w:t>come allegati al ricorso</w:t>
      </w:r>
      <w:r>
        <w:rPr>
          <w:rFonts w:cs="Times New Roman"/>
          <w:lang w:val="it-IT"/>
        </w:rPr>
        <w:t>.</w:t>
      </w:r>
    </w:p>
    <w:p w:rsidR="00600AA6" w:rsidRPr="00323903" w:rsidRDefault="00600AA6" w:rsidP="007D0D54">
      <w:pPr>
        <w:pStyle w:val="Corpotesto"/>
        <w:spacing w:before="153" w:line="345" w:lineRule="auto"/>
        <w:ind w:left="474" w:right="79"/>
        <w:rPr>
          <w:rFonts w:cs="Times New Roman"/>
          <w:u w:val="single"/>
          <w:lang w:val="it-IT"/>
        </w:rPr>
      </w:pPr>
      <w:r w:rsidRPr="00323903">
        <w:rPr>
          <w:rFonts w:cs="Times New Roman"/>
          <w:u w:val="single"/>
          <w:lang w:val="it-IT"/>
        </w:rPr>
        <w:t>1.3 In corso di causa</w:t>
      </w:r>
      <w:bookmarkStart w:id="7" w:name="incorso"/>
      <w:bookmarkEnd w:id="7"/>
    </w:p>
    <w:p w:rsidR="00323903" w:rsidRDefault="00600AA6" w:rsidP="00323903">
      <w:pPr>
        <w:pStyle w:val="Corpotesto"/>
        <w:spacing w:before="153" w:line="345" w:lineRule="auto"/>
        <w:ind w:left="474" w:right="79"/>
        <w:rPr>
          <w:rFonts w:cs="Times New Roman"/>
          <w:lang w:val="it-IT"/>
        </w:rPr>
      </w:pPr>
      <w:r w:rsidRPr="00064085">
        <w:rPr>
          <w:rFonts w:cs="Times New Roman"/>
          <w:lang w:val="it-IT"/>
        </w:rPr>
        <w:t>Se</w:t>
      </w:r>
      <w:r w:rsidRPr="00064085">
        <w:rPr>
          <w:rFonts w:cs="Times New Roman"/>
          <w:spacing w:val="50"/>
          <w:lang w:val="it-IT"/>
        </w:rPr>
        <w:t xml:space="preserve"> </w:t>
      </w:r>
      <w:r w:rsidRPr="00064085">
        <w:rPr>
          <w:rFonts w:cs="Times New Roman"/>
          <w:lang w:val="it-IT"/>
        </w:rPr>
        <w:t>la</w:t>
      </w:r>
      <w:r w:rsidRPr="00064085">
        <w:rPr>
          <w:rFonts w:cs="Times New Roman"/>
          <w:spacing w:val="51"/>
          <w:lang w:val="it-IT"/>
        </w:rPr>
        <w:t xml:space="preserve"> </w:t>
      </w:r>
      <w:r w:rsidRPr="00064085">
        <w:rPr>
          <w:rFonts w:cs="Times New Roman"/>
          <w:lang w:val="it-IT"/>
        </w:rPr>
        <w:t>domanda</w:t>
      </w:r>
      <w:r w:rsidRPr="00064085">
        <w:rPr>
          <w:rFonts w:cs="Times New Roman"/>
          <w:spacing w:val="50"/>
          <w:lang w:val="it-IT"/>
        </w:rPr>
        <w:t xml:space="preserve"> </w:t>
      </w:r>
      <w:r w:rsidRPr="00064085">
        <w:rPr>
          <w:rFonts w:cs="Times New Roman"/>
          <w:lang w:val="it-IT"/>
        </w:rPr>
        <w:t>viene</w:t>
      </w:r>
      <w:r w:rsidRPr="00064085">
        <w:rPr>
          <w:rFonts w:cs="Times New Roman"/>
          <w:spacing w:val="51"/>
          <w:lang w:val="it-IT"/>
        </w:rPr>
        <w:t xml:space="preserve"> </w:t>
      </w:r>
      <w:r w:rsidRPr="00064085">
        <w:rPr>
          <w:rFonts w:cs="Times New Roman"/>
          <w:lang w:val="it-IT"/>
        </w:rPr>
        <w:t>presentata</w:t>
      </w:r>
      <w:r w:rsidRPr="00064085">
        <w:rPr>
          <w:rFonts w:cs="Times New Roman"/>
          <w:spacing w:val="56"/>
          <w:lang w:val="it-IT"/>
        </w:rPr>
        <w:t xml:space="preserve"> </w:t>
      </w:r>
      <w:r w:rsidRPr="00064085">
        <w:rPr>
          <w:rFonts w:cs="Times New Roman"/>
          <w:lang w:val="it-IT"/>
        </w:rPr>
        <w:t>in</w:t>
      </w:r>
      <w:r w:rsidRPr="00064085">
        <w:rPr>
          <w:rFonts w:cs="Times New Roman"/>
          <w:spacing w:val="51"/>
          <w:lang w:val="it-IT"/>
        </w:rPr>
        <w:t xml:space="preserve"> </w:t>
      </w:r>
      <w:r w:rsidRPr="00064085">
        <w:rPr>
          <w:rFonts w:cs="Times New Roman"/>
          <w:lang w:val="it-IT"/>
        </w:rPr>
        <w:t>pendenza</w:t>
      </w:r>
      <w:r w:rsidRPr="00064085">
        <w:rPr>
          <w:rFonts w:cs="Times New Roman"/>
          <w:spacing w:val="51"/>
          <w:lang w:val="it-IT"/>
        </w:rPr>
        <w:t xml:space="preserve"> </w:t>
      </w:r>
      <w:r w:rsidRPr="00064085">
        <w:rPr>
          <w:rFonts w:cs="Times New Roman"/>
          <w:lang w:val="it-IT"/>
        </w:rPr>
        <w:t>di</w:t>
      </w:r>
      <w:r w:rsidRPr="00064085">
        <w:rPr>
          <w:rFonts w:cs="Times New Roman"/>
          <w:spacing w:val="48"/>
          <w:lang w:val="it-IT"/>
        </w:rPr>
        <w:t xml:space="preserve"> </w:t>
      </w:r>
      <w:r w:rsidRPr="00064085">
        <w:rPr>
          <w:rFonts w:cs="Times New Roman"/>
          <w:lang w:val="it-IT"/>
        </w:rPr>
        <w:t>un</w:t>
      </w:r>
      <w:r w:rsidRPr="00064085">
        <w:rPr>
          <w:rFonts w:cs="Times New Roman"/>
          <w:spacing w:val="52"/>
          <w:lang w:val="it-IT"/>
        </w:rPr>
        <w:t xml:space="preserve"> </w:t>
      </w:r>
      <w:r w:rsidRPr="00064085">
        <w:rPr>
          <w:rFonts w:cs="Times New Roman"/>
          <w:lang w:val="it-IT"/>
        </w:rPr>
        <w:t>ricorso</w:t>
      </w:r>
      <w:r w:rsidRPr="00064085">
        <w:rPr>
          <w:rFonts w:cs="Times New Roman"/>
          <w:spacing w:val="56"/>
          <w:lang w:val="it-IT"/>
        </w:rPr>
        <w:t xml:space="preserve"> </w:t>
      </w:r>
      <w:r w:rsidRPr="00064085">
        <w:rPr>
          <w:rFonts w:cs="Times New Roman"/>
          <w:lang w:val="it-IT"/>
        </w:rPr>
        <w:t>già</w:t>
      </w:r>
      <w:r w:rsidRPr="00064085">
        <w:rPr>
          <w:rFonts w:cs="Times New Roman"/>
          <w:spacing w:val="66"/>
          <w:lang w:val="it-IT"/>
        </w:rPr>
        <w:t xml:space="preserve"> </w:t>
      </w:r>
      <w:r w:rsidRPr="00064085">
        <w:rPr>
          <w:rFonts w:cs="Times New Roman"/>
          <w:lang w:val="it-IT"/>
        </w:rPr>
        <w:t>incardinato,</w:t>
      </w:r>
      <w:r w:rsidRPr="00064085">
        <w:rPr>
          <w:rFonts w:cs="Times New Roman"/>
          <w:spacing w:val="55"/>
          <w:lang w:val="it-IT"/>
        </w:rPr>
        <w:t xml:space="preserve"> </w:t>
      </w:r>
      <w:r>
        <w:rPr>
          <w:rFonts w:cs="Times New Roman"/>
          <w:lang w:val="it-IT"/>
        </w:rPr>
        <w:t xml:space="preserve">deve essere </w:t>
      </w:r>
      <w:r w:rsidRPr="00064085">
        <w:rPr>
          <w:rFonts w:cs="Times New Roman"/>
          <w:lang w:val="it-IT"/>
        </w:rPr>
        <w:t>utilizza</w:t>
      </w:r>
      <w:r>
        <w:rPr>
          <w:rFonts w:cs="Times New Roman"/>
          <w:lang w:val="it-IT"/>
        </w:rPr>
        <w:t>to</w:t>
      </w:r>
      <w:r w:rsidRPr="00064085">
        <w:rPr>
          <w:rFonts w:cs="Times New Roman"/>
          <w:spacing w:val="69"/>
          <w:lang w:val="it-IT"/>
        </w:rPr>
        <w:t xml:space="preserve"> </w:t>
      </w:r>
      <w:r w:rsidRPr="00064085">
        <w:rPr>
          <w:rFonts w:cs="Times New Roman"/>
          <w:lang w:val="it-IT"/>
        </w:rPr>
        <w:t>il</w:t>
      </w:r>
      <w:r w:rsidRPr="00064085">
        <w:rPr>
          <w:rFonts w:cs="Times New Roman"/>
          <w:spacing w:val="67"/>
          <w:lang w:val="it-IT"/>
        </w:rPr>
        <w:t xml:space="preserve"> </w:t>
      </w:r>
      <w:r w:rsidRPr="00064085">
        <w:rPr>
          <w:rFonts w:cs="Times New Roman"/>
          <w:lang w:val="it-IT"/>
        </w:rPr>
        <w:t>“</w:t>
      </w:r>
      <w:r w:rsidRPr="00064085">
        <w:rPr>
          <w:rFonts w:cs="Times New Roman"/>
          <w:i/>
          <w:lang w:val="it-IT"/>
        </w:rPr>
        <w:t>Modulo</w:t>
      </w:r>
      <w:r w:rsidRPr="00064085">
        <w:rPr>
          <w:rFonts w:cs="Times New Roman"/>
          <w:i/>
          <w:spacing w:val="64"/>
          <w:lang w:val="it-IT"/>
        </w:rPr>
        <w:t xml:space="preserve"> </w:t>
      </w:r>
      <w:r w:rsidRPr="00064085">
        <w:rPr>
          <w:rFonts w:cs="Times New Roman"/>
          <w:i/>
          <w:lang w:val="it-IT"/>
        </w:rPr>
        <w:t>Deposito</w:t>
      </w:r>
      <w:r w:rsidRPr="00064085">
        <w:rPr>
          <w:rFonts w:cs="Times New Roman"/>
          <w:i/>
          <w:spacing w:val="66"/>
          <w:lang w:val="it-IT"/>
        </w:rPr>
        <w:t xml:space="preserve"> </w:t>
      </w:r>
      <w:r w:rsidRPr="00064085">
        <w:rPr>
          <w:rFonts w:cs="Times New Roman"/>
          <w:i/>
          <w:lang w:val="it-IT"/>
        </w:rPr>
        <w:t>Atto</w:t>
      </w:r>
      <w:r w:rsidRPr="00064085">
        <w:rPr>
          <w:rFonts w:cs="Times New Roman"/>
          <w:lang w:val="it-IT"/>
        </w:rPr>
        <w:t>”,</w:t>
      </w:r>
      <w:r w:rsidRPr="00064085">
        <w:rPr>
          <w:rFonts w:cs="Times New Roman"/>
          <w:spacing w:val="67"/>
          <w:lang w:val="it-IT"/>
        </w:rPr>
        <w:t xml:space="preserve"> </w:t>
      </w:r>
      <w:r w:rsidRPr="00064085">
        <w:rPr>
          <w:rFonts w:cs="Times New Roman"/>
          <w:lang w:val="it-IT"/>
        </w:rPr>
        <w:t>selezionando</w:t>
      </w:r>
      <w:r w:rsidRPr="00064085">
        <w:rPr>
          <w:rFonts w:cs="Times New Roman"/>
          <w:spacing w:val="69"/>
          <w:lang w:val="it-IT"/>
        </w:rPr>
        <w:t xml:space="preserve"> </w:t>
      </w:r>
      <w:r w:rsidRPr="00064085">
        <w:rPr>
          <w:rFonts w:cs="Times New Roman"/>
          <w:lang w:val="it-IT"/>
        </w:rPr>
        <w:t>la</w:t>
      </w:r>
      <w:r w:rsidRPr="00064085">
        <w:rPr>
          <w:rFonts w:cs="Times New Roman"/>
          <w:spacing w:val="69"/>
          <w:lang w:val="it-IT"/>
        </w:rPr>
        <w:t xml:space="preserve"> </w:t>
      </w:r>
      <w:r w:rsidRPr="00064085">
        <w:rPr>
          <w:rFonts w:cs="Times New Roman"/>
          <w:lang w:val="it-IT"/>
        </w:rPr>
        <w:t>tipologia</w:t>
      </w:r>
      <w:r w:rsidRPr="00064085">
        <w:rPr>
          <w:rFonts w:cs="Times New Roman"/>
          <w:spacing w:val="-74"/>
          <w:lang w:val="it-IT"/>
        </w:rPr>
        <w:t xml:space="preserve"> </w:t>
      </w:r>
      <w:r w:rsidRPr="00064085">
        <w:rPr>
          <w:rFonts w:cs="Times New Roman"/>
          <w:lang w:val="it-IT"/>
        </w:rPr>
        <w:t>“</w:t>
      </w:r>
      <w:r w:rsidRPr="007C04BB">
        <w:rPr>
          <w:rFonts w:cs="Times New Roman"/>
          <w:i/>
          <w:lang w:val="it-IT"/>
        </w:rPr>
        <w:t>I</w:t>
      </w:r>
      <w:r w:rsidRPr="00064085">
        <w:rPr>
          <w:rFonts w:cs="Times New Roman"/>
          <w:i/>
          <w:lang w:val="it-IT"/>
        </w:rPr>
        <w:t>stanza</w:t>
      </w:r>
      <w:r w:rsidRPr="00064085">
        <w:rPr>
          <w:rFonts w:cs="Times New Roman"/>
          <w:i/>
          <w:spacing w:val="-2"/>
          <w:lang w:val="it-IT"/>
        </w:rPr>
        <w:t xml:space="preserve"> </w:t>
      </w:r>
      <w:r w:rsidRPr="00064085">
        <w:rPr>
          <w:rFonts w:cs="Times New Roman"/>
          <w:i/>
          <w:lang w:val="it-IT"/>
        </w:rPr>
        <w:t>di</w:t>
      </w:r>
      <w:r w:rsidRPr="00064085">
        <w:rPr>
          <w:rFonts w:cs="Times New Roman"/>
          <w:i/>
          <w:spacing w:val="-5"/>
          <w:lang w:val="it-IT"/>
        </w:rPr>
        <w:t xml:space="preserve"> </w:t>
      </w:r>
      <w:r w:rsidRPr="00064085">
        <w:rPr>
          <w:rFonts w:cs="Times New Roman"/>
          <w:i/>
          <w:lang w:val="it-IT"/>
        </w:rPr>
        <w:t>ammissione</w:t>
      </w:r>
      <w:r w:rsidRPr="00064085">
        <w:rPr>
          <w:rFonts w:cs="Times New Roman"/>
          <w:i/>
          <w:spacing w:val="-2"/>
          <w:lang w:val="it-IT"/>
        </w:rPr>
        <w:t xml:space="preserve"> </w:t>
      </w:r>
      <w:r w:rsidRPr="00064085">
        <w:rPr>
          <w:rFonts w:cs="Times New Roman"/>
          <w:i/>
          <w:lang w:val="it-IT"/>
        </w:rPr>
        <w:t>a</w:t>
      </w:r>
      <w:r w:rsidRPr="00064085">
        <w:rPr>
          <w:rFonts w:cs="Times New Roman"/>
          <w:i/>
          <w:spacing w:val="-3"/>
          <w:lang w:val="it-IT"/>
        </w:rPr>
        <w:t xml:space="preserve"> </w:t>
      </w:r>
      <w:r w:rsidRPr="00064085">
        <w:rPr>
          <w:rFonts w:cs="Times New Roman"/>
          <w:i/>
          <w:lang w:val="it-IT"/>
        </w:rPr>
        <w:t>patrocinio</w:t>
      </w:r>
      <w:r w:rsidRPr="00064085">
        <w:rPr>
          <w:rFonts w:cs="Times New Roman"/>
          <w:i/>
          <w:spacing w:val="-2"/>
          <w:lang w:val="it-IT"/>
        </w:rPr>
        <w:t xml:space="preserve"> </w:t>
      </w:r>
      <w:r w:rsidRPr="00064085">
        <w:rPr>
          <w:rFonts w:cs="Times New Roman"/>
          <w:i/>
          <w:lang w:val="it-IT"/>
        </w:rPr>
        <w:t>a</w:t>
      </w:r>
      <w:r w:rsidRPr="00064085">
        <w:rPr>
          <w:rFonts w:cs="Times New Roman"/>
          <w:i/>
          <w:spacing w:val="3"/>
          <w:lang w:val="it-IT"/>
        </w:rPr>
        <w:t xml:space="preserve"> </w:t>
      </w:r>
      <w:r w:rsidRPr="00064085">
        <w:rPr>
          <w:rFonts w:cs="Times New Roman"/>
          <w:i/>
          <w:lang w:val="it-IT"/>
        </w:rPr>
        <w:t>spese</w:t>
      </w:r>
      <w:r w:rsidRPr="00064085">
        <w:rPr>
          <w:rFonts w:cs="Times New Roman"/>
          <w:i/>
          <w:spacing w:val="2"/>
          <w:lang w:val="it-IT"/>
        </w:rPr>
        <w:t xml:space="preserve"> </w:t>
      </w:r>
      <w:r w:rsidRPr="00064085">
        <w:rPr>
          <w:rFonts w:cs="Times New Roman"/>
          <w:i/>
          <w:lang w:val="it-IT"/>
        </w:rPr>
        <w:t>dello</w:t>
      </w:r>
      <w:r w:rsidRPr="00064085">
        <w:rPr>
          <w:rFonts w:cs="Times New Roman"/>
          <w:i/>
          <w:spacing w:val="-2"/>
          <w:lang w:val="it-IT"/>
        </w:rPr>
        <w:t xml:space="preserve"> </w:t>
      </w:r>
      <w:r w:rsidRPr="00064085">
        <w:rPr>
          <w:rFonts w:cs="Times New Roman"/>
          <w:i/>
          <w:lang w:val="it-IT"/>
        </w:rPr>
        <w:t>Stato</w:t>
      </w:r>
      <w:r w:rsidRPr="00064085">
        <w:rPr>
          <w:rFonts w:cs="Times New Roman"/>
          <w:lang w:val="it-IT"/>
        </w:rPr>
        <w:t>”.</w:t>
      </w:r>
    </w:p>
    <w:p w:rsidR="009150F4" w:rsidRPr="009150F4" w:rsidRDefault="00414D40" w:rsidP="009150F4">
      <w:pPr>
        <w:pStyle w:val="Corpotesto"/>
        <w:tabs>
          <w:tab w:val="left" w:pos="7200"/>
        </w:tabs>
        <w:spacing w:before="153" w:line="345" w:lineRule="auto"/>
        <w:ind w:left="474" w:right="79"/>
        <w:rPr>
          <w:rFonts w:cs="Times New Roman"/>
          <w:sz w:val="16"/>
          <w:szCs w:val="16"/>
          <w:lang w:val="it-IT"/>
        </w:rPr>
      </w:pPr>
      <w:r>
        <w:rPr>
          <w:rFonts w:cs="Times New Roman"/>
          <w:sz w:val="16"/>
          <w:szCs w:val="16"/>
          <w:lang w:val="it-IT"/>
        </w:rPr>
        <w:tab/>
      </w:r>
      <w:r>
        <w:rPr>
          <w:rFonts w:cs="Times New Roman"/>
          <w:sz w:val="16"/>
          <w:szCs w:val="16"/>
          <w:lang w:val="it-IT"/>
        </w:rPr>
        <w:tab/>
      </w:r>
      <w:r>
        <w:rPr>
          <w:rFonts w:cs="Times New Roman"/>
          <w:sz w:val="16"/>
          <w:szCs w:val="16"/>
          <w:lang w:val="it-IT"/>
        </w:rPr>
        <w:tab/>
        <w:t xml:space="preserve">        </w:t>
      </w:r>
      <w:hyperlink w:anchor="_top" w:history="1">
        <w:r w:rsidRPr="00414D40">
          <w:rPr>
            <w:rStyle w:val="Collegamentoipertestuale"/>
            <w:rFonts w:cs="Times New Roman"/>
            <w:sz w:val="16"/>
            <w:szCs w:val="16"/>
            <w:lang w:val="it-IT"/>
          </w:rPr>
          <w:t>Torna su</w:t>
        </w:r>
      </w:hyperlink>
    </w:p>
    <w:p w:rsidR="007D0D54" w:rsidRDefault="007D0D54" w:rsidP="007D0D54">
      <w:pPr>
        <w:pStyle w:val="Corpotesto"/>
        <w:numPr>
          <w:ilvl w:val="0"/>
          <w:numId w:val="6"/>
        </w:numPr>
        <w:spacing w:before="153" w:line="345" w:lineRule="auto"/>
        <w:ind w:right="79"/>
        <w:rPr>
          <w:rFonts w:cs="Times New Roman"/>
          <w:b/>
          <w:u w:val="single"/>
          <w:lang w:val="it-IT"/>
        </w:rPr>
      </w:pPr>
      <w:r w:rsidRPr="007D0D54">
        <w:rPr>
          <w:rFonts w:cs="Times New Roman"/>
          <w:b/>
          <w:u w:val="single"/>
          <w:lang w:val="it-IT"/>
        </w:rPr>
        <w:lastRenderedPageBreak/>
        <w:t>Utilizzando la PEC</w:t>
      </w:r>
      <w:bookmarkStart w:id="8" w:name="utilizzando"/>
      <w:bookmarkStart w:id="9" w:name="pec"/>
      <w:bookmarkEnd w:id="8"/>
      <w:bookmarkEnd w:id="9"/>
    </w:p>
    <w:p w:rsidR="00600AA6" w:rsidRPr="00600AA6" w:rsidRDefault="00323903" w:rsidP="00600AA6">
      <w:pPr>
        <w:pStyle w:val="Corpotesto"/>
        <w:spacing w:before="153" w:line="345" w:lineRule="auto"/>
        <w:ind w:left="474" w:right="79"/>
        <w:rPr>
          <w:rFonts w:cs="Times New Roman"/>
          <w:lang w:val="it-IT"/>
        </w:rPr>
      </w:pPr>
      <w:r>
        <w:rPr>
          <w:rFonts w:cs="Times New Roman"/>
          <w:lang w:val="it-IT"/>
        </w:rPr>
        <w:t>La domanda</w:t>
      </w:r>
      <w:r w:rsidR="00600AA6">
        <w:rPr>
          <w:rFonts w:cs="Times New Roman"/>
          <w:lang w:val="it-IT"/>
        </w:rPr>
        <w:t xml:space="preserve"> deve essere </w:t>
      </w:r>
      <w:r w:rsidR="00600AA6" w:rsidRPr="00064085">
        <w:rPr>
          <w:rFonts w:cs="Times New Roman"/>
          <w:lang w:val="it-IT"/>
        </w:rPr>
        <w:t>inviat</w:t>
      </w:r>
      <w:r>
        <w:rPr>
          <w:rFonts w:cs="Times New Roman"/>
          <w:lang w:val="it-IT"/>
        </w:rPr>
        <w:t>a</w:t>
      </w:r>
      <w:r w:rsidR="00600AA6" w:rsidRPr="00064085">
        <w:rPr>
          <w:rFonts w:cs="Times New Roman"/>
          <w:lang w:val="it-IT"/>
        </w:rPr>
        <w:t xml:space="preserve"> al seguente indirizzo </w:t>
      </w:r>
      <w:r w:rsidR="00600AA6">
        <w:rPr>
          <w:rFonts w:cs="Times New Roman"/>
          <w:lang w:val="it-IT"/>
        </w:rPr>
        <w:t xml:space="preserve">di posta elettronica certificata: </w:t>
      </w:r>
      <w:hyperlink r:id="rId10" w:history="1">
        <w:r w:rsidR="00414D40" w:rsidRPr="00BD6693">
          <w:rPr>
            <w:rStyle w:val="Collegamentoipertestuale"/>
            <w:rFonts w:cs="Times New Roman"/>
            <w:lang w:val="it-IT"/>
          </w:rPr>
          <w:t>tarsa-segrprotocolloamm@ga-cert.it</w:t>
        </w:r>
      </w:hyperlink>
    </w:p>
    <w:p w:rsidR="007D0D54" w:rsidRDefault="007D0D54" w:rsidP="007D0D54">
      <w:pPr>
        <w:pStyle w:val="Corpotesto"/>
        <w:numPr>
          <w:ilvl w:val="0"/>
          <w:numId w:val="6"/>
        </w:numPr>
        <w:spacing w:before="153" w:line="345" w:lineRule="auto"/>
        <w:ind w:right="79"/>
        <w:rPr>
          <w:rFonts w:cs="Times New Roman"/>
          <w:b/>
          <w:u w:val="single"/>
          <w:lang w:val="it-IT"/>
        </w:rPr>
      </w:pPr>
      <w:r w:rsidRPr="007D0D54">
        <w:rPr>
          <w:rFonts w:cs="Times New Roman"/>
          <w:b/>
          <w:u w:val="single"/>
          <w:lang w:val="it-IT"/>
        </w:rPr>
        <w:t>Con lettera raccomandata</w:t>
      </w:r>
      <w:bookmarkStart w:id="10" w:name="conlettera"/>
      <w:bookmarkEnd w:id="10"/>
    </w:p>
    <w:p w:rsidR="00323903" w:rsidRPr="00323903" w:rsidRDefault="00323903" w:rsidP="00323903">
      <w:pPr>
        <w:pStyle w:val="Corpotesto"/>
        <w:spacing w:before="153" w:line="345" w:lineRule="auto"/>
        <w:ind w:left="474" w:right="79"/>
        <w:rPr>
          <w:rFonts w:cs="Times New Roman"/>
          <w:lang w:val="it-IT"/>
        </w:rPr>
      </w:pPr>
      <w:r>
        <w:rPr>
          <w:rFonts w:cs="Times New Roman"/>
          <w:lang w:val="it-IT"/>
        </w:rPr>
        <w:t>La domanda</w:t>
      </w:r>
      <w:r w:rsidR="00AD7B1F">
        <w:rPr>
          <w:rFonts w:cs="Times New Roman"/>
          <w:lang w:val="it-IT"/>
        </w:rPr>
        <w:t xml:space="preserve"> deve</w:t>
      </w:r>
      <w:r>
        <w:rPr>
          <w:rFonts w:cs="Times New Roman"/>
          <w:lang w:val="it-IT"/>
        </w:rPr>
        <w:t xml:space="preserve"> </w:t>
      </w:r>
      <w:r w:rsidR="00AD7B1F" w:rsidRPr="00064085">
        <w:rPr>
          <w:rFonts w:cs="Times New Roman"/>
          <w:lang w:val="it-IT"/>
        </w:rPr>
        <w:t>essere inviata a mezzo lettera raccomandata a.r</w:t>
      </w:r>
      <w:r w:rsidR="007C04BB">
        <w:rPr>
          <w:rFonts w:cs="Times New Roman"/>
          <w:lang w:val="it-IT"/>
        </w:rPr>
        <w:t>.</w:t>
      </w:r>
      <w:r w:rsidR="00AD7B1F" w:rsidRPr="00064085">
        <w:rPr>
          <w:rFonts w:cs="Times New Roman"/>
          <w:lang w:val="it-IT"/>
        </w:rPr>
        <w:t xml:space="preserve"> al seguente indirizzo: </w:t>
      </w:r>
      <w:r w:rsidR="00AD7B1F" w:rsidRPr="00AD7B1F">
        <w:rPr>
          <w:rFonts w:cs="Times New Roman"/>
          <w:lang w:val="it-IT"/>
        </w:rPr>
        <w:t xml:space="preserve">TAR Campania </w:t>
      </w:r>
      <w:r w:rsidR="00AD7B1F">
        <w:rPr>
          <w:rFonts w:cs="Times New Roman"/>
          <w:lang w:val="it-IT"/>
        </w:rPr>
        <w:t>–</w:t>
      </w:r>
      <w:r w:rsidR="00AD7B1F" w:rsidRPr="00AD7B1F">
        <w:rPr>
          <w:rFonts w:cs="Times New Roman"/>
          <w:lang w:val="it-IT"/>
        </w:rPr>
        <w:t xml:space="preserve"> Salerno</w:t>
      </w:r>
      <w:r w:rsidR="00AD7B1F">
        <w:rPr>
          <w:rFonts w:cs="Times New Roman"/>
          <w:lang w:val="it-IT"/>
        </w:rPr>
        <w:t xml:space="preserve">, </w:t>
      </w:r>
      <w:r w:rsidR="00AD7B1F" w:rsidRPr="00064085">
        <w:rPr>
          <w:rFonts w:cs="Times New Roman"/>
          <w:lang w:val="it-IT"/>
        </w:rPr>
        <w:t>Piazzetta S. Tommaso d</w:t>
      </w:r>
      <w:r w:rsidR="00B237FF">
        <w:rPr>
          <w:rFonts w:cs="Times New Roman"/>
          <w:lang w:val="it-IT"/>
        </w:rPr>
        <w:t>’</w:t>
      </w:r>
      <w:r w:rsidR="00AD7B1F" w:rsidRPr="00064085">
        <w:rPr>
          <w:rFonts w:cs="Times New Roman"/>
          <w:lang w:val="it-IT"/>
        </w:rPr>
        <w:t>Aquino 3 - 84100 Salerno</w:t>
      </w:r>
      <w:r w:rsidR="00AD7B1F">
        <w:rPr>
          <w:rFonts w:cs="Times New Roman"/>
          <w:lang w:val="it-IT"/>
        </w:rPr>
        <w:t>.</w:t>
      </w:r>
    </w:p>
    <w:p w:rsidR="007D0D54" w:rsidRPr="00AD7B1F" w:rsidRDefault="007D0D54" w:rsidP="007D0D54">
      <w:pPr>
        <w:pStyle w:val="Corpotesto"/>
        <w:numPr>
          <w:ilvl w:val="0"/>
          <w:numId w:val="6"/>
        </w:numPr>
        <w:spacing w:before="153" w:line="345" w:lineRule="auto"/>
        <w:ind w:right="79"/>
        <w:rPr>
          <w:rFonts w:cs="Times New Roman"/>
          <w:b/>
          <w:lang w:val="it-IT"/>
        </w:rPr>
      </w:pPr>
      <w:r w:rsidRPr="007D0D54">
        <w:rPr>
          <w:rFonts w:cs="Times New Roman"/>
          <w:b/>
          <w:u w:val="single"/>
          <w:lang w:val="it-IT"/>
        </w:rPr>
        <w:t>Presso l</w:t>
      </w:r>
      <w:r w:rsidR="00B237FF">
        <w:rPr>
          <w:rFonts w:cs="Times New Roman"/>
          <w:b/>
          <w:u w:val="single"/>
          <w:lang w:val="it-IT"/>
        </w:rPr>
        <w:t>’</w:t>
      </w:r>
      <w:r w:rsidRPr="007D0D54">
        <w:rPr>
          <w:rFonts w:cs="Times New Roman"/>
          <w:b/>
          <w:u w:val="single"/>
          <w:lang w:val="it-IT"/>
        </w:rPr>
        <w:t>Ufficio</w:t>
      </w:r>
      <w:bookmarkStart w:id="11" w:name="presso"/>
      <w:bookmarkEnd w:id="11"/>
    </w:p>
    <w:p w:rsidR="00DE30FB" w:rsidRPr="00AD7B1F" w:rsidRDefault="00AD7B1F" w:rsidP="00AD7B1F">
      <w:pPr>
        <w:pStyle w:val="Corpotesto"/>
        <w:spacing w:before="153" w:line="345" w:lineRule="auto"/>
        <w:ind w:left="474" w:right="79"/>
        <w:rPr>
          <w:rFonts w:cs="Times New Roman"/>
          <w:lang w:val="it-IT"/>
        </w:rPr>
      </w:pPr>
      <w:r>
        <w:rPr>
          <w:rFonts w:cs="Times New Roman"/>
          <w:lang w:val="it-IT"/>
        </w:rPr>
        <w:t xml:space="preserve">La domanda deve </w:t>
      </w:r>
      <w:r w:rsidRPr="00064085">
        <w:rPr>
          <w:rFonts w:cs="Times New Roman"/>
          <w:lang w:val="it-IT"/>
        </w:rPr>
        <w:t>essere presentata presso l</w:t>
      </w:r>
      <w:r w:rsidR="00B237FF">
        <w:rPr>
          <w:rFonts w:cs="Times New Roman"/>
          <w:lang w:val="it-IT"/>
        </w:rPr>
        <w:t>’</w:t>
      </w:r>
      <w:r w:rsidRPr="00064085">
        <w:rPr>
          <w:rFonts w:cs="Times New Roman"/>
          <w:lang w:val="it-IT"/>
        </w:rPr>
        <w:t>Ufficio Ricezione del TAR Salerno</w:t>
      </w:r>
      <w:r w:rsidR="007C04BB">
        <w:rPr>
          <w:rFonts w:cs="Times New Roman"/>
          <w:lang w:val="it-IT"/>
        </w:rPr>
        <w:t>, aperto</w:t>
      </w:r>
      <w:r w:rsidRPr="00064085">
        <w:rPr>
          <w:rFonts w:cs="Times New Roman"/>
          <w:lang w:val="it-IT"/>
        </w:rPr>
        <w:t xml:space="preserve"> tutti i giorni dalle ore 8.30 alle ore</w:t>
      </w:r>
      <w:r w:rsidRPr="00064085">
        <w:rPr>
          <w:rFonts w:cs="Times New Roman"/>
          <w:spacing w:val="1"/>
          <w:lang w:val="it-IT"/>
        </w:rPr>
        <w:t xml:space="preserve"> </w:t>
      </w:r>
      <w:r w:rsidRPr="00064085">
        <w:rPr>
          <w:rFonts w:cs="Times New Roman"/>
          <w:lang w:val="it-IT"/>
        </w:rPr>
        <w:t>12.00</w:t>
      </w:r>
      <w:r>
        <w:rPr>
          <w:rFonts w:cs="Times New Roman"/>
          <w:lang w:val="it-IT"/>
        </w:rPr>
        <w:t>.</w:t>
      </w:r>
    </w:p>
    <w:p w:rsidR="00DE30FB" w:rsidRDefault="00AD7B1F" w:rsidP="00DE30FB">
      <w:pPr>
        <w:pStyle w:val="Corpotesto"/>
        <w:spacing w:before="153" w:line="345" w:lineRule="auto"/>
        <w:ind w:right="79"/>
        <w:rPr>
          <w:rFonts w:cs="Times New Roman"/>
          <w:lang w:val="it-IT"/>
        </w:rPr>
      </w:pPr>
      <w:r w:rsidRPr="00064085">
        <w:rPr>
          <w:rFonts w:cs="Times New Roman"/>
          <w:lang w:val="it-IT"/>
        </w:rPr>
        <w:t>Al fine di consentire una compiuta valutazione delle istanze, si invitano i</w:t>
      </w:r>
      <w:r w:rsidRPr="00064085">
        <w:rPr>
          <w:rFonts w:cs="Times New Roman"/>
          <w:spacing w:val="1"/>
          <w:lang w:val="it-IT"/>
        </w:rPr>
        <w:t xml:space="preserve"> </w:t>
      </w:r>
      <w:r w:rsidRPr="00064085">
        <w:rPr>
          <w:rFonts w:cs="Times New Roman"/>
          <w:lang w:val="it-IT"/>
        </w:rPr>
        <w:t>Signori avvocati a depositare l</w:t>
      </w:r>
      <w:r w:rsidR="00B237FF">
        <w:rPr>
          <w:rFonts w:cs="Times New Roman"/>
          <w:lang w:val="it-IT"/>
        </w:rPr>
        <w:t>’</w:t>
      </w:r>
      <w:r w:rsidRPr="00064085">
        <w:rPr>
          <w:rFonts w:cs="Times New Roman"/>
          <w:lang w:val="it-IT"/>
        </w:rPr>
        <w:t xml:space="preserve">istanza di ammissione al </w:t>
      </w:r>
      <w:r>
        <w:rPr>
          <w:rFonts w:cs="Times New Roman"/>
          <w:lang w:val="it-IT"/>
        </w:rPr>
        <w:t>p</w:t>
      </w:r>
      <w:r w:rsidRPr="00064085">
        <w:rPr>
          <w:rFonts w:cs="Times New Roman"/>
          <w:lang w:val="it-IT"/>
        </w:rPr>
        <w:t xml:space="preserve">atrocinio a </w:t>
      </w:r>
      <w:r>
        <w:rPr>
          <w:rFonts w:cs="Times New Roman"/>
          <w:lang w:val="it-IT"/>
        </w:rPr>
        <w:t>s</w:t>
      </w:r>
      <w:r w:rsidRPr="00064085">
        <w:rPr>
          <w:rFonts w:cs="Times New Roman"/>
          <w:lang w:val="it-IT"/>
        </w:rPr>
        <w:t>pese dello</w:t>
      </w:r>
      <w:r w:rsidRPr="00064085">
        <w:rPr>
          <w:rFonts w:cs="Times New Roman"/>
          <w:spacing w:val="1"/>
          <w:lang w:val="it-IT"/>
        </w:rPr>
        <w:t xml:space="preserve"> </w:t>
      </w:r>
      <w:r w:rsidRPr="00064085">
        <w:rPr>
          <w:rFonts w:cs="Times New Roman"/>
          <w:lang w:val="it-IT"/>
        </w:rPr>
        <w:t>Stato</w:t>
      </w:r>
      <w:r w:rsidRPr="00064085">
        <w:rPr>
          <w:rFonts w:cs="Times New Roman"/>
          <w:spacing w:val="-3"/>
          <w:lang w:val="it-IT"/>
        </w:rPr>
        <w:t xml:space="preserve"> </w:t>
      </w:r>
      <w:r w:rsidRPr="00064085">
        <w:rPr>
          <w:rFonts w:cs="Times New Roman"/>
          <w:b/>
          <w:lang w:val="it-IT"/>
        </w:rPr>
        <w:t>almeno</w:t>
      </w:r>
      <w:r w:rsidRPr="00064085">
        <w:rPr>
          <w:rFonts w:cs="Times New Roman"/>
          <w:b/>
          <w:spacing w:val="-2"/>
          <w:lang w:val="it-IT"/>
        </w:rPr>
        <w:t xml:space="preserve"> </w:t>
      </w:r>
      <w:r w:rsidRPr="00064085">
        <w:rPr>
          <w:rFonts w:cs="Times New Roman"/>
          <w:b/>
          <w:lang w:val="it-IT"/>
        </w:rPr>
        <w:t>tre</w:t>
      </w:r>
      <w:r w:rsidRPr="00064085">
        <w:rPr>
          <w:rFonts w:cs="Times New Roman"/>
          <w:b/>
          <w:spacing w:val="-3"/>
          <w:lang w:val="it-IT"/>
        </w:rPr>
        <w:t xml:space="preserve"> </w:t>
      </w:r>
      <w:r w:rsidRPr="00064085">
        <w:rPr>
          <w:rFonts w:cs="Times New Roman"/>
          <w:b/>
          <w:lang w:val="it-IT"/>
        </w:rPr>
        <w:t>giorni</w:t>
      </w:r>
      <w:r w:rsidRPr="00064085">
        <w:rPr>
          <w:rFonts w:cs="Times New Roman"/>
          <w:b/>
          <w:spacing w:val="-5"/>
          <w:lang w:val="it-IT"/>
        </w:rPr>
        <w:t xml:space="preserve"> </w:t>
      </w:r>
      <w:r w:rsidRPr="00064085">
        <w:rPr>
          <w:rFonts w:cs="Times New Roman"/>
          <w:b/>
          <w:lang w:val="it-IT"/>
        </w:rPr>
        <w:t>prima</w:t>
      </w:r>
      <w:r w:rsidRPr="00064085">
        <w:rPr>
          <w:rFonts w:cs="Times New Roman"/>
          <w:b/>
          <w:spacing w:val="-3"/>
          <w:lang w:val="it-IT"/>
        </w:rPr>
        <w:t xml:space="preserve"> </w:t>
      </w:r>
      <w:r w:rsidRPr="00064085">
        <w:rPr>
          <w:rFonts w:cs="Times New Roman"/>
          <w:lang w:val="it-IT"/>
        </w:rPr>
        <w:t>della</w:t>
      </w:r>
      <w:r w:rsidRPr="00064085">
        <w:rPr>
          <w:rFonts w:cs="Times New Roman"/>
          <w:spacing w:val="-3"/>
          <w:lang w:val="it-IT"/>
        </w:rPr>
        <w:t xml:space="preserve"> </w:t>
      </w:r>
      <w:r w:rsidRPr="00064085">
        <w:rPr>
          <w:rFonts w:cs="Times New Roman"/>
          <w:lang w:val="it-IT"/>
        </w:rPr>
        <w:t>celebrazione</w:t>
      </w:r>
      <w:r w:rsidRPr="00064085">
        <w:rPr>
          <w:rFonts w:cs="Times New Roman"/>
          <w:spacing w:val="-3"/>
          <w:lang w:val="it-IT"/>
        </w:rPr>
        <w:t xml:space="preserve"> </w:t>
      </w:r>
      <w:r w:rsidRPr="00064085">
        <w:rPr>
          <w:rFonts w:cs="Times New Roman"/>
          <w:lang w:val="it-IT"/>
        </w:rPr>
        <w:t>dell</w:t>
      </w:r>
      <w:r w:rsidR="00B237FF">
        <w:rPr>
          <w:rFonts w:cs="Times New Roman"/>
          <w:lang w:val="it-IT"/>
        </w:rPr>
        <w:t>’</w:t>
      </w:r>
      <w:r w:rsidRPr="00064085">
        <w:rPr>
          <w:rFonts w:cs="Times New Roman"/>
          <w:lang w:val="it-IT"/>
        </w:rPr>
        <w:t>udienza</w:t>
      </w:r>
      <w:r w:rsidRPr="00064085">
        <w:rPr>
          <w:rFonts w:cs="Times New Roman"/>
          <w:spacing w:val="-3"/>
          <w:lang w:val="it-IT"/>
        </w:rPr>
        <w:t xml:space="preserve"> </w:t>
      </w:r>
      <w:r w:rsidRPr="00064085">
        <w:rPr>
          <w:rFonts w:cs="Times New Roman"/>
          <w:lang w:val="it-IT"/>
        </w:rPr>
        <w:t>di</w:t>
      </w:r>
      <w:r w:rsidRPr="00064085">
        <w:rPr>
          <w:rFonts w:cs="Times New Roman"/>
          <w:spacing w:val="-5"/>
          <w:lang w:val="it-IT"/>
        </w:rPr>
        <w:t xml:space="preserve"> </w:t>
      </w:r>
      <w:r w:rsidRPr="00064085">
        <w:rPr>
          <w:rFonts w:cs="Times New Roman"/>
          <w:lang w:val="it-IT"/>
        </w:rPr>
        <w:t>riferimento</w:t>
      </w:r>
      <w:r>
        <w:rPr>
          <w:rFonts w:cs="Times New Roman"/>
          <w:lang w:val="it-IT"/>
        </w:rPr>
        <w:t>.</w:t>
      </w:r>
    </w:p>
    <w:p w:rsidR="00AD7B1F" w:rsidRPr="001B73F2" w:rsidRDefault="001B73F2" w:rsidP="00DE30FB">
      <w:pPr>
        <w:pStyle w:val="Corpotesto"/>
        <w:spacing w:before="153" w:line="345" w:lineRule="auto"/>
        <w:ind w:right="79"/>
        <w:rPr>
          <w:rFonts w:cs="Times New Roman"/>
          <w:b/>
          <w:u w:val="single"/>
          <w:lang w:val="it-IT"/>
        </w:rPr>
      </w:pPr>
      <w:r>
        <w:rPr>
          <w:rFonts w:cs="Times New Roman"/>
          <w:b/>
          <w:u w:val="single"/>
          <w:lang w:val="it-IT"/>
        </w:rPr>
        <w:t>CONTENUTO NECESSARIO</w:t>
      </w:r>
      <w:bookmarkStart w:id="12" w:name="contenuto"/>
      <w:bookmarkEnd w:id="12"/>
    </w:p>
    <w:p w:rsidR="00AD7B1F" w:rsidRDefault="001B73F2" w:rsidP="00DE30FB">
      <w:pPr>
        <w:pStyle w:val="Corpotesto"/>
        <w:spacing w:before="153" w:line="345" w:lineRule="auto"/>
        <w:ind w:right="79"/>
        <w:rPr>
          <w:rFonts w:cs="Times New Roman"/>
          <w:lang w:val="it-IT"/>
        </w:rPr>
      </w:pPr>
      <w:r>
        <w:rPr>
          <w:rFonts w:cs="Times New Roman"/>
          <w:spacing w:val="-1"/>
          <w:lang w:val="it-IT"/>
        </w:rPr>
        <w:t xml:space="preserve">La </w:t>
      </w:r>
      <w:r w:rsidRPr="00064085">
        <w:rPr>
          <w:rFonts w:cs="Times New Roman"/>
          <w:spacing w:val="-1"/>
          <w:lang w:val="it-IT"/>
        </w:rPr>
        <w:t>domanda,</w:t>
      </w:r>
      <w:r w:rsidRPr="00064085">
        <w:rPr>
          <w:rFonts w:cs="Times New Roman"/>
          <w:spacing w:val="-17"/>
          <w:lang w:val="it-IT"/>
        </w:rPr>
        <w:t xml:space="preserve"> </w:t>
      </w:r>
      <w:r w:rsidRPr="00064085">
        <w:rPr>
          <w:rFonts w:cs="Times New Roman"/>
          <w:spacing w:val="-1"/>
          <w:lang w:val="it-IT"/>
        </w:rPr>
        <w:t>indirizzata</w:t>
      </w:r>
      <w:r w:rsidRPr="00064085">
        <w:rPr>
          <w:rFonts w:cs="Times New Roman"/>
          <w:spacing w:val="-17"/>
          <w:lang w:val="it-IT"/>
        </w:rPr>
        <w:t xml:space="preserve"> </w:t>
      </w:r>
      <w:r w:rsidRPr="00064085">
        <w:rPr>
          <w:rFonts w:cs="Times New Roman"/>
          <w:spacing w:val="-1"/>
          <w:lang w:val="it-IT"/>
        </w:rPr>
        <w:t>alla</w:t>
      </w:r>
      <w:r w:rsidRPr="00064085">
        <w:rPr>
          <w:rFonts w:cs="Times New Roman"/>
          <w:spacing w:val="-17"/>
          <w:lang w:val="it-IT"/>
        </w:rPr>
        <w:t xml:space="preserve"> </w:t>
      </w:r>
      <w:r w:rsidRPr="00064085">
        <w:rPr>
          <w:rFonts w:cs="Times New Roman"/>
          <w:spacing w:val="-1"/>
          <w:lang w:val="it-IT"/>
        </w:rPr>
        <w:t>Commissione</w:t>
      </w:r>
      <w:r w:rsidRPr="00064085">
        <w:rPr>
          <w:rFonts w:cs="Times New Roman"/>
          <w:spacing w:val="-16"/>
          <w:lang w:val="it-IT"/>
        </w:rPr>
        <w:t xml:space="preserve"> </w:t>
      </w:r>
      <w:r w:rsidRPr="00064085">
        <w:rPr>
          <w:rFonts w:cs="Times New Roman"/>
          <w:lang w:val="it-IT"/>
        </w:rPr>
        <w:t>per</w:t>
      </w:r>
      <w:r w:rsidRPr="00064085">
        <w:rPr>
          <w:rFonts w:cs="Times New Roman"/>
          <w:spacing w:val="-18"/>
          <w:lang w:val="it-IT"/>
        </w:rPr>
        <w:t xml:space="preserve"> </w:t>
      </w:r>
      <w:r>
        <w:rPr>
          <w:rFonts w:cs="Times New Roman"/>
          <w:lang w:val="it-IT"/>
        </w:rPr>
        <w:t>i</w:t>
      </w:r>
      <w:r w:rsidRPr="00064085">
        <w:rPr>
          <w:rFonts w:cs="Times New Roman"/>
          <w:lang w:val="it-IT"/>
        </w:rPr>
        <w:t>l</w:t>
      </w:r>
      <w:r w:rsidRPr="00064085">
        <w:rPr>
          <w:rFonts w:cs="Times New Roman"/>
          <w:spacing w:val="-18"/>
          <w:lang w:val="it-IT"/>
        </w:rPr>
        <w:t xml:space="preserve"> </w:t>
      </w:r>
      <w:r w:rsidRPr="00064085">
        <w:rPr>
          <w:rFonts w:cs="Times New Roman"/>
          <w:lang w:val="it-IT"/>
        </w:rPr>
        <w:t>patrocinio</w:t>
      </w:r>
      <w:r w:rsidRPr="00064085">
        <w:rPr>
          <w:rFonts w:cs="Times New Roman"/>
          <w:spacing w:val="-17"/>
          <w:lang w:val="it-IT"/>
        </w:rPr>
        <w:t xml:space="preserve"> </w:t>
      </w:r>
      <w:r w:rsidRPr="00064085">
        <w:rPr>
          <w:rFonts w:cs="Times New Roman"/>
          <w:lang w:val="it-IT"/>
        </w:rPr>
        <w:t>a</w:t>
      </w:r>
      <w:r w:rsidRPr="00064085">
        <w:rPr>
          <w:rFonts w:cs="Times New Roman"/>
          <w:spacing w:val="-16"/>
          <w:lang w:val="it-IT"/>
        </w:rPr>
        <w:t xml:space="preserve"> </w:t>
      </w:r>
      <w:r w:rsidRPr="00064085">
        <w:rPr>
          <w:rFonts w:cs="Times New Roman"/>
          <w:lang w:val="it-IT"/>
        </w:rPr>
        <w:t>spese</w:t>
      </w:r>
      <w:r w:rsidRPr="00064085">
        <w:rPr>
          <w:rFonts w:cs="Times New Roman"/>
          <w:spacing w:val="-75"/>
          <w:lang w:val="it-IT"/>
        </w:rPr>
        <w:t xml:space="preserve"> </w:t>
      </w:r>
      <w:r w:rsidRPr="00064085">
        <w:rPr>
          <w:rFonts w:cs="Times New Roman"/>
          <w:lang w:val="it-IT"/>
        </w:rPr>
        <w:t>dello Stato istituita presso il T.A.R. Campania</w:t>
      </w:r>
      <w:r>
        <w:rPr>
          <w:rFonts w:cs="Times New Roman"/>
          <w:lang w:val="it-IT"/>
        </w:rPr>
        <w:t xml:space="preserve"> –</w:t>
      </w:r>
      <w:r w:rsidRPr="00064085">
        <w:rPr>
          <w:rFonts w:cs="Times New Roman"/>
          <w:lang w:val="it-IT"/>
        </w:rPr>
        <w:t xml:space="preserve"> Salerno</w:t>
      </w:r>
      <w:r>
        <w:rPr>
          <w:rFonts w:cs="Times New Roman"/>
          <w:lang w:val="it-IT"/>
        </w:rPr>
        <w:t>,</w:t>
      </w:r>
      <w:r w:rsidRPr="00064085">
        <w:rPr>
          <w:rFonts w:cs="Times New Roman"/>
          <w:lang w:val="it-IT"/>
        </w:rPr>
        <w:t xml:space="preserve"> deve contenere </w:t>
      </w:r>
      <w:r w:rsidRPr="00064085">
        <w:rPr>
          <w:rFonts w:cs="Times New Roman"/>
          <w:b/>
          <w:lang w:val="it-IT"/>
        </w:rPr>
        <w:t>a pena di</w:t>
      </w:r>
      <w:r w:rsidRPr="00064085">
        <w:rPr>
          <w:rFonts w:cs="Times New Roman"/>
          <w:b/>
          <w:spacing w:val="1"/>
          <w:lang w:val="it-IT"/>
        </w:rPr>
        <w:t xml:space="preserve"> </w:t>
      </w:r>
      <w:r w:rsidRPr="00064085">
        <w:rPr>
          <w:rFonts w:cs="Times New Roman"/>
          <w:b/>
          <w:lang w:val="it-IT"/>
        </w:rPr>
        <w:t>inammissibilità</w:t>
      </w:r>
      <w:r>
        <w:rPr>
          <w:rFonts w:cs="Times New Roman"/>
          <w:lang w:val="it-IT"/>
        </w:rPr>
        <w:t>:</w:t>
      </w:r>
    </w:p>
    <w:p w:rsidR="001B73F2" w:rsidRDefault="001B73F2" w:rsidP="001B73F2">
      <w:pPr>
        <w:pStyle w:val="Corpotesto"/>
        <w:numPr>
          <w:ilvl w:val="0"/>
          <w:numId w:val="7"/>
        </w:numPr>
        <w:spacing w:before="153" w:line="345" w:lineRule="auto"/>
        <w:ind w:right="79"/>
        <w:rPr>
          <w:rFonts w:cs="Times New Roman"/>
          <w:lang w:val="it-IT"/>
        </w:rPr>
      </w:pPr>
      <w:r>
        <w:rPr>
          <w:rFonts w:cs="Times New Roman"/>
          <w:lang w:val="it-IT"/>
        </w:rPr>
        <w:t>un</w:t>
      </w:r>
      <w:r w:rsidR="00B237FF">
        <w:rPr>
          <w:rFonts w:cs="Times New Roman"/>
          <w:lang w:val="it-IT"/>
        </w:rPr>
        <w:t>’</w:t>
      </w:r>
      <w:r>
        <w:rPr>
          <w:rFonts w:cs="Times New Roman"/>
          <w:lang w:val="it-IT"/>
        </w:rPr>
        <w:t xml:space="preserve">adeguata </w:t>
      </w:r>
      <w:r>
        <w:rPr>
          <w:lang w:val="it-IT"/>
        </w:rPr>
        <w:t>esposizion</w:t>
      </w:r>
      <w:r w:rsidRPr="003140E0">
        <w:rPr>
          <w:lang w:val="it-IT"/>
        </w:rPr>
        <w:t xml:space="preserve">e </w:t>
      </w:r>
      <w:r>
        <w:rPr>
          <w:lang w:val="it-IT"/>
        </w:rPr>
        <w:t>de</w:t>
      </w:r>
      <w:r w:rsidRPr="003140E0">
        <w:rPr>
          <w:lang w:val="it-IT"/>
        </w:rPr>
        <w:t xml:space="preserve">gli </w:t>
      </w:r>
      <w:r w:rsidRPr="001B73F2">
        <w:rPr>
          <w:b/>
          <w:lang w:val="it-IT"/>
        </w:rPr>
        <w:t>elementi in fatto e in diritto</w:t>
      </w:r>
      <w:r w:rsidRPr="003140E0">
        <w:rPr>
          <w:lang w:val="it-IT"/>
        </w:rPr>
        <w:t xml:space="preserve"> utili a valutare la non manifesta infondatezza della pretesa</w:t>
      </w:r>
      <w:r>
        <w:rPr>
          <w:lang w:val="it-IT"/>
        </w:rPr>
        <w:t xml:space="preserve"> </w:t>
      </w:r>
      <w:r w:rsidRPr="00064085">
        <w:rPr>
          <w:rFonts w:cs="Times New Roman"/>
          <w:lang w:val="it-IT"/>
        </w:rPr>
        <w:t>(depositando,</w:t>
      </w:r>
      <w:r w:rsidRPr="00064085">
        <w:rPr>
          <w:rFonts w:cs="Times New Roman"/>
          <w:spacing w:val="57"/>
          <w:lang w:val="it-IT"/>
        </w:rPr>
        <w:t xml:space="preserve"> </w:t>
      </w:r>
      <w:r w:rsidRPr="00064085">
        <w:rPr>
          <w:rFonts w:cs="Times New Roman"/>
          <w:lang w:val="it-IT"/>
        </w:rPr>
        <w:t>possibilmente,</w:t>
      </w:r>
      <w:r w:rsidRPr="00064085">
        <w:rPr>
          <w:rFonts w:cs="Times New Roman"/>
          <w:spacing w:val="51"/>
          <w:lang w:val="it-IT"/>
        </w:rPr>
        <w:t xml:space="preserve"> </w:t>
      </w:r>
      <w:r w:rsidRPr="00064085">
        <w:rPr>
          <w:rFonts w:cs="Times New Roman"/>
          <w:lang w:val="it-IT"/>
        </w:rPr>
        <w:t>anche</w:t>
      </w:r>
      <w:r w:rsidRPr="00064085">
        <w:rPr>
          <w:rFonts w:cs="Times New Roman"/>
          <w:spacing w:val="52"/>
          <w:lang w:val="it-IT"/>
        </w:rPr>
        <w:t xml:space="preserve"> </w:t>
      </w:r>
      <w:r w:rsidRPr="00064085">
        <w:rPr>
          <w:rFonts w:cs="Times New Roman"/>
          <w:lang w:val="it-IT"/>
        </w:rPr>
        <w:t>il proponendo</w:t>
      </w:r>
      <w:r w:rsidRPr="00064085">
        <w:rPr>
          <w:rFonts w:cs="Times New Roman"/>
          <w:spacing w:val="66"/>
          <w:lang w:val="it-IT"/>
        </w:rPr>
        <w:t xml:space="preserve"> </w:t>
      </w:r>
      <w:r w:rsidRPr="00064085">
        <w:rPr>
          <w:rFonts w:cs="Times New Roman"/>
          <w:lang w:val="it-IT"/>
        </w:rPr>
        <w:t>ricorso,</w:t>
      </w:r>
      <w:r w:rsidRPr="00064085">
        <w:rPr>
          <w:rFonts w:cs="Times New Roman"/>
          <w:spacing w:val="69"/>
          <w:lang w:val="it-IT"/>
        </w:rPr>
        <w:t xml:space="preserve"> </w:t>
      </w:r>
      <w:r w:rsidRPr="00064085">
        <w:rPr>
          <w:rFonts w:cs="Times New Roman"/>
          <w:lang w:val="it-IT"/>
        </w:rPr>
        <w:t>in</w:t>
      </w:r>
      <w:r w:rsidRPr="00064085">
        <w:rPr>
          <w:rFonts w:cs="Times New Roman"/>
          <w:spacing w:val="67"/>
          <w:lang w:val="it-IT"/>
        </w:rPr>
        <w:t xml:space="preserve"> </w:t>
      </w:r>
      <w:r w:rsidRPr="00064085">
        <w:rPr>
          <w:rFonts w:cs="Times New Roman"/>
          <w:lang w:val="it-IT"/>
        </w:rPr>
        <w:t>caso</w:t>
      </w:r>
      <w:r w:rsidRPr="00064085">
        <w:rPr>
          <w:rFonts w:cs="Times New Roman"/>
          <w:spacing w:val="67"/>
          <w:lang w:val="it-IT"/>
        </w:rPr>
        <w:t xml:space="preserve"> </w:t>
      </w:r>
      <w:r w:rsidRPr="00064085">
        <w:rPr>
          <w:rFonts w:cs="Times New Roman"/>
          <w:lang w:val="it-IT"/>
        </w:rPr>
        <w:t>di</w:t>
      </w:r>
      <w:r w:rsidRPr="00064085">
        <w:rPr>
          <w:rFonts w:cs="Times New Roman"/>
          <w:spacing w:val="68"/>
          <w:lang w:val="it-IT"/>
        </w:rPr>
        <w:t xml:space="preserve"> </w:t>
      </w:r>
      <w:r w:rsidRPr="00064085">
        <w:rPr>
          <w:rFonts w:cs="Times New Roman"/>
          <w:lang w:val="it-IT"/>
        </w:rPr>
        <w:t>domanda</w:t>
      </w:r>
      <w:r>
        <w:rPr>
          <w:rFonts w:cs="Times New Roman"/>
          <w:lang w:val="it-IT"/>
        </w:rPr>
        <w:t xml:space="preserve"> presentata</w:t>
      </w:r>
      <w:r w:rsidRPr="00064085">
        <w:rPr>
          <w:rFonts w:cs="Times New Roman"/>
          <w:spacing w:val="71"/>
          <w:lang w:val="it-IT"/>
        </w:rPr>
        <w:t xml:space="preserve"> </w:t>
      </w:r>
      <w:r w:rsidRPr="00064085">
        <w:rPr>
          <w:rFonts w:cs="Times New Roman"/>
          <w:i/>
          <w:lang w:val="it-IT"/>
        </w:rPr>
        <w:t>ante</w:t>
      </w:r>
      <w:r w:rsidRPr="00064085">
        <w:rPr>
          <w:rFonts w:cs="Times New Roman"/>
          <w:i/>
          <w:spacing w:val="67"/>
          <w:lang w:val="it-IT"/>
        </w:rPr>
        <w:t xml:space="preserve"> </w:t>
      </w:r>
      <w:r w:rsidRPr="00064085">
        <w:rPr>
          <w:rFonts w:cs="Times New Roman"/>
          <w:i/>
          <w:lang w:val="it-IT"/>
        </w:rPr>
        <w:t>causam</w:t>
      </w:r>
      <w:r w:rsidRPr="00064085">
        <w:rPr>
          <w:rFonts w:cs="Times New Roman"/>
          <w:lang w:val="it-IT"/>
        </w:rPr>
        <w:t>)</w:t>
      </w:r>
      <w:r>
        <w:rPr>
          <w:rFonts w:cs="Times New Roman"/>
          <w:lang w:val="it-IT"/>
        </w:rPr>
        <w:t>;</w:t>
      </w:r>
    </w:p>
    <w:p w:rsidR="005750A8" w:rsidRDefault="005750A8" w:rsidP="005750A8">
      <w:pPr>
        <w:pStyle w:val="Corpotesto"/>
        <w:numPr>
          <w:ilvl w:val="0"/>
          <w:numId w:val="7"/>
        </w:numPr>
        <w:spacing w:before="153" w:line="345" w:lineRule="auto"/>
        <w:ind w:right="79"/>
        <w:rPr>
          <w:rFonts w:cs="Times New Roman"/>
          <w:lang w:val="it-IT"/>
        </w:rPr>
      </w:pPr>
      <w:r w:rsidRPr="005750A8">
        <w:rPr>
          <w:rFonts w:cs="Times New Roman"/>
          <w:lang w:val="it-IT"/>
        </w:rPr>
        <w:t>la richiesta di ammissione al patrocinio e l</w:t>
      </w:r>
      <w:r w:rsidR="00B237FF">
        <w:rPr>
          <w:rFonts w:cs="Times New Roman"/>
          <w:lang w:val="it-IT"/>
        </w:rPr>
        <w:t>’</w:t>
      </w:r>
      <w:r w:rsidRPr="005750A8">
        <w:rPr>
          <w:rFonts w:cs="Times New Roman"/>
          <w:lang w:val="it-IT"/>
        </w:rPr>
        <w:t>indicazione del processo cui si riferisce, se già pendente;</w:t>
      </w:r>
    </w:p>
    <w:p w:rsidR="005750A8" w:rsidRPr="005750A8" w:rsidRDefault="005750A8" w:rsidP="005750A8">
      <w:pPr>
        <w:pStyle w:val="Corpotesto"/>
        <w:numPr>
          <w:ilvl w:val="0"/>
          <w:numId w:val="7"/>
        </w:numPr>
        <w:spacing w:before="153" w:line="345" w:lineRule="auto"/>
        <w:ind w:right="79"/>
        <w:rPr>
          <w:rFonts w:cs="Times New Roman"/>
          <w:lang w:val="it-IT"/>
        </w:rPr>
      </w:pPr>
      <w:r w:rsidRPr="005750A8">
        <w:rPr>
          <w:rFonts w:cs="Times New Roman"/>
          <w:lang w:val="it-IT"/>
        </w:rPr>
        <w:t>le generalità dell</w:t>
      </w:r>
      <w:r w:rsidR="00B237FF">
        <w:rPr>
          <w:rFonts w:cs="Times New Roman"/>
          <w:lang w:val="it-IT"/>
        </w:rPr>
        <w:t>’</w:t>
      </w:r>
      <w:r w:rsidRPr="005750A8">
        <w:rPr>
          <w:rFonts w:cs="Times New Roman"/>
          <w:lang w:val="it-IT"/>
        </w:rPr>
        <w:t>interessato e dei componenti la famiglia anagrafica, unitamente ai rispettivi codici fiscali;</w:t>
      </w:r>
    </w:p>
    <w:p w:rsidR="005750A8" w:rsidRDefault="005750A8" w:rsidP="005750A8">
      <w:pPr>
        <w:pStyle w:val="Corpotesto"/>
        <w:numPr>
          <w:ilvl w:val="0"/>
          <w:numId w:val="7"/>
        </w:numPr>
        <w:spacing w:before="153" w:line="345" w:lineRule="auto"/>
        <w:ind w:right="79"/>
        <w:rPr>
          <w:rFonts w:cs="Times New Roman"/>
          <w:lang w:val="it-IT"/>
        </w:rPr>
      </w:pPr>
      <w:r w:rsidRPr="005750A8">
        <w:rPr>
          <w:rFonts w:cs="Times New Roman"/>
          <w:lang w:val="it-IT"/>
        </w:rPr>
        <w:t>una dichiarazione sostitutiva di certificazione da parte dell</w:t>
      </w:r>
      <w:r w:rsidR="00B237FF">
        <w:rPr>
          <w:rFonts w:cs="Times New Roman"/>
          <w:lang w:val="it-IT"/>
        </w:rPr>
        <w:t>’</w:t>
      </w:r>
      <w:r w:rsidRPr="005750A8">
        <w:rPr>
          <w:rFonts w:cs="Times New Roman"/>
          <w:lang w:val="it-IT"/>
        </w:rPr>
        <w:t>interessato, ai sensi dell</w:t>
      </w:r>
      <w:r w:rsidR="00B237FF">
        <w:rPr>
          <w:rFonts w:cs="Times New Roman"/>
          <w:lang w:val="it-IT"/>
        </w:rPr>
        <w:t>’</w:t>
      </w:r>
      <w:r w:rsidRPr="005750A8">
        <w:rPr>
          <w:rFonts w:cs="Times New Roman"/>
          <w:lang w:val="it-IT"/>
        </w:rPr>
        <w:t>articolo 46</w:t>
      </w:r>
      <w:r>
        <w:rPr>
          <w:rFonts w:cs="Times New Roman"/>
          <w:lang w:val="it-IT"/>
        </w:rPr>
        <w:t xml:space="preserve"> del D.P.R. </w:t>
      </w:r>
      <w:r w:rsidRPr="005750A8">
        <w:rPr>
          <w:rFonts w:cs="Times New Roman"/>
          <w:lang w:val="it-IT"/>
        </w:rPr>
        <w:t xml:space="preserve">28 dicembre 2000, n. 445, attestante la sussistenza delle condizioni di </w:t>
      </w:r>
      <w:r w:rsidRPr="005750A8">
        <w:rPr>
          <w:rFonts w:cs="Times New Roman"/>
          <w:b/>
          <w:lang w:val="it-IT"/>
        </w:rPr>
        <w:t>reddito</w:t>
      </w:r>
      <w:r w:rsidRPr="005750A8">
        <w:rPr>
          <w:rFonts w:cs="Times New Roman"/>
          <w:lang w:val="it-IT"/>
        </w:rPr>
        <w:t xml:space="preserve"> previste per l</w:t>
      </w:r>
      <w:r w:rsidR="00B237FF">
        <w:rPr>
          <w:rFonts w:cs="Times New Roman"/>
          <w:lang w:val="it-IT"/>
        </w:rPr>
        <w:t>’</w:t>
      </w:r>
      <w:r w:rsidRPr="005750A8">
        <w:rPr>
          <w:rFonts w:cs="Times New Roman"/>
          <w:lang w:val="it-IT"/>
        </w:rPr>
        <w:t xml:space="preserve">ammissione, con specifica determinazione del reddito complessivo valutabile a tali fini, </w:t>
      </w:r>
      <w:r w:rsidRPr="005750A8">
        <w:rPr>
          <w:rFonts w:cs="Times New Roman"/>
          <w:b/>
          <w:lang w:val="it-IT"/>
        </w:rPr>
        <w:t>anche se pari a zero</w:t>
      </w:r>
      <w:r w:rsidRPr="005750A8">
        <w:rPr>
          <w:rFonts w:cs="Times New Roman"/>
          <w:lang w:val="it-IT"/>
        </w:rPr>
        <w:t>;</w:t>
      </w:r>
    </w:p>
    <w:p w:rsidR="009150F4" w:rsidRPr="005750A8" w:rsidRDefault="009150F4" w:rsidP="009150F4">
      <w:pPr>
        <w:pStyle w:val="Corpotesto"/>
        <w:tabs>
          <w:tab w:val="left" w:pos="7200"/>
        </w:tabs>
        <w:spacing w:before="153" w:line="345" w:lineRule="auto"/>
        <w:ind w:left="474" w:right="79"/>
        <w:rPr>
          <w:rFonts w:cs="Times New Roman"/>
          <w:lang w:val="it-IT"/>
        </w:rPr>
      </w:pPr>
      <w:r>
        <w:rPr>
          <w:rFonts w:cs="Times New Roman"/>
          <w:lang w:val="it-IT"/>
        </w:rPr>
        <w:t xml:space="preserve">        </w:t>
      </w:r>
      <w:r>
        <w:rPr>
          <w:rFonts w:cs="Times New Roman"/>
          <w:lang w:val="it-IT"/>
        </w:rPr>
        <w:tab/>
      </w:r>
      <w:r>
        <w:rPr>
          <w:rFonts w:cs="Times New Roman"/>
          <w:lang w:val="it-IT"/>
        </w:rPr>
        <w:tab/>
      </w:r>
      <w:r>
        <w:rPr>
          <w:rFonts w:cs="Times New Roman"/>
          <w:lang w:val="it-IT"/>
        </w:rPr>
        <w:tab/>
        <w:t xml:space="preserve">     </w:t>
      </w:r>
      <w:hyperlink w:anchor="_top" w:history="1">
        <w:r w:rsidRPr="00414D40">
          <w:rPr>
            <w:rStyle w:val="Collegamentoipertestuale"/>
            <w:rFonts w:cs="Times New Roman"/>
            <w:sz w:val="16"/>
            <w:szCs w:val="16"/>
            <w:lang w:val="it-IT"/>
          </w:rPr>
          <w:t>Torna su</w:t>
        </w:r>
      </w:hyperlink>
    </w:p>
    <w:p w:rsidR="005750A8" w:rsidRDefault="005750A8" w:rsidP="005750A8">
      <w:pPr>
        <w:pStyle w:val="Corpotesto"/>
        <w:numPr>
          <w:ilvl w:val="0"/>
          <w:numId w:val="7"/>
        </w:numPr>
        <w:spacing w:before="153" w:line="345" w:lineRule="auto"/>
        <w:ind w:right="79"/>
        <w:rPr>
          <w:rFonts w:cs="Times New Roman"/>
          <w:lang w:val="it-IT"/>
        </w:rPr>
      </w:pPr>
      <w:r w:rsidRPr="005750A8">
        <w:rPr>
          <w:rFonts w:cs="Times New Roman"/>
          <w:lang w:val="it-IT"/>
        </w:rPr>
        <w:lastRenderedPageBreak/>
        <w:t>l</w:t>
      </w:r>
      <w:r w:rsidR="00B237FF">
        <w:rPr>
          <w:rFonts w:cs="Times New Roman"/>
          <w:lang w:val="it-IT"/>
        </w:rPr>
        <w:t>’</w:t>
      </w:r>
      <w:r w:rsidRPr="005750A8">
        <w:rPr>
          <w:rFonts w:cs="Times New Roman"/>
          <w:lang w:val="it-IT"/>
        </w:rPr>
        <w:t>impegno a comunicare, fino a che il processo non sia definito, le variazioni rilevanti dei limiti di reddito, verificatesi nell</w:t>
      </w:r>
      <w:r w:rsidR="00B237FF">
        <w:rPr>
          <w:rFonts w:cs="Times New Roman"/>
          <w:lang w:val="it-IT"/>
        </w:rPr>
        <w:t>’</w:t>
      </w:r>
      <w:r w:rsidRPr="005750A8">
        <w:rPr>
          <w:rFonts w:cs="Times New Roman"/>
          <w:lang w:val="it-IT"/>
        </w:rPr>
        <w:t>anno precedente, entro trenta giorni dalla scadenza del termine di un anno, dalla data di presentazione dell</w:t>
      </w:r>
      <w:r w:rsidR="00B237FF">
        <w:rPr>
          <w:rFonts w:cs="Times New Roman"/>
          <w:lang w:val="it-IT"/>
        </w:rPr>
        <w:t>’</w:t>
      </w:r>
      <w:r w:rsidRPr="005750A8">
        <w:rPr>
          <w:rFonts w:cs="Times New Roman"/>
          <w:lang w:val="it-IT"/>
        </w:rPr>
        <w:t>istanza o della eventuale precedente comunicazione di variazione</w:t>
      </w:r>
      <w:r w:rsidR="00C331A5">
        <w:rPr>
          <w:rFonts w:cs="Times New Roman"/>
          <w:lang w:val="it-IT"/>
        </w:rPr>
        <w:t>.</w:t>
      </w:r>
    </w:p>
    <w:p w:rsidR="005750A8" w:rsidRDefault="00C331A5" w:rsidP="00C331A5">
      <w:pPr>
        <w:pStyle w:val="Corpotesto"/>
        <w:spacing w:before="153" w:line="345" w:lineRule="auto"/>
        <w:ind w:left="0" w:right="79"/>
        <w:rPr>
          <w:rFonts w:cs="Times New Roman"/>
          <w:lang w:val="it-IT"/>
        </w:rPr>
      </w:pPr>
      <w:r>
        <w:rPr>
          <w:rFonts w:cs="Times New Roman"/>
          <w:b/>
          <w:u w:val="single"/>
          <w:lang w:val="it-IT"/>
        </w:rPr>
        <w:t>ALLEGATI NECESSARI</w:t>
      </w:r>
      <w:bookmarkStart w:id="13" w:name="allegati"/>
      <w:bookmarkEnd w:id="13"/>
    </w:p>
    <w:p w:rsidR="00C331A5" w:rsidRDefault="00C331A5" w:rsidP="00C331A5">
      <w:pPr>
        <w:pStyle w:val="Corpotesto"/>
        <w:spacing w:before="153" w:line="345" w:lineRule="auto"/>
        <w:ind w:left="0" w:right="79"/>
        <w:rPr>
          <w:rFonts w:cs="Times New Roman"/>
          <w:lang w:val="it-IT"/>
        </w:rPr>
      </w:pPr>
      <w:r w:rsidRPr="00064085">
        <w:rPr>
          <w:rFonts w:cs="Times New Roman"/>
          <w:lang w:val="it-IT"/>
        </w:rPr>
        <w:t>Alla</w:t>
      </w:r>
      <w:r w:rsidRPr="00064085">
        <w:rPr>
          <w:rFonts w:cs="Times New Roman"/>
          <w:spacing w:val="-5"/>
          <w:lang w:val="it-IT"/>
        </w:rPr>
        <w:t xml:space="preserve"> </w:t>
      </w:r>
      <w:r w:rsidRPr="00064085">
        <w:rPr>
          <w:rFonts w:cs="Times New Roman"/>
          <w:lang w:val="it-IT"/>
        </w:rPr>
        <w:t>domanda</w:t>
      </w:r>
      <w:r w:rsidRPr="00064085">
        <w:rPr>
          <w:rFonts w:cs="Times New Roman"/>
          <w:spacing w:val="-5"/>
          <w:lang w:val="it-IT"/>
        </w:rPr>
        <w:t xml:space="preserve"> </w:t>
      </w:r>
      <w:r w:rsidRPr="00064085">
        <w:rPr>
          <w:rFonts w:cs="Times New Roman"/>
          <w:lang w:val="it-IT"/>
        </w:rPr>
        <w:t>deve</w:t>
      </w:r>
      <w:r w:rsidRPr="00064085">
        <w:rPr>
          <w:rFonts w:cs="Times New Roman"/>
          <w:spacing w:val="-5"/>
          <w:lang w:val="it-IT"/>
        </w:rPr>
        <w:t xml:space="preserve"> </w:t>
      </w:r>
      <w:r w:rsidRPr="00064085">
        <w:rPr>
          <w:rFonts w:cs="Times New Roman"/>
          <w:lang w:val="it-IT"/>
        </w:rPr>
        <w:t>essere</w:t>
      </w:r>
      <w:r w:rsidRPr="00064085">
        <w:rPr>
          <w:rFonts w:cs="Times New Roman"/>
          <w:spacing w:val="-6"/>
          <w:lang w:val="it-IT"/>
        </w:rPr>
        <w:t xml:space="preserve"> </w:t>
      </w:r>
      <w:r w:rsidRPr="00064085">
        <w:rPr>
          <w:rFonts w:cs="Times New Roman"/>
          <w:lang w:val="it-IT"/>
        </w:rPr>
        <w:t>allegata</w:t>
      </w:r>
      <w:r w:rsidRPr="00064085">
        <w:rPr>
          <w:rFonts w:cs="Times New Roman"/>
          <w:spacing w:val="-5"/>
          <w:lang w:val="it-IT"/>
        </w:rPr>
        <w:t xml:space="preserve"> </w:t>
      </w:r>
      <w:r w:rsidRPr="00064085">
        <w:rPr>
          <w:rFonts w:cs="Times New Roman"/>
          <w:lang w:val="it-IT"/>
        </w:rPr>
        <w:t>la</w:t>
      </w:r>
      <w:r w:rsidRPr="00064085">
        <w:rPr>
          <w:rFonts w:cs="Times New Roman"/>
          <w:spacing w:val="-1"/>
          <w:lang w:val="it-IT"/>
        </w:rPr>
        <w:t xml:space="preserve"> </w:t>
      </w:r>
      <w:r w:rsidRPr="00064085">
        <w:rPr>
          <w:rFonts w:cs="Times New Roman"/>
          <w:lang w:val="it-IT"/>
        </w:rPr>
        <w:t>seguente</w:t>
      </w:r>
      <w:r w:rsidRPr="00064085">
        <w:rPr>
          <w:rFonts w:cs="Times New Roman"/>
          <w:spacing w:val="-5"/>
          <w:lang w:val="it-IT"/>
        </w:rPr>
        <w:t xml:space="preserve"> </w:t>
      </w:r>
      <w:r w:rsidRPr="00064085">
        <w:rPr>
          <w:rFonts w:cs="Times New Roman"/>
          <w:lang w:val="it-IT"/>
        </w:rPr>
        <w:t>documentazione</w:t>
      </w:r>
      <w:r>
        <w:rPr>
          <w:rFonts w:cs="Times New Roman"/>
          <w:lang w:val="it-IT"/>
        </w:rPr>
        <w:t>:</w:t>
      </w:r>
    </w:p>
    <w:p w:rsidR="00C331A5" w:rsidRDefault="00C331A5" w:rsidP="00C331A5">
      <w:pPr>
        <w:pStyle w:val="Corpotesto"/>
        <w:spacing w:before="153" w:line="345" w:lineRule="auto"/>
        <w:ind w:left="0" w:right="79"/>
        <w:rPr>
          <w:rFonts w:cs="Times New Roman"/>
          <w:lang w:val="it-IT"/>
        </w:rPr>
      </w:pPr>
      <w:r>
        <w:rPr>
          <w:rFonts w:cs="Times New Roman"/>
          <w:b/>
          <w:lang w:val="it-IT"/>
        </w:rPr>
        <w:t xml:space="preserve">1. </w:t>
      </w:r>
      <w:r>
        <w:rPr>
          <w:rFonts w:cs="Times New Roman"/>
          <w:lang w:val="it-IT"/>
        </w:rPr>
        <w:t>Copia</w:t>
      </w:r>
      <w:r w:rsidRPr="00C331A5">
        <w:rPr>
          <w:rFonts w:cs="Times New Roman"/>
          <w:lang w:val="it-IT"/>
        </w:rPr>
        <w:t xml:space="preserve"> </w:t>
      </w:r>
      <w:r w:rsidRPr="00064085">
        <w:rPr>
          <w:rFonts w:cs="Times New Roman"/>
          <w:lang w:val="it-IT"/>
        </w:rPr>
        <w:t>del</w:t>
      </w:r>
      <w:r w:rsidRPr="00064085">
        <w:rPr>
          <w:rFonts w:cs="Times New Roman"/>
          <w:spacing w:val="-1"/>
          <w:lang w:val="it-IT"/>
        </w:rPr>
        <w:t xml:space="preserve"> </w:t>
      </w:r>
      <w:r w:rsidRPr="00C331A5">
        <w:rPr>
          <w:rFonts w:cs="Times New Roman"/>
          <w:b/>
          <w:lang w:val="it-IT"/>
        </w:rPr>
        <w:t>documento</w:t>
      </w:r>
      <w:r w:rsidRPr="00C331A5">
        <w:rPr>
          <w:rFonts w:cs="Times New Roman"/>
          <w:b/>
          <w:spacing w:val="-4"/>
          <w:lang w:val="it-IT"/>
        </w:rPr>
        <w:t xml:space="preserve"> </w:t>
      </w:r>
      <w:r w:rsidRPr="00C331A5">
        <w:rPr>
          <w:rFonts w:cs="Times New Roman"/>
          <w:b/>
          <w:lang w:val="it-IT"/>
        </w:rPr>
        <w:t>di</w:t>
      </w:r>
      <w:r w:rsidRPr="00C331A5">
        <w:rPr>
          <w:rFonts w:cs="Times New Roman"/>
          <w:b/>
          <w:spacing w:val="-6"/>
          <w:lang w:val="it-IT"/>
        </w:rPr>
        <w:t xml:space="preserve"> </w:t>
      </w:r>
      <w:r w:rsidRPr="00C331A5">
        <w:rPr>
          <w:rFonts w:cs="Times New Roman"/>
          <w:b/>
          <w:lang w:val="it-IT"/>
        </w:rPr>
        <w:t>identità</w:t>
      </w:r>
      <w:r w:rsidRPr="00064085">
        <w:rPr>
          <w:rFonts w:cs="Times New Roman"/>
          <w:spacing w:val="6"/>
          <w:lang w:val="it-IT"/>
        </w:rPr>
        <w:t xml:space="preserve"> </w:t>
      </w:r>
      <w:r w:rsidRPr="00064085">
        <w:rPr>
          <w:rFonts w:cs="Times New Roman"/>
          <w:lang w:val="it-IT"/>
        </w:rPr>
        <w:t>in</w:t>
      </w:r>
      <w:r w:rsidRPr="00064085">
        <w:rPr>
          <w:rFonts w:cs="Times New Roman"/>
          <w:spacing w:val="-3"/>
          <w:lang w:val="it-IT"/>
        </w:rPr>
        <w:t xml:space="preserve"> </w:t>
      </w:r>
      <w:r w:rsidRPr="00064085">
        <w:rPr>
          <w:rFonts w:cs="Times New Roman"/>
          <w:lang w:val="it-IT"/>
        </w:rPr>
        <w:t>corso</w:t>
      </w:r>
      <w:r w:rsidRPr="00064085">
        <w:rPr>
          <w:rFonts w:cs="Times New Roman"/>
          <w:spacing w:val="-3"/>
          <w:lang w:val="it-IT"/>
        </w:rPr>
        <w:t xml:space="preserve"> </w:t>
      </w:r>
      <w:r w:rsidRPr="00064085">
        <w:rPr>
          <w:rFonts w:cs="Times New Roman"/>
          <w:lang w:val="it-IT"/>
        </w:rPr>
        <w:t>di</w:t>
      </w:r>
      <w:r w:rsidRPr="00064085">
        <w:rPr>
          <w:rFonts w:cs="Times New Roman"/>
          <w:spacing w:val="-6"/>
          <w:lang w:val="it-IT"/>
        </w:rPr>
        <w:t xml:space="preserve"> </w:t>
      </w:r>
      <w:r w:rsidRPr="00064085">
        <w:rPr>
          <w:rFonts w:cs="Times New Roman"/>
          <w:lang w:val="it-IT"/>
        </w:rPr>
        <w:t>validità</w:t>
      </w:r>
      <w:r>
        <w:rPr>
          <w:rFonts w:cs="Times New Roman"/>
          <w:lang w:val="it-IT"/>
        </w:rPr>
        <w:t>;</w:t>
      </w:r>
    </w:p>
    <w:p w:rsidR="00C331A5" w:rsidRDefault="00C331A5" w:rsidP="00C331A5">
      <w:pPr>
        <w:pStyle w:val="Corpotesto"/>
        <w:spacing w:before="153" w:line="345" w:lineRule="auto"/>
        <w:ind w:left="0" w:right="79"/>
        <w:rPr>
          <w:rFonts w:cs="Times New Roman"/>
          <w:lang w:val="it-IT"/>
        </w:rPr>
      </w:pPr>
      <w:r>
        <w:rPr>
          <w:rFonts w:cs="Times New Roman"/>
          <w:b/>
          <w:lang w:val="it-IT"/>
        </w:rPr>
        <w:t xml:space="preserve">2. </w:t>
      </w:r>
      <w:r>
        <w:rPr>
          <w:rFonts w:cs="Times New Roman"/>
          <w:lang w:val="it-IT"/>
        </w:rPr>
        <w:t>Copia</w:t>
      </w:r>
      <w:r w:rsidRPr="00C331A5">
        <w:rPr>
          <w:rFonts w:cs="Times New Roman"/>
          <w:lang w:val="it-IT"/>
        </w:rPr>
        <w:t xml:space="preserve"> del </w:t>
      </w:r>
      <w:r w:rsidRPr="00C331A5">
        <w:rPr>
          <w:rFonts w:cs="Times New Roman"/>
          <w:b/>
          <w:lang w:val="it-IT"/>
        </w:rPr>
        <w:t>ricorso</w:t>
      </w:r>
      <w:r w:rsidRPr="00C331A5">
        <w:rPr>
          <w:rFonts w:cs="Times New Roman"/>
          <w:lang w:val="it-IT"/>
        </w:rPr>
        <w:t xml:space="preserve"> notificato o in corso di notifica o sintesi del redigendo ricorso in caso di domanda </w:t>
      </w:r>
      <w:r w:rsidRPr="00C331A5">
        <w:rPr>
          <w:rFonts w:cs="Times New Roman"/>
          <w:i/>
          <w:lang w:val="it-IT"/>
        </w:rPr>
        <w:t>ante causam</w:t>
      </w:r>
      <w:r>
        <w:rPr>
          <w:rFonts w:cs="Times New Roman"/>
          <w:lang w:val="it-IT"/>
        </w:rPr>
        <w:t>;</w:t>
      </w:r>
    </w:p>
    <w:p w:rsidR="00C331A5" w:rsidRDefault="00C331A5" w:rsidP="00C331A5">
      <w:pPr>
        <w:pStyle w:val="Corpotesto"/>
        <w:spacing w:before="153" w:line="345" w:lineRule="auto"/>
        <w:ind w:left="0" w:right="79"/>
        <w:rPr>
          <w:rFonts w:cs="Times New Roman"/>
          <w:lang w:val="it-IT"/>
        </w:rPr>
      </w:pPr>
      <w:r>
        <w:rPr>
          <w:rFonts w:cs="Times New Roman"/>
          <w:b/>
          <w:lang w:val="it-IT"/>
        </w:rPr>
        <w:t xml:space="preserve">3. </w:t>
      </w:r>
      <w:r>
        <w:rPr>
          <w:rFonts w:cs="Times New Roman"/>
          <w:lang w:val="it-IT"/>
        </w:rPr>
        <w:t>C</w:t>
      </w:r>
      <w:r w:rsidRPr="00C331A5">
        <w:rPr>
          <w:rFonts w:cs="Times New Roman"/>
          <w:lang w:val="it-IT"/>
        </w:rPr>
        <w:t xml:space="preserve">opia del </w:t>
      </w:r>
      <w:r w:rsidRPr="00C331A5">
        <w:rPr>
          <w:rFonts w:cs="Times New Roman"/>
          <w:b/>
          <w:lang w:val="it-IT"/>
        </w:rPr>
        <w:t>provvedimento</w:t>
      </w:r>
      <w:r w:rsidRPr="00C331A5">
        <w:rPr>
          <w:rFonts w:cs="Times New Roman"/>
          <w:lang w:val="it-IT"/>
        </w:rPr>
        <w:t xml:space="preserve"> impugnato o da impugnare</w:t>
      </w:r>
      <w:r>
        <w:rPr>
          <w:rFonts w:cs="Times New Roman"/>
          <w:lang w:val="it-IT"/>
        </w:rPr>
        <w:t>;</w:t>
      </w:r>
    </w:p>
    <w:p w:rsidR="00C331A5" w:rsidRDefault="00C331A5" w:rsidP="00C331A5">
      <w:pPr>
        <w:pStyle w:val="Corpotesto"/>
        <w:spacing w:before="153" w:line="345" w:lineRule="auto"/>
        <w:ind w:left="0" w:right="79"/>
        <w:rPr>
          <w:rFonts w:cs="Times New Roman"/>
          <w:lang w:val="it-IT"/>
        </w:rPr>
      </w:pPr>
      <w:r>
        <w:rPr>
          <w:rFonts w:cs="Times New Roman"/>
          <w:b/>
          <w:lang w:val="it-IT"/>
        </w:rPr>
        <w:t xml:space="preserve">4. </w:t>
      </w:r>
      <w:r>
        <w:rPr>
          <w:rFonts w:cs="Times New Roman"/>
          <w:lang w:val="it-IT"/>
        </w:rPr>
        <w:t>D</w:t>
      </w:r>
      <w:r w:rsidRPr="00C331A5">
        <w:rPr>
          <w:rFonts w:cs="Times New Roman"/>
          <w:lang w:val="it-IT"/>
        </w:rPr>
        <w:t xml:space="preserve">ocumentazione comprovante la </w:t>
      </w:r>
      <w:r w:rsidRPr="00C331A5">
        <w:rPr>
          <w:rFonts w:cs="Times New Roman"/>
          <w:b/>
          <w:u w:val="single"/>
          <w:lang w:val="it-IT"/>
        </w:rPr>
        <w:t>situazione reddituale</w:t>
      </w:r>
      <w:r w:rsidRPr="00C331A5">
        <w:rPr>
          <w:rFonts w:cs="Times New Roman"/>
          <w:lang w:val="it-IT"/>
        </w:rPr>
        <w:t xml:space="preserve"> dell</w:t>
      </w:r>
      <w:r w:rsidR="00B237FF">
        <w:rPr>
          <w:rFonts w:cs="Times New Roman"/>
          <w:lang w:val="it-IT"/>
        </w:rPr>
        <w:t>’</w:t>
      </w:r>
      <w:r w:rsidRPr="00C331A5">
        <w:rPr>
          <w:rFonts w:cs="Times New Roman"/>
          <w:lang w:val="it-IT"/>
        </w:rPr>
        <w:t>istante e degli eventuali altri componenti del nucleo familiare</w:t>
      </w:r>
      <w:r>
        <w:rPr>
          <w:rFonts w:cs="Times New Roman"/>
          <w:lang w:val="it-IT"/>
        </w:rPr>
        <w:t>;</w:t>
      </w:r>
    </w:p>
    <w:p w:rsidR="00C331A5" w:rsidRDefault="00C331A5" w:rsidP="00C331A5">
      <w:pPr>
        <w:pStyle w:val="Corpotesto"/>
        <w:spacing w:before="153" w:line="346" w:lineRule="auto"/>
        <w:ind w:left="454" w:right="79"/>
        <w:rPr>
          <w:rFonts w:cs="Times New Roman"/>
          <w:b/>
          <w:lang w:val="it-IT"/>
        </w:rPr>
      </w:pPr>
      <w:r>
        <w:rPr>
          <w:rFonts w:cs="Times New Roman"/>
          <w:b/>
          <w:lang w:val="it-IT"/>
        </w:rPr>
        <w:t>4.1 Modalità di determinazione del reddito</w:t>
      </w:r>
      <w:bookmarkStart w:id="14" w:name="modalitàreddito"/>
      <w:bookmarkEnd w:id="14"/>
    </w:p>
    <w:p w:rsidR="00C331A5" w:rsidRPr="00AD745C" w:rsidRDefault="00C331A5" w:rsidP="00C331A5">
      <w:pPr>
        <w:pStyle w:val="Corpotesto"/>
        <w:spacing w:before="153" w:line="346" w:lineRule="auto"/>
        <w:ind w:left="454" w:right="79"/>
        <w:rPr>
          <w:rFonts w:cs="Times New Roman"/>
          <w:u w:val="single"/>
          <w:lang w:val="it-IT"/>
        </w:rPr>
      </w:pPr>
      <w:r w:rsidRPr="00AD745C">
        <w:rPr>
          <w:rFonts w:cs="Times New Roman"/>
          <w:u w:val="single"/>
          <w:lang w:val="it-IT"/>
        </w:rPr>
        <w:t>4.1.1 Limite di reddito</w:t>
      </w:r>
      <w:bookmarkStart w:id="15" w:name="limite"/>
      <w:bookmarkEnd w:id="15"/>
    </w:p>
    <w:p w:rsidR="00C331A5" w:rsidRDefault="00C331A5" w:rsidP="00C331A5">
      <w:pPr>
        <w:pStyle w:val="Corpotesto"/>
        <w:spacing w:before="153" w:line="346" w:lineRule="auto"/>
        <w:ind w:left="454" w:right="79"/>
        <w:rPr>
          <w:rFonts w:cs="Times New Roman"/>
          <w:lang w:val="it-IT"/>
        </w:rPr>
      </w:pPr>
      <w:r w:rsidRPr="00064085">
        <w:rPr>
          <w:rFonts w:cs="Times New Roman"/>
          <w:spacing w:val="-1"/>
          <w:lang w:val="it-IT"/>
        </w:rPr>
        <w:t>Ai</w:t>
      </w:r>
      <w:r w:rsidRPr="00064085">
        <w:rPr>
          <w:rFonts w:cs="Times New Roman"/>
          <w:spacing w:val="-19"/>
          <w:lang w:val="it-IT"/>
        </w:rPr>
        <w:t xml:space="preserve"> </w:t>
      </w:r>
      <w:r w:rsidRPr="00064085">
        <w:rPr>
          <w:rFonts w:cs="Times New Roman"/>
          <w:spacing w:val="-1"/>
          <w:lang w:val="it-IT"/>
        </w:rPr>
        <w:t>sensi</w:t>
      </w:r>
      <w:r w:rsidRPr="00064085">
        <w:rPr>
          <w:rFonts w:cs="Times New Roman"/>
          <w:spacing w:val="-19"/>
          <w:lang w:val="it-IT"/>
        </w:rPr>
        <w:t xml:space="preserve"> </w:t>
      </w:r>
      <w:r w:rsidRPr="00064085">
        <w:rPr>
          <w:rFonts w:cs="Times New Roman"/>
          <w:spacing w:val="-1"/>
          <w:lang w:val="it-IT"/>
        </w:rPr>
        <w:t>del</w:t>
      </w:r>
      <w:r w:rsidRPr="00064085">
        <w:rPr>
          <w:rFonts w:cs="Times New Roman"/>
          <w:spacing w:val="-18"/>
          <w:lang w:val="it-IT"/>
        </w:rPr>
        <w:t xml:space="preserve"> </w:t>
      </w:r>
      <w:r w:rsidRPr="00064085">
        <w:rPr>
          <w:rFonts w:cs="Times New Roman"/>
          <w:spacing w:val="-1"/>
          <w:lang w:val="it-IT"/>
        </w:rPr>
        <w:t>vigente</w:t>
      </w:r>
      <w:r w:rsidRPr="00064085">
        <w:rPr>
          <w:rFonts w:cs="Times New Roman"/>
          <w:spacing w:val="-17"/>
          <w:lang w:val="it-IT"/>
        </w:rPr>
        <w:t xml:space="preserve"> </w:t>
      </w:r>
      <w:r w:rsidRPr="00064085">
        <w:rPr>
          <w:rFonts w:cs="Times New Roman"/>
          <w:lang w:val="it-IT"/>
        </w:rPr>
        <w:t>art.</w:t>
      </w:r>
      <w:r w:rsidRPr="00064085">
        <w:rPr>
          <w:rFonts w:cs="Times New Roman"/>
          <w:spacing w:val="-18"/>
          <w:lang w:val="it-IT"/>
        </w:rPr>
        <w:t xml:space="preserve"> </w:t>
      </w:r>
      <w:r w:rsidRPr="00064085">
        <w:rPr>
          <w:rFonts w:cs="Times New Roman"/>
          <w:lang w:val="it-IT"/>
        </w:rPr>
        <w:t>76</w:t>
      </w:r>
      <w:r>
        <w:rPr>
          <w:rFonts w:cs="Times New Roman"/>
          <w:lang w:val="it-IT"/>
        </w:rPr>
        <w:t xml:space="preserve"> </w:t>
      </w:r>
      <w:r w:rsidR="00AD745C" w:rsidRPr="003140E0">
        <w:rPr>
          <w:lang w:val="it-IT"/>
        </w:rPr>
        <w:t>del D.P.R. 30 maggio 2002, n. 115</w:t>
      </w:r>
      <w:r w:rsidR="00AD745C">
        <w:rPr>
          <w:lang w:val="it-IT"/>
        </w:rPr>
        <w:t xml:space="preserve">, può </w:t>
      </w:r>
      <w:r w:rsidR="00AD745C" w:rsidRPr="00AD745C">
        <w:rPr>
          <w:lang w:val="it-IT"/>
        </w:rPr>
        <w:t xml:space="preserve">essere ammesso al </w:t>
      </w:r>
      <w:r w:rsidR="00AD745C">
        <w:rPr>
          <w:lang w:val="it-IT"/>
        </w:rPr>
        <w:t xml:space="preserve">beneficio del </w:t>
      </w:r>
      <w:r w:rsidR="00AD745C" w:rsidRPr="00AD745C">
        <w:rPr>
          <w:lang w:val="it-IT"/>
        </w:rPr>
        <w:t xml:space="preserve">patrocinio </w:t>
      </w:r>
      <w:r w:rsidR="00AD745C">
        <w:rPr>
          <w:lang w:val="it-IT"/>
        </w:rPr>
        <w:t xml:space="preserve">a spese dello Stato </w:t>
      </w:r>
      <w:r w:rsidR="00AD745C" w:rsidRPr="00AD745C">
        <w:rPr>
          <w:lang w:val="it-IT"/>
        </w:rPr>
        <w:t xml:space="preserve">chi è titolare di un </w:t>
      </w:r>
      <w:r w:rsidR="00AD745C">
        <w:rPr>
          <w:lang w:val="it-IT"/>
        </w:rPr>
        <w:t>reddito imponibile ai fini dell</w:t>
      </w:r>
      <w:r w:rsidR="00B237FF">
        <w:rPr>
          <w:lang w:val="it-IT"/>
        </w:rPr>
        <w:t>’</w:t>
      </w:r>
      <w:r w:rsidR="00AD745C" w:rsidRPr="00AD745C">
        <w:rPr>
          <w:lang w:val="it-IT"/>
        </w:rPr>
        <w:t>imposta personale sul reddito, risultante dall</w:t>
      </w:r>
      <w:r w:rsidR="00B237FF">
        <w:rPr>
          <w:lang w:val="it-IT"/>
        </w:rPr>
        <w:t>’</w:t>
      </w:r>
      <w:r w:rsidR="00AD745C" w:rsidRPr="00AD745C">
        <w:rPr>
          <w:lang w:val="it-IT"/>
        </w:rPr>
        <w:t>ultima dichiarazione, non superiore a euro 12.838,01</w:t>
      </w:r>
      <w:r w:rsidR="00AD745C">
        <w:rPr>
          <w:lang w:val="it-IT"/>
        </w:rPr>
        <w:t xml:space="preserve"> (</w:t>
      </w:r>
      <w:r w:rsidR="00AD745C" w:rsidRPr="00AD745C">
        <w:rPr>
          <w:lang w:val="it-IT"/>
        </w:rPr>
        <w:t xml:space="preserve">importo </w:t>
      </w:r>
      <w:r w:rsidR="00AD745C">
        <w:rPr>
          <w:lang w:val="it-IT"/>
        </w:rPr>
        <w:t xml:space="preserve">da ultimo </w:t>
      </w:r>
      <w:r w:rsidR="00AD745C" w:rsidRPr="00AD745C">
        <w:rPr>
          <w:lang w:val="it-IT"/>
        </w:rPr>
        <w:t xml:space="preserve">aggiornato </w:t>
      </w:r>
      <w:r w:rsidR="00AD745C">
        <w:rPr>
          <w:lang w:val="it-IT"/>
        </w:rPr>
        <w:t>con</w:t>
      </w:r>
      <w:r w:rsidR="00AD745C" w:rsidRPr="00AD745C">
        <w:rPr>
          <w:lang w:val="it-IT"/>
        </w:rPr>
        <w:t xml:space="preserve"> D</w:t>
      </w:r>
      <w:r w:rsidR="00AD745C">
        <w:rPr>
          <w:lang w:val="it-IT"/>
        </w:rPr>
        <w:t>.</w:t>
      </w:r>
      <w:r w:rsidR="00AD745C" w:rsidRPr="00AD745C">
        <w:rPr>
          <w:lang w:val="it-IT"/>
        </w:rPr>
        <w:t>M</w:t>
      </w:r>
      <w:r w:rsidR="00AD745C">
        <w:rPr>
          <w:lang w:val="it-IT"/>
        </w:rPr>
        <w:t>.</w:t>
      </w:r>
      <w:r w:rsidR="00AD745C" w:rsidRPr="00AD745C">
        <w:rPr>
          <w:lang w:val="it-IT"/>
        </w:rPr>
        <w:t xml:space="preserve"> 10 maggio 2023, pubblicato in G.U. 6 giugno 2023, n. 130</w:t>
      </w:r>
      <w:r w:rsidR="00AD745C">
        <w:rPr>
          <w:lang w:val="it-IT"/>
        </w:rPr>
        <w:t>).</w:t>
      </w:r>
    </w:p>
    <w:p w:rsidR="00C331A5" w:rsidRPr="00AD745C" w:rsidRDefault="00C331A5" w:rsidP="00C331A5">
      <w:pPr>
        <w:pStyle w:val="Corpotesto"/>
        <w:spacing w:before="153" w:line="346" w:lineRule="auto"/>
        <w:ind w:left="454" w:right="79"/>
        <w:rPr>
          <w:rFonts w:cs="Times New Roman"/>
          <w:u w:val="single"/>
          <w:lang w:val="it-IT"/>
        </w:rPr>
      </w:pPr>
      <w:r w:rsidRPr="00AD745C">
        <w:rPr>
          <w:rFonts w:cs="Times New Roman"/>
          <w:u w:val="single"/>
          <w:lang w:val="it-IT"/>
        </w:rPr>
        <w:t>4.1.2</w:t>
      </w:r>
      <w:r w:rsidR="00AD745C" w:rsidRPr="00AD745C">
        <w:rPr>
          <w:rFonts w:cs="Times New Roman"/>
          <w:u w:val="single"/>
          <w:lang w:val="it-IT"/>
        </w:rPr>
        <w:t xml:space="preserve"> Redditi rilevanti</w:t>
      </w:r>
      <w:bookmarkStart w:id="16" w:name="redditirilevanti"/>
      <w:bookmarkEnd w:id="16"/>
    </w:p>
    <w:p w:rsidR="005C6D87" w:rsidRDefault="00AD745C" w:rsidP="009150F4">
      <w:pPr>
        <w:pStyle w:val="Corpotesto"/>
        <w:spacing w:before="153" w:line="346" w:lineRule="auto"/>
        <w:ind w:left="454" w:right="79"/>
        <w:rPr>
          <w:rFonts w:cs="Times New Roman"/>
          <w:lang w:val="it-IT"/>
        </w:rPr>
      </w:pPr>
      <w:r>
        <w:rPr>
          <w:rFonts w:cs="Times New Roman"/>
          <w:lang w:val="it-IT"/>
        </w:rPr>
        <w:t>Il reddito complessivo è costituito dal reddito dell</w:t>
      </w:r>
      <w:r w:rsidR="00B237FF">
        <w:rPr>
          <w:rFonts w:cs="Times New Roman"/>
          <w:lang w:val="it-IT"/>
        </w:rPr>
        <w:t>’</w:t>
      </w:r>
      <w:r>
        <w:rPr>
          <w:rFonts w:cs="Times New Roman"/>
          <w:lang w:val="it-IT"/>
        </w:rPr>
        <w:t>istante nel caso in cui egli sia</w:t>
      </w:r>
      <w:r w:rsidRPr="003140E0">
        <w:rPr>
          <w:lang w:val="it-IT"/>
        </w:rPr>
        <w:t xml:space="preserve"> </w:t>
      </w:r>
      <w:r>
        <w:rPr>
          <w:lang w:val="it-IT"/>
        </w:rPr>
        <w:t>l</w:t>
      </w:r>
      <w:r w:rsidR="00B237FF">
        <w:rPr>
          <w:lang w:val="it-IT"/>
        </w:rPr>
        <w:t>’</w:t>
      </w:r>
      <w:r w:rsidRPr="003140E0">
        <w:rPr>
          <w:lang w:val="it-IT"/>
        </w:rPr>
        <w:t>unico componente del proprio nucleo familiare</w:t>
      </w:r>
      <w:r>
        <w:rPr>
          <w:rFonts w:cs="Times New Roman"/>
          <w:lang w:val="it-IT"/>
        </w:rPr>
        <w:t>. In caso di convivenza con altri familiari, invece, è dato dalla somma dei redditi di tutti i componenti della famiglia, compreso il richiedente</w:t>
      </w:r>
      <w:r w:rsidR="00B237FF">
        <w:rPr>
          <w:rStyle w:val="Rimandonotaapidipagina"/>
          <w:rFonts w:cs="Times New Roman"/>
          <w:lang w:val="it-IT"/>
        </w:rPr>
        <w:footnoteReference w:id="1"/>
      </w:r>
      <w:r>
        <w:rPr>
          <w:rFonts w:cs="Times New Roman"/>
          <w:lang w:val="it-IT"/>
        </w:rPr>
        <w:t xml:space="preserve">. </w:t>
      </w:r>
      <w:r w:rsidR="009150F4">
        <w:rPr>
          <w:rFonts w:cs="Times New Roman"/>
          <w:lang w:val="it-IT"/>
        </w:rPr>
        <w:tab/>
      </w:r>
      <w:r w:rsidR="009150F4">
        <w:rPr>
          <w:rFonts w:cs="Times New Roman"/>
          <w:lang w:val="it-IT"/>
        </w:rPr>
        <w:tab/>
      </w:r>
      <w:r w:rsidR="009150F4">
        <w:rPr>
          <w:rFonts w:cs="Times New Roman"/>
          <w:lang w:val="it-IT"/>
        </w:rPr>
        <w:tab/>
      </w:r>
      <w:r w:rsidR="009150F4">
        <w:rPr>
          <w:rFonts w:cs="Times New Roman"/>
          <w:lang w:val="it-IT"/>
        </w:rPr>
        <w:tab/>
      </w:r>
      <w:r w:rsidR="009150F4">
        <w:rPr>
          <w:rFonts w:cs="Times New Roman"/>
          <w:lang w:val="it-IT"/>
        </w:rPr>
        <w:tab/>
      </w:r>
      <w:r w:rsidR="009150F4">
        <w:rPr>
          <w:rFonts w:cs="Times New Roman"/>
          <w:lang w:val="it-IT"/>
        </w:rPr>
        <w:tab/>
        <w:t xml:space="preserve">     </w:t>
      </w:r>
      <w:hyperlink w:anchor="_top" w:history="1">
        <w:r w:rsidR="009150F4" w:rsidRPr="00414D40">
          <w:rPr>
            <w:rStyle w:val="Collegamentoipertestuale"/>
            <w:rFonts w:cs="Times New Roman"/>
            <w:sz w:val="16"/>
            <w:szCs w:val="16"/>
            <w:lang w:val="it-IT"/>
          </w:rPr>
          <w:t>Torna su</w:t>
        </w:r>
      </w:hyperlink>
    </w:p>
    <w:p w:rsidR="005C6D87" w:rsidRDefault="00AD745C" w:rsidP="005C6D87">
      <w:pPr>
        <w:pStyle w:val="Corpotesto"/>
        <w:spacing w:before="153" w:line="346" w:lineRule="auto"/>
        <w:ind w:left="454" w:right="79"/>
      </w:pPr>
      <w:r w:rsidRPr="00AD745C">
        <w:rPr>
          <w:rFonts w:cs="Times New Roman"/>
          <w:lang w:val="it-IT"/>
        </w:rPr>
        <w:lastRenderedPageBreak/>
        <w:t>Si tiene conto del solo reddito personale quando sono oggetto della causa diritti della personalità, ovvero nei processi in cui gli interessi del richiedente sono in conflitto con quelli degli altri componenti il nucleo familiare con lui conviventi</w:t>
      </w:r>
      <w:r w:rsidR="005C6D87">
        <w:rPr>
          <w:rFonts w:cs="Times New Roman"/>
          <w:lang w:val="it-IT"/>
        </w:rPr>
        <w:t>.</w:t>
      </w:r>
    </w:p>
    <w:p w:rsidR="00282A0B" w:rsidRPr="00C331A5" w:rsidRDefault="00282A0B" w:rsidP="00282A0B">
      <w:pPr>
        <w:pStyle w:val="Corpotesto"/>
        <w:spacing w:before="153" w:line="346" w:lineRule="auto"/>
        <w:ind w:left="454" w:right="79"/>
        <w:rPr>
          <w:rFonts w:cs="Times New Roman"/>
          <w:lang w:val="it-IT"/>
        </w:rPr>
      </w:pPr>
      <w:r>
        <w:rPr>
          <w:rFonts w:cs="Times New Roman"/>
          <w:lang w:val="it-IT"/>
        </w:rPr>
        <w:t>Il reddito da dichiarare è quello risultante dall</w:t>
      </w:r>
      <w:r w:rsidR="00B237FF">
        <w:rPr>
          <w:rFonts w:cs="Times New Roman"/>
          <w:lang w:val="it-IT"/>
        </w:rPr>
        <w:t>’</w:t>
      </w:r>
      <w:r>
        <w:rPr>
          <w:rFonts w:cs="Times New Roman"/>
          <w:lang w:val="it-IT"/>
        </w:rPr>
        <w:t>ultima dichiarazione dei redditi, per tale intendendosi quella per la quale è maturato, al momento del deposito dell</w:t>
      </w:r>
      <w:r w:rsidR="00B237FF">
        <w:rPr>
          <w:rFonts w:cs="Times New Roman"/>
          <w:lang w:val="it-IT"/>
        </w:rPr>
        <w:t>’</w:t>
      </w:r>
      <w:r>
        <w:rPr>
          <w:rFonts w:cs="Times New Roman"/>
          <w:lang w:val="it-IT"/>
        </w:rPr>
        <w:t>istanza, l</w:t>
      </w:r>
      <w:r w:rsidR="00B237FF">
        <w:rPr>
          <w:rFonts w:cs="Times New Roman"/>
          <w:lang w:val="it-IT"/>
        </w:rPr>
        <w:t>’</w:t>
      </w:r>
      <w:r>
        <w:rPr>
          <w:rFonts w:cs="Times New Roman"/>
          <w:lang w:val="it-IT"/>
        </w:rPr>
        <w:t>obbligo di presentazione, anche se materialmente non presentata</w:t>
      </w:r>
      <w:r w:rsidR="00AC417C">
        <w:rPr>
          <w:rStyle w:val="Rimandonotaapidipagina"/>
          <w:lang w:val="it-IT"/>
        </w:rPr>
        <w:footnoteReference w:id="2"/>
      </w:r>
      <w:r>
        <w:rPr>
          <w:rFonts w:cs="Times New Roman"/>
          <w:lang w:val="it-IT"/>
        </w:rPr>
        <w:t>. Qualora il termine per la presentazione della dichiarazione non sia ancora scaduto ma la parte abbia già provveduto, si potrà fare riferimento a quest</w:t>
      </w:r>
      <w:r w:rsidR="00B237FF">
        <w:rPr>
          <w:rFonts w:cs="Times New Roman"/>
          <w:lang w:val="it-IT"/>
        </w:rPr>
        <w:t>’</w:t>
      </w:r>
      <w:r>
        <w:rPr>
          <w:rFonts w:cs="Times New Roman"/>
          <w:lang w:val="it-IT"/>
        </w:rPr>
        <w:t>ultima, documentando l</w:t>
      </w:r>
      <w:r w:rsidR="00B237FF">
        <w:rPr>
          <w:rFonts w:cs="Times New Roman"/>
          <w:lang w:val="it-IT"/>
        </w:rPr>
        <w:t>’</w:t>
      </w:r>
      <w:r>
        <w:rPr>
          <w:rFonts w:cs="Times New Roman"/>
          <w:lang w:val="it-IT"/>
        </w:rPr>
        <w:t>avvenuta presentazione</w:t>
      </w:r>
      <w:r w:rsidR="005B069A">
        <w:rPr>
          <w:rStyle w:val="Rimandonotaapidipagina"/>
          <w:rFonts w:cs="Times New Roman"/>
          <w:lang w:val="it-IT"/>
        </w:rPr>
        <w:footnoteReference w:id="3"/>
      </w:r>
      <w:r w:rsidR="00307DD9">
        <w:rPr>
          <w:rFonts w:cs="Times New Roman"/>
          <w:lang w:val="it-IT"/>
        </w:rPr>
        <w:t>.</w:t>
      </w:r>
    </w:p>
    <w:p w:rsidR="00C331A5" w:rsidRDefault="00C331A5" w:rsidP="00C331A5">
      <w:pPr>
        <w:pStyle w:val="Corpotesto"/>
        <w:spacing w:before="153" w:line="346" w:lineRule="auto"/>
        <w:ind w:left="454" w:right="79"/>
        <w:rPr>
          <w:rFonts w:cs="Times New Roman"/>
          <w:b/>
          <w:lang w:val="it-IT"/>
        </w:rPr>
      </w:pPr>
      <w:r>
        <w:rPr>
          <w:rFonts w:cs="Times New Roman"/>
          <w:b/>
          <w:lang w:val="it-IT"/>
        </w:rPr>
        <w:t>4.2</w:t>
      </w:r>
      <w:r w:rsidR="005C6D87">
        <w:rPr>
          <w:rFonts w:cs="Times New Roman"/>
          <w:b/>
          <w:lang w:val="it-IT"/>
        </w:rPr>
        <w:t xml:space="preserve"> Documentazione attestante il reddito</w:t>
      </w:r>
      <w:bookmarkStart w:id="17" w:name="documentazioneattestantereddito"/>
      <w:bookmarkEnd w:id="17"/>
    </w:p>
    <w:p w:rsidR="005C6D87" w:rsidRPr="005C6D87" w:rsidRDefault="005C6D87" w:rsidP="00C331A5">
      <w:pPr>
        <w:pStyle w:val="Corpotesto"/>
        <w:spacing w:before="153" w:line="346" w:lineRule="auto"/>
        <w:ind w:left="454" w:right="79"/>
        <w:rPr>
          <w:rFonts w:cs="Times New Roman"/>
          <w:u w:val="single"/>
          <w:lang w:val="it-IT"/>
        </w:rPr>
      </w:pPr>
      <w:r w:rsidRPr="005C6D87">
        <w:rPr>
          <w:rFonts w:cs="Times New Roman"/>
          <w:u w:val="single"/>
          <w:lang w:val="it-IT"/>
        </w:rPr>
        <w:t>4.2.1 Documentazione fiscale</w:t>
      </w:r>
      <w:bookmarkStart w:id="18" w:name="docfiscale"/>
      <w:bookmarkEnd w:id="18"/>
    </w:p>
    <w:p w:rsidR="00282A0B" w:rsidRDefault="00282A0B" w:rsidP="00C331A5">
      <w:pPr>
        <w:pStyle w:val="Corpotesto"/>
        <w:spacing w:before="153" w:line="346" w:lineRule="auto"/>
        <w:ind w:left="454" w:right="79"/>
        <w:rPr>
          <w:rFonts w:cs="Times New Roman"/>
          <w:lang w:val="it-IT"/>
        </w:rPr>
      </w:pPr>
      <w:r>
        <w:rPr>
          <w:rFonts w:cs="Times New Roman"/>
          <w:lang w:val="it-IT"/>
        </w:rPr>
        <w:t xml:space="preserve">La situazione reddituale </w:t>
      </w:r>
      <w:r w:rsidRPr="00282A0B">
        <w:rPr>
          <w:rFonts w:cs="Times New Roman"/>
          <w:lang w:val="it-IT"/>
        </w:rPr>
        <w:t>dichiara</w:t>
      </w:r>
      <w:r>
        <w:rPr>
          <w:rFonts w:cs="Times New Roman"/>
          <w:lang w:val="it-IT"/>
        </w:rPr>
        <w:t>ta</w:t>
      </w:r>
      <w:r w:rsidRPr="00282A0B">
        <w:rPr>
          <w:lang w:val="it-IT"/>
        </w:rPr>
        <w:t xml:space="preserve"> può essere comprovata</w:t>
      </w:r>
      <w:r>
        <w:t xml:space="preserve"> </w:t>
      </w:r>
      <w:r w:rsidRPr="00282A0B">
        <w:rPr>
          <w:rFonts w:cs="Times New Roman"/>
          <w:lang w:val="it-IT"/>
        </w:rPr>
        <w:t xml:space="preserve">mediante deposito della </w:t>
      </w:r>
      <w:r w:rsidRPr="003140E0">
        <w:rPr>
          <w:lang w:val="it-IT"/>
        </w:rPr>
        <w:t>dichiarazione dei redditi relativa</w:t>
      </w:r>
      <w:r w:rsidRPr="003140E0">
        <w:rPr>
          <w:spacing w:val="1"/>
          <w:lang w:val="it-IT"/>
        </w:rPr>
        <w:t xml:space="preserve"> </w:t>
      </w:r>
      <w:r w:rsidRPr="003140E0">
        <w:rPr>
          <w:lang w:val="it-IT"/>
        </w:rPr>
        <w:t>all</w:t>
      </w:r>
      <w:r w:rsidR="00B237FF">
        <w:rPr>
          <w:lang w:val="it-IT"/>
        </w:rPr>
        <w:t>’</w:t>
      </w:r>
      <w:r w:rsidRPr="003140E0">
        <w:rPr>
          <w:lang w:val="it-IT"/>
        </w:rPr>
        <w:t>anno</w:t>
      </w:r>
      <w:r w:rsidRPr="003140E0">
        <w:rPr>
          <w:spacing w:val="1"/>
          <w:lang w:val="it-IT"/>
        </w:rPr>
        <w:t xml:space="preserve"> </w:t>
      </w:r>
      <w:r w:rsidR="00AC417C">
        <w:rPr>
          <w:lang w:val="it-IT"/>
        </w:rPr>
        <w:t>di riferimento</w:t>
      </w:r>
      <w:r>
        <w:rPr>
          <w:spacing w:val="1"/>
          <w:lang w:val="it-IT"/>
        </w:rPr>
        <w:t>,</w:t>
      </w:r>
      <w:r w:rsidRPr="003140E0">
        <w:rPr>
          <w:spacing w:val="1"/>
          <w:lang w:val="it-IT"/>
        </w:rPr>
        <w:t xml:space="preserve"> </w:t>
      </w:r>
      <w:r>
        <w:rPr>
          <w:spacing w:val="1"/>
          <w:lang w:val="it-IT"/>
        </w:rPr>
        <w:t xml:space="preserve">del </w:t>
      </w:r>
      <w:r w:rsidRPr="003140E0">
        <w:rPr>
          <w:lang w:val="it-IT"/>
        </w:rPr>
        <w:t>CUD</w:t>
      </w:r>
      <w:r>
        <w:rPr>
          <w:lang w:val="it-IT"/>
        </w:rPr>
        <w:t>,</w:t>
      </w:r>
      <w:r w:rsidRPr="003140E0">
        <w:rPr>
          <w:spacing w:val="-5"/>
          <w:lang w:val="it-IT"/>
        </w:rPr>
        <w:t xml:space="preserve"> </w:t>
      </w:r>
      <w:r>
        <w:rPr>
          <w:spacing w:val="-5"/>
          <w:lang w:val="it-IT"/>
        </w:rPr>
        <w:t xml:space="preserve">del </w:t>
      </w:r>
      <w:r w:rsidRPr="003140E0">
        <w:rPr>
          <w:lang w:val="it-IT"/>
        </w:rPr>
        <w:t>mod.</w:t>
      </w:r>
      <w:r w:rsidRPr="003140E0">
        <w:rPr>
          <w:spacing w:val="1"/>
          <w:lang w:val="it-IT"/>
        </w:rPr>
        <w:t xml:space="preserve"> </w:t>
      </w:r>
      <w:r w:rsidRPr="003140E0">
        <w:rPr>
          <w:lang w:val="it-IT"/>
        </w:rPr>
        <w:t xml:space="preserve">730 o </w:t>
      </w:r>
      <w:r w:rsidR="00D24062">
        <w:rPr>
          <w:lang w:val="it-IT"/>
        </w:rPr>
        <w:t xml:space="preserve">di </w:t>
      </w:r>
      <w:r w:rsidRPr="003140E0">
        <w:rPr>
          <w:lang w:val="it-IT"/>
        </w:rPr>
        <w:t>altra idonea</w:t>
      </w:r>
      <w:r w:rsidRPr="003140E0">
        <w:rPr>
          <w:spacing w:val="1"/>
          <w:lang w:val="it-IT"/>
        </w:rPr>
        <w:t xml:space="preserve"> </w:t>
      </w:r>
      <w:r w:rsidRPr="003140E0">
        <w:rPr>
          <w:lang w:val="it-IT"/>
        </w:rPr>
        <w:t>documentazione</w:t>
      </w:r>
      <w:r w:rsidRPr="003140E0">
        <w:rPr>
          <w:spacing w:val="-3"/>
          <w:lang w:val="it-IT"/>
        </w:rPr>
        <w:t xml:space="preserve"> </w:t>
      </w:r>
      <w:r>
        <w:rPr>
          <w:lang w:val="it-IT"/>
        </w:rPr>
        <w:t>fiscale</w:t>
      </w:r>
      <w:r w:rsidR="00741AA7">
        <w:rPr>
          <w:rStyle w:val="Rimandonotaapidipagina"/>
          <w:lang w:val="it-IT"/>
        </w:rPr>
        <w:footnoteReference w:id="4"/>
      </w:r>
      <w:r>
        <w:rPr>
          <w:rFonts w:cs="Times New Roman"/>
          <w:lang w:val="it-IT"/>
        </w:rPr>
        <w:t>.</w:t>
      </w:r>
    </w:p>
    <w:p w:rsidR="00282A0B" w:rsidRPr="00282A0B" w:rsidRDefault="00282A0B" w:rsidP="00C331A5">
      <w:pPr>
        <w:pStyle w:val="Corpotesto"/>
        <w:spacing w:before="153" w:line="346" w:lineRule="auto"/>
        <w:ind w:left="454" w:right="79"/>
        <w:rPr>
          <w:rFonts w:cs="Times New Roman"/>
          <w:lang w:val="it-IT"/>
        </w:rPr>
      </w:pPr>
      <w:r>
        <w:rPr>
          <w:rFonts w:cs="Times New Roman"/>
          <w:u w:val="single"/>
          <w:lang w:val="it-IT"/>
        </w:rPr>
        <w:t>4.2.2 D</w:t>
      </w:r>
      <w:r w:rsidRPr="00282A0B">
        <w:rPr>
          <w:rFonts w:cs="Times New Roman"/>
          <w:u w:val="single"/>
          <w:lang w:val="it-IT"/>
        </w:rPr>
        <w:t>ichiarazion</w:t>
      </w:r>
      <w:r>
        <w:rPr>
          <w:rFonts w:cs="Times New Roman"/>
          <w:u w:val="single"/>
          <w:lang w:val="it-IT"/>
        </w:rPr>
        <w:t>e sostitutiva di certificazione</w:t>
      </w:r>
      <w:bookmarkStart w:id="19" w:name="dichsostitutiva"/>
      <w:bookmarkEnd w:id="19"/>
    </w:p>
    <w:p w:rsidR="005C6D87" w:rsidRDefault="00282A0B" w:rsidP="00C331A5">
      <w:pPr>
        <w:pStyle w:val="Corpotesto"/>
        <w:spacing w:before="153" w:line="346" w:lineRule="auto"/>
        <w:ind w:left="454" w:right="79"/>
        <w:rPr>
          <w:rFonts w:cs="Times New Roman"/>
          <w:lang w:val="it-IT"/>
        </w:rPr>
      </w:pPr>
      <w:r>
        <w:rPr>
          <w:rFonts w:cs="Times New Roman"/>
          <w:lang w:val="it-IT"/>
        </w:rPr>
        <w:t xml:space="preserve">La situazione reddituale </w:t>
      </w:r>
      <w:r w:rsidRPr="00282A0B">
        <w:rPr>
          <w:rFonts w:cs="Times New Roman"/>
          <w:lang w:val="it-IT"/>
        </w:rPr>
        <w:t>dichiara</w:t>
      </w:r>
      <w:r>
        <w:rPr>
          <w:rFonts w:cs="Times New Roman"/>
          <w:lang w:val="it-IT"/>
        </w:rPr>
        <w:t>ta</w:t>
      </w:r>
      <w:r w:rsidRPr="00282A0B">
        <w:rPr>
          <w:lang w:val="it-IT"/>
        </w:rPr>
        <w:t xml:space="preserve"> può </w:t>
      </w:r>
      <w:r>
        <w:rPr>
          <w:lang w:val="it-IT"/>
        </w:rPr>
        <w:t xml:space="preserve">altresì </w:t>
      </w:r>
      <w:r w:rsidRPr="00282A0B">
        <w:rPr>
          <w:lang w:val="it-IT"/>
        </w:rPr>
        <w:t>essere comprovata</w:t>
      </w:r>
      <w:r w:rsidRPr="00282A0B">
        <w:rPr>
          <w:rFonts w:cs="Times New Roman"/>
          <w:lang w:val="it-IT"/>
        </w:rPr>
        <w:t xml:space="preserve"> </w:t>
      </w:r>
      <w:r>
        <w:rPr>
          <w:rFonts w:cs="Times New Roman"/>
          <w:lang w:val="it-IT"/>
        </w:rPr>
        <w:t xml:space="preserve">mediante </w:t>
      </w:r>
      <w:r w:rsidRPr="005750A8">
        <w:rPr>
          <w:rFonts w:cs="Times New Roman"/>
          <w:lang w:val="it-IT"/>
        </w:rPr>
        <w:t>dichiarazione sostitutiva di certificazione da parte dell</w:t>
      </w:r>
      <w:r w:rsidR="00B237FF">
        <w:rPr>
          <w:rFonts w:cs="Times New Roman"/>
          <w:lang w:val="it-IT"/>
        </w:rPr>
        <w:t>’</w:t>
      </w:r>
      <w:r w:rsidRPr="005750A8">
        <w:rPr>
          <w:rFonts w:cs="Times New Roman"/>
          <w:lang w:val="it-IT"/>
        </w:rPr>
        <w:t>interessato, ai sensi dell</w:t>
      </w:r>
      <w:r w:rsidR="00B237FF">
        <w:rPr>
          <w:rFonts w:cs="Times New Roman"/>
          <w:lang w:val="it-IT"/>
        </w:rPr>
        <w:t>’</w:t>
      </w:r>
      <w:r w:rsidRPr="005750A8">
        <w:rPr>
          <w:rFonts w:cs="Times New Roman"/>
          <w:lang w:val="it-IT"/>
        </w:rPr>
        <w:t>articolo 46</w:t>
      </w:r>
      <w:r>
        <w:rPr>
          <w:rFonts w:cs="Times New Roman"/>
          <w:lang w:val="it-IT"/>
        </w:rPr>
        <w:t xml:space="preserve"> del D.P.R. </w:t>
      </w:r>
      <w:r w:rsidRPr="005750A8">
        <w:rPr>
          <w:rFonts w:cs="Times New Roman"/>
          <w:lang w:val="it-IT"/>
        </w:rPr>
        <w:t>28 dicembre 2000, n. 445</w:t>
      </w:r>
      <w:r>
        <w:rPr>
          <w:lang w:val="it-IT"/>
        </w:rPr>
        <w:t xml:space="preserve">, </w:t>
      </w:r>
      <w:r>
        <w:rPr>
          <w:rFonts w:cs="Times New Roman"/>
          <w:lang w:val="it-IT"/>
        </w:rPr>
        <w:t xml:space="preserve">purché sia </w:t>
      </w:r>
      <w:r w:rsidRPr="00282A0B">
        <w:rPr>
          <w:rFonts w:cs="Times New Roman"/>
          <w:b/>
          <w:lang w:val="it-IT"/>
        </w:rPr>
        <w:t>specificamente determinato l</w:t>
      </w:r>
      <w:r w:rsidR="00B237FF">
        <w:rPr>
          <w:rFonts w:cs="Times New Roman"/>
          <w:b/>
          <w:lang w:val="it-IT"/>
        </w:rPr>
        <w:t>’</w:t>
      </w:r>
      <w:r w:rsidRPr="00282A0B">
        <w:rPr>
          <w:rFonts w:cs="Times New Roman"/>
          <w:b/>
          <w:lang w:val="it-IT"/>
        </w:rPr>
        <w:t>importo del reddito</w:t>
      </w:r>
      <w:r w:rsidRPr="00064085">
        <w:rPr>
          <w:rFonts w:cs="Times New Roman"/>
          <w:lang w:val="it-IT"/>
        </w:rPr>
        <w:t xml:space="preserve"> complessivo</w:t>
      </w:r>
      <w:r>
        <w:rPr>
          <w:rFonts w:cs="Times New Roman"/>
          <w:lang w:val="it-IT"/>
        </w:rPr>
        <w:t xml:space="preserve"> valutabile. </w:t>
      </w:r>
      <w:r w:rsidRPr="00282A0B">
        <w:rPr>
          <w:rFonts w:cs="Times New Roman"/>
          <w:lang w:val="it-IT"/>
        </w:rPr>
        <w:t>Qualora il richiedente e/o i suoi familiari conviventi non fossero tenuti alla presentazione della dichiarazione dei redditi, dovrà essere presentata un</w:t>
      </w:r>
      <w:r w:rsidR="00B237FF">
        <w:rPr>
          <w:rFonts w:cs="Times New Roman"/>
          <w:lang w:val="it-IT"/>
        </w:rPr>
        <w:t>’</w:t>
      </w:r>
      <w:r w:rsidRPr="00282A0B">
        <w:rPr>
          <w:rFonts w:cs="Times New Roman"/>
          <w:lang w:val="it-IT"/>
        </w:rPr>
        <w:t>autocertificazione attestante la suddetta condizione</w:t>
      </w:r>
      <w:r w:rsidR="00D24062">
        <w:rPr>
          <w:rFonts w:cs="Times New Roman"/>
          <w:lang w:val="it-IT"/>
        </w:rPr>
        <w:t>.</w:t>
      </w:r>
    </w:p>
    <w:p w:rsidR="00D24062" w:rsidRDefault="00D24062" w:rsidP="00D24062">
      <w:pPr>
        <w:pStyle w:val="Corpotesto"/>
        <w:spacing w:before="153" w:line="346" w:lineRule="auto"/>
        <w:ind w:left="454" w:right="79"/>
        <w:rPr>
          <w:rFonts w:cs="Times New Roman"/>
          <w:lang w:val="it-IT"/>
        </w:rPr>
      </w:pPr>
      <w:r w:rsidRPr="00D24062">
        <w:rPr>
          <w:rFonts w:cs="Times New Roman"/>
          <w:b/>
          <w:lang w:val="it-IT"/>
        </w:rPr>
        <w:t>L</w:t>
      </w:r>
      <w:r w:rsidR="00B237FF">
        <w:rPr>
          <w:rFonts w:cs="Times New Roman"/>
          <w:b/>
          <w:lang w:val="it-IT"/>
        </w:rPr>
        <w:t>’</w:t>
      </w:r>
      <w:r w:rsidRPr="00D24062">
        <w:rPr>
          <w:rFonts w:cs="Times New Roman"/>
          <w:b/>
          <w:lang w:val="it-IT"/>
        </w:rPr>
        <w:t>attestazione ISEE non è da sola sufficiente a comprovare i redditi complessivi dell</w:t>
      </w:r>
      <w:r w:rsidR="00B237FF">
        <w:rPr>
          <w:rFonts w:cs="Times New Roman"/>
          <w:b/>
          <w:lang w:val="it-IT"/>
        </w:rPr>
        <w:t>’</w:t>
      </w:r>
      <w:r w:rsidRPr="00D24062">
        <w:rPr>
          <w:rFonts w:cs="Times New Roman"/>
          <w:b/>
          <w:lang w:val="it-IT"/>
        </w:rPr>
        <w:t>istante</w:t>
      </w:r>
      <w:r w:rsidRPr="00064085">
        <w:rPr>
          <w:rFonts w:cs="Times New Roman"/>
          <w:lang w:val="it-IT"/>
        </w:rPr>
        <w:t xml:space="preserve"> e, quindi, in difetto della </w:t>
      </w:r>
      <w:r>
        <w:rPr>
          <w:rFonts w:cs="Times New Roman"/>
          <w:lang w:val="it-IT"/>
        </w:rPr>
        <w:t>suddetta</w:t>
      </w:r>
      <w:r w:rsidRPr="00064085">
        <w:rPr>
          <w:rFonts w:cs="Times New Roman"/>
          <w:lang w:val="it-IT"/>
        </w:rPr>
        <w:t xml:space="preserve"> espressa </w:t>
      </w:r>
      <w:r w:rsidR="009150F4">
        <w:rPr>
          <w:rFonts w:cs="Times New Roman"/>
          <w:lang w:val="it-IT"/>
        </w:rPr>
        <w:t>a</w:t>
      </w:r>
      <w:r w:rsidRPr="00064085">
        <w:rPr>
          <w:rFonts w:cs="Times New Roman"/>
          <w:lang w:val="it-IT"/>
        </w:rPr>
        <w:t xml:space="preserve">utocertificazione, il mero richiamo del documento ISEE, eventualmente </w:t>
      </w:r>
      <w:r w:rsidRPr="00064085">
        <w:rPr>
          <w:rFonts w:cs="Times New Roman"/>
          <w:lang w:val="it-IT"/>
        </w:rPr>
        <w:lastRenderedPageBreak/>
        <w:t>allegato, comporterà l</w:t>
      </w:r>
      <w:r w:rsidR="00B237FF">
        <w:rPr>
          <w:rFonts w:cs="Times New Roman"/>
          <w:lang w:val="it-IT"/>
        </w:rPr>
        <w:t>’</w:t>
      </w:r>
      <w:r w:rsidRPr="00064085">
        <w:rPr>
          <w:rFonts w:cs="Times New Roman"/>
          <w:lang w:val="it-IT"/>
        </w:rPr>
        <w:t>inammissibilità della domanda per carenza di contenuto necessario</w:t>
      </w:r>
      <w:r>
        <w:rPr>
          <w:rFonts w:cs="Times New Roman"/>
          <w:lang w:val="it-IT"/>
        </w:rPr>
        <w:t>.</w:t>
      </w:r>
    </w:p>
    <w:p w:rsidR="00D24062" w:rsidRDefault="00D24062" w:rsidP="00D24062">
      <w:pPr>
        <w:pStyle w:val="Corpotesto"/>
        <w:spacing w:before="153" w:line="346" w:lineRule="auto"/>
        <w:ind w:left="0" w:right="79"/>
        <w:rPr>
          <w:lang w:val="it-IT"/>
        </w:rPr>
      </w:pPr>
      <w:r>
        <w:rPr>
          <w:rFonts w:cs="Times New Roman"/>
          <w:b/>
          <w:lang w:val="it-IT"/>
        </w:rPr>
        <w:t xml:space="preserve">5. </w:t>
      </w:r>
      <w:r>
        <w:rPr>
          <w:rFonts w:cs="Times New Roman"/>
          <w:lang w:val="it-IT"/>
        </w:rPr>
        <w:t>Qualora l</w:t>
      </w:r>
      <w:r w:rsidR="00B237FF">
        <w:rPr>
          <w:rFonts w:cs="Times New Roman"/>
          <w:lang w:val="it-IT"/>
        </w:rPr>
        <w:t>’</w:t>
      </w:r>
      <w:r>
        <w:rPr>
          <w:rFonts w:cs="Times New Roman"/>
          <w:lang w:val="it-IT"/>
        </w:rPr>
        <w:t xml:space="preserve">istante sia </w:t>
      </w:r>
      <w:r w:rsidRPr="003140E0">
        <w:rPr>
          <w:b/>
          <w:lang w:val="it-IT"/>
        </w:rPr>
        <w:t>cittadino di</w:t>
      </w:r>
      <w:r>
        <w:rPr>
          <w:b/>
          <w:lang w:val="it-IT"/>
        </w:rPr>
        <w:t xml:space="preserve"> uno</w:t>
      </w:r>
      <w:r w:rsidRPr="003140E0">
        <w:rPr>
          <w:b/>
          <w:lang w:val="it-IT"/>
        </w:rPr>
        <w:t xml:space="preserve"> Stat</w:t>
      </w:r>
      <w:r>
        <w:rPr>
          <w:b/>
          <w:lang w:val="it-IT"/>
        </w:rPr>
        <w:t>o</w:t>
      </w:r>
      <w:r w:rsidRPr="003140E0">
        <w:rPr>
          <w:b/>
          <w:lang w:val="it-IT"/>
        </w:rPr>
        <w:t xml:space="preserve"> non appartenent</w:t>
      </w:r>
      <w:r>
        <w:rPr>
          <w:b/>
          <w:lang w:val="it-IT"/>
        </w:rPr>
        <w:t>e</w:t>
      </w:r>
      <w:r w:rsidRPr="003140E0">
        <w:rPr>
          <w:b/>
          <w:lang w:val="it-IT"/>
        </w:rPr>
        <w:t xml:space="preserve"> all</w:t>
      </w:r>
      <w:r w:rsidR="00B237FF">
        <w:rPr>
          <w:b/>
          <w:lang w:val="it-IT"/>
        </w:rPr>
        <w:t>’</w:t>
      </w:r>
      <w:r w:rsidRPr="003140E0">
        <w:rPr>
          <w:b/>
          <w:lang w:val="it-IT"/>
        </w:rPr>
        <w:t>Unione Europea</w:t>
      </w:r>
      <w:r>
        <w:rPr>
          <w:lang w:val="it-IT"/>
        </w:rPr>
        <w:t xml:space="preserve">, </w:t>
      </w:r>
      <w:r w:rsidRPr="003140E0">
        <w:rPr>
          <w:lang w:val="it-IT"/>
        </w:rPr>
        <w:t>certificazione dell</w:t>
      </w:r>
      <w:r w:rsidR="00B237FF">
        <w:rPr>
          <w:lang w:val="it-IT"/>
        </w:rPr>
        <w:t>’</w:t>
      </w:r>
      <w:r w:rsidRPr="003140E0">
        <w:rPr>
          <w:lang w:val="it-IT"/>
        </w:rPr>
        <w:t>autorità consolare attestante la veridicità di quanto dichiarato nell</w:t>
      </w:r>
      <w:r w:rsidR="00B237FF">
        <w:rPr>
          <w:lang w:val="it-IT"/>
        </w:rPr>
        <w:t>’</w:t>
      </w:r>
      <w:r w:rsidRPr="003140E0">
        <w:rPr>
          <w:lang w:val="it-IT"/>
        </w:rPr>
        <w:t xml:space="preserve">istanza </w:t>
      </w:r>
      <w:r w:rsidR="00307DD9">
        <w:rPr>
          <w:lang w:val="it-IT"/>
        </w:rPr>
        <w:t>in ordine ai redditi prodotti all</w:t>
      </w:r>
      <w:r w:rsidR="00B237FF">
        <w:rPr>
          <w:lang w:val="it-IT"/>
        </w:rPr>
        <w:t>’</w:t>
      </w:r>
      <w:r w:rsidR="00307DD9">
        <w:rPr>
          <w:lang w:val="it-IT"/>
        </w:rPr>
        <w:t>estero</w:t>
      </w:r>
      <w:r w:rsidR="00CF43EA">
        <w:rPr>
          <w:lang w:val="it-IT"/>
        </w:rPr>
        <w:t>;</w:t>
      </w:r>
      <w:r w:rsidR="00307DD9">
        <w:rPr>
          <w:lang w:val="it-IT"/>
        </w:rPr>
        <w:t xml:space="preserve"> </w:t>
      </w:r>
      <w:r w:rsidRPr="003140E0">
        <w:rPr>
          <w:lang w:val="it-IT"/>
        </w:rPr>
        <w:t>ovvero richiesta rivolta all</w:t>
      </w:r>
      <w:r w:rsidR="00B237FF">
        <w:rPr>
          <w:lang w:val="it-IT"/>
        </w:rPr>
        <w:t>’</w:t>
      </w:r>
      <w:r w:rsidRPr="003140E0">
        <w:rPr>
          <w:lang w:val="it-IT"/>
        </w:rPr>
        <w:t>autorità consolare di rilascio della relativa certificazione inviata a mezzo di raccomandata a.r. (con relativo avviso di ricevimento) o a mezzo posta elettronica ordinaria o a mezzo pec (con relative ricevute di avvenuta accettazione e consegna</w:t>
      </w:r>
      <w:r>
        <w:rPr>
          <w:lang w:val="it-IT"/>
        </w:rPr>
        <w:t>);</w:t>
      </w:r>
    </w:p>
    <w:p w:rsidR="00D24062" w:rsidRDefault="00D24062" w:rsidP="00D24062">
      <w:pPr>
        <w:pStyle w:val="Corpotesto"/>
        <w:spacing w:before="153" w:line="346" w:lineRule="auto"/>
        <w:ind w:left="0" w:right="79"/>
        <w:rPr>
          <w:lang w:val="it-IT"/>
        </w:rPr>
      </w:pPr>
      <w:r>
        <w:rPr>
          <w:rFonts w:cs="Times New Roman"/>
          <w:b/>
          <w:lang w:val="it-IT"/>
        </w:rPr>
        <w:t xml:space="preserve">6. </w:t>
      </w:r>
      <w:r>
        <w:rPr>
          <w:lang w:val="it-IT"/>
        </w:rPr>
        <w:t>C</w:t>
      </w:r>
      <w:r w:rsidRPr="003140E0">
        <w:rPr>
          <w:lang w:val="it-IT"/>
        </w:rPr>
        <w:t>opia dell</w:t>
      </w:r>
      <w:r w:rsidR="00B237FF">
        <w:rPr>
          <w:lang w:val="it-IT"/>
        </w:rPr>
        <w:t>’</w:t>
      </w:r>
      <w:r w:rsidRPr="003140E0">
        <w:rPr>
          <w:lang w:val="it-IT"/>
        </w:rPr>
        <w:t xml:space="preserve">attestato di iscrizione </w:t>
      </w:r>
      <w:r w:rsidR="00307DD9">
        <w:rPr>
          <w:lang w:val="it-IT"/>
        </w:rPr>
        <w:t xml:space="preserve">del difensore </w:t>
      </w:r>
      <w:r w:rsidRPr="003140E0">
        <w:rPr>
          <w:lang w:val="it-IT"/>
        </w:rPr>
        <w:t>nell</w:t>
      </w:r>
      <w:r w:rsidR="00B237FF">
        <w:rPr>
          <w:lang w:val="it-IT"/>
        </w:rPr>
        <w:t>’</w:t>
      </w:r>
      <w:r w:rsidR="00307DD9">
        <w:rPr>
          <w:lang w:val="it-IT"/>
        </w:rPr>
        <w:t>elenco</w:t>
      </w:r>
      <w:r w:rsidR="00307DD9" w:rsidRPr="00307DD9">
        <w:rPr>
          <w:lang w:val="it-IT"/>
        </w:rPr>
        <w:t xml:space="preserve"> degli avvocati per il patrocinio a spese dello Stato</w:t>
      </w:r>
      <w:r>
        <w:rPr>
          <w:lang w:val="it-IT"/>
        </w:rPr>
        <w:t xml:space="preserve"> </w:t>
      </w:r>
      <w:r w:rsidRPr="003140E0">
        <w:rPr>
          <w:lang w:val="it-IT"/>
        </w:rPr>
        <w:t>dell</w:t>
      </w:r>
      <w:r w:rsidR="00B237FF">
        <w:rPr>
          <w:lang w:val="it-IT"/>
        </w:rPr>
        <w:t>’</w:t>
      </w:r>
      <w:r w:rsidRPr="003140E0">
        <w:rPr>
          <w:lang w:val="it-IT"/>
        </w:rPr>
        <w:t>Ordine di appartenenza o autocertificazione riportante la data di iscrizione in</w:t>
      </w:r>
      <w:r w:rsidRPr="003140E0">
        <w:rPr>
          <w:spacing w:val="1"/>
          <w:lang w:val="it-IT"/>
        </w:rPr>
        <w:t xml:space="preserve"> </w:t>
      </w:r>
      <w:r w:rsidRPr="003140E0">
        <w:rPr>
          <w:lang w:val="it-IT"/>
        </w:rPr>
        <w:t>caso</w:t>
      </w:r>
      <w:r w:rsidRPr="003140E0">
        <w:rPr>
          <w:spacing w:val="-3"/>
          <w:lang w:val="it-IT"/>
        </w:rPr>
        <w:t xml:space="preserve"> </w:t>
      </w:r>
      <w:r w:rsidRPr="003140E0">
        <w:rPr>
          <w:lang w:val="it-IT"/>
        </w:rPr>
        <w:t>di</w:t>
      </w:r>
      <w:r w:rsidRPr="003140E0">
        <w:rPr>
          <w:spacing w:val="-4"/>
          <w:lang w:val="it-IT"/>
        </w:rPr>
        <w:t xml:space="preserve"> </w:t>
      </w:r>
      <w:r w:rsidRPr="003140E0">
        <w:rPr>
          <w:lang w:val="it-IT"/>
        </w:rPr>
        <w:t>avvocato</w:t>
      </w:r>
      <w:r w:rsidRPr="003140E0">
        <w:rPr>
          <w:spacing w:val="-2"/>
          <w:lang w:val="it-IT"/>
        </w:rPr>
        <w:t xml:space="preserve"> </w:t>
      </w:r>
      <w:r w:rsidRPr="003140E0">
        <w:rPr>
          <w:lang w:val="it-IT"/>
        </w:rPr>
        <w:t>non appartenente</w:t>
      </w:r>
      <w:r w:rsidRPr="003140E0">
        <w:rPr>
          <w:spacing w:val="-3"/>
          <w:lang w:val="it-IT"/>
        </w:rPr>
        <w:t xml:space="preserve"> </w:t>
      </w:r>
      <w:r w:rsidRPr="003140E0">
        <w:rPr>
          <w:lang w:val="it-IT"/>
        </w:rPr>
        <w:t>all</w:t>
      </w:r>
      <w:r w:rsidR="00B237FF">
        <w:rPr>
          <w:lang w:val="it-IT"/>
        </w:rPr>
        <w:t>’</w:t>
      </w:r>
      <w:r w:rsidRPr="003140E0">
        <w:rPr>
          <w:lang w:val="it-IT"/>
        </w:rPr>
        <w:t>Ordine</w:t>
      </w:r>
      <w:r w:rsidRPr="003140E0">
        <w:rPr>
          <w:spacing w:val="-2"/>
          <w:lang w:val="it-IT"/>
        </w:rPr>
        <w:t xml:space="preserve"> </w:t>
      </w:r>
      <w:r w:rsidRPr="003140E0">
        <w:rPr>
          <w:lang w:val="it-IT"/>
        </w:rPr>
        <w:t>di</w:t>
      </w:r>
      <w:r w:rsidRPr="003140E0">
        <w:rPr>
          <w:spacing w:val="-4"/>
          <w:lang w:val="it-IT"/>
        </w:rPr>
        <w:t xml:space="preserve"> </w:t>
      </w:r>
      <w:r w:rsidRPr="003140E0">
        <w:rPr>
          <w:lang w:val="it-IT"/>
        </w:rPr>
        <w:t>Salerno</w:t>
      </w:r>
      <w:r>
        <w:rPr>
          <w:lang w:val="it-IT"/>
        </w:rPr>
        <w:t>;</w:t>
      </w:r>
    </w:p>
    <w:p w:rsidR="00D24062" w:rsidRDefault="00D24062" w:rsidP="00D24062">
      <w:pPr>
        <w:pStyle w:val="Corpotesto"/>
        <w:spacing w:before="153" w:line="346" w:lineRule="auto"/>
        <w:ind w:left="0" w:right="79"/>
        <w:rPr>
          <w:lang w:val="it-IT"/>
        </w:rPr>
      </w:pPr>
      <w:r>
        <w:rPr>
          <w:b/>
          <w:lang w:val="it-IT"/>
        </w:rPr>
        <w:t xml:space="preserve">7. </w:t>
      </w:r>
      <w:r w:rsidRPr="00D24062">
        <w:rPr>
          <w:lang w:val="it-IT"/>
        </w:rPr>
        <w:t xml:space="preserve">Nel caso di domanda presentata da </w:t>
      </w:r>
      <w:r w:rsidRPr="00D24062">
        <w:rPr>
          <w:b/>
          <w:lang w:val="it-IT"/>
        </w:rPr>
        <w:t>enti o associazioni</w:t>
      </w:r>
      <w:r w:rsidR="00307DD9">
        <w:rPr>
          <w:lang w:val="it-IT"/>
        </w:rPr>
        <w:t xml:space="preserve"> </w:t>
      </w:r>
      <w:r w:rsidRPr="00D24062">
        <w:rPr>
          <w:lang w:val="it-IT"/>
        </w:rPr>
        <w:t xml:space="preserve">che non perseguano fini di lucro e non esercitino attività economica, </w:t>
      </w:r>
      <w:r w:rsidR="00307DD9">
        <w:rPr>
          <w:lang w:val="it-IT"/>
        </w:rPr>
        <w:t>copia del</w:t>
      </w:r>
      <w:r w:rsidRPr="00D24062">
        <w:rPr>
          <w:lang w:val="it-IT"/>
        </w:rPr>
        <w:t>la prevista dichiarazione dei redditi degli enti non commerciali (dichiarazione ENC), ove possibile</w:t>
      </w:r>
      <w:r>
        <w:rPr>
          <w:lang w:val="it-IT"/>
        </w:rPr>
        <w:t>.</w:t>
      </w:r>
    </w:p>
    <w:p w:rsidR="00C04975" w:rsidRDefault="00C04975" w:rsidP="00C04975">
      <w:pPr>
        <w:pStyle w:val="Corpotesto"/>
        <w:spacing w:before="153" w:line="346" w:lineRule="auto"/>
        <w:ind w:left="0" w:right="79"/>
        <w:rPr>
          <w:rFonts w:cs="Times New Roman"/>
          <w:b/>
          <w:u w:val="single"/>
          <w:lang w:val="it-IT"/>
        </w:rPr>
      </w:pPr>
      <w:r>
        <w:rPr>
          <w:rFonts w:cs="Times New Roman"/>
          <w:b/>
          <w:u w:val="single"/>
          <w:lang w:val="it-IT"/>
        </w:rPr>
        <w:t>AVVERTENZE</w:t>
      </w:r>
      <w:bookmarkStart w:id="20" w:name="avvertenze"/>
      <w:bookmarkEnd w:id="20"/>
    </w:p>
    <w:p w:rsidR="00CF43EA" w:rsidRDefault="00B237FF" w:rsidP="00C04975">
      <w:pPr>
        <w:pStyle w:val="Corpotesto"/>
        <w:spacing w:before="153" w:line="346" w:lineRule="auto"/>
        <w:ind w:left="0" w:right="79"/>
        <w:rPr>
          <w:rFonts w:cs="Times New Roman"/>
          <w:lang w:val="it-IT"/>
        </w:rPr>
      </w:pPr>
      <w:r w:rsidRPr="00B237FF">
        <w:rPr>
          <w:lang w:val="it-IT"/>
        </w:rPr>
        <w:t>L</w:t>
      </w:r>
      <w:r>
        <w:rPr>
          <w:lang w:val="it-IT"/>
        </w:rPr>
        <w:t>’</w:t>
      </w:r>
      <w:r w:rsidRPr="00B237FF">
        <w:rPr>
          <w:lang w:val="it-IT"/>
        </w:rPr>
        <w:t xml:space="preserve">ammissione al patrocinio è esclusa se il richiedente è assistito da </w:t>
      </w:r>
      <w:r w:rsidRPr="00B237FF">
        <w:rPr>
          <w:b/>
          <w:lang w:val="it-IT"/>
        </w:rPr>
        <w:t>più di un difensore</w:t>
      </w:r>
      <w:r w:rsidRPr="00B237FF">
        <w:rPr>
          <w:lang w:val="it-IT"/>
        </w:rPr>
        <w:t>; in ogni caso gli effetti dell</w:t>
      </w:r>
      <w:r>
        <w:rPr>
          <w:lang w:val="it-IT"/>
        </w:rPr>
        <w:t>’</w:t>
      </w:r>
      <w:r w:rsidRPr="00B237FF">
        <w:rPr>
          <w:lang w:val="it-IT"/>
        </w:rPr>
        <w:t>ammissione cessano a partire dal momento in cui la persona alla quale il beneficio è stato concesso nomina un secondo difensore di fiducia</w:t>
      </w:r>
      <w:r w:rsidR="00CF43EA">
        <w:rPr>
          <w:lang w:val="it-IT"/>
        </w:rPr>
        <w:t>.</w:t>
      </w:r>
    </w:p>
    <w:p w:rsidR="00C04975" w:rsidRDefault="00C04975" w:rsidP="00C04975">
      <w:pPr>
        <w:pStyle w:val="Corpotesto"/>
        <w:spacing w:before="153" w:line="346" w:lineRule="auto"/>
        <w:ind w:left="0" w:right="79"/>
        <w:rPr>
          <w:lang w:val="it-IT"/>
        </w:rPr>
      </w:pPr>
      <w:r>
        <w:rPr>
          <w:rFonts w:cs="Times New Roman"/>
          <w:lang w:val="it-IT"/>
        </w:rPr>
        <w:t>In caso di ammissione, copia della documentazione prodotta dal richiedente viene trasmessa, ai sensi dell</w:t>
      </w:r>
      <w:r w:rsidR="00B237FF">
        <w:rPr>
          <w:rFonts w:cs="Times New Roman"/>
          <w:lang w:val="it-IT"/>
        </w:rPr>
        <w:t>’</w:t>
      </w:r>
      <w:r>
        <w:rPr>
          <w:rFonts w:cs="Times New Roman"/>
          <w:lang w:val="it-IT"/>
        </w:rPr>
        <w:t>art. 127</w:t>
      </w:r>
      <w:r w:rsidRPr="00C04975">
        <w:rPr>
          <w:lang w:val="it-IT"/>
        </w:rPr>
        <w:t xml:space="preserve"> </w:t>
      </w:r>
      <w:r w:rsidRPr="003140E0">
        <w:rPr>
          <w:lang w:val="it-IT"/>
        </w:rPr>
        <w:t>D.P.R. 30 maggio 2002, n. 115</w:t>
      </w:r>
      <w:r>
        <w:rPr>
          <w:lang w:val="it-IT"/>
        </w:rPr>
        <w:t>, agli Uffici Finanziari per gli accertamenti di competenza sulla veridicità delle dichiarazioni relative al reddito contenute nella domanda. In caso di esito negativo, verrà immediatamente disposta la revoca del beneficio</w:t>
      </w:r>
      <w:r w:rsidR="00741AA7" w:rsidRPr="00064085">
        <w:rPr>
          <w:rStyle w:val="Rimandonotaapidipagina"/>
          <w:rFonts w:cs="Times New Roman"/>
          <w:lang w:val="it-IT"/>
        </w:rPr>
        <w:footnoteReference w:id="5"/>
      </w:r>
      <w:r>
        <w:rPr>
          <w:lang w:val="it-IT"/>
        </w:rPr>
        <w:t>.</w:t>
      </w:r>
      <w:r w:rsidR="009150F4">
        <w:rPr>
          <w:lang w:val="it-IT"/>
        </w:rPr>
        <w:tab/>
      </w:r>
      <w:r w:rsidR="009150F4">
        <w:rPr>
          <w:lang w:val="it-IT"/>
        </w:rPr>
        <w:tab/>
      </w:r>
      <w:r w:rsidR="009150F4">
        <w:rPr>
          <w:lang w:val="it-IT"/>
        </w:rPr>
        <w:tab/>
      </w:r>
      <w:r w:rsidR="009150F4">
        <w:rPr>
          <w:lang w:val="it-IT"/>
        </w:rPr>
        <w:tab/>
      </w:r>
      <w:r w:rsidR="009150F4">
        <w:rPr>
          <w:lang w:val="it-IT"/>
        </w:rPr>
        <w:tab/>
      </w:r>
      <w:r w:rsidR="009150F4">
        <w:rPr>
          <w:lang w:val="it-IT"/>
        </w:rPr>
        <w:tab/>
      </w:r>
      <w:r w:rsidR="009150F4">
        <w:rPr>
          <w:lang w:val="it-IT"/>
        </w:rPr>
        <w:tab/>
      </w:r>
    </w:p>
    <w:p w:rsidR="00517D88" w:rsidRDefault="00517D88" w:rsidP="00C04975">
      <w:pPr>
        <w:pStyle w:val="Corpotesto"/>
        <w:spacing w:before="153" w:line="346" w:lineRule="auto"/>
        <w:ind w:left="0" w:right="79"/>
        <w:rPr>
          <w:b/>
          <w:u w:val="single"/>
          <w:lang w:val="it-IT"/>
        </w:rPr>
      </w:pPr>
    </w:p>
    <w:p w:rsidR="00C04975" w:rsidRDefault="00C04975" w:rsidP="00C04975">
      <w:pPr>
        <w:pStyle w:val="Corpotesto"/>
        <w:spacing w:before="153" w:line="346" w:lineRule="auto"/>
        <w:ind w:left="0" w:right="79"/>
        <w:rPr>
          <w:b/>
          <w:u w:val="single"/>
          <w:lang w:val="it-IT"/>
        </w:rPr>
      </w:pPr>
      <w:r>
        <w:rPr>
          <w:b/>
          <w:u w:val="single"/>
          <w:lang w:val="it-IT"/>
        </w:rPr>
        <w:lastRenderedPageBreak/>
        <w:t>ATTIVITÀ DELLA COMMISSIONE</w:t>
      </w:r>
      <w:bookmarkStart w:id="21" w:name="commissione"/>
      <w:bookmarkEnd w:id="21"/>
    </w:p>
    <w:p w:rsidR="00C04975" w:rsidRDefault="00C04975" w:rsidP="00C04975">
      <w:pPr>
        <w:pStyle w:val="Corpotesto"/>
        <w:spacing w:before="153" w:line="346" w:lineRule="auto"/>
        <w:ind w:left="0" w:right="79"/>
        <w:rPr>
          <w:lang w:val="it-IT"/>
        </w:rPr>
      </w:pPr>
      <w:r>
        <w:rPr>
          <w:lang w:val="it-IT"/>
        </w:rPr>
        <w:t>La Commissione, quando riceve l</w:t>
      </w:r>
      <w:r w:rsidR="00B237FF">
        <w:rPr>
          <w:lang w:val="it-IT"/>
        </w:rPr>
        <w:t>’</w:t>
      </w:r>
      <w:r>
        <w:rPr>
          <w:lang w:val="it-IT"/>
        </w:rPr>
        <w:t>istanza:</w:t>
      </w:r>
    </w:p>
    <w:p w:rsidR="00C04975" w:rsidRDefault="00C04975" w:rsidP="00C04975">
      <w:pPr>
        <w:pStyle w:val="Corpotesto"/>
        <w:numPr>
          <w:ilvl w:val="0"/>
          <w:numId w:val="7"/>
        </w:numPr>
        <w:spacing w:before="153" w:line="346" w:lineRule="auto"/>
        <w:ind w:right="79"/>
        <w:rPr>
          <w:lang w:val="it-IT"/>
        </w:rPr>
      </w:pPr>
      <w:r>
        <w:rPr>
          <w:lang w:val="it-IT"/>
        </w:rPr>
        <w:t>v</w:t>
      </w:r>
      <w:r w:rsidRPr="00C04975">
        <w:rPr>
          <w:lang w:val="it-IT"/>
        </w:rPr>
        <w:t>aluta se ricorrono le condizioni di ammissibilità e se le pretese da far valere non sono manifestamente infondate</w:t>
      </w:r>
      <w:r>
        <w:rPr>
          <w:lang w:val="it-IT"/>
        </w:rPr>
        <w:t>;</w:t>
      </w:r>
    </w:p>
    <w:p w:rsidR="00C04975" w:rsidRPr="007C04BB" w:rsidRDefault="00C04975" w:rsidP="007C04BB">
      <w:pPr>
        <w:pStyle w:val="Corpotesto"/>
        <w:numPr>
          <w:ilvl w:val="0"/>
          <w:numId w:val="7"/>
        </w:numPr>
        <w:spacing w:before="153" w:line="346" w:lineRule="auto"/>
        <w:ind w:right="79"/>
        <w:rPr>
          <w:lang w:val="it-IT"/>
        </w:rPr>
      </w:pPr>
      <w:r w:rsidRPr="00064085">
        <w:rPr>
          <w:rFonts w:cs="Times New Roman"/>
          <w:lang w:val="it-IT"/>
        </w:rPr>
        <w:t>può chiedere all</w:t>
      </w:r>
      <w:r w:rsidR="00B237FF">
        <w:rPr>
          <w:rFonts w:cs="Times New Roman"/>
          <w:lang w:val="it-IT"/>
        </w:rPr>
        <w:t>’</w:t>
      </w:r>
      <w:r w:rsidRPr="00064085">
        <w:rPr>
          <w:rFonts w:cs="Times New Roman"/>
          <w:lang w:val="it-IT"/>
        </w:rPr>
        <w:t>interessato</w:t>
      </w:r>
      <w:r w:rsidR="007C04BB">
        <w:rPr>
          <w:rFonts w:cs="Times New Roman"/>
          <w:lang w:val="it-IT"/>
        </w:rPr>
        <w:t>,</w:t>
      </w:r>
      <w:r w:rsidRPr="00064085">
        <w:rPr>
          <w:rFonts w:cs="Times New Roman"/>
          <w:lang w:val="it-IT"/>
        </w:rPr>
        <w:t xml:space="preserve"> </w:t>
      </w:r>
      <w:r w:rsidR="007C04BB" w:rsidRPr="007C04BB">
        <w:rPr>
          <w:rFonts w:cs="Times New Roman"/>
          <w:b/>
          <w:lang w:val="it-IT"/>
        </w:rPr>
        <w:t>a pena di inammissibilità dell</w:t>
      </w:r>
      <w:r w:rsidR="00B237FF">
        <w:rPr>
          <w:rFonts w:cs="Times New Roman"/>
          <w:b/>
          <w:lang w:val="it-IT"/>
        </w:rPr>
        <w:t>’</w:t>
      </w:r>
      <w:r w:rsidR="007C04BB" w:rsidRPr="007C04BB">
        <w:rPr>
          <w:rFonts w:cs="Times New Roman"/>
          <w:b/>
          <w:lang w:val="it-IT"/>
        </w:rPr>
        <w:t>istanza</w:t>
      </w:r>
      <w:r w:rsidR="007C04BB">
        <w:rPr>
          <w:rFonts w:cs="Times New Roman"/>
          <w:lang w:val="it-IT"/>
        </w:rPr>
        <w:t>, di</w:t>
      </w:r>
      <w:r w:rsidR="007C04BB" w:rsidRPr="007C04BB">
        <w:rPr>
          <w:rFonts w:cs="Times New Roman"/>
          <w:lang w:val="it-IT"/>
        </w:rPr>
        <w:t xml:space="preserve"> produrre la documentazione necessaria ad accertare la veridicità di quanto in </w:t>
      </w:r>
      <w:r w:rsidR="007C04BB">
        <w:rPr>
          <w:rFonts w:cs="Times New Roman"/>
          <w:lang w:val="it-IT"/>
        </w:rPr>
        <w:t>essa dichiarato;</w:t>
      </w:r>
    </w:p>
    <w:p w:rsidR="007C04BB" w:rsidRPr="007C04BB" w:rsidRDefault="007C04BB" w:rsidP="00C04975">
      <w:pPr>
        <w:pStyle w:val="Corpotesto"/>
        <w:numPr>
          <w:ilvl w:val="0"/>
          <w:numId w:val="7"/>
        </w:numPr>
        <w:spacing w:before="153" w:line="346" w:lineRule="auto"/>
        <w:ind w:right="79"/>
        <w:rPr>
          <w:lang w:val="it-IT"/>
        </w:rPr>
      </w:pPr>
      <w:r w:rsidRPr="00064085">
        <w:rPr>
          <w:rFonts w:cs="Times New Roman"/>
          <w:lang w:val="it-IT"/>
        </w:rPr>
        <w:t>se</w:t>
      </w:r>
      <w:r w:rsidRPr="00064085">
        <w:rPr>
          <w:rFonts w:cs="Times New Roman"/>
          <w:spacing w:val="-4"/>
          <w:lang w:val="it-IT"/>
        </w:rPr>
        <w:t xml:space="preserve"> </w:t>
      </w:r>
      <w:r w:rsidRPr="00064085">
        <w:rPr>
          <w:rFonts w:cs="Times New Roman"/>
          <w:lang w:val="it-IT"/>
        </w:rPr>
        <w:t>la</w:t>
      </w:r>
      <w:r w:rsidRPr="00064085">
        <w:rPr>
          <w:rFonts w:cs="Times New Roman"/>
          <w:spacing w:val="-3"/>
          <w:lang w:val="it-IT"/>
        </w:rPr>
        <w:t xml:space="preserve"> </w:t>
      </w:r>
      <w:r w:rsidRPr="00064085">
        <w:rPr>
          <w:rFonts w:cs="Times New Roman"/>
          <w:lang w:val="it-IT"/>
        </w:rPr>
        <w:t>valutazione</w:t>
      </w:r>
      <w:r w:rsidRPr="00064085">
        <w:rPr>
          <w:rFonts w:cs="Times New Roman"/>
          <w:spacing w:val="-4"/>
          <w:lang w:val="it-IT"/>
        </w:rPr>
        <w:t xml:space="preserve"> </w:t>
      </w:r>
      <w:r w:rsidRPr="00064085">
        <w:rPr>
          <w:rFonts w:cs="Times New Roman"/>
          <w:lang w:val="it-IT"/>
        </w:rPr>
        <w:t>è</w:t>
      </w:r>
      <w:r w:rsidRPr="00064085">
        <w:rPr>
          <w:rFonts w:cs="Times New Roman"/>
          <w:spacing w:val="-3"/>
          <w:lang w:val="it-IT"/>
        </w:rPr>
        <w:t xml:space="preserve"> </w:t>
      </w:r>
      <w:r w:rsidRPr="00064085">
        <w:rPr>
          <w:rFonts w:cs="Times New Roman"/>
          <w:lang w:val="it-IT"/>
        </w:rPr>
        <w:t>positiva,</w:t>
      </w:r>
      <w:r w:rsidRPr="00064085">
        <w:rPr>
          <w:rFonts w:cs="Times New Roman"/>
          <w:spacing w:val="-2"/>
          <w:lang w:val="it-IT"/>
        </w:rPr>
        <w:t xml:space="preserve"> </w:t>
      </w:r>
      <w:r w:rsidRPr="00064085">
        <w:rPr>
          <w:rFonts w:cs="Times New Roman"/>
          <w:lang w:val="it-IT"/>
        </w:rPr>
        <w:t>accoglie</w:t>
      </w:r>
      <w:r w:rsidRPr="00064085">
        <w:rPr>
          <w:rFonts w:cs="Times New Roman"/>
          <w:spacing w:val="2"/>
          <w:lang w:val="it-IT"/>
        </w:rPr>
        <w:t xml:space="preserve"> </w:t>
      </w:r>
      <w:r w:rsidRPr="00064085">
        <w:rPr>
          <w:rFonts w:cs="Times New Roman"/>
          <w:lang w:val="it-IT"/>
        </w:rPr>
        <w:t>l</w:t>
      </w:r>
      <w:r w:rsidR="00B237FF">
        <w:rPr>
          <w:rFonts w:cs="Times New Roman"/>
          <w:lang w:val="it-IT"/>
        </w:rPr>
        <w:t>’</w:t>
      </w:r>
      <w:r w:rsidRPr="00064085">
        <w:rPr>
          <w:rFonts w:cs="Times New Roman"/>
          <w:lang w:val="it-IT"/>
        </w:rPr>
        <w:t>istanza</w:t>
      </w:r>
      <w:r w:rsidRPr="00064085">
        <w:rPr>
          <w:rFonts w:cs="Times New Roman"/>
          <w:spacing w:val="-4"/>
          <w:lang w:val="it-IT"/>
        </w:rPr>
        <w:t xml:space="preserve"> </w:t>
      </w:r>
      <w:r w:rsidRPr="00064085">
        <w:rPr>
          <w:rFonts w:cs="Times New Roman"/>
          <w:lang w:val="it-IT"/>
        </w:rPr>
        <w:t>in</w:t>
      </w:r>
      <w:r w:rsidRPr="00064085">
        <w:rPr>
          <w:rFonts w:cs="Times New Roman"/>
          <w:spacing w:val="-2"/>
          <w:lang w:val="it-IT"/>
        </w:rPr>
        <w:t xml:space="preserve"> </w:t>
      </w:r>
      <w:r w:rsidRPr="00064085">
        <w:rPr>
          <w:rFonts w:cs="Times New Roman"/>
          <w:lang w:val="it-IT"/>
        </w:rPr>
        <w:t>via</w:t>
      </w:r>
      <w:r w:rsidRPr="00064085">
        <w:rPr>
          <w:rFonts w:cs="Times New Roman"/>
          <w:spacing w:val="-4"/>
          <w:lang w:val="it-IT"/>
        </w:rPr>
        <w:t xml:space="preserve"> </w:t>
      </w:r>
      <w:r w:rsidRPr="00064085">
        <w:rPr>
          <w:rFonts w:cs="Times New Roman"/>
          <w:lang w:val="it-IT"/>
        </w:rPr>
        <w:t>provvisoria</w:t>
      </w:r>
      <w:r>
        <w:rPr>
          <w:rFonts w:cs="Times New Roman"/>
          <w:lang w:val="it-IT"/>
        </w:rPr>
        <w:t xml:space="preserve">; altrimenti la dichiara inammissibile o la respinge, nel qual caso </w:t>
      </w:r>
      <w:r w:rsidRPr="00064085">
        <w:rPr>
          <w:rFonts w:cs="Times New Roman"/>
          <w:lang w:val="it-IT"/>
        </w:rPr>
        <w:t>l</w:t>
      </w:r>
      <w:r w:rsidR="00B237FF">
        <w:rPr>
          <w:rFonts w:cs="Times New Roman"/>
          <w:lang w:val="it-IT"/>
        </w:rPr>
        <w:t>’</w:t>
      </w:r>
      <w:r w:rsidRPr="00064085">
        <w:rPr>
          <w:rFonts w:cs="Times New Roman"/>
          <w:lang w:val="it-IT"/>
        </w:rPr>
        <w:t>interessato può</w:t>
      </w:r>
      <w:r w:rsidRPr="00064085">
        <w:rPr>
          <w:rFonts w:cs="Times New Roman"/>
          <w:spacing w:val="1"/>
          <w:lang w:val="it-IT"/>
        </w:rPr>
        <w:t xml:space="preserve"> </w:t>
      </w:r>
      <w:r w:rsidRPr="00064085">
        <w:rPr>
          <w:rFonts w:cs="Times New Roman"/>
          <w:lang w:val="it-IT"/>
        </w:rPr>
        <w:t>riproporla al Giudice competente per il giudizio, che deciderà sulla stessa</w:t>
      </w:r>
      <w:r>
        <w:rPr>
          <w:rStyle w:val="Rimandonotaapidipagina"/>
          <w:rFonts w:cs="Times New Roman"/>
          <w:lang w:val="it-IT"/>
        </w:rPr>
        <w:footnoteReference w:id="6"/>
      </w:r>
      <w:r>
        <w:rPr>
          <w:rFonts w:cs="Times New Roman"/>
          <w:lang w:val="it-IT"/>
        </w:rPr>
        <w:t>;</w:t>
      </w:r>
    </w:p>
    <w:p w:rsidR="009150F4" w:rsidRDefault="007C04BB" w:rsidP="005B069A">
      <w:pPr>
        <w:pStyle w:val="Corpotesto"/>
        <w:numPr>
          <w:ilvl w:val="0"/>
          <w:numId w:val="7"/>
        </w:numPr>
        <w:spacing w:before="153" w:line="346" w:lineRule="auto"/>
        <w:ind w:right="79"/>
        <w:rPr>
          <w:lang w:val="it-IT"/>
        </w:rPr>
      </w:pPr>
      <w:r w:rsidRPr="007C04BB">
        <w:rPr>
          <w:lang w:val="it-IT"/>
        </w:rPr>
        <w:t>comunica il provvedimento, di accoglimento o di rigetto, all</w:t>
      </w:r>
      <w:r w:rsidR="00B237FF">
        <w:rPr>
          <w:lang w:val="it-IT"/>
        </w:rPr>
        <w:t>’</w:t>
      </w:r>
      <w:r w:rsidRPr="007C04BB">
        <w:rPr>
          <w:lang w:val="it-IT"/>
        </w:rPr>
        <w:t>interessato, al Giudice competente e, solo in caso di ammissione, all</w:t>
      </w:r>
      <w:r w:rsidR="00B237FF">
        <w:rPr>
          <w:lang w:val="it-IT"/>
        </w:rPr>
        <w:t>’</w:t>
      </w:r>
      <w:r>
        <w:rPr>
          <w:lang w:val="it-IT"/>
        </w:rPr>
        <w:t>Ufficio Finanziario competente.</w:t>
      </w: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Pr="009150F4" w:rsidRDefault="009150F4" w:rsidP="009150F4">
      <w:pPr>
        <w:rPr>
          <w:lang w:val="it-IT"/>
        </w:rPr>
      </w:pPr>
    </w:p>
    <w:p w:rsidR="009150F4" w:rsidRDefault="009150F4" w:rsidP="009150F4">
      <w:pPr>
        <w:rPr>
          <w:lang w:val="it-IT"/>
        </w:rPr>
      </w:pPr>
    </w:p>
    <w:p w:rsidR="00CD765A" w:rsidRPr="009150F4" w:rsidRDefault="009150F4" w:rsidP="009150F4">
      <w:pPr>
        <w:rPr>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hyperlink w:anchor="_top" w:history="1">
        <w:r w:rsidRPr="00414D40">
          <w:rPr>
            <w:rStyle w:val="Collegamentoipertestuale"/>
            <w:rFonts w:cs="Times New Roman"/>
            <w:sz w:val="16"/>
            <w:szCs w:val="16"/>
            <w:lang w:val="it-IT"/>
          </w:rPr>
          <w:t>Torna su</w:t>
        </w:r>
      </w:hyperlink>
    </w:p>
    <w:sectPr w:rsidR="00CD765A" w:rsidRPr="009150F4">
      <w:footerReference w:type="default" r:id="rId11"/>
      <w:pgSz w:w="11900" w:h="16820"/>
      <w:pgMar w:top="134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3D4" w:rsidRDefault="00D613D4" w:rsidP="004959DC">
      <w:r>
        <w:separator/>
      </w:r>
    </w:p>
  </w:endnote>
  <w:endnote w:type="continuationSeparator" w:id="0">
    <w:p w:rsidR="00D613D4" w:rsidRDefault="00D613D4" w:rsidP="0049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090361"/>
      <w:docPartObj>
        <w:docPartGallery w:val="Page Numbers (Bottom of Page)"/>
        <w:docPartUnique/>
      </w:docPartObj>
    </w:sdtPr>
    <w:sdtEndPr/>
    <w:sdtContent>
      <w:p w:rsidR="00AB5133" w:rsidRDefault="00AB5133">
        <w:pPr>
          <w:pStyle w:val="Pidipagina"/>
          <w:jc w:val="center"/>
        </w:pPr>
        <w:r>
          <w:fldChar w:fldCharType="begin"/>
        </w:r>
        <w:r>
          <w:instrText>PAGE   \* MERGEFORMAT</w:instrText>
        </w:r>
        <w:r>
          <w:fldChar w:fldCharType="separate"/>
        </w:r>
        <w:r w:rsidR="000A3AB5" w:rsidRPr="000A3AB5">
          <w:rPr>
            <w:noProof/>
            <w:lang w:val="it-IT"/>
          </w:rPr>
          <w:t>2</w:t>
        </w:r>
        <w:r>
          <w:fldChar w:fldCharType="end"/>
        </w:r>
      </w:p>
    </w:sdtContent>
  </w:sdt>
  <w:p w:rsidR="00AB5133" w:rsidRDefault="00AB513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3D4" w:rsidRDefault="00D613D4" w:rsidP="004959DC">
      <w:r>
        <w:separator/>
      </w:r>
    </w:p>
  </w:footnote>
  <w:footnote w:type="continuationSeparator" w:id="0">
    <w:p w:rsidR="00D613D4" w:rsidRDefault="00D613D4" w:rsidP="004959DC">
      <w:r>
        <w:continuationSeparator/>
      </w:r>
    </w:p>
  </w:footnote>
  <w:footnote w:id="1">
    <w:p w:rsidR="00B237FF" w:rsidRDefault="00B237FF" w:rsidP="00B237FF">
      <w:pPr>
        <w:pStyle w:val="Testonotaapidipagina"/>
        <w:jc w:val="both"/>
        <w:rPr>
          <w:lang w:val="it-IT"/>
        </w:rPr>
      </w:pPr>
      <w:r>
        <w:rPr>
          <w:rStyle w:val="Rimandonotaapidipagina"/>
        </w:rPr>
        <w:footnoteRef/>
      </w:r>
      <w:r>
        <w:t xml:space="preserve"> </w:t>
      </w:r>
      <w:r w:rsidRPr="00B237FF">
        <w:rPr>
          <w:lang w:val="it-IT"/>
        </w:rPr>
        <w:t>Ai fini della determinazione del reddito rilevante per l</w:t>
      </w:r>
      <w:r w:rsidR="00741AA7">
        <w:rPr>
          <w:lang w:val="it-IT"/>
        </w:rPr>
        <w:t>’</w:t>
      </w:r>
      <w:r w:rsidRPr="00B237FF">
        <w:rPr>
          <w:lang w:val="it-IT"/>
        </w:rPr>
        <w:t>ammissione al beneficio vanno considerati</w:t>
      </w:r>
      <w:r>
        <w:rPr>
          <w:lang w:val="it-IT"/>
        </w:rPr>
        <w:t>:</w:t>
      </w:r>
    </w:p>
    <w:p w:rsidR="00B237FF" w:rsidRPr="00741AA7" w:rsidRDefault="00B237FF" w:rsidP="00B237FF">
      <w:pPr>
        <w:pStyle w:val="Testonotaapidipagina"/>
        <w:numPr>
          <w:ilvl w:val="0"/>
          <w:numId w:val="8"/>
        </w:numPr>
        <w:jc w:val="both"/>
        <w:rPr>
          <w:lang w:val="it-IT"/>
        </w:rPr>
      </w:pPr>
      <w:r w:rsidRPr="00741AA7">
        <w:rPr>
          <w:lang w:val="it-IT"/>
        </w:rPr>
        <w:t>Le pensioni di invalidità o comunque tutte le pensioni che abbiano natura “sostitutiva” della retribuzione. Sono escluse le indennità di accompagnamento in quanto tale sussidio non ha natura di reddito ma è funzionale all</w:t>
      </w:r>
      <w:r w:rsidR="00741AA7" w:rsidRPr="00741AA7">
        <w:rPr>
          <w:lang w:val="it-IT"/>
        </w:rPr>
        <w:t>’</w:t>
      </w:r>
      <w:r w:rsidRPr="00741AA7">
        <w:rPr>
          <w:lang w:val="it-IT"/>
        </w:rPr>
        <w:t xml:space="preserve">assistenza necessaria ai disabili; </w:t>
      </w:r>
    </w:p>
    <w:p w:rsidR="00B237FF" w:rsidRPr="00741AA7" w:rsidRDefault="00B237FF" w:rsidP="00B237FF">
      <w:pPr>
        <w:pStyle w:val="Testonotaapidipagina"/>
        <w:numPr>
          <w:ilvl w:val="0"/>
          <w:numId w:val="8"/>
        </w:numPr>
        <w:jc w:val="both"/>
        <w:rPr>
          <w:lang w:val="it-IT"/>
        </w:rPr>
      </w:pPr>
      <w:r w:rsidRPr="00741AA7">
        <w:rPr>
          <w:lang w:val="it-IT"/>
        </w:rPr>
        <w:t xml:space="preserve">Sussidi, borse di studio, ecc.; </w:t>
      </w:r>
    </w:p>
    <w:p w:rsidR="00B237FF" w:rsidRPr="00741AA7" w:rsidRDefault="00B237FF" w:rsidP="00B237FF">
      <w:pPr>
        <w:pStyle w:val="Testonotaapidipagina"/>
        <w:numPr>
          <w:ilvl w:val="0"/>
          <w:numId w:val="8"/>
        </w:numPr>
        <w:jc w:val="both"/>
        <w:rPr>
          <w:lang w:val="it-IT"/>
        </w:rPr>
      </w:pPr>
      <w:r w:rsidRPr="00741AA7">
        <w:rPr>
          <w:lang w:val="it-IT"/>
        </w:rPr>
        <w:t>L</w:t>
      </w:r>
      <w:r w:rsidR="00741AA7" w:rsidRPr="00741AA7">
        <w:rPr>
          <w:lang w:val="it-IT"/>
        </w:rPr>
        <w:t>’</w:t>
      </w:r>
      <w:r w:rsidRPr="00741AA7">
        <w:rPr>
          <w:lang w:val="it-IT"/>
        </w:rPr>
        <w:t xml:space="preserve">assegno di separazione o divorzio in favore del coniuge e contributo al mantenimento percepito per i figli conviventi; </w:t>
      </w:r>
    </w:p>
    <w:p w:rsidR="00B237FF" w:rsidRPr="00741AA7" w:rsidRDefault="00B237FF" w:rsidP="00B237FF">
      <w:pPr>
        <w:pStyle w:val="Testonotaapidipagina"/>
        <w:numPr>
          <w:ilvl w:val="0"/>
          <w:numId w:val="8"/>
        </w:numPr>
        <w:jc w:val="both"/>
        <w:rPr>
          <w:lang w:val="it-IT"/>
        </w:rPr>
      </w:pPr>
      <w:r w:rsidRPr="00741AA7">
        <w:rPr>
          <w:lang w:val="it-IT"/>
        </w:rPr>
        <w:t xml:space="preserve">Gli interessi percepiti su somme depositate su conti correnti, i proventi da fondi di investimento oppure gli interessi di BOT, CCT, BTP, ecc.; </w:t>
      </w:r>
    </w:p>
    <w:p w:rsidR="00B237FF" w:rsidRPr="00741AA7" w:rsidRDefault="00B237FF" w:rsidP="00B237FF">
      <w:pPr>
        <w:pStyle w:val="Testonotaapidipagina"/>
        <w:numPr>
          <w:ilvl w:val="0"/>
          <w:numId w:val="8"/>
        </w:numPr>
        <w:jc w:val="both"/>
        <w:rPr>
          <w:lang w:val="it-IT"/>
        </w:rPr>
      </w:pPr>
      <w:r w:rsidRPr="00741AA7">
        <w:rPr>
          <w:b/>
          <w:lang w:val="it-IT"/>
        </w:rPr>
        <w:t xml:space="preserve">I redditi </w:t>
      </w:r>
      <w:r w:rsidRPr="00741AA7">
        <w:rPr>
          <w:rFonts w:cs="Times New Roman"/>
          <w:b/>
          <w:lang w:val="it-IT"/>
        </w:rPr>
        <w:t>che per legge sono esenti dall</w:t>
      </w:r>
      <w:r w:rsidR="00741AA7" w:rsidRPr="00741AA7">
        <w:rPr>
          <w:rFonts w:cs="Times New Roman"/>
          <w:b/>
          <w:lang w:val="it-IT"/>
        </w:rPr>
        <w:t>’</w:t>
      </w:r>
      <w:r w:rsidRPr="00741AA7">
        <w:rPr>
          <w:rFonts w:cs="Times New Roman"/>
          <w:b/>
          <w:lang w:val="it-IT"/>
        </w:rPr>
        <w:t>imposta sul reddito delle persone fisiche (IRPEF) o che sono soggetti a ritenuta alla fonte a titolo d</w:t>
      </w:r>
      <w:r w:rsidR="00741AA7" w:rsidRPr="00741AA7">
        <w:rPr>
          <w:rFonts w:cs="Times New Roman"/>
          <w:b/>
          <w:lang w:val="it-IT"/>
        </w:rPr>
        <w:t>’</w:t>
      </w:r>
      <w:r w:rsidRPr="00741AA7">
        <w:rPr>
          <w:rFonts w:cs="Times New Roman"/>
          <w:b/>
          <w:lang w:val="it-IT"/>
        </w:rPr>
        <w:t>imposta, ovvero ad imposta sostitutiva</w:t>
      </w:r>
      <w:r w:rsidRPr="00741AA7">
        <w:rPr>
          <w:lang w:val="it-IT"/>
        </w:rPr>
        <w:t xml:space="preserve"> (ad es. redditi da locazione a cedolare secca); </w:t>
      </w:r>
    </w:p>
    <w:p w:rsidR="00B237FF" w:rsidRPr="00741AA7" w:rsidRDefault="00B237FF" w:rsidP="00B237FF">
      <w:pPr>
        <w:pStyle w:val="Testonotaapidipagina"/>
        <w:numPr>
          <w:ilvl w:val="0"/>
          <w:numId w:val="8"/>
        </w:numPr>
        <w:jc w:val="both"/>
        <w:rPr>
          <w:lang w:val="it-IT"/>
        </w:rPr>
      </w:pPr>
      <w:r w:rsidRPr="00741AA7">
        <w:rPr>
          <w:lang w:val="it-IT"/>
        </w:rPr>
        <w:t>I proventi da attività illecite ovvero i redditi per i quali l</w:t>
      </w:r>
      <w:r w:rsidR="00741AA7" w:rsidRPr="00741AA7">
        <w:rPr>
          <w:lang w:val="it-IT"/>
        </w:rPr>
        <w:t>’</w:t>
      </w:r>
      <w:r w:rsidRPr="00741AA7">
        <w:rPr>
          <w:lang w:val="it-IT"/>
        </w:rPr>
        <w:t>imposizione fiscale è stata esclusa;</w:t>
      </w:r>
    </w:p>
    <w:p w:rsidR="00B237FF" w:rsidRPr="00741AA7" w:rsidRDefault="00B237FF" w:rsidP="00B237FF">
      <w:pPr>
        <w:pStyle w:val="Testonotaapidipagina"/>
        <w:numPr>
          <w:ilvl w:val="0"/>
          <w:numId w:val="8"/>
        </w:numPr>
        <w:jc w:val="both"/>
        <w:rPr>
          <w:lang w:val="it-IT"/>
        </w:rPr>
      </w:pPr>
      <w:r w:rsidRPr="00741AA7">
        <w:rPr>
          <w:lang w:val="it-IT"/>
        </w:rPr>
        <w:t>Vincite lotterie, concor</w:t>
      </w:r>
      <w:r w:rsidR="00AC417C" w:rsidRPr="00741AA7">
        <w:rPr>
          <w:lang w:val="it-IT"/>
        </w:rPr>
        <w:t>si a premi, giochi e scommesse.</w:t>
      </w:r>
    </w:p>
  </w:footnote>
  <w:footnote w:id="2">
    <w:p w:rsidR="00AC417C" w:rsidRPr="005B069A" w:rsidRDefault="00AC417C" w:rsidP="00AC417C">
      <w:pPr>
        <w:pStyle w:val="Testonotaapidipagina"/>
        <w:jc w:val="both"/>
        <w:rPr>
          <w:lang w:val="it-IT"/>
        </w:rPr>
      </w:pPr>
      <w:r w:rsidRPr="00741AA7">
        <w:rPr>
          <w:rStyle w:val="Rimandonotaapidipagina"/>
          <w:lang w:val="it-IT"/>
        </w:rPr>
        <w:footnoteRef/>
      </w:r>
      <w:r w:rsidRPr="00741AA7">
        <w:rPr>
          <w:lang w:val="it-IT"/>
        </w:rPr>
        <w:t xml:space="preserve"> Nel caso in cui non si sia ancora nella disponibilità della CU (certificazione unica dei redditi) o non sia stata ancora presentata la dichiarazione dei redditi e fino a quando non sia scaduto il termine per la </w:t>
      </w:r>
      <w:r w:rsidRPr="005B069A">
        <w:rPr>
          <w:lang w:val="it-IT"/>
        </w:rPr>
        <w:t>presentazione della stessa, possono essere certificati i redditi dell</w:t>
      </w:r>
      <w:r w:rsidR="00741AA7" w:rsidRPr="005B069A">
        <w:rPr>
          <w:lang w:val="it-IT"/>
        </w:rPr>
        <w:t>’</w:t>
      </w:r>
      <w:r w:rsidRPr="005B069A">
        <w:rPr>
          <w:lang w:val="it-IT"/>
        </w:rPr>
        <w:t>anno immediatamente precedente.</w:t>
      </w:r>
    </w:p>
  </w:footnote>
  <w:footnote w:id="3">
    <w:p w:rsidR="005B069A" w:rsidRPr="005B069A" w:rsidRDefault="005B069A" w:rsidP="005B069A">
      <w:pPr>
        <w:pStyle w:val="Testonotaapidipagina"/>
        <w:jc w:val="both"/>
        <w:rPr>
          <w:lang w:val="it-IT"/>
        </w:rPr>
      </w:pPr>
      <w:r w:rsidRPr="005B069A">
        <w:rPr>
          <w:rStyle w:val="Rimandonotaapidipagina"/>
          <w:lang w:val="it-IT"/>
        </w:rPr>
        <w:footnoteRef/>
      </w:r>
      <w:r w:rsidRPr="005B069A">
        <w:rPr>
          <w:lang w:val="it-IT"/>
        </w:rPr>
        <w:t xml:space="preserve"> Va sempre indicato l’anno di imposta di riferimento del reddito dichiarato (es. la dichiarazione dei redditi 2023 fa riferimento all’anno di imposta 2022).</w:t>
      </w:r>
    </w:p>
  </w:footnote>
  <w:footnote w:id="4">
    <w:p w:rsidR="00741AA7" w:rsidRPr="00741AA7" w:rsidRDefault="00741AA7" w:rsidP="00741AA7">
      <w:pPr>
        <w:pStyle w:val="Testonotaapidipagina"/>
        <w:jc w:val="both"/>
        <w:rPr>
          <w:lang w:val="it-IT"/>
        </w:rPr>
      </w:pPr>
      <w:r w:rsidRPr="00741AA7">
        <w:rPr>
          <w:rStyle w:val="Rimandonotaapidipagina"/>
          <w:lang w:val="it-IT"/>
        </w:rPr>
        <w:footnoteRef/>
      </w:r>
      <w:r w:rsidRPr="00741AA7">
        <w:rPr>
          <w:lang w:val="it-IT"/>
        </w:rPr>
        <w:t xml:space="preserve"> Nel caso in cui il richiedente abbia due o più CUD (es. ha lavorato per due o più soggetti separatamente), tali importi vanno sommati ai fini del calcolo del reddito</w:t>
      </w:r>
      <w:r>
        <w:rPr>
          <w:lang w:val="it-IT"/>
        </w:rPr>
        <w:t>.</w:t>
      </w:r>
      <w:r w:rsidR="009150F4">
        <w:rPr>
          <w:lang w:val="it-IT"/>
        </w:rPr>
        <w:t xml:space="preserve">                           </w:t>
      </w:r>
      <w:r w:rsidR="009150F4" w:rsidRPr="009150F4">
        <w:rPr>
          <w:rFonts w:cs="Times New Roman"/>
          <w:color w:val="0000FF"/>
          <w:sz w:val="16"/>
          <w:szCs w:val="16"/>
          <w:lang w:val="it-IT"/>
        </w:rPr>
        <w:t xml:space="preserve"> </w:t>
      </w:r>
      <w:r w:rsidR="009150F4">
        <w:rPr>
          <w:lang w:val="it-IT"/>
        </w:rPr>
        <w:t xml:space="preserve"> </w:t>
      </w:r>
      <w:hyperlink w:anchor="_top" w:history="1">
        <w:r w:rsidR="009150F4" w:rsidRPr="00414D40">
          <w:rPr>
            <w:rStyle w:val="Collegamentoipertestuale"/>
            <w:rFonts w:cs="Times New Roman"/>
            <w:sz w:val="16"/>
            <w:szCs w:val="16"/>
            <w:lang w:val="it-IT"/>
          </w:rPr>
          <w:t>Torna su</w:t>
        </w:r>
      </w:hyperlink>
    </w:p>
  </w:footnote>
  <w:footnote w:id="5">
    <w:p w:rsidR="00741AA7" w:rsidRPr="00741AA7" w:rsidRDefault="00741AA7" w:rsidP="00741AA7">
      <w:pPr>
        <w:pStyle w:val="Testonotaapidipagina"/>
        <w:jc w:val="both"/>
        <w:rPr>
          <w:lang w:val="it-IT"/>
        </w:rPr>
      </w:pPr>
      <w:r w:rsidRPr="00741AA7">
        <w:rPr>
          <w:rStyle w:val="Rimandonotaapidipagina"/>
          <w:lang w:val="it-IT"/>
        </w:rPr>
        <w:footnoteRef/>
      </w:r>
      <w:r w:rsidRPr="00741AA7">
        <w:rPr>
          <w:lang w:val="it-IT"/>
        </w:rPr>
        <w:t xml:space="preserve"> Chiunque, al fine di ottenere o mantenere l</w:t>
      </w:r>
      <w:r>
        <w:rPr>
          <w:lang w:val="it-IT"/>
        </w:rPr>
        <w:t>’</w:t>
      </w:r>
      <w:r w:rsidRPr="00741AA7">
        <w:rPr>
          <w:lang w:val="it-IT"/>
        </w:rPr>
        <w:t>ammissione al patrocinio, formula l</w:t>
      </w:r>
      <w:r>
        <w:rPr>
          <w:lang w:val="it-IT"/>
        </w:rPr>
        <w:t>’</w:t>
      </w:r>
      <w:r w:rsidRPr="00741AA7">
        <w:rPr>
          <w:lang w:val="it-IT"/>
        </w:rPr>
        <w:t>istanza corredata dalla dichiarazione sostitutiva di certificazione, attestante falsamente la sussistenza o il mantenimento delle condizioni di reddito previste, è punito con la reclusione da uno a cinque anni e con la multa da euro 309,87 a euro 1.549,37. La pena è aumentata se dal fatto consegue l</w:t>
      </w:r>
      <w:r>
        <w:rPr>
          <w:lang w:val="it-IT"/>
        </w:rPr>
        <w:t>’</w:t>
      </w:r>
      <w:r w:rsidRPr="00741AA7">
        <w:rPr>
          <w:lang w:val="it-IT"/>
        </w:rPr>
        <w:t>ottenimento o il mantenimento dell</w:t>
      </w:r>
      <w:r>
        <w:rPr>
          <w:lang w:val="it-IT"/>
        </w:rPr>
        <w:t>’</w:t>
      </w:r>
      <w:r w:rsidRPr="00741AA7">
        <w:rPr>
          <w:lang w:val="it-IT"/>
        </w:rPr>
        <w:t>ammissione al patrocinio; la condanna importa la revoca con efficacia retroattiva e il recupero a carico del responsabile delle somme corrisposte dallo Stato.</w:t>
      </w:r>
    </w:p>
    <w:p w:rsidR="00741AA7" w:rsidRPr="00741AA7" w:rsidRDefault="00741AA7" w:rsidP="00741AA7">
      <w:pPr>
        <w:pStyle w:val="Testonotaapidipagina"/>
        <w:jc w:val="both"/>
        <w:rPr>
          <w:lang w:val="it-IT"/>
        </w:rPr>
      </w:pPr>
      <w:r>
        <w:rPr>
          <w:lang w:val="it-IT"/>
        </w:rPr>
        <w:t>L</w:t>
      </w:r>
      <w:r w:rsidRPr="00741AA7">
        <w:rPr>
          <w:lang w:val="it-IT"/>
        </w:rPr>
        <w:t xml:space="preserve">e pene </w:t>
      </w:r>
      <w:r>
        <w:rPr>
          <w:lang w:val="it-IT"/>
        </w:rPr>
        <w:t>suddette</w:t>
      </w:r>
      <w:r w:rsidRPr="00741AA7">
        <w:rPr>
          <w:lang w:val="it-IT"/>
        </w:rPr>
        <w:t xml:space="preserve"> si applicano </w:t>
      </w:r>
      <w:r>
        <w:rPr>
          <w:lang w:val="it-IT"/>
        </w:rPr>
        <w:t xml:space="preserve">altresì </w:t>
      </w:r>
      <w:r w:rsidRPr="00741AA7">
        <w:rPr>
          <w:lang w:val="it-IT"/>
        </w:rPr>
        <w:t>nei confronti di chiunque, al fine di mantenere l</w:t>
      </w:r>
      <w:r>
        <w:rPr>
          <w:lang w:val="it-IT"/>
        </w:rPr>
        <w:t>’</w:t>
      </w:r>
      <w:r w:rsidRPr="00741AA7">
        <w:rPr>
          <w:lang w:val="it-IT"/>
        </w:rPr>
        <w:t xml:space="preserve">ammissione al patrocinio a spese dello Stato, omette di formulare le </w:t>
      </w:r>
      <w:r>
        <w:rPr>
          <w:lang w:val="it-IT"/>
        </w:rPr>
        <w:t xml:space="preserve">dovute </w:t>
      </w:r>
      <w:r w:rsidRPr="00741AA7">
        <w:rPr>
          <w:lang w:val="it-IT"/>
        </w:rPr>
        <w:t xml:space="preserve">comunicazioni </w:t>
      </w:r>
      <w:r>
        <w:rPr>
          <w:lang w:val="it-IT"/>
        </w:rPr>
        <w:t>relative al</w:t>
      </w:r>
      <w:r w:rsidRPr="00741AA7">
        <w:rPr>
          <w:lang w:val="it-IT"/>
        </w:rPr>
        <w:t>le variazioni rilevanti dei limiti di reddito</w:t>
      </w:r>
      <w:r w:rsidR="00542CC0">
        <w:rPr>
          <w:lang w:val="it-IT"/>
        </w:rPr>
        <w:t>.</w:t>
      </w:r>
      <w:r w:rsidR="009150F4">
        <w:rPr>
          <w:lang w:val="it-IT"/>
        </w:rPr>
        <w:tab/>
      </w:r>
      <w:r w:rsidR="009150F4">
        <w:rPr>
          <w:lang w:val="it-IT"/>
        </w:rPr>
        <w:tab/>
      </w:r>
      <w:r w:rsidR="009150F4">
        <w:rPr>
          <w:lang w:val="it-IT"/>
        </w:rPr>
        <w:tab/>
      </w:r>
      <w:r w:rsidR="009150F4">
        <w:rPr>
          <w:lang w:val="it-IT"/>
        </w:rPr>
        <w:tab/>
      </w:r>
      <w:r w:rsidR="009150F4">
        <w:rPr>
          <w:lang w:val="it-IT"/>
        </w:rPr>
        <w:tab/>
      </w:r>
      <w:r w:rsidR="009150F4">
        <w:rPr>
          <w:lang w:val="it-IT"/>
        </w:rPr>
        <w:tab/>
      </w:r>
      <w:r w:rsidR="009150F4">
        <w:rPr>
          <w:lang w:val="it-IT"/>
        </w:rPr>
        <w:tab/>
      </w:r>
      <w:r w:rsidR="009150F4">
        <w:rPr>
          <w:lang w:val="it-IT"/>
        </w:rPr>
        <w:tab/>
      </w:r>
      <w:r w:rsidR="009150F4">
        <w:rPr>
          <w:lang w:val="it-IT"/>
        </w:rPr>
        <w:tab/>
      </w:r>
      <w:r w:rsidR="009150F4" w:rsidRPr="009150F4">
        <w:rPr>
          <w:rFonts w:cs="Times New Roman"/>
          <w:color w:val="0000FF"/>
          <w:sz w:val="16"/>
          <w:szCs w:val="16"/>
          <w:lang w:val="it-IT"/>
        </w:rPr>
        <w:t xml:space="preserve">     </w:t>
      </w:r>
      <w:hyperlink w:anchor="_top" w:history="1">
        <w:r w:rsidR="009150F4" w:rsidRPr="00414D40">
          <w:rPr>
            <w:rStyle w:val="Collegamentoipertestuale"/>
            <w:rFonts w:cs="Times New Roman"/>
            <w:sz w:val="16"/>
            <w:szCs w:val="16"/>
            <w:lang w:val="it-IT"/>
          </w:rPr>
          <w:t>Torna su</w:t>
        </w:r>
      </w:hyperlink>
    </w:p>
  </w:footnote>
  <w:footnote w:id="6">
    <w:p w:rsidR="007C04BB" w:rsidRPr="007C04BB" w:rsidRDefault="007C04BB" w:rsidP="00741AA7">
      <w:pPr>
        <w:pStyle w:val="Testonotaapidipagina"/>
        <w:jc w:val="both"/>
        <w:rPr>
          <w:lang w:val="it-IT"/>
        </w:rPr>
      </w:pPr>
      <w:r w:rsidRPr="00741AA7">
        <w:rPr>
          <w:rStyle w:val="Rimandonotaapidipagina"/>
          <w:lang w:val="it-IT"/>
        </w:rPr>
        <w:footnoteRef/>
      </w:r>
      <w:r w:rsidRPr="00741AA7">
        <w:rPr>
          <w:lang w:val="it-IT"/>
        </w:rPr>
        <w:t xml:space="preserve"> La richiesta di riesame del decreto della Commissione, può essere rivolta al giudice solo finché pende il processo e non dopo la sua definizione.</w:t>
      </w:r>
      <w:r w:rsidR="009150F4">
        <w:rPr>
          <w:lang w:val="it-IT"/>
        </w:rPr>
        <w:tab/>
      </w:r>
      <w:r w:rsidR="009150F4">
        <w:rPr>
          <w:lang w:val="it-IT"/>
        </w:rPr>
        <w:tab/>
      </w:r>
      <w:r w:rsidR="009150F4">
        <w:rPr>
          <w:lang w:val="it-IT"/>
        </w:rPr>
        <w:tab/>
      </w:r>
      <w:r w:rsidR="009150F4">
        <w:rPr>
          <w:lang w:val="it-IT"/>
        </w:rPr>
        <w:tab/>
      </w:r>
      <w:r w:rsidR="009150F4">
        <w:rPr>
          <w:lang w:val="it-IT"/>
        </w:rPr>
        <w:tab/>
      </w:r>
      <w:r w:rsidR="009150F4">
        <w:rPr>
          <w:lang w:val="it-IT"/>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3206"/>
    <w:multiLevelType w:val="hybridMultilevel"/>
    <w:tmpl w:val="9F40E650"/>
    <w:lvl w:ilvl="0" w:tplc="541C0E02">
      <w:start w:val="5"/>
      <w:numFmt w:val="bullet"/>
      <w:lvlText w:val="-"/>
      <w:lvlJc w:val="left"/>
      <w:pPr>
        <w:ind w:left="720" w:hanging="360"/>
      </w:pPr>
      <w:rPr>
        <w:rFonts w:ascii="Bookman Old Style" w:eastAsia="Bookman Old Style" w:hAnsi="Bookman Old Style" w:cs="Bookman Old Styl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140611"/>
    <w:multiLevelType w:val="hybridMultilevel"/>
    <w:tmpl w:val="CEE4A68C"/>
    <w:lvl w:ilvl="0" w:tplc="0410000F">
      <w:start w:val="1"/>
      <w:numFmt w:val="decimal"/>
      <w:lvlText w:val="%1."/>
      <w:lvlJc w:val="left"/>
      <w:pPr>
        <w:ind w:left="834" w:hanging="360"/>
      </w:pPr>
    </w:lvl>
    <w:lvl w:ilvl="1" w:tplc="04100019" w:tentative="1">
      <w:start w:val="1"/>
      <w:numFmt w:val="lowerLetter"/>
      <w:lvlText w:val="%2."/>
      <w:lvlJc w:val="left"/>
      <w:pPr>
        <w:ind w:left="1554" w:hanging="360"/>
      </w:pPr>
    </w:lvl>
    <w:lvl w:ilvl="2" w:tplc="0410001B" w:tentative="1">
      <w:start w:val="1"/>
      <w:numFmt w:val="lowerRoman"/>
      <w:lvlText w:val="%3."/>
      <w:lvlJc w:val="right"/>
      <w:pPr>
        <w:ind w:left="2274" w:hanging="180"/>
      </w:pPr>
    </w:lvl>
    <w:lvl w:ilvl="3" w:tplc="0410000F" w:tentative="1">
      <w:start w:val="1"/>
      <w:numFmt w:val="decimal"/>
      <w:lvlText w:val="%4."/>
      <w:lvlJc w:val="left"/>
      <w:pPr>
        <w:ind w:left="2994" w:hanging="360"/>
      </w:pPr>
    </w:lvl>
    <w:lvl w:ilvl="4" w:tplc="04100019" w:tentative="1">
      <w:start w:val="1"/>
      <w:numFmt w:val="lowerLetter"/>
      <w:lvlText w:val="%5."/>
      <w:lvlJc w:val="left"/>
      <w:pPr>
        <w:ind w:left="3714" w:hanging="360"/>
      </w:pPr>
    </w:lvl>
    <w:lvl w:ilvl="5" w:tplc="0410001B" w:tentative="1">
      <w:start w:val="1"/>
      <w:numFmt w:val="lowerRoman"/>
      <w:lvlText w:val="%6."/>
      <w:lvlJc w:val="right"/>
      <w:pPr>
        <w:ind w:left="4434" w:hanging="180"/>
      </w:pPr>
    </w:lvl>
    <w:lvl w:ilvl="6" w:tplc="0410000F" w:tentative="1">
      <w:start w:val="1"/>
      <w:numFmt w:val="decimal"/>
      <w:lvlText w:val="%7."/>
      <w:lvlJc w:val="left"/>
      <w:pPr>
        <w:ind w:left="5154" w:hanging="360"/>
      </w:pPr>
    </w:lvl>
    <w:lvl w:ilvl="7" w:tplc="04100019" w:tentative="1">
      <w:start w:val="1"/>
      <w:numFmt w:val="lowerLetter"/>
      <w:lvlText w:val="%8."/>
      <w:lvlJc w:val="left"/>
      <w:pPr>
        <w:ind w:left="5874" w:hanging="360"/>
      </w:pPr>
    </w:lvl>
    <w:lvl w:ilvl="8" w:tplc="0410001B" w:tentative="1">
      <w:start w:val="1"/>
      <w:numFmt w:val="lowerRoman"/>
      <w:lvlText w:val="%9."/>
      <w:lvlJc w:val="right"/>
      <w:pPr>
        <w:ind w:left="6594" w:hanging="180"/>
      </w:pPr>
    </w:lvl>
  </w:abstractNum>
  <w:abstractNum w:abstractNumId="2" w15:restartNumberingAfterBreak="0">
    <w:nsid w:val="13BE23DD"/>
    <w:multiLevelType w:val="hybridMultilevel"/>
    <w:tmpl w:val="0FCE8E6A"/>
    <w:lvl w:ilvl="0" w:tplc="FE3001BC">
      <w:numFmt w:val="bullet"/>
      <w:lvlText w:val="-"/>
      <w:lvlJc w:val="left"/>
      <w:pPr>
        <w:ind w:left="114" w:hanging="175"/>
      </w:pPr>
      <w:rPr>
        <w:rFonts w:ascii="Bookman Old Style" w:eastAsia="Bookman Old Style" w:hAnsi="Bookman Old Style" w:cs="Bookman Old Style" w:hint="default"/>
        <w:b w:val="0"/>
        <w:bCs w:val="0"/>
        <w:i w:val="0"/>
        <w:iCs w:val="0"/>
        <w:w w:val="99"/>
        <w:sz w:val="24"/>
        <w:szCs w:val="24"/>
        <w:lang w:val="en-US" w:eastAsia="en-US" w:bidi="ar-SA"/>
      </w:rPr>
    </w:lvl>
    <w:lvl w:ilvl="1" w:tplc="0A9EBE96">
      <w:numFmt w:val="bullet"/>
      <w:lvlText w:val="•"/>
      <w:lvlJc w:val="left"/>
      <w:pPr>
        <w:ind w:left="1094" w:hanging="175"/>
      </w:pPr>
      <w:rPr>
        <w:rFonts w:hint="default"/>
        <w:lang w:val="en-US" w:eastAsia="en-US" w:bidi="ar-SA"/>
      </w:rPr>
    </w:lvl>
    <w:lvl w:ilvl="2" w:tplc="25801DB8">
      <w:numFmt w:val="bullet"/>
      <w:lvlText w:val="•"/>
      <w:lvlJc w:val="left"/>
      <w:pPr>
        <w:ind w:left="2068" w:hanging="175"/>
      </w:pPr>
      <w:rPr>
        <w:rFonts w:hint="default"/>
        <w:lang w:val="en-US" w:eastAsia="en-US" w:bidi="ar-SA"/>
      </w:rPr>
    </w:lvl>
    <w:lvl w:ilvl="3" w:tplc="835620A6">
      <w:numFmt w:val="bullet"/>
      <w:lvlText w:val="•"/>
      <w:lvlJc w:val="left"/>
      <w:pPr>
        <w:ind w:left="3042" w:hanging="175"/>
      </w:pPr>
      <w:rPr>
        <w:rFonts w:hint="default"/>
        <w:lang w:val="en-US" w:eastAsia="en-US" w:bidi="ar-SA"/>
      </w:rPr>
    </w:lvl>
    <w:lvl w:ilvl="4" w:tplc="0A5601B4">
      <w:numFmt w:val="bullet"/>
      <w:lvlText w:val="•"/>
      <w:lvlJc w:val="left"/>
      <w:pPr>
        <w:ind w:left="4016" w:hanging="175"/>
      </w:pPr>
      <w:rPr>
        <w:rFonts w:hint="default"/>
        <w:lang w:val="en-US" w:eastAsia="en-US" w:bidi="ar-SA"/>
      </w:rPr>
    </w:lvl>
    <w:lvl w:ilvl="5" w:tplc="98F209C4">
      <w:numFmt w:val="bullet"/>
      <w:lvlText w:val="•"/>
      <w:lvlJc w:val="left"/>
      <w:pPr>
        <w:ind w:left="4990" w:hanging="175"/>
      </w:pPr>
      <w:rPr>
        <w:rFonts w:hint="default"/>
        <w:lang w:val="en-US" w:eastAsia="en-US" w:bidi="ar-SA"/>
      </w:rPr>
    </w:lvl>
    <w:lvl w:ilvl="6" w:tplc="0C5810E6">
      <w:numFmt w:val="bullet"/>
      <w:lvlText w:val="•"/>
      <w:lvlJc w:val="left"/>
      <w:pPr>
        <w:ind w:left="5964" w:hanging="175"/>
      </w:pPr>
      <w:rPr>
        <w:rFonts w:hint="default"/>
        <w:lang w:val="en-US" w:eastAsia="en-US" w:bidi="ar-SA"/>
      </w:rPr>
    </w:lvl>
    <w:lvl w:ilvl="7" w:tplc="B478E914">
      <w:numFmt w:val="bullet"/>
      <w:lvlText w:val="•"/>
      <w:lvlJc w:val="left"/>
      <w:pPr>
        <w:ind w:left="6938" w:hanging="175"/>
      </w:pPr>
      <w:rPr>
        <w:rFonts w:hint="default"/>
        <w:lang w:val="en-US" w:eastAsia="en-US" w:bidi="ar-SA"/>
      </w:rPr>
    </w:lvl>
    <w:lvl w:ilvl="8" w:tplc="62D61AFC">
      <w:numFmt w:val="bullet"/>
      <w:lvlText w:val="•"/>
      <w:lvlJc w:val="left"/>
      <w:pPr>
        <w:ind w:left="7912" w:hanging="175"/>
      </w:pPr>
      <w:rPr>
        <w:rFonts w:hint="default"/>
        <w:lang w:val="en-US" w:eastAsia="en-US" w:bidi="ar-SA"/>
      </w:rPr>
    </w:lvl>
  </w:abstractNum>
  <w:abstractNum w:abstractNumId="3" w15:restartNumberingAfterBreak="0">
    <w:nsid w:val="38804A9A"/>
    <w:multiLevelType w:val="hybridMultilevel"/>
    <w:tmpl w:val="6CAC5AF6"/>
    <w:lvl w:ilvl="0" w:tplc="F944674A">
      <w:numFmt w:val="bullet"/>
      <w:lvlText w:val="-"/>
      <w:lvlJc w:val="left"/>
      <w:pPr>
        <w:ind w:left="114" w:hanging="160"/>
      </w:pPr>
      <w:rPr>
        <w:rFonts w:ascii="Bookman Old Style" w:eastAsia="Bookman Old Style" w:hAnsi="Bookman Old Style" w:cs="Bookman Old Style" w:hint="default"/>
        <w:b/>
        <w:bCs/>
        <w:i w:val="0"/>
        <w:iCs w:val="0"/>
        <w:w w:val="99"/>
        <w:sz w:val="24"/>
        <w:szCs w:val="24"/>
        <w:lang w:val="en-US" w:eastAsia="en-US" w:bidi="ar-SA"/>
      </w:rPr>
    </w:lvl>
    <w:lvl w:ilvl="1" w:tplc="DE6C7136">
      <w:numFmt w:val="bullet"/>
      <w:lvlText w:val="•"/>
      <w:lvlJc w:val="left"/>
      <w:pPr>
        <w:ind w:left="1094" w:hanging="160"/>
      </w:pPr>
      <w:rPr>
        <w:rFonts w:hint="default"/>
        <w:lang w:val="en-US" w:eastAsia="en-US" w:bidi="ar-SA"/>
      </w:rPr>
    </w:lvl>
    <w:lvl w:ilvl="2" w:tplc="C7F8E8B4">
      <w:numFmt w:val="bullet"/>
      <w:lvlText w:val="•"/>
      <w:lvlJc w:val="left"/>
      <w:pPr>
        <w:ind w:left="2068" w:hanging="160"/>
      </w:pPr>
      <w:rPr>
        <w:rFonts w:hint="default"/>
        <w:lang w:val="en-US" w:eastAsia="en-US" w:bidi="ar-SA"/>
      </w:rPr>
    </w:lvl>
    <w:lvl w:ilvl="3" w:tplc="E3B41CD2">
      <w:numFmt w:val="bullet"/>
      <w:lvlText w:val="•"/>
      <w:lvlJc w:val="left"/>
      <w:pPr>
        <w:ind w:left="3042" w:hanging="160"/>
      </w:pPr>
      <w:rPr>
        <w:rFonts w:hint="default"/>
        <w:lang w:val="en-US" w:eastAsia="en-US" w:bidi="ar-SA"/>
      </w:rPr>
    </w:lvl>
    <w:lvl w:ilvl="4" w:tplc="FC26F4AC">
      <w:numFmt w:val="bullet"/>
      <w:lvlText w:val="•"/>
      <w:lvlJc w:val="left"/>
      <w:pPr>
        <w:ind w:left="4016" w:hanging="160"/>
      </w:pPr>
      <w:rPr>
        <w:rFonts w:hint="default"/>
        <w:lang w:val="en-US" w:eastAsia="en-US" w:bidi="ar-SA"/>
      </w:rPr>
    </w:lvl>
    <w:lvl w:ilvl="5" w:tplc="3572A254">
      <w:numFmt w:val="bullet"/>
      <w:lvlText w:val="•"/>
      <w:lvlJc w:val="left"/>
      <w:pPr>
        <w:ind w:left="4990" w:hanging="160"/>
      </w:pPr>
      <w:rPr>
        <w:rFonts w:hint="default"/>
        <w:lang w:val="en-US" w:eastAsia="en-US" w:bidi="ar-SA"/>
      </w:rPr>
    </w:lvl>
    <w:lvl w:ilvl="6" w:tplc="F3EAF920">
      <w:numFmt w:val="bullet"/>
      <w:lvlText w:val="•"/>
      <w:lvlJc w:val="left"/>
      <w:pPr>
        <w:ind w:left="5964" w:hanging="160"/>
      </w:pPr>
      <w:rPr>
        <w:rFonts w:hint="default"/>
        <w:lang w:val="en-US" w:eastAsia="en-US" w:bidi="ar-SA"/>
      </w:rPr>
    </w:lvl>
    <w:lvl w:ilvl="7" w:tplc="DCF88FA6">
      <w:numFmt w:val="bullet"/>
      <w:lvlText w:val="•"/>
      <w:lvlJc w:val="left"/>
      <w:pPr>
        <w:ind w:left="6938" w:hanging="160"/>
      </w:pPr>
      <w:rPr>
        <w:rFonts w:hint="default"/>
        <w:lang w:val="en-US" w:eastAsia="en-US" w:bidi="ar-SA"/>
      </w:rPr>
    </w:lvl>
    <w:lvl w:ilvl="8" w:tplc="4290DE04">
      <w:numFmt w:val="bullet"/>
      <w:lvlText w:val="•"/>
      <w:lvlJc w:val="left"/>
      <w:pPr>
        <w:ind w:left="7912" w:hanging="160"/>
      </w:pPr>
      <w:rPr>
        <w:rFonts w:hint="default"/>
        <w:lang w:val="en-US" w:eastAsia="en-US" w:bidi="ar-SA"/>
      </w:rPr>
    </w:lvl>
  </w:abstractNum>
  <w:abstractNum w:abstractNumId="4" w15:restartNumberingAfterBreak="0">
    <w:nsid w:val="44216902"/>
    <w:multiLevelType w:val="hybridMultilevel"/>
    <w:tmpl w:val="7D1E7D0C"/>
    <w:lvl w:ilvl="0" w:tplc="CC88FDEE">
      <w:numFmt w:val="bullet"/>
      <w:lvlText w:val="-"/>
      <w:lvlJc w:val="left"/>
      <w:pPr>
        <w:ind w:left="114" w:hanging="160"/>
      </w:pPr>
      <w:rPr>
        <w:rFonts w:ascii="Bookman Old Style" w:eastAsia="Bookman Old Style" w:hAnsi="Bookman Old Style" w:cs="Bookman Old Style" w:hint="default"/>
        <w:b w:val="0"/>
        <w:bCs w:val="0"/>
        <w:i w:val="0"/>
        <w:iCs w:val="0"/>
        <w:w w:val="99"/>
        <w:sz w:val="24"/>
        <w:szCs w:val="24"/>
        <w:lang w:val="en-US" w:eastAsia="en-US" w:bidi="ar-SA"/>
      </w:rPr>
    </w:lvl>
    <w:lvl w:ilvl="1" w:tplc="1BCA7EC8">
      <w:numFmt w:val="bullet"/>
      <w:lvlText w:val="•"/>
      <w:lvlJc w:val="left"/>
      <w:pPr>
        <w:ind w:left="1094" w:hanging="160"/>
      </w:pPr>
      <w:rPr>
        <w:rFonts w:hint="default"/>
        <w:lang w:val="en-US" w:eastAsia="en-US" w:bidi="ar-SA"/>
      </w:rPr>
    </w:lvl>
    <w:lvl w:ilvl="2" w:tplc="2B46A4E8">
      <w:numFmt w:val="bullet"/>
      <w:lvlText w:val="•"/>
      <w:lvlJc w:val="left"/>
      <w:pPr>
        <w:ind w:left="2068" w:hanging="160"/>
      </w:pPr>
      <w:rPr>
        <w:rFonts w:hint="default"/>
        <w:lang w:val="en-US" w:eastAsia="en-US" w:bidi="ar-SA"/>
      </w:rPr>
    </w:lvl>
    <w:lvl w:ilvl="3" w:tplc="D29C4EBC">
      <w:numFmt w:val="bullet"/>
      <w:lvlText w:val="•"/>
      <w:lvlJc w:val="left"/>
      <w:pPr>
        <w:ind w:left="3042" w:hanging="160"/>
      </w:pPr>
      <w:rPr>
        <w:rFonts w:hint="default"/>
        <w:lang w:val="en-US" w:eastAsia="en-US" w:bidi="ar-SA"/>
      </w:rPr>
    </w:lvl>
    <w:lvl w:ilvl="4" w:tplc="FD36B7A8">
      <w:numFmt w:val="bullet"/>
      <w:lvlText w:val="•"/>
      <w:lvlJc w:val="left"/>
      <w:pPr>
        <w:ind w:left="4016" w:hanging="160"/>
      </w:pPr>
      <w:rPr>
        <w:rFonts w:hint="default"/>
        <w:lang w:val="en-US" w:eastAsia="en-US" w:bidi="ar-SA"/>
      </w:rPr>
    </w:lvl>
    <w:lvl w:ilvl="5" w:tplc="1940F230">
      <w:numFmt w:val="bullet"/>
      <w:lvlText w:val="•"/>
      <w:lvlJc w:val="left"/>
      <w:pPr>
        <w:ind w:left="4990" w:hanging="160"/>
      </w:pPr>
      <w:rPr>
        <w:rFonts w:hint="default"/>
        <w:lang w:val="en-US" w:eastAsia="en-US" w:bidi="ar-SA"/>
      </w:rPr>
    </w:lvl>
    <w:lvl w:ilvl="6" w:tplc="E34A4000">
      <w:numFmt w:val="bullet"/>
      <w:lvlText w:val="•"/>
      <w:lvlJc w:val="left"/>
      <w:pPr>
        <w:ind w:left="5964" w:hanging="160"/>
      </w:pPr>
      <w:rPr>
        <w:rFonts w:hint="default"/>
        <w:lang w:val="en-US" w:eastAsia="en-US" w:bidi="ar-SA"/>
      </w:rPr>
    </w:lvl>
    <w:lvl w:ilvl="7" w:tplc="A852FD8C">
      <w:numFmt w:val="bullet"/>
      <w:lvlText w:val="•"/>
      <w:lvlJc w:val="left"/>
      <w:pPr>
        <w:ind w:left="6938" w:hanging="160"/>
      </w:pPr>
      <w:rPr>
        <w:rFonts w:hint="default"/>
        <w:lang w:val="en-US" w:eastAsia="en-US" w:bidi="ar-SA"/>
      </w:rPr>
    </w:lvl>
    <w:lvl w:ilvl="8" w:tplc="7B40A74A">
      <w:numFmt w:val="bullet"/>
      <w:lvlText w:val="•"/>
      <w:lvlJc w:val="left"/>
      <w:pPr>
        <w:ind w:left="7912" w:hanging="160"/>
      </w:pPr>
      <w:rPr>
        <w:rFonts w:hint="default"/>
        <w:lang w:val="en-US" w:eastAsia="en-US" w:bidi="ar-SA"/>
      </w:rPr>
    </w:lvl>
  </w:abstractNum>
  <w:abstractNum w:abstractNumId="5" w15:restartNumberingAfterBreak="0">
    <w:nsid w:val="4CDE15EE"/>
    <w:multiLevelType w:val="hybridMultilevel"/>
    <w:tmpl w:val="0DAAB5F2"/>
    <w:lvl w:ilvl="0" w:tplc="5706DA8E">
      <w:start w:val="1"/>
      <w:numFmt w:val="bullet"/>
      <w:lvlText w:val="-"/>
      <w:lvlJc w:val="left"/>
      <w:pPr>
        <w:ind w:left="474" w:hanging="360"/>
      </w:pPr>
      <w:rPr>
        <w:rFonts w:ascii="Bookman Old Style" w:eastAsia="Bookman Old Style" w:hAnsi="Bookman Old Style" w:cs="Times New Roman" w:hint="default"/>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abstractNum w:abstractNumId="6" w15:restartNumberingAfterBreak="0">
    <w:nsid w:val="563E4F99"/>
    <w:multiLevelType w:val="hybridMultilevel"/>
    <w:tmpl w:val="0D04CFC6"/>
    <w:lvl w:ilvl="0" w:tplc="2690A824">
      <w:start w:val="18"/>
      <w:numFmt w:val="bullet"/>
      <w:lvlText w:val="-"/>
      <w:lvlJc w:val="left"/>
      <w:pPr>
        <w:ind w:left="474" w:hanging="360"/>
      </w:pPr>
      <w:rPr>
        <w:rFonts w:ascii="Bookman Old Style" w:eastAsia="Bookman Old Style" w:hAnsi="Bookman Old Style" w:cs="Bookman Old Style" w:hint="default"/>
      </w:rPr>
    </w:lvl>
    <w:lvl w:ilvl="1" w:tplc="04100003" w:tentative="1">
      <w:start w:val="1"/>
      <w:numFmt w:val="bullet"/>
      <w:lvlText w:val="o"/>
      <w:lvlJc w:val="left"/>
      <w:pPr>
        <w:ind w:left="1194" w:hanging="360"/>
      </w:pPr>
      <w:rPr>
        <w:rFonts w:ascii="Courier New" w:hAnsi="Courier New" w:cs="Courier New" w:hint="default"/>
      </w:rPr>
    </w:lvl>
    <w:lvl w:ilvl="2" w:tplc="04100005" w:tentative="1">
      <w:start w:val="1"/>
      <w:numFmt w:val="bullet"/>
      <w:lvlText w:val=""/>
      <w:lvlJc w:val="left"/>
      <w:pPr>
        <w:ind w:left="1914" w:hanging="360"/>
      </w:pPr>
      <w:rPr>
        <w:rFonts w:ascii="Wingdings" w:hAnsi="Wingdings" w:hint="default"/>
      </w:rPr>
    </w:lvl>
    <w:lvl w:ilvl="3" w:tplc="04100001" w:tentative="1">
      <w:start w:val="1"/>
      <w:numFmt w:val="bullet"/>
      <w:lvlText w:val=""/>
      <w:lvlJc w:val="left"/>
      <w:pPr>
        <w:ind w:left="2634" w:hanging="360"/>
      </w:pPr>
      <w:rPr>
        <w:rFonts w:ascii="Symbol" w:hAnsi="Symbol" w:hint="default"/>
      </w:rPr>
    </w:lvl>
    <w:lvl w:ilvl="4" w:tplc="04100003" w:tentative="1">
      <w:start w:val="1"/>
      <w:numFmt w:val="bullet"/>
      <w:lvlText w:val="o"/>
      <w:lvlJc w:val="left"/>
      <w:pPr>
        <w:ind w:left="3354" w:hanging="360"/>
      </w:pPr>
      <w:rPr>
        <w:rFonts w:ascii="Courier New" w:hAnsi="Courier New" w:cs="Courier New" w:hint="default"/>
      </w:rPr>
    </w:lvl>
    <w:lvl w:ilvl="5" w:tplc="04100005" w:tentative="1">
      <w:start w:val="1"/>
      <w:numFmt w:val="bullet"/>
      <w:lvlText w:val=""/>
      <w:lvlJc w:val="left"/>
      <w:pPr>
        <w:ind w:left="4074" w:hanging="360"/>
      </w:pPr>
      <w:rPr>
        <w:rFonts w:ascii="Wingdings" w:hAnsi="Wingdings" w:hint="default"/>
      </w:rPr>
    </w:lvl>
    <w:lvl w:ilvl="6" w:tplc="04100001" w:tentative="1">
      <w:start w:val="1"/>
      <w:numFmt w:val="bullet"/>
      <w:lvlText w:val=""/>
      <w:lvlJc w:val="left"/>
      <w:pPr>
        <w:ind w:left="4794" w:hanging="360"/>
      </w:pPr>
      <w:rPr>
        <w:rFonts w:ascii="Symbol" w:hAnsi="Symbol" w:hint="default"/>
      </w:rPr>
    </w:lvl>
    <w:lvl w:ilvl="7" w:tplc="04100003" w:tentative="1">
      <w:start w:val="1"/>
      <w:numFmt w:val="bullet"/>
      <w:lvlText w:val="o"/>
      <w:lvlJc w:val="left"/>
      <w:pPr>
        <w:ind w:left="5514" w:hanging="360"/>
      </w:pPr>
      <w:rPr>
        <w:rFonts w:ascii="Courier New" w:hAnsi="Courier New" w:cs="Courier New" w:hint="default"/>
      </w:rPr>
    </w:lvl>
    <w:lvl w:ilvl="8" w:tplc="04100005" w:tentative="1">
      <w:start w:val="1"/>
      <w:numFmt w:val="bullet"/>
      <w:lvlText w:val=""/>
      <w:lvlJc w:val="left"/>
      <w:pPr>
        <w:ind w:left="6234" w:hanging="360"/>
      </w:pPr>
      <w:rPr>
        <w:rFonts w:ascii="Wingdings" w:hAnsi="Wingdings" w:hint="default"/>
      </w:rPr>
    </w:lvl>
  </w:abstractNum>
  <w:abstractNum w:abstractNumId="7" w15:restartNumberingAfterBreak="0">
    <w:nsid w:val="70AC4A2A"/>
    <w:multiLevelType w:val="hybridMultilevel"/>
    <w:tmpl w:val="DDF0CC2E"/>
    <w:lvl w:ilvl="0" w:tplc="83E8FDAC">
      <w:start w:val="1"/>
      <w:numFmt w:val="decimal"/>
      <w:lvlText w:val="%1."/>
      <w:lvlJc w:val="left"/>
      <w:pPr>
        <w:ind w:left="8821" w:hanging="315"/>
      </w:pPr>
      <w:rPr>
        <w:rFonts w:ascii="Bookman Old Style" w:eastAsia="Bookman Old Style" w:hAnsi="Bookman Old Style" w:cs="Bookman Old Style" w:hint="default"/>
        <w:b/>
        <w:bCs/>
        <w:i w:val="0"/>
        <w:iCs w:val="0"/>
        <w:spacing w:val="0"/>
        <w:w w:val="99"/>
        <w:sz w:val="24"/>
        <w:szCs w:val="24"/>
        <w:lang w:val="en-US" w:eastAsia="en-US" w:bidi="ar-SA"/>
      </w:rPr>
    </w:lvl>
    <w:lvl w:ilvl="1" w:tplc="3686072A">
      <w:numFmt w:val="bullet"/>
      <w:lvlText w:val="•"/>
      <w:lvlJc w:val="left"/>
      <w:pPr>
        <w:ind w:left="1364" w:hanging="315"/>
      </w:pPr>
      <w:rPr>
        <w:rFonts w:hint="default"/>
        <w:lang w:val="en-US" w:eastAsia="en-US" w:bidi="ar-SA"/>
      </w:rPr>
    </w:lvl>
    <w:lvl w:ilvl="2" w:tplc="289A11DA">
      <w:numFmt w:val="bullet"/>
      <w:lvlText w:val="•"/>
      <w:lvlJc w:val="left"/>
      <w:pPr>
        <w:ind w:left="2308" w:hanging="315"/>
      </w:pPr>
      <w:rPr>
        <w:rFonts w:hint="default"/>
        <w:lang w:val="en-US" w:eastAsia="en-US" w:bidi="ar-SA"/>
      </w:rPr>
    </w:lvl>
    <w:lvl w:ilvl="3" w:tplc="3AC02D3C">
      <w:numFmt w:val="bullet"/>
      <w:lvlText w:val="•"/>
      <w:lvlJc w:val="left"/>
      <w:pPr>
        <w:ind w:left="3252" w:hanging="315"/>
      </w:pPr>
      <w:rPr>
        <w:rFonts w:hint="default"/>
        <w:lang w:val="en-US" w:eastAsia="en-US" w:bidi="ar-SA"/>
      </w:rPr>
    </w:lvl>
    <w:lvl w:ilvl="4" w:tplc="BC58FCA8">
      <w:numFmt w:val="bullet"/>
      <w:lvlText w:val="•"/>
      <w:lvlJc w:val="left"/>
      <w:pPr>
        <w:ind w:left="4196" w:hanging="315"/>
      </w:pPr>
      <w:rPr>
        <w:rFonts w:hint="default"/>
        <w:lang w:val="en-US" w:eastAsia="en-US" w:bidi="ar-SA"/>
      </w:rPr>
    </w:lvl>
    <w:lvl w:ilvl="5" w:tplc="55F62BE2">
      <w:numFmt w:val="bullet"/>
      <w:lvlText w:val="•"/>
      <w:lvlJc w:val="left"/>
      <w:pPr>
        <w:ind w:left="5140" w:hanging="315"/>
      </w:pPr>
      <w:rPr>
        <w:rFonts w:hint="default"/>
        <w:lang w:val="en-US" w:eastAsia="en-US" w:bidi="ar-SA"/>
      </w:rPr>
    </w:lvl>
    <w:lvl w:ilvl="6" w:tplc="FB6C07AC">
      <w:numFmt w:val="bullet"/>
      <w:lvlText w:val="•"/>
      <w:lvlJc w:val="left"/>
      <w:pPr>
        <w:ind w:left="6084" w:hanging="315"/>
      </w:pPr>
      <w:rPr>
        <w:rFonts w:hint="default"/>
        <w:lang w:val="en-US" w:eastAsia="en-US" w:bidi="ar-SA"/>
      </w:rPr>
    </w:lvl>
    <w:lvl w:ilvl="7" w:tplc="B134C584">
      <w:numFmt w:val="bullet"/>
      <w:lvlText w:val="•"/>
      <w:lvlJc w:val="left"/>
      <w:pPr>
        <w:ind w:left="7028" w:hanging="315"/>
      </w:pPr>
      <w:rPr>
        <w:rFonts w:hint="default"/>
        <w:lang w:val="en-US" w:eastAsia="en-US" w:bidi="ar-SA"/>
      </w:rPr>
    </w:lvl>
    <w:lvl w:ilvl="8" w:tplc="CC32256C">
      <w:numFmt w:val="bullet"/>
      <w:lvlText w:val="•"/>
      <w:lvlJc w:val="left"/>
      <w:pPr>
        <w:ind w:left="7972" w:hanging="315"/>
      </w:pPr>
      <w:rPr>
        <w:rFonts w:hint="default"/>
        <w:lang w:val="en-US" w:eastAsia="en-US" w:bidi="ar-SA"/>
      </w:rPr>
    </w:lvl>
  </w:abstractNum>
  <w:num w:numId="1">
    <w:abstractNumId w:val="4"/>
  </w:num>
  <w:num w:numId="2">
    <w:abstractNumId w:val="3"/>
  </w:num>
  <w:num w:numId="3">
    <w:abstractNumId w:val="7"/>
  </w:num>
  <w:num w:numId="4">
    <w:abstractNumId w:val="2"/>
  </w:num>
  <w:num w:numId="5">
    <w:abstractNumId w:val="6"/>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readOnly" w:enforcement="1" w:cryptProviderType="rsaAES" w:cryptAlgorithmClass="hash" w:cryptAlgorithmType="typeAny" w:cryptAlgorithmSid="14" w:cryptSpinCount="100000" w:hash="BK9Qqbi/RqfgRvt7DuNTp2wJmcYEY9u5HQj7bq0408FgOLqls4KBqXV478JH4f8mGzaZ5pumkRgDsE13Nu7trg==" w:salt="Gohh6fOvYJ3RpqYWbMQMiA=="/>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5A"/>
    <w:rsid w:val="00006AA0"/>
    <w:rsid w:val="00023DC4"/>
    <w:rsid w:val="000248A1"/>
    <w:rsid w:val="0005037A"/>
    <w:rsid w:val="00064085"/>
    <w:rsid w:val="00095246"/>
    <w:rsid w:val="000A3AB5"/>
    <w:rsid w:val="000F665F"/>
    <w:rsid w:val="00100127"/>
    <w:rsid w:val="001140B1"/>
    <w:rsid w:val="00187DB4"/>
    <w:rsid w:val="001B73F2"/>
    <w:rsid w:val="001E77E7"/>
    <w:rsid w:val="00211C39"/>
    <w:rsid w:val="00221149"/>
    <w:rsid w:val="00226906"/>
    <w:rsid w:val="0026031F"/>
    <w:rsid w:val="00281AE5"/>
    <w:rsid w:val="00282A0B"/>
    <w:rsid w:val="00291036"/>
    <w:rsid w:val="00307DD9"/>
    <w:rsid w:val="00316E1C"/>
    <w:rsid w:val="00323903"/>
    <w:rsid w:val="003540F5"/>
    <w:rsid w:val="003D263B"/>
    <w:rsid w:val="003D71F5"/>
    <w:rsid w:val="00414D40"/>
    <w:rsid w:val="004959DC"/>
    <w:rsid w:val="00497D77"/>
    <w:rsid w:val="00517D88"/>
    <w:rsid w:val="00540499"/>
    <w:rsid w:val="00542CC0"/>
    <w:rsid w:val="005750A8"/>
    <w:rsid w:val="00587F07"/>
    <w:rsid w:val="005A046D"/>
    <w:rsid w:val="005A188D"/>
    <w:rsid w:val="005B069A"/>
    <w:rsid w:val="005C2165"/>
    <w:rsid w:val="005C6D87"/>
    <w:rsid w:val="005E0EF0"/>
    <w:rsid w:val="00600AA6"/>
    <w:rsid w:val="00611863"/>
    <w:rsid w:val="0062793E"/>
    <w:rsid w:val="00641055"/>
    <w:rsid w:val="006A01D6"/>
    <w:rsid w:val="00707109"/>
    <w:rsid w:val="00741AA7"/>
    <w:rsid w:val="0077143E"/>
    <w:rsid w:val="007C04BB"/>
    <w:rsid w:val="007D0D54"/>
    <w:rsid w:val="007D6EBF"/>
    <w:rsid w:val="00850932"/>
    <w:rsid w:val="008A1159"/>
    <w:rsid w:val="008A5E8D"/>
    <w:rsid w:val="009150F4"/>
    <w:rsid w:val="009329AC"/>
    <w:rsid w:val="00981CD1"/>
    <w:rsid w:val="009B27E8"/>
    <w:rsid w:val="009D0CC4"/>
    <w:rsid w:val="009F11FA"/>
    <w:rsid w:val="00A404E9"/>
    <w:rsid w:val="00A50F83"/>
    <w:rsid w:val="00A61A2E"/>
    <w:rsid w:val="00A6754A"/>
    <w:rsid w:val="00A7010D"/>
    <w:rsid w:val="00A861C5"/>
    <w:rsid w:val="00A9453A"/>
    <w:rsid w:val="00AB5133"/>
    <w:rsid w:val="00AC417C"/>
    <w:rsid w:val="00AC4AB8"/>
    <w:rsid w:val="00AD4DBD"/>
    <w:rsid w:val="00AD5130"/>
    <w:rsid w:val="00AD745C"/>
    <w:rsid w:val="00AD7B1F"/>
    <w:rsid w:val="00B06549"/>
    <w:rsid w:val="00B237FF"/>
    <w:rsid w:val="00B404A5"/>
    <w:rsid w:val="00B766C9"/>
    <w:rsid w:val="00BB0D9B"/>
    <w:rsid w:val="00C04975"/>
    <w:rsid w:val="00C17FB4"/>
    <w:rsid w:val="00C331A5"/>
    <w:rsid w:val="00C86B99"/>
    <w:rsid w:val="00CB2140"/>
    <w:rsid w:val="00CB2CD3"/>
    <w:rsid w:val="00CD765A"/>
    <w:rsid w:val="00CF0BC9"/>
    <w:rsid w:val="00CF43EA"/>
    <w:rsid w:val="00D216E1"/>
    <w:rsid w:val="00D24062"/>
    <w:rsid w:val="00D353D5"/>
    <w:rsid w:val="00D613D4"/>
    <w:rsid w:val="00D664C3"/>
    <w:rsid w:val="00DB05E6"/>
    <w:rsid w:val="00DB599D"/>
    <w:rsid w:val="00DE30FB"/>
    <w:rsid w:val="00E05208"/>
    <w:rsid w:val="00E271E4"/>
    <w:rsid w:val="00E50ABD"/>
    <w:rsid w:val="00EB0189"/>
    <w:rsid w:val="00EB01BD"/>
    <w:rsid w:val="00EF2903"/>
    <w:rsid w:val="00F250DE"/>
    <w:rsid w:val="00F2554C"/>
    <w:rsid w:val="00F421AE"/>
    <w:rsid w:val="00F957A5"/>
    <w:rsid w:val="00F97D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C2BC8-93DD-43C8-8C2E-838658EA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Bookman Old Style" w:eastAsia="Bookman Old Style" w:hAnsi="Bookman Old Style" w:cs="Bookman Old Style"/>
    </w:rPr>
  </w:style>
  <w:style w:type="paragraph" w:styleId="Titolo1">
    <w:name w:val="heading 1"/>
    <w:basedOn w:val="Normale"/>
    <w:next w:val="Normale"/>
    <w:link w:val="Titolo1Carattere"/>
    <w:uiPriority w:val="9"/>
    <w:qFormat/>
    <w:rsid w:val="0009524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D664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4"/>
      <w:jc w:val="both"/>
    </w:pPr>
    <w:rPr>
      <w:sz w:val="24"/>
      <w:szCs w:val="24"/>
    </w:rPr>
  </w:style>
  <w:style w:type="paragraph" w:styleId="Paragrafoelenco">
    <w:name w:val="List Paragraph"/>
    <w:basedOn w:val="Normale"/>
    <w:uiPriority w:val="1"/>
    <w:qFormat/>
    <w:pPr>
      <w:ind w:left="114"/>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221149"/>
    <w:rPr>
      <w:color w:val="0000FF" w:themeColor="hyperlink"/>
      <w:u w:val="single"/>
    </w:rPr>
  </w:style>
  <w:style w:type="paragraph" w:styleId="NormaleWeb">
    <w:name w:val="Normal (Web)"/>
    <w:basedOn w:val="Normale"/>
    <w:uiPriority w:val="99"/>
    <w:semiHidden/>
    <w:unhideWhenUsed/>
    <w:rsid w:val="00D216E1"/>
    <w:rPr>
      <w:rFonts w:ascii="Times New Roman" w:hAnsi="Times New Roman" w:cs="Times New Roman"/>
      <w:sz w:val="24"/>
      <w:szCs w:val="24"/>
    </w:rPr>
  </w:style>
  <w:style w:type="paragraph" w:styleId="Testonotaapidipagina">
    <w:name w:val="footnote text"/>
    <w:basedOn w:val="Normale"/>
    <w:link w:val="TestonotaapidipaginaCarattere"/>
    <w:uiPriority w:val="99"/>
    <w:unhideWhenUsed/>
    <w:rsid w:val="004959DC"/>
    <w:rPr>
      <w:sz w:val="20"/>
      <w:szCs w:val="20"/>
    </w:rPr>
  </w:style>
  <w:style w:type="character" w:customStyle="1" w:styleId="TestonotaapidipaginaCarattere">
    <w:name w:val="Testo nota a piè di pagina Carattere"/>
    <w:basedOn w:val="Carpredefinitoparagrafo"/>
    <w:link w:val="Testonotaapidipagina"/>
    <w:uiPriority w:val="99"/>
    <w:rsid w:val="004959DC"/>
    <w:rPr>
      <w:rFonts w:ascii="Bookman Old Style" w:eastAsia="Bookman Old Style" w:hAnsi="Bookman Old Style" w:cs="Bookman Old Style"/>
      <w:sz w:val="20"/>
      <w:szCs w:val="20"/>
    </w:rPr>
  </w:style>
  <w:style w:type="character" w:styleId="Rimandonotaapidipagina">
    <w:name w:val="footnote reference"/>
    <w:basedOn w:val="Carpredefinitoparagrafo"/>
    <w:uiPriority w:val="99"/>
    <w:semiHidden/>
    <w:unhideWhenUsed/>
    <w:rsid w:val="004959DC"/>
    <w:rPr>
      <w:vertAlign w:val="superscript"/>
    </w:rPr>
  </w:style>
  <w:style w:type="character" w:styleId="Collegamentovisitato">
    <w:name w:val="FollowedHyperlink"/>
    <w:basedOn w:val="Carpredefinitoparagrafo"/>
    <w:uiPriority w:val="99"/>
    <w:semiHidden/>
    <w:unhideWhenUsed/>
    <w:rsid w:val="00B766C9"/>
    <w:rPr>
      <w:color w:val="800080" w:themeColor="followedHyperlink"/>
      <w:u w:val="single"/>
    </w:rPr>
  </w:style>
  <w:style w:type="paragraph" w:styleId="Intestazione">
    <w:name w:val="header"/>
    <w:basedOn w:val="Normale"/>
    <w:link w:val="IntestazioneCarattere"/>
    <w:uiPriority w:val="99"/>
    <w:unhideWhenUsed/>
    <w:rsid w:val="00281AE5"/>
    <w:pPr>
      <w:tabs>
        <w:tab w:val="center" w:pos="4819"/>
        <w:tab w:val="right" w:pos="9638"/>
      </w:tabs>
    </w:pPr>
  </w:style>
  <w:style w:type="character" w:customStyle="1" w:styleId="IntestazioneCarattere">
    <w:name w:val="Intestazione Carattere"/>
    <w:basedOn w:val="Carpredefinitoparagrafo"/>
    <w:link w:val="Intestazione"/>
    <w:uiPriority w:val="99"/>
    <w:rsid w:val="00281AE5"/>
    <w:rPr>
      <w:rFonts w:ascii="Bookman Old Style" w:eastAsia="Bookman Old Style" w:hAnsi="Bookman Old Style" w:cs="Bookman Old Style"/>
    </w:rPr>
  </w:style>
  <w:style w:type="paragraph" w:styleId="Pidipagina">
    <w:name w:val="footer"/>
    <w:basedOn w:val="Normale"/>
    <w:link w:val="PidipaginaCarattere"/>
    <w:uiPriority w:val="99"/>
    <w:unhideWhenUsed/>
    <w:rsid w:val="00281AE5"/>
    <w:pPr>
      <w:tabs>
        <w:tab w:val="center" w:pos="4819"/>
        <w:tab w:val="right" w:pos="9638"/>
      </w:tabs>
    </w:pPr>
  </w:style>
  <w:style w:type="character" w:customStyle="1" w:styleId="PidipaginaCarattere">
    <w:name w:val="Piè di pagina Carattere"/>
    <w:basedOn w:val="Carpredefinitoparagrafo"/>
    <w:link w:val="Pidipagina"/>
    <w:uiPriority w:val="99"/>
    <w:rsid w:val="00281AE5"/>
    <w:rPr>
      <w:rFonts w:ascii="Bookman Old Style" w:eastAsia="Bookman Old Style" w:hAnsi="Bookman Old Style" w:cs="Bookman Old Style"/>
    </w:rPr>
  </w:style>
  <w:style w:type="character" w:customStyle="1" w:styleId="Titolo1Carattere">
    <w:name w:val="Titolo 1 Carattere"/>
    <w:basedOn w:val="Carpredefinitoparagrafo"/>
    <w:link w:val="Titolo1"/>
    <w:uiPriority w:val="9"/>
    <w:rsid w:val="00095246"/>
    <w:rPr>
      <w:rFonts w:asciiTheme="majorHAnsi" w:eastAsiaTheme="majorEastAsia" w:hAnsiTheme="majorHAnsi" w:cstheme="majorBidi"/>
      <w:color w:val="365F91" w:themeColor="accent1" w:themeShade="BF"/>
      <w:sz w:val="32"/>
      <w:szCs w:val="32"/>
    </w:rPr>
  </w:style>
  <w:style w:type="paragraph" w:styleId="Titolosommario">
    <w:name w:val="TOC Heading"/>
    <w:basedOn w:val="Titolo1"/>
    <w:next w:val="Normale"/>
    <w:uiPriority w:val="39"/>
    <w:unhideWhenUsed/>
    <w:qFormat/>
    <w:rsid w:val="00AC4AB8"/>
    <w:pPr>
      <w:widowControl/>
      <w:autoSpaceDE/>
      <w:autoSpaceDN/>
      <w:spacing w:line="259" w:lineRule="auto"/>
      <w:outlineLvl w:val="9"/>
    </w:pPr>
    <w:rPr>
      <w:lang w:val="it-IT" w:eastAsia="it-IT"/>
    </w:rPr>
  </w:style>
  <w:style w:type="paragraph" w:styleId="Sommario2">
    <w:name w:val="toc 2"/>
    <w:basedOn w:val="Normale"/>
    <w:next w:val="Normale"/>
    <w:autoRedefine/>
    <w:uiPriority w:val="39"/>
    <w:unhideWhenUsed/>
    <w:rsid w:val="00AC4AB8"/>
    <w:pPr>
      <w:widowControl/>
      <w:autoSpaceDE/>
      <w:autoSpaceDN/>
      <w:spacing w:after="100" w:line="259" w:lineRule="auto"/>
      <w:ind w:left="220"/>
    </w:pPr>
    <w:rPr>
      <w:rFonts w:asciiTheme="minorHAnsi" w:eastAsiaTheme="minorEastAsia" w:hAnsiTheme="minorHAnsi" w:cs="Times New Roman"/>
      <w:lang w:val="it-IT" w:eastAsia="it-IT"/>
    </w:rPr>
  </w:style>
  <w:style w:type="paragraph" w:styleId="Sommario1">
    <w:name w:val="toc 1"/>
    <w:basedOn w:val="Normale"/>
    <w:next w:val="Normale"/>
    <w:autoRedefine/>
    <w:uiPriority w:val="39"/>
    <w:unhideWhenUsed/>
    <w:rsid w:val="00AC4AB8"/>
    <w:pPr>
      <w:widowControl/>
      <w:autoSpaceDE/>
      <w:autoSpaceDN/>
      <w:spacing w:after="100" w:line="259" w:lineRule="auto"/>
    </w:pPr>
    <w:rPr>
      <w:rFonts w:asciiTheme="minorHAnsi" w:eastAsiaTheme="minorEastAsia" w:hAnsiTheme="minorHAnsi" w:cs="Times New Roman"/>
      <w:lang w:val="it-IT" w:eastAsia="it-IT"/>
    </w:rPr>
  </w:style>
  <w:style w:type="paragraph" w:styleId="Sommario3">
    <w:name w:val="toc 3"/>
    <w:basedOn w:val="Normale"/>
    <w:next w:val="Normale"/>
    <w:autoRedefine/>
    <w:uiPriority w:val="39"/>
    <w:unhideWhenUsed/>
    <w:rsid w:val="00AC4AB8"/>
    <w:pPr>
      <w:widowControl/>
      <w:autoSpaceDE/>
      <w:autoSpaceDN/>
      <w:spacing w:after="100" w:line="259" w:lineRule="auto"/>
      <w:ind w:left="440"/>
    </w:pPr>
    <w:rPr>
      <w:rFonts w:asciiTheme="minorHAnsi" w:eastAsiaTheme="minorEastAsia" w:hAnsiTheme="minorHAnsi" w:cs="Times New Roman"/>
      <w:lang w:val="it-IT" w:eastAsia="it-IT"/>
    </w:rPr>
  </w:style>
  <w:style w:type="character" w:customStyle="1" w:styleId="Titolo2Carattere">
    <w:name w:val="Titolo 2 Carattere"/>
    <w:basedOn w:val="Carpredefinitoparagrafo"/>
    <w:link w:val="Titolo2"/>
    <w:uiPriority w:val="9"/>
    <w:rsid w:val="00D664C3"/>
    <w:rPr>
      <w:rFonts w:asciiTheme="majorHAnsi" w:eastAsiaTheme="majorEastAsia" w:hAnsiTheme="majorHAnsi" w:cstheme="majorBidi"/>
      <w:color w:val="365F91" w:themeColor="accent1" w:themeShade="BF"/>
      <w:sz w:val="26"/>
      <w:szCs w:val="26"/>
    </w:rPr>
  </w:style>
  <w:style w:type="character" w:customStyle="1" w:styleId="CorpotestoCarattere">
    <w:name w:val="Corpo testo Carattere"/>
    <w:basedOn w:val="Carpredefinitoparagrafo"/>
    <w:link w:val="Corpotesto"/>
    <w:uiPriority w:val="1"/>
    <w:rsid w:val="00C331A5"/>
    <w:rPr>
      <w:rFonts w:ascii="Bookman Old Style" w:eastAsia="Bookman Old Style" w:hAnsi="Bookman Old Style" w:cs="Bookman Old Style"/>
      <w:sz w:val="24"/>
      <w:szCs w:val="24"/>
    </w:rPr>
  </w:style>
  <w:style w:type="character" w:styleId="Testosegnaposto">
    <w:name w:val="Placeholder Text"/>
    <w:basedOn w:val="Carpredefinitoparagrafo"/>
    <w:uiPriority w:val="99"/>
    <w:semiHidden/>
    <w:rsid w:val="007071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17134">
      <w:bodyDiv w:val="1"/>
      <w:marLeft w:val="0"/>
      <w:marRight w:val="0"/>
      <w:marTop w:val="0"/>
      <w:marBottom w:val="0"/>
      <w:divBdr>
        <w:top w:val="none" w:sz="0" w:space="0" w:color="auto"/>
        <w:left w:val="none" w:sz="0" w:space="0" w:color="auto"/>
        <w:bottom w:val="none" w:sz="0" w:space="0" w:color="auto"/>
        <w:right w:val="none" w:sz="0" w:space="0" w:color="auto"/>
      </w:divBdr>
    </w:div>
    <w:div w:id="555161063">
      <w:bodyDiv w:val="1"/>
      <w:marLeft w:val="0"/>
      <w:marRight w:val="0"/>
      <w:marTop w:val="0"/>
      <w:marBottom w:val="0"/>
      <w:divBdr>
        <w:top w:val="none" w:sz="0" w:space="0" w:color="auto"/>
        <w:left w:val="none" w:sz="0" w:space="0" w:color="auto"/>
        <w:bottom w:val="none" w:sz="0" w:space="0" w:color="auto"/>
        <w:right w:val="none" w:sz="0" w:space="0" w:color="auto"/>
      </w:divBdr>
      <w:divsChild>
        <w:div w:id="656151428">
          <w:marLeft w:val="0"/>
          <w:marRight w:val="0"/>
          <w:marTop w:val="0"/>
          <w:marBottom w:val="120"/>
          <w:divBdr>
            <w:top w:val="none" w:sz="0" w:space="0" w:color="auto"/>
            <w:left w:val="none" w:sz="0" w:space="0" w:color="auto"/>
            <w:bottom w:val="none" w:sz="0" w:space="0" w:color="auto"/>
            <w:right w:val="none" w:sz="0" w:space="0" w:color="auto"/>
          </w:divBdr>
        </w:div>
        <w:div w:id="717824505">
          <w:marLeft w:val="0"/>
          <w:marRight w:val="0"/>
          <w:marTop w:val="0"/>
          <w:marBottom w:val="120"/>
          <w:divBdr>
            <w:top w:val="none" w:sz="0" w:space="0" w:color="auto"/>
            <w:left w:val="none" w:sz="0" w:space="0" w:color="auto"/>
            <w:bottom w:val="none" w:sz="0" w:space="0" w:color="auto"/>
            <w:right w:val="none" w:sz="0" w:space="0" w:color="auto"/>
          </w:divBdr>
        </w:div>
        <w:div w:id="1873761777">
          <w:marLeft w:val="0"/>
          <w:marRight w:val="0"/>
          <w:marTop w:val="0"/>
          <w:marBottom w:val="120"/>
          <w:divBdr>
            <w:top w:val="none" w:sz="0" w:space="0" w:color="auto"/>
            <w:left w:val="none" w:sz="0" w:space="0" w:color="auto"/>
            <w:bottom w:val="none" w:sz="0" w:space="0" w:color="auto"/>
            <w:right w:val="none" w:sz="0" w:space="0" w:color="auto"/>
          </w:divBdr>
        </w:div>
        <w:div w:id="269051775">
          <w:marLeft w:val="0"/>
          <w:marRight w:val="0"/>
          <w:marTop w:val="0"/>
          <w:marBottom w:val="120"/>
          <w:divBdr>
            <w:top w:val="none" w:sz="0" w:space="0" w:color="auto"/>
            <w:left w:val="none" w:sz="0" w:space="0" w:color="auto"/>
            <w:bottom w:val="none" w:sz="0" w:space="0" w:color="auto"/>
            <w:right w:val="none" w:sz="0" w:space="0" w:color="auto"/>
          </w:divBdr>
        </w:div>
      </w:divsChild>
    </w:div>
    <w:div w:id="1569685396">
      <w:bodyDiv w:val="1"/>
      <w:marLeft w:val="0"/>
      <w:marRight w:val="0"/>
      <w:marTop w:val="0"/>
      <w:marBottom w:val="0"/>
      <w:divBdr>
        <w:top w:val="none" w:sz="0" w:space="0" w:color="auto"/>
        <w:left w:val="none" w:sz="0" w:space="0" w:color="auto"/>
        <w:bottom w:val="none" w:sz="0" w:space="0" w:color="auto"/>
        <w:right w:val="none" w:sz="0" w:space="0" w:color="auto"/>
      </w:divBdr>
    </w:div>
    <w:div w:id="1715108489">
      <w:bodyDiv w:val="1"/>
      <w:marLeft w:val="0"/>
      <w:marRight w:val="0"/>
      <w:marTop w:val="0"/>
      <w:marBottom w:val="0"/>
      <w:divBdr>
        <w:top w:val="none" w:sz="0" w:space="0" w:color="auto"/>
        <w:left w:val="none" w:sz="0" w:space="0" w:color="auto"/>
        <w:bottom w:val="none" w:sz="0" w:space="0" w:color="auto"/>
        <w:right w:val="none" w:sz="0" w:space="0" w:color="auto"/>
      </w:divBdr>
    </w:div>
    <w:div w:id="2022396093">
      <w:bodyDiv w:val="1"/>
      <w:marLeft w:val="0"/>
      <w:marRight w:val="0"/>
      <w:marTop w:val="0"/>
      <w:marBottom w:val="0"/>
      <w:divBdr>
        <w:top w:val="none" w:sz="0" w:space="0" w:color="auto"/>
        <w:left w:val="none" w:sz="0" w:space="0" w:color="auto"/>
        <w:bottom w:val="none" w:sz="0" w:space="0" w:color="auto"/>
        <w:right w:val="none" w:sz="0" w:space="0" w:color="auto"/>
      </w:divBdr>
      <w:divsChild>
        <w:div w:id="151409375">
          <w:marLeft w:val="0"/>
          <w:marRight w:val="0"/>
          <w:marTop w:val="0"/>
          <w:marBottom w:val="120"/>
          <w:divBdr>
            <w:top w:val="none" w:sz="0" w:space="0" w:color="auto"/>
            <w:left w:val="none" w:sz="0" w:space="0" w:color="auto"/>
            <w:bottom w:val="none" w:sz="0" w:space="0" w:color="auto"/>
            <w:right w:val="none" w:sz="0" w:space="0" w:color="auto"/>
          </w:divBdr>
        </w:div>
        <w:div w:id="1367096786">
          <w:marLeft w:val="0"/>
          <w:marRight w:val="0"/>
          <w:marTop w:val="0"/>
          <w:marBottom w:val="120"/>
          <w:divBdr>
            <w:top w:val="none" w:sz="0" w:space="0" w:color="auto"/>
            <w:left w:val="none" w:sz="0" w:space="0" w:color="auto"/>
            <w:bottom w:val="none" w:sz="0" w:space="0" w:color="auto"/>
            <w:right w:val="none" w:sz="0" w:space="0" w:color="auto"/>
          </w:divBdr>
        </w:div>
        <w:div w:id="773135298">
          <w:marLeft w:val="0"/>
          <w:marRight w:val="0"/>
          <w:marTop w:val="0"/>
          <w:marBottom w:val="120"/>
          <w:divBdr>
            <w:top w:val="none" w:sz="0" w:space="0" w:color="auto"/>
            <w:left w:val="none" w:sz="0" w:space="0" w:color="auto"/>
            <w:bottom w:val="none" w:sz="0" w:space="0" w:color="auto"/>
            <w:right w:val="none" w:sz="0" w:space="0" w:color="auto"/>
          </w:divBdr>
        </w:div>
        <w:div w:id="1656454693">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arsa-segrprotocolloamm@ga-cert.it" TargetMode="External"/><Relationship Id="rId4" Type="http://schemas.openxmlformats.org/officeDocument/2006/relationships/settings" Target="settings.xml"/><Relationship Id="rId9" Type="http://schemas.openxmlformats.org/officeDocument/2006/relationships/hyperlink" Target="https://www.giustizia-amministrativa.it/web/guest/documentazione-operativa-e-modulist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FF1EC-3F89-4A33-9ABD-3466F575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1651</Words>
  <Characters>9411</Characters>
  <Application>Microsoft Office Word</Application>
  <DocSecurity>8</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Torna su</dc:subject>
  <dc:creator>ZOPPO Laura</dc:creator>
  <cp:keywords/>
  <cp:lastModifiedBy>BOTTA Antonio</cp:lastModifiedBy>
  <cp:revision>19</cp:revision>
  <cp:lastPrinted>2024-12-27T14:47:00Z</cp:lastPrinted>
  <dcterms:created xsi:type="dcterms:W3CDTF">2024-12-05T12:11:00Z</dcterms:created>
  <dcterms:modified xsi:type="dcterms:W3CDTF">2025-02-05T12:04:00Z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Microsoft Word</vt:lpwstr>
  </property>
  <property fmtid="{D5CDD505-2E9C-101B-9397-08002B2CF9AE}" pid="4" name="LastSaved">
    <vt:filetime>2024-11-27T00:00:00Z</vt:filetime>
  </property>
</Properties>
</file>