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6D" w:rsidRDefault="0008262D" w:rsidP="0008262D">
      <w:pPr>
        <w:spacing w:line="360" w:lineRule="auto"/>
        <w:ind w:firstLine="709"/>
        <w:jc w:val="both"/>
        <w:rPr>
          <w:rFonts w:ascii="Times New Roman" w:hAnsi="Times New Roman" w:cs="Times New Roman"/>
          <w:b/>
          <w:sz w:val="32"/>
          <w:szCs w:val="32"/>
        </w:rPr>
      </w:pPr>
      <w:bookmarkStart w:id="0" w:name="_GoBack"/>
      <w:bookmarkEnd w:id="0"/>
      <w:r>
        <w:rPr>
          <w:rFonts w:ascii="Times New Roman" w:hAnsi="Times New Roman" w:cs="Times New Roman"/>
          <w:b/>
          <w:sz w:val="32"/>
          <w:szCs w:val="32"/>
        </w:rPr>
        <w:t>PRINCIPI E CLAUSOLE GENERALI NEL DIRITTO AMMINISTRATIVO</w:t>
      </w:r>
      <w:r w:rsidR="00404BCA">
        <w:rPr>
          <w:rStyle w:val="Rimandonotaapidipagina"/>
          <w:rFonts w:ascii="Times New Roman" w:hAnsi="Times New Roman" w:cs="Times New Roman"/>
          <w:b/>
          <w:sz w:val="32"/>
          <w:szCs w:val="32"/>
        </w:rPr>
        <w:footnoteReference w:id="1"/>
      </w:r>
    </w:p>
    <w:p w:rsidR="00404BCA" w:rsidRDefault="00404BCA" w:rsidP="00B57E3D">
      <w:pPr>
        <w:spacing w:line="360" w:lineRule="auto"/>
        <w:ind w:firstLine="709"/>
        <w:jc w:val="both"/>
        <w:rPr>
          <w:rFonts w:ascii="Times New Roman" w:hAnsi="Times New Roman" w:cs="Times New Roman"/>
          <w:sz w:val="28"/>
          <w:szCs w:val="28"/>
        </w:rPr>
      </w:pPr>
    </w:p>
    <w:p w:rsidR="00B629A1" w:rsidRPr="00404BCA" w:rsidRDefault="00404BCA" w:rsidP="00B57E3D">
      <w:pPr>
        <w:spacing w:line="360" w:lineRule="auto"/>
        <w:ind w:firstLine="709"/>
        <w:jc w:val="center"/>
        <w:rPr>
          <w:rFonts w:ascii="Times New Roman" w:hAnsi="Times New Roman" w:cs="Times New Roman"/>
          <w:i/>
          <w:sz w:val="28"/>
          <w:szCs w:val="28"/>
        </w:rPr>
      </w:pPr>
      <w:r w:rsidRPr="00404BCA">
        <w:rPr>
          <w:rFonts w:ascii="Times New Roman" w:hAnsi="Times New Roman" w:cs="Times New Roman"/>
          <w:i/>
          <w:sz w:val="28"/>
          <w:szCs w:val="28"/>
        </w:rPr>
        <w:t>Carmine Volpe - Presidente aggiunto del Consiglio di Stato</w:t>
      </w:r>
    </w:p>
    <w:p w:rsidR="00404BCA" w:rsidRDefault="00404BCA" w:rsidP="00B57E3D">
      <w:pPr>
        <w:spacing w:line="360" w:lineRule="auto"/>
        <w:ind w:firstLine="709"/>
        <w:jc w:val="both"/>
        <w:rPr>
          <w:rFonts w:ascii="Times New Roman" w:hAnsi="Times New Roman" w:cs="Times New Roman"/>
          <w:b/>
          <w:caps/>
          <w:sz w:val="28"/>
          <w:szCs w:val="28"/>
        </w:rPr>
      </w:pPr>
    </w:p>
    <w:p w:rsidR="00D52447" w:rsidRDefault="00404BCA" w:rsidP="00B57E3D">
      <w:pPr>
        <w:spacing w:line="360" w:lineRule="auto"/>
        <w:ind w:firstLine="709"/>
        <w:jc w:val="both"/>
        <w:rPr>
          <w:rFonts w:ascii="Times New Roman" w:hAnsi="Times New Roman" w:cs="Times New Roman"/>
          <w:b/>
          <w:sz w:val="28"/>
          <w:szCs w:val="28"/>
        </w:rPr>
      </w:pPr>
      <w:r w:rsidRPr="00D52447">
        <w:rPr>
          <w:rFonts w:ascii="Times New Roman" w:hAnsi="Times New Roman" w:cs="Times New Roman"/>
          <w:b/>
          <w:sz w:val="28"/>
          <w:szCs w:val="28"/>
        </w:rPr>
        <w:t>SOMMARIO: 1.</w:t>
      </w:r>
      <w:r w:rsidR="00D52447" w:rsidRPr="00D52447">
        <w:rPr>
          <w:rFonts w:ascii="Times New Roman" w:hAnsi="Times New Roman" w:cs="Times New Roman"/>
          <w:b/>
          <w:sz w:val="28"/>
          <w:szCs w:val="28"/>
        </w:rPr>
        <w:t xml:space="preserve"> Introduzione. 2. Individuazione dei principi.</w:t>
      </w:r>
      <w:r w:rsidR="00373960" w:rsidRPr="00373960">
        <w:rPr>
          <w:rFonts w:ascii="Times New Roman" w:hAnsi="Times New Roman" w:cs="Times New Roman"/>
          <w:b/>
          <w:sz w:val="28"/>
          <w:szCs w:val="28"/>
        </w:rPr>
        <w:t xml:space="preserve"> 3. </w:t>
      </w:r>
      <w:r w:rsidR="00BB1579" w:rsidRPr="00373960">
        <w:rPr>
          <w:rFonts w:ascii="Times New Roman" w:hAnsi="Times New Roman" w:cs="Times New Roman"/>
          <w:b/>
          <w:sz w:val="28"/>
          <w:szCs w:val="28"/>
        </w:rPr>
        <w:t>Funzione dei principi</w:t>
      </w:r>
      <w:r w:rsidR="00BB1579">
        <w:rPr>
          <w:rFonts w:ascii="Times New Roman" w:hAnsi="Times New Roman" w:cs="Times New Roman"/>
          <w:b/>
          <w:sz w:val="28"/>
          <w:szCs w:val="28"/>
        </w:rPr>
        <w:t xml:space="preserve"> e i principi dell’attività amministrativa</w:t>
      </w:r>
      <w:r w:rsidR="00BB1579" w:rsidRPr="00373960">
        <w:rPr>
          <w:rFonts w:ascii="Times New Roman" w:hAnsi="Times New Roman" w:cs="Times New Roman"/>
          <w:b/>
          <w:sz w:val="28"/>
          <w:szCs w:val="28"/>
        </w:rPr>
        <w:t>.</w:t>
      </w:r>
      <w:r w:rsidR="00BB1579">
        <w:rPr>
          <w:rFonts w:ascii="Times New Roman" w:hAnsi="Times New Roman" w:cs="Times New Roman"/>
          <w:b/>
          <w:sz w:val="28"/>
          <w:szCs w:val="28"/>
        </w:rPr>
        <w:t xml:space="preserve"> 4. Altri principi.</w:t>
      </w:r>
      <w:r w:rsidR="002C0917" w:rsidRPr="002C0917">
        <w:rPr>
          <w:rFonts w:ascii="Times New Roman" w:hAnsi="Times New Roman" w:cs="Times New Roman"/>
          <w:b/>
          <w:sz w:val="28"/>
          <w:szCs w:val="28"/>
        </w:rPr>
        <w:t xml:space="preserve"> 5. I principi come limiti all’esercizio del potere pubblico.</w:t>
      </w:r>
      <w:r w:rsidR="002A5ACE">
        <w:rPr>
          <w:rFonts w:ascii="Times New Roman" w:hAnsi="Times New Roman" w:cs="Times New Roman"/>
          <w:b/>
          <w:sz w:val="28"/>
          <w:szCs w:val="28"/>
        </w:rPr>
        <w:t xml:space="preserve"> 6. Conclusioni. 7. </w:t>
      </w:r>
      <w:r w:rsidR="00373960">
        <w:rPr>
          <w:rFonts w:ascii="Times New Roman" w:hAnsi="Times New Roman" w:cs="Times New Roman"/>
          <w:b/>
          <w:sz w:val="28"/>
          <w:szCs w:val="28"/>
        </w:rPr>
        <w:t>Bibliografia.</w:t>
      </w:r>
    </w:p>
    <w:p w:rsidR="00373960" w:rsidRDefault="00373960" w:rsidP="003D5BE5">
      <w:pPr>
        <w:spacing w:line="360" w:lineRule="auto"/>
        <w:jc w:val="both"/>
        <w:rPr>
          <w:rFonts w:ascii="Times New Roman" w:hAnsi="Times New Roman" w:cs="Times New Roman"/>
          <w:b/>
          <w:sz w:val="28"/>
          <w:szCs w:val="28"/>
        </w:rPr>
      </w:pPr>
    </w:p>
    <w:p w:rsidR="000D7132" w:rsidRPr="00D52447" w:rsidRDefault="00404BCA" w:rsidP="00B57E3D">
      <w:pPr>
        <w:spacing w:line="360" w:lineRule="auto"/>
        <w:ind w:firstLine="709"/>
        <w:jc w:val="both"/>
        <w:rPr>
          <w:rFonts w:ascii="Times New Roman" w:hAnsi="Times New Roman" w:cs="Times New Roman"/>
          <w:b/>
          <w:sz w:val="28"/>
          <w:szCs w:val="28"/>
        </w:rPr>
      </w:pPr>
      <w:r w:rsidRPr="00D52447">
        <w:rPr>
          <w:rFonts w:ascii="Times New Roman" w:hAnsi="Times New Roman" w:cs="Times New Roman"/>
          <w:b/>
          <w:sz w:val="28"/>
          <w:szCs w:val="28"/>
        </w:rPr>
        <w:t xml:space="preserve">1. </w:t>
      </w:r>
      <w:r w:rsidR="00D52447" w:rsidRPr="00D52447">
        <w:rPr>
          <w:rFonts w:ascii="Times New Roman" w:hAnsi="Times New Roman" w:cs="Times New Roman"/>
          <w:b/>
          <w:sz w:val="28"/>
          <w:szCs w:val="28"/>
        </w:rPr>
        <w:t>Introduzione.</w:t>
      </w:r>
    </w:p>
    <w:p w:rsidR="00D442B4" w:rsidRDefault="000B36C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w:t>
      </w:r>
      <w:r w:rsidR="00D442B4">
        <w:rPr>
          <w:rFonts w:ascii="Times New Roman" w:hAnsi="Times New Roman" w:cs="Times New Roman"/>
          <w:sz w:val="28"/>
          <w:szCs w:val="28"/>
        </w:rPr>
        <w:t>l</w:t>
      </w:r>
      <w:r w:rsidR="00626B70" w:rsidRPr="00626B70">
        <w:rPr>
          <w:rFonts w:ascii="Times New Roman" w:hAnsi="Times New Roman" w:cs="Times New Roman"/>
          <w:sz w:val="28"/>
          <w:szCs w:val="28"/>
        </w:rPr>
        <w:t xml:space="preserve"> principio di legalità</w:t>
      </w:r>
      <w:r w:rsidRPr="000B36C0">
        <w:rPr>
          <w:rFonts w:ascii="Times New Roman" w:hAnsi="Times New Roman" w:cs="Times New Roman"/>
          <w:sz w:val="28"/>
          <w:szCs w:val="28"/>
        </w:rPr>
        <w:t xml:space="preserve"> </w:t>
      </w:r>
      <w:r>
        <w:rPr>
          <w:rFonts w:ascii="Times New Roman" w:hAnsi="Times New Roman" w:cs="Times New Roman"/>
          <w:sz w:val="28"/>
          <w:szCs w:val="28"/>
        </w:rPr>
        <w:t>è i</w:t>
      </w:r>
      <w:r w:rsidRPr="000B36C0">
        <w:rPr>
          <w:rFonts w:ascii="Times New Roman" w:hAnsi="Times New Roman" w:cs="Times New Roman"/>
          <w:sz w:val="28"/>
          <w:szCs w:val="28"/>
        </w:rPr>
        <w:t>l tema del convegno</w:t>
      </w:r>
      <w:r w:rsidR="00626B70" w:rsidRPr="00626B70">
        <w:rPr>
          <w:rFonts w:ascii="Times New Roman" w:hAnsi="Times New Roman" w:cs="Times New Roman"/>
          <w:sz w:val="28"/>
          <w:szCs w:val="28"/>
        </w:rPr>
        <w:t xml:space="preserve">, </w:t>
      </w:r>
      <w:r w:rsidR="00D442B4">
        <w:rPr>
          <w:rFonts w:ascii="Times New Roman" w:hAnsi="Times New Roman" w:cs="Times New Roman"/>
          <w:sz w:val="28"/>
          <w:szCs w:val="28"/>
        </w:rPr>
        <w:t xml:space="preserve">mentre tema della tavola rotonda </w:t>
      </w:r>
      <w:r>
        <w:rPr>
          <w:rFonts w:ascii="Times New Roman" w:hAnsi="Times New Roman" w:cs="Times New Roman"/>
          <w:sz w:val="28"/>
          <w:szCs w:val="28"/>
        </w:rPr>
        <w:t xml:space="preserve">sono i principi e </w:t>
      </w:r>
      <w:r w:rsidR="00D442B4">
        <w:rPr>
          <w:rFonts w:ascii="Times New Roman" w:hAnsi="Times New Roman" w:cs="Times New Roman"/>
          <w:sz w:val="28"/>
          <w:szCs w:val="28"/>
        </w:rPr>
        <w:t>le clausole generali nel diritto amministrativo.</w:t>
      </w:r>
    </w:p>
    <w:p w:rsidR="00626B70" w:rsidRPr="00626B70" w:rsidRDefault="00D442B4"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Ci si allontana così un poco dal tema del convegno </w:t>
      </w:r>
      <w:r w:rsidR="00626B70" w:rsidRPr="00626B70">
        <w:rPr>
          <w:rFonts w:ascii="Times New Roman" w:hAnsi="Times New Roman" w:cs="Times New Roman"/>
          <w:sz w:val="28"/>
          <w:szCs w:val="28"/>
        </w:rPr>
        <w:t xml:space="preserve">perché </w:t>
      </w:r>
      <w:r w:rsidR="00B97B75">
        <w:rPr>
          <w:rFonts w:ascii="Times New Roman" w:hAnsi="Times New Roman" w:cs="Times New Roman"/>
          <w:sz w:val="28"/>
          <w:szCs w:val="28"/>
        </w:rPr>
        <w:t>ci allarghiamo</w:t>
      </w:r>
      <w:r w:rsidR="004F2D62">
        <w:rPr>
          <w:rFonts w:ascii="Times New Roman" w:hAnsi="Times New Roman" w:cs="Times New Roman"/>
          <w:sz w:val="28"/>
          <w:szCs w:val="28"/>
        </w:rPr>
        <w:t>,</w:t>
      </w:r>
      <w:r w:rsidR="00B97B75">
        <w:rPr>
          <w:rFonts w:ascii="Times New Roman" w:hAnsi="Times New Roman" w:cs="Times New Roman"/>
          <w:sz w:val="28"/>
          <w:szCs w:val="28"/>
        </w:rPr>
        <w:t xml:space="preserve"> </w:t>
      </w:r>
      <w:r w:rsidR="00626B70" w:rsidRPr="00626B70">
        <w:rPr>
          <w:rFonts w:ascii="Times New Roman" w:hAnsi="Times New Roman" w:cs="Times New Roman"/>
          <w:sz w:val="28"/>
          <w:szCs w:val="28"/>
        </w:rPr>
        <w:t>affront</w:t>
      </w:r>
      <w:r w:rsidR="00B97B75">
        <w:rPr>
          <w:rFonts w:ascii="Times New Roman" w:hAnsi="Times New Roman" w:cs="Times New Roman"/>
          <w:sz w:val="28"/>
          <w:szCs w:val="28"/>
        </w:rPr>
        <w:t>ando</w:t>
      </w:r>
      <w:r w:rsidR="00626B70" w:rsidRPr="00626B70">
        <w:rPr>
          <w:rFonts w:ascii="Times New Roman" w:hAnsi="Times New Roman" w:cs="Times New Roman"/>
          <w:sz w:val="28"/>
          <w:szCs w:val="28"/>
        </w:rPr>
        <w:t xml:space="preserve"> i principi general</w:t>
      </w:r>
      <w:r>
        <w:rPr>
          <w:rFonts w:ascii="Times New Roman" w:hAnsi="Times New Roman" w:cs="Times New Roman"/>
          <w:sz w:val="28"/>
          <w:szCs w:val="28"/>
        </w:rPr>
        <w:t>i del diritto amministrativo.</w:t>
      </w:r>
    </w:p>
    <w:p w:rsidR="00D442B4" w:rsidRDefault="00D442B4"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w:t>
      </w:r>
      <w:r w:rsidR="00626B70" w:rsidRPr="00626B70">
        <w:rPr>
          <w:rFonts w:ascii="Times New Roman" w:hAnsi="Times New Roman" w:cs="Times New Roman"/>
          <w:sz w:val="28"/>
          <w:szCs w:val="28"/>
        </w:rPr>
        <w:t xml:space="preserve">nnanzitutto </w:t>
      </w:r>
      <w:r>
        <w:rPr>
          <w:rFonts w:ascii="Times New Roman" w:hAnsi="Times New Roman" w:cs="Times New Roman"/>
          <w:sz w:val="28"/>
          <w:szCs w:val="28"/>
        </w:rPr>
        <w:t>cosa sono i principi?</w:t>
      </w:r>
    </w:p>
    <w:p w:rsidR="00D442B4" w:rsidRDefault="00D442B4"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P</w:t>
      </w:r>
      <w:r w:rsidR="00626B70" w:rsidRPr="00626B70">
        <w:rPr>
          <w:rFonts w:ascii="Times New Roman" w:hAnsi="Times New Roman" w:cs="Times New Roman"/>
          <w:sz w:val="28"/>
          <w:szCs w:val="28"/>
        </w:rPr>
        <w:t xml:space="preserve">arliamo di norme giuridiche. </w:t>
      </w:r>
      <w:r>
        <w:rPr>
          <w:rFonts w:ascii="Times New Roman" w:hAnsi="Times New Roman" w:cs="Times New Roman"/>
          <w:sz w:val="28"/>
          <w:szCs w:val="28"/>
        </w:rPr>
        <w:t>Le quali si distinguono in</w:t>
      </w:r>
      <w:r w:rsidR="00626B70" w:rsidRPr="00626B70">
        <w:rPr>
          <w:rFonts w:ascii="Times New Roman" w:hAnsi="Times New Roman" w:cs="Times New Roman"/>
          <w:sz w:val="28"/>
          <w:szCs w:val="28"/>
        </w:rPr>
        <w:t xml:space="preserve"> regole</w:t>
      </w:r>
      <w:r>
        <w:rPr>
          <w:rFonts w:ascii="Times New Roman" w:hAnsi="Times New Roman" w:cs="Times New Roman"/>
          <w:sz w:val="28"/>
          <w:szCs w:val="28"/>
        </w:rPr>
        <w:t xml:space="preserve"> e principi.</w:t>
      </w:r>
    </w:p>
    <w:p w:rsidR="00D442B4" w:rsidRDefault="00D442B4"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Si tratta di </w:t>
      </w:r>
      <w:r w:rsidR="00626B70" w:rsidRPr="00626B70">
        <w:rPr>
          <w:rFonts w:ascii="Times New Roman" w:hAnsi="Times New Roman" w:cs="Times New Roman"/>
          <w:sz w:val="28"/>
          <w:szCs w:val="28"/>
        </w:rPr>
        <w:t>una differenza quantitativa e non qualitativa</w:t>
      </w:r>
      <w:r>
        <w:rPr>
          <w:rFonts w:ascii="Times New Roman" w:hAnsi="Times New Roman" w:cs="Times New Roman"/>
          <w:sz w:val="28"/>
          <w:szCs w:val="28"/>
        </w:rPr>
        <w:t>, poiché i</w:t>
      </w:r>
      <w:r w:rsidR="00626B70" w:rsidRPr="00626B70">
        <w:rPr>
          <w:rFonts w:ascii="Times New Roman" w:hAnsi="Times New Roman" w:cs="Times New Roman"/>
          <w:sz w:val="28"/>
          <w:szCs w:val="28"/>
        </w:rPr>
        <w:t xml:space="preserve"> principi sono no</w:t>
      </w:r>
      <w:r>
        <w:rPr>
          <w:rFonts w:ascii="Times New Roman" w:hAnsi="Times New Roman" w:cs="Times New Roman"/>
          <w:sz w:val="28"/>
          <w:szCs w:val="28"/>
        </w:rPr>
        <w:t>rme generali.</w:t>
      </w:r>
    </w:p>
    <w:p w:rsidR="00626B70" w:rsidRPr="00626B70" w:rsidRDefault="000B36C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w:t>
      </w:r>
      <w:r w:rsidR="00626B70" w:rsidRPr="00626B70">
        <w:rPr>
          <w:rFonts w:ascii="Times New Roman" w:hAnsi="Times New Roman" w:cs="Times New Roman"/>
          <w:sz w:val="28"/>
          <w:szCs w:val="28"/>
        </w:rPr>
        <w:t xml:space="preserve"> principi sono anche norme fondamentali, nel senso che costituiscono fondamento di una molteplicità di altre norme e</w:t>
      </w:r>
      <w:r w:rsidR="00D52447">
        <w:rPr>
          <w:rFonts w:ascii="Times New Roman" w:hAnsi="Times New Roman" w:cs="Times New Roman"/>
          <w:sz w:val="28"/>
          <w:szCs w:val="28"/>
        </w:rPr>
        <w:t xml:space="preserve"> hanno una speciale importanza.</w:t>
      </w:r>
    </w:p>
    <w:p w:rsidR="00626B70" w:rsidRP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lastRenderedPageBreak/>
        <w:t>Le norme di principio</w:t>
      </w:r>
      <w:r w:rsidR="00B97B75">
        <w:rPr>
          <w:rFonts w:ascii="Times New Roman" w:hAnsi="Times New Roman" w:cs="Times New Roman"/>
          <w:sz w:val="28"/>
          <w:szCs w:val="28"/>
        </w:rPr>
        <w:t>, inoltre,</w:t>
      </w:r>
      <w:r w:rsidRPr="00626B70">
        <w:rPr>
          <w:rFonts w:ascii="Times New Roman" w:hAnsi="Times New Roman" w:cs="Times New Roman"/>
          <w:sz w:val="28"/>
          <w:szCs w:val="28"/>
        </w:rPr>
        <w:t xml:space="preserve"> sono gerarchicamente sovraordinate in senso assiologico, nel senso di valori</w:t>
      </w:r>
      <w:r w:rsidR="00D52447">
        <w:rPr>
          <w:rFonts w:ascii="Times New Roman" w:hAnsi="Times New Roman" w:cs="Times New Roman"/>
          <w:sz w:val="28"/>
          <w:szCs w:val="28"/>
        </w:rPr>
        <w:t xml:space="preserve"> e non come gerarchia normativa. I principi, quindi, </w:t>
      </w:r>
      <w:r w:rsidRPr="00626B70">
        <w:rPr>
          <w:rFonts w:ascii="Times New Roman" w:hAnsi="Times New Roman" w:cs="Times New Roman"/>
          <w:sz w:val="28"/>
          <w:szCs w:val="28"/>
        </w:rPr>
        <w:t xml:space="preserve">sono gerarchicamente sovraordinati in senso assiologico alle norme di dettaglio e operano come </w:t>
      </w:r>
      <w:r w:rsidRPr="00626B70">
        <w:rPr>
          <w:rFonts w:ascii="Times New Roman" w:hAnsi="Times New Roman" w:cs="Times New Roman"/>
          <w:i/>
          <w:sz w:val="28"/>
          <w:szCs w:val="28"/>
        </w:rPr>
        <w:t>ratio</w:t>
      </w:r>
      <w:r w:rsidRPr="00626B70">
        <w:rPr>
          <w:rFonts w:ascii="Times New Roman" w:hAnsi="Times New Roman" w:cs="Times New Roman"/>
          <w:sz w:val="28"/>
          <w:szCs w:val="28"/>
        </w:rPr>
        <w:t xml:space="preserve"> interpretativa delle </w:t>
      </w:r>
      <w:r w:rsidR="004F2D62">
        <w:rPr>
          <w:rFonts w:ascii="Times New Roman" w:hAnsi="Times New Roman" w:cs="Times New Roman"/>
          <w:sz w:val="28"/>
          <w:szCs w:val="28"/>
        </w:rPr>
        <w:t>stesse</w:t>
      </w:r>
      <w:r w:rsidRPr="00626B70">
        <w:rPr>
          <w:rFonts w:ascii="Times New Roman" w:hAnsi="Times New Roman" w:cs="Times New Roman"/>
          <w:sz w:val="28"/>
          <w:szCs w:val="28"/>
        </w:rPr>
        <w:t xml:space="preserve">. </w:t>
      </w:r>
    </w:p>
    <w:p w:rsidR="00D52447" w:rsidRDefault="00D52447" w:rsidP="00626B70">
      <w:pPr>
        <w:spacing w:line="360" w:lineRule="auto"/>
        <w:ind w:firstLine="709"/>
        <w:jc w:val="both"/>
        <w:rPr>
          <w:rFonts w:ascii="Times New Roman" w:hAnsi="Times New Roman" w:cs="Times New Roman"/>
          <w:sz w:val="28"/>
          <w:szCs w:val="28"/>
        </w:rPr>
      </w:pPr>
    </w:p>
    <w:p w:rsidR="00D52447" w:rsidRPr="00D52447" w:rsidRDefault="00D52447" w:rsidP="00D52447">
      <w:pPr>
        <w:spacing w:line="360" w:lineRule="auto"/>
        <w:ind w:firstLine="709"/>
        <w:jc w:val="both"/>
        <w:rPr>
          <w:rFonts w:ascii="Times New Roman" w:hAnsi="Times New Roman" w:cs="Times New Roman"/>
          <w:b/>
          <w:sz w:val="28"/>
          <w:szCs w:val="28"/>
        </w:rPr>
      </w:pPr>
      <w:r w:rsidRPr="00D52447">
        <w:rPr>
          <w:rFonts w:ascii="Times New Roman" w:hAnsi="Times New Roman" w:cs="Times New Roman"/>
          <w:b/>
          <w:sz w:val="28"/>
          <w:szCs w:val="28"/>
        </w:rPr>
        <w:t>2. Individuazione dei principi.</w:t>
      </w:r>
    </w:p>
    <w:p w:rsidR="00D52447" w:rsidRDefault="00D52447"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Come si individuano i principi?</w:t>
      </w:r>
    </w:p>
    <w:p w:rsidR="00D52447" w:rsidRDefault="00D52447"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Innanzitutto dall’</w:t>
      </w:r>
      <w:r w:rsidR="00626B70" w:rsidRPr="00626B70">
        <w:rPr>
          <w:rFonts w:ascii="Times New Roman" w:hAnsi="Times New Roman" w:cs="Times New Roman"/>
          <w:sz w:val="28"/>
          <w:szCs w:val="28"/>
        </w:rPr>
        <w:t>interpretazione</w:t>
      </w:r>
      <w:r>
        <w:rPr>
          <w:rFonts w:ascii="Times New Roman" w:hAnsi="Times New Roman" w:cs="Times New Roman"/>
          <w:sz w:val="28"/>
          <w:szCs w:val="28"/>
        </w:rPr>
        <w:t xml:space="preserve"> di una disposizione. </w:t>
      </w:r>
      <w:r w:rsidR="00B97B75">
        <w:rPr>
          <w:rFonts w:ascii="Times New Roman" w:hAnsi="Times New Roman" w:cs="Times New Roman"/>
          <w:sz w:val="28"/>
          <w:szCs w:val="28"/>
        </w:rPr>
        <w:t>Ad esempio, l</w:t>
      </w:r>
      <w:r>
        <w:rPr>
          <w:rFonts w:ascii="Times New Roman" w:hAnsi="Times New Roman" w:cs="Times New Roman"/>
          <w:sz w:val="28"/>
          <w:szCs w:val="28"/>
        </w:rPr>
        <w:t>’art.</w:t>
      </w:r>
      <w:r w:rsidR="00626B70" w:rsidRPr="00626B70">
        <w:rPr>
          <w:rFonts w:ascii="Times New Roman" w:hAnsi="Times New Roman" w:cs="Times New Roman"/>
          <w:sz w:val="28"/>
          <w:szCs w:val="28"/>
        </w:rPr>
        <w:t xml:space="preserve"> 3 della Costituzione</w:t>
      </w:r>
      <w:r>
        <w:rPr>
          <w:rFonts w:ascii="Times New Roman" w:hAnsi="Times New Roman" w:cs="Times New Roman"/>
          <w:sz w:val="28"/>
          <w:szCs w:val="28"/>
        </w:rPr>
        <w:t>, anche se non lo afferma espressamente, sancisce il principio dell’eguaglianza.</w:t>
      </w:r>
    </w:p>
    <w:p w:rsidR="00D52447" w:rsidRDefault="00D52447"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 principi s</w:t>
      </w:r>
      <w:r w:rsidR="00626B70" w:rsidRPr="00626B70">
        <w:rPr>
          <w:rFonts w:ascii="Times New Roman" w:hAnsi="Times New Roman" w:cs="Times New Roman"/>
          <w:sz w:val="28"/>
          <w:szCs w:val="28"/>
        </w:rPr>
        <w:t xml:space="preserve">i individuano </w:t>
      </w:r>
      <w:r>
        <w:rPr>
          <w:rFonts w:ascii="Times New Roman" w:hAnsi="Times New Roman" w:cs="Times New Roman"/>
          <w:sz w:val="28"/>
          <w:szCs w:val="28"/>
        </w:rPr>
        <w:t xml:space="preserve">anche </w:t>
      </w:r>
      <w:r w:rsidR="00626B70" w:rsidRPr="00626B70">
        <w:rPr>
          <w:rFonts w:ascii="Times New Roman" w:hAnsi="Times New Roman" w:cs="Times New Roman"/>
          <w:sz w:val="28"/>
          <w:szCs w:val="28"/>
        </w:rPr>
        <w:t>da un processo di generalizzazio</w:t>
      </w:r>
      <w:r>
        <w:rPr>
          <w:rFonts w:ascii="Times New Roman" w:hAnsi="Times New Roman" w:cs="Times New Roman"/>
          <w:sz w:val="28"/>
          <w:szCs w:val="28"/>
        </w:rPr>
        <w:t>ne;</w:t>
      </w:r>
      <w:r w:rsidR="00626B70" w:rsidRPr="00626B70">
        <w:rPr>
          <w:rFonts w:ascii="Times New Roman" w:hAnsi="Times New Roman" w:cs="Times New Roman"/>
          <w:sz w:val="28"/>
          <w:szCs w:val="28"/>
        </w:rPr>
        <w:t xml:space="preserve"> ossia da un processo deduttivo, per astrazione da disposizioni puntuali espressive di un medesimo indir</w:t>
      </w:r>
      <w:r>
        <w:rPr>
          <w:rFonts w:ascii="Times New Roman" w:hAnsi="Times New Roman" w:cs="Times New Roman"/>
          <w:sz w:val="28"/>
          <w:szCs w:val="28"/>
        </w:rPr>
        <w:t>izzo. Ne è esempio l’art. 12, comma secondo,</w:t>
      </w:r>
      <w:r w:rsidR="00626B70" w:rsidRPr="00626B70">
        <w:rPr>
          <w:rFonts w:ascii="Times New Roman" w:hAnsi="Times New Roman" w:cs="Times New Roman"/>
          <w:sz w:val="28"/>
          <w:szCs w:val="28"/>
        </w:rPr>
        <w:t xml:space="preserve"> delle disposizioni preliminari al codice civile</w:t>
      </w:r>
      <w:r w:rsidR="00373960">
        <w:rPr>
          <w:rStyle w:val="Rimandonotaapidipagina"/>
          <w:rFonts w:ascii="Times New Roman" w:hAnsi="Times New Roman" w:cs="Times New Roman"/>
          <w:sz w:val="28"/>
          <w:szCs w:val="28"/>
        </w:rPr>
        <w:footnoteReference w:id="2"/>
      </w:r>
      <w:r w:rsidR="00626B70" w:rsidRPr="00626B70">
        <w:rPr>
          <w:rFonts w:ascii="Times New Roman" w:hAnsi="Times New Roman" w:cs="Times New Roman"/>
          <w:sz w:val="28"/>
          <w:szCs w:val="28"/>
        </w:rPr>
        <w:t xml:space="preserve">. </w:t>
      </w:r>
    </w:p>
    <w:p w:rsidR="00626B70" w:rsidRPr="00626B70" w:rsidRDefault="0037396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Infine </w:t>
      </w:r>
      <w:r w:rsidR="00626B70" w:rsidRPr="00626B70">
        <w:rPr>
          <w:rFonts w:ascii="Times New Roman" w:hAnsi="Times New Roman" w:cs="Times New Roman"/>
          <w:sz w:val="28"/>
          <w:szCs w:val="28"/>
        </w:rPr>
        <w:t xml:space="preserve">alcune volte </w:t>
      </w:r>
      <w:r>
        <w:rPr>
          <w:rFonts w:ascii="Times New Roman" w:hAnsi="Times New Roman" w:cs="Times New Roman"/>
          <w:sz w:val="28"/>
          <w:szCs w:val="28"/>
        </w:rPr>
        <w:t xml:space="preserve">i principi si individuano </w:t>
      </w:r>
      <w:r w:rsidR="00626B70" w:rsidRPr="00626B70">
        <w:rPr>
          <w:rFonts w:ascii="Times New Roman" w:hAnsi="Times New Roman" w:cs="Times New Roman"/>
          <w:sz w:val="28"/>
          <w:szCs w:val="28"/>
        </w:rPr>
        <w:t xml:space="preserve">in base alla stessa qualificazione che ne fa la legge. </w:t>
      </w:r>
    </w:p>
    <w:p w:rsidR="00626B70" w:rsidRPr="00626B70" w:rsidRDefault="0037396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Varie sono le ca</w:t>
      </w:r>
      <w:r w:rsidR="00626B70" w:rsidRPr="00626B70">
        <w:rPr>
          <w:rFonts w:ascii="Times New Roman" w:hAnsi="Times New Roman" w:cs="Times New Roman"/>
          <w:sz w:val="28"/>
          <w:szCs w:val="28"/>
        </w:rPr>
        <w:t>tegorie d</w:t>
      </w:r>
      <w:r>
        <w:rPr>
          <w:rFonts w:ascii="Times New Roman" w:hAnsi="Times New Roman" w:cs="Times New Roman"/>
          <w:sz w:val="28"/>
          <w:szCs w:val="28"/>
        </w:rPr>
        <w:t>e</w:t>
      </w:r>
      <w:r w:rsidR="00626B70" w:rsidRPr="00626B70">
        <w:rPr>
          <w:rFonts w:ascii="Times New Roman" w:hAnsi="Times New Roman" w:cs="Times New Roman"/>
          <w:sz w:val="28"/>
          <w:szCs w:val="28"/>
        </w:rPr>
        <w:t xml:space="preserve">i principi e diverso </w:t>
      </w:r>
      <w:r>
        <w:rPr>
          <w:rFonts w:ascii="Times New Roman" w:hAnsi="Times New Roman" w:cs="Times New Roman"/>
          <w:sz w:val="28"/>
          <w:szCs w:val="28"/>
        </w:rPr>
        <w:t>è il loro rango gerarchico.</w:t>
      </w:r>
      <w:r w:rsidR="000B36C0">
        <w:rPr>
          <w:rFonts w:ascii="Times New Roman" w:hAnsi="Times New Roman" w:cs="Times New Roman"/>
          <w:sz w:val="28"/>
          <w:szCs w:val="28"/>
        </w:rPr>
        <w:t xml:space="preserve"> </w:t>
      </w:r>
      <w:r>
        <w:rPr>
          <w:rFonts w:ascii="Times New Roman" w:hAnsi="Times New Roman" w:cs="Times New Roman"/>
          <w:sz w:val="28"/>
          <w:szCs w:val="28"/>
        </w:rPr>
        <w:t>P</w:t>
      </w:r>
      <w:r w:rsidR="00626B70" w:rsidRPr="00626B70">
        <w:rPr>
          <w:rFonts w:ascii="Times New Roman" w:hAnsi="Times New Roman" w:cs="Times New Roman"/>
          <w:sz w:val="28"/>
          <w:szCs w:val="28"/>
        </w:rPr>
        <w:t>rincipi fondamentali, che sono qu</w:t>
      </w:r>
      <w:r>
        <w:rPr>
          <w:rFonts w:ascii="Times New Roman" w:hAnsi="Times New Roman" w:cs="Times New Roman"/>
          <w:sz w:val="28"/>
          <w:szCs w:val="28"/>
        </w:rPr>
        <w:t>elli di cui alla Costituzione, parte prima;</w:t>
      </w:r>
      <w:r w:rsidR="00626B70" w:rsidRPr="00626B70">
        <w:rPr>
          <w:rFonts w:ascii="Times New Roman" w:hAnsi="Times New Roman" w:cs="Times New Roman"/>
          <w:sz w:val="28"/>
          <w:szCs w:val="28"/>
        </w:rPr>
        <w:t xml:space="preserve"> princìpi generali del diritto o dell’ordinamento giuridico, che sono di rango legislativo sotto or</w:t>
      </w:r>
      <w:r>
        <w:rPr>
          <w:rFonts w:ascii="Times New Roman" w:hAnsi="Times New Roman" w:cs="Times New Roman"/>
          <w:sz w:val="28"/>
          <w:szCs w:val="28"/>
        </w:rPr>
        <w:t>dinato ai principi fondamentali; principi direttivi;</w:t>
      </w:r>
      <w:r w:rsidR="00626B70" w:rsidRPr="00626B70">
        <w:rPr>
          <w:rFonts w:ascii="Times New Roman" w:hAnsi="Times New Roman" w:cs="Times New Roman"/>
          <w:sz w:val="28"/>
          <w:szCs w:val="28"/>
        </w:rPr>
        <w:t xml:space="preserve"> principi informatori e regolatori</w:t>
      </w:r>
      <w:r>
        <w:rPr>
          <w:rFonts w:ascii="Times New Roman" w:hAnsi="Times New Roman" w:cs="Times New Roman"/>
          <w:sz w:val="28"/>
          <w:szCs w:val="28"/>
        </w:rPr>
        <w:t>;</w:t>
      </w:r>
      <w:r w:rsidR="00626B70" w:rsidRPr="00626B70">
        <w:rPr>
          <w:rFonts w:ascii="Times New Roman" w:hAnsi="Times New Roman" w:cs="Times New Roman"/>
          <w:sz w:val="28"/>
          <w:szCs w:val="28"/>
        </w:rPr>
        <w:t xml:space="preserve"> eccetera. </w:t>
      </w:r>
    </w:p>
    <w:p w:rsidR="00373960" w:rsidRDefault="00373960" w:rsidP="00626B70">
      <w:pPr>
        <w:spacing w:line="360" w:lineRule="auto"/>
        <w:ind w:firstLine="709"/>
        <w:jc w:val="both"/>
        <w:rPr>
          <w:rFonts w:ascii="Times New Roman" w:hAnsi="Times New Roman" w:cs="Times New Roman"/>
          <w:sz w:val="28"/>
          <w:szCs w:val="28"/>
        </w:rPr>
      </w:pPr>
    </w:p>
    <w:p w:rsidR="00373960" w:rsidRPr="00373960" w:rsidRDefault="00373960" w:rsidP="00626B70">
      <w:pPr>
        <w:spacing w:line="360" w:lineRule="auto"/>
        <w:ind w:firstLine="709"/>
        <w:jc w:val="both"/>
        <w:rPr>
          <w:rFonts w:ascii="Times New Roman" w:hAnsi="Times New Roman" w:cs="Times New Roman"/>
          <w:b/>
          <w:sz w:val="28"/>
          <w:szCs w:val="28"/>
        </w:rPr>
      </w:pPr>
      <w:r w:rsidRPr="00373960">
        <w:rPr>
          <w:rFonts w:ascii="Times New Roman" w:hAnsi="Times New Roman" w:cs="Times New Roman"/>
          <w:b/>
          <w:sz w:val="28"/>
          <w:szCs w:val="28"/>
        </w:rPr>
        <w:t>3. Funzione dei principi</w:t>
      </w:r>
      <w:r w:rsidR="00BB1579">
        <w:rPr>
          <w:rFonts w:ascii="Times New Roman" w:hAnsi="Times New Roman" w:cs="Times New Roman"/>
          <w:b/>
          <w:sz w:val="28"/>
          <w:szCs w:val="28"/>
        </w:rPr>
        <w:t xml:space="preserve"> e i principi dell’attività amministrativa</w:t>
      </w:r>
      <w:r w:rsidRPr="00373960">
        <w:rPr>
          <w:rFonts w:ascii="Times New Roman" w:hAnsi="Times New Roman" w:cs="Times New Roman"/>
          <w:b/>
          <w:sz w:val="28"/>
          <w:szCs w:val="28"/>
        </w:rPr>
        <w:t>.</w:t>
      </w:r>
    </w:p>
    <w:p w:rsidR="00373960" w:rsidRDefault="0037396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Che funzione </w:t>
      </w:r>
      <w:r w:rsidR="00B97B75">
        <w:rPr>
          <w:rFonts w:ascii="Times New Roman" w:hAnsi="Times New Roman" w:cs="Times New Roman"/>
          <w:sz w:val="28"/>
          <w:szCs w:val="28"/>
        </w:rPr>
        <w:t>svolgono</w:t>
      </w:r>
      <w:r>
        <w:rPr>
          <w:rFonts w:ascii="Times New Roman" w:hAnsi="Times New Roman" w:cs="Times New Roman"/>
          <w:sz w:val="28"/>
          <w:szCs w:val="28"/>
        </w:rPr>
        <w:t xml:space="preserve"> i principi?</w:t>
      </w:r>
    </w:p>
    <w:p w:rsidR="00373960" w:rsidRDefault="0037396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Secondo Bobbio i principi hanno</w:t>
      </w:r>
      <w:r w:rsidR="00626B70" w:rsidRPr="00626B70">
        <w:rPr>
          <w:rFonts w:ascii="Times New Roman" w:hAnsi="Times New Roman" w:cs="Times New Roman"/>
          <w:sz w:val="28"/>
          <w:szCs w:val="28"/>
        </w:rPr>
        <w:t xml:space="preserve"> quattro funzioni: </w:t>
      </w:r>
    </w:p>
    <w:p w:rsidR="00373960" w:rsidRPr="00373960" w:rsidRDefault="00373960" w:rsidP="003739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i</w:t>
      </w:r>
      <w:r w:rsidRPr="00373960">
        <w:rPr>
          <w:rFonts w:ascii="Times New Roman" w:hAnsi="Times New Roman" w:cs="Times New Roman"/>
          <w:sz w:val="28"/>
          <w:szCs w:val="28"/>
        </w:rPr>
        <w:t>nterpretativa (ausilio nell’interpretazione)</w:t>
      </w:r>
      <w:r>
        <w:rPr>
          <w:rFonts w:ascii="Times New Roman" w:hAnsi="Times New Roman" w:cs="Times New Roman"/>
          <w:sz w:val="28"/>
          <w:szCs w:val="28"/>
        </w:rPr>
        <w:t>;</w:t>
      </w:r>
    </w:p>
    <w:p w:rsidR="00373960" w:rsidRPr="00373960" w:rsidRDefault="00373960" w:rsidP="003739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i</w:t>
      </w:r>
      <w:r w:rsidRPr="00373960">
        <w:rPr>
          <w:rFonts w:ascii="Times New Roman" w:hAnsi="Times New Roman" w:cs="Times New Roman"/>
          <w:sz w:val="28"/>
          <w:szCs w:val="28"/>
        </w:rPr>
        <w:t>ntegrativa</w:t>
      </w:r>
      <w:r>
        <w:rPr>
          <w:rFonts w:ascii="Times New Roman" w:hAnsi="Times New Roman" w:cs="Times New Roman"/>
          <w:sz w:val="28"/>
          <w:szCs w:val="28"/>
        </w:rPr>
        <w:t xml:space="preserve"> (integrano la normazione: e</w:t>
      </w:r>
      <w:r w:rsidRPr="00373960">
        <w:rPr>
          <w:rFonts w:ascii="Times New Roman" w:hAnsi="Times New Roman" w:cs="Times New Roman"/>
          <w:sz w:val="28"/>
          <w:szCs w:val="28"/>
        </w:rPr>
        <w:t>s. art. 12 delle preleggi)</w:t>
      </w:r>
      <w:r>
        <w:rPr>
          <w:rFonts w:ascii="Times New Roman" w:hAnsi="Times New Roman" w:cs="Times New Roman"/>
          <w:sz w:val="28"/>
          <w:szCs w:val="28"/>
        </w:rPr>
        <w:t>;</w:t>
      </w:r>
    </w:p>
    <w:p w:rsidR="00373960" w:rsidRPr="00373960" w:rsidRDefault="00373960" w:rsidP="003739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d</w:t>
      </w:r>
      <w:r w:rsidRPr="00373960">
        <w:rPr>
          <w:rFonts w:ascii="Times New Roman" w:hAnsi="Times New Roman" w:cs="Times New Roman"/>
          <w:sz w:val="28"/>
          <w:szCs w:val="28"/>
        </w:rPr>
        <w:t xml:space="preserve">irettiva (impongono certi significati come norme sovraordinate </w:t>
      </w:r>
      <w:r>
        <w:rPr>
          <w:rFonts w:ascii="Times New Roman" w:hAnsi="Times New Roman" w:cs="Times New Roman"/>
          <w:sz w:val="28"/>
          <w:szCs w:val="28"/>
        </w:rPr>
        <w:t>ad</w:t>
      </w:r>
      <w:r w:rsidRPr="00373960">
        <w:rPr>
          <w:rFonts w:ascii="Times New Roman" w:hAnsi="Times New Roman" w:cs="Times New Roman"/>
          <w:sz w:val="28"/>
          <w:szCs w:val="28"/>
        </w:rPr>
        <w:t xml:space="preserve"> altre norme)</w:t>
      </w:r>
      <w:r>
        <w:rPr>
          <w:rFonts w:ascii="Times New Roman" w:hAnsi="Times New Roman" w:cs="Times New Roman"/>
          <w:sz w:val="28"/>
          <w:szCs w:val="28"/>
        </w:rPr>
        <w:t>;</w:t>
      </w:r>
    </w:p>
    <w:p w:rsidR="00373960" w:rsidRPr="00373960" w:rsidRDefault="00373960" w:rsidP="003739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l</w:t>
      </w:r>
      <w:r w:rsidRPr="00373960">
        <w:rPr>
          <w:rFonts w:ascii="Times New Roman" w:hAnsi="Times New Roman" w:cs="Times New Roman"/>
          <w:sz w:val="28"/>
          <w:szCs w:val="28"/>
        </w:rPr>
        <w:t>imitativa (escludono attribuzioni di significati a norme sotto-ordinate perché non espressive di un principio).</w:t>
      </w:r>
    </w:p>
    <w:p w:rsidR="00626B70" w:rsidRP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Noi oggi parliamo dei principi dell’attività amministrativa</w:t>
      </w:r>
      <w:r w:rsidR="00B97B75">
        <w:rPr>
          <w:rFonts w:ascii="Times New Roman" w:hAnsi="Times New Roman" w:cs="Times New Roman"/>
          <w:sz w:val="28"/>
          <w:szCs w:val="28"/>
        </w:rPr>
        <w:t>,</w:t>
      </w:r>
      <w:r w:rsidRPr="00626B70">
        <w:rPr>
          <w:rFonts w:ascii="Times New Roman" w:hAnsi="Times New Roman" w:cs="Times New Roman"/>
          <w:sz w:val="28"/>
          <w:szCs w:val="28"/>
        </w:rPr>
        <w:t xml:space="preserve"> che possono essere principi generali e anche settoriali, cioè riferiti a determinati ambiti</w:t>
      </w:r>
      <w:r w:rsidR="00FF2C2F">
        <w:rPr>
          <w:rFonts w:ascii="Times New Roman" w:hAnsi="Times New Roman" w:cs="Times New Roman"/>
          <w:sz w:val="28"/>
          <w:szCs w:val="28"/>
        </w:rPr>
        <w:t xml:space="preserve"> e</w:t>
      </w:r>
      <w:r w:rsidRPr="00626B70">
        <w:rPr>
          <w:rFonts w:ascii="Times New Roman" w:hAnsi="Times New Roman" w:cs="Times New Roman"/>
          <w:sz w:val="28"/>
          <w:szCs w:val="28"/>
        </w:rPr>
        <w:t xml:space="preserve"> settori. Ne abbiamo </w:t>
      </w:r>
      <w:r w:rsidR="00FF2C2F">
        <w:rPr>
          <w:rFonts w:ascii="Times New Roman" w:hAnsi="Times New Roman" w:cs="Times New Roman"/>
          <w:sz w:val="28"/>
          <w:szCs w:val="28"/>
        </w:rPr>
        <w:t xml:space="preserve">un </w:t>
      </w:r>
      <w:r w:rsidRPr="00626B70">
        <w:rPr>
          <w:rFonts w:ascii="Times New Roman" w:hAnsi="Times New Roman" w:cs="Times New Roman"/>
          <w:sz w:val="28"/>
          <w:szCs w:val="28"/>
        </w:rPr>
        <w:t xml:space="preserve">esempio tipico nei contratti pubblici e nell’ambiente. </w:t>
      </w:r>
    </w:p>
    <w:p w:rsidR="00626B70" w:rsidRP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 xml:space="preserve">Tra i principi dell’attività amministrativa </w:t>
      </w:r>
      <w:r w:rsidR="00FF2C2F">
        <w:rPr>
          <w:rFonts w:ascii="Times New Roman" w:hAnsi="Times New Roman" w:cs="Times New Roman"/>
          <w:sz w:val="28"/>
          <w:szCs w:val="28"/>
        </w:rPr>
        <w:t xml:space="preserve">assume importanza primaria </w:t>
      </w:r>
      <w:r w:rsidRPr="00626B70">
        <w:rPr>
          <w:rFonts w:ascii="Times New Roman" w:hAnsi="Times New Roman" w:cs="Times New Roman"/>
          <w:sz w:val="28"/>
          <w:szCs w:val="28"/>
        </w:rPr>
        <w:t>il principio di legalità sostanziale, che presiede all’esercizio di ogni attività ammini</w:t>
      </w:r>
      <w:r w:rsidR="00FF2C2F">
        <w:rPr>
          <w:rFonts w:ascii="Times New Roman" w:hAnsi="Times New Roman" w:cs="Times New Roman"/>
          <w:sz w:val="28"/>
          <w:szCs w:val="28"/>
        </w:rPr>
        <w:t>strativa. Ha fonte nell’art.</w:t>
      </w:r>
      <w:r w:rsidRPr="00626B70">
        <w:rPr>
          <w:rFonts w:ascii="Times New Roman" w:hAnsi="Times New Roman" w:cs="Times New Roman"/>
          <w:sz w:val="28"/>
          <w:szCs w:val="28"/>
        </w:rPr>
        <w:t xml:space="preserve"> 97, comma secondo</w:t>
      </w:r>
      <w:r w:rsidR="00FF2C2F">
        <w:rPr>
          <w:rFonts w:ascii="Times New Roman" w:hAnsi="Times New Roman" w:cs="Times New Roman"/>
          <w:sz w:val="28"/>
          <w:szCs w:val="28"/>
        </w:rPr>
        <w:t>,</w:t>
      </w:r>
      <w:r w:rsidRPr="00626B70">
        <w:rPr>
          <w:rFonts w:ascii="Times New Roman" w:hAnsi="Times New Roman" w:cs="Times New Roman"/>
          <w:sz w:val="28"/>
          <w:szCs w:val="28"/>
        </w:rPr>
        <w:t xml:space="preserve"> della Costituzione</w:t>
      </w:r>
      <w:r w:rsidR="00B97B75">
        <w:rPr>
          <w:rFonts w:ascii="Times New Roman" w:hAnsi="Times New Roman" w:cs="Times New Roman"/>
          <w:sz w:val="28"/>
          <w:szCs w:val="28"/>
        </w:rPr>
        <w:t>, secondo cui</w:t>
      </w:r>
      <w:r w:rsidRPr="00626B70">
        <w:rPr>
          <w:rFonts w:ascii="Times New Roman" w:hAnsi="Times New Roman" w:cs="Times New Roman"/>
          <w:sz w:val="28"/>
          <w:szCs w:val="28"/>
        </w:rPr>
        <w:t xml:space="preserve"> “</w:t>
      </w:r>
      <w:r w:rsidRPr="00FF2C2F">
        <w:rPr>
          <w:rFonts w:ascii="Times New Roman" w:hAnsi="Times New Roman" w:cs="Times New Roman"/>
          <w:i/>
          <w:sz w:val="28"/>
          <w:szCs w:val="28"/>
        </w:rPr>
        <w:t>I pubblici uffici sono organizzati secondo disposizioni di legge</w:t>
      </w:r>
      <w:r w:rsidR="00FF2C2F">
        <w:rPr>
          <w:rFonts w:ascii="Times New Roman" w:hAnsi="Times New Roman" w:cs="Times New Roman"/>
          <w:sz w:val="28"/>
          <w:szCs w:val="28"/>
        </w:rPr>
        <w:t xml:space="preserve">”. Ed è </w:t>
      </w:r>
      <w:r w:rsidRPr="00626B70">
        <w:rPr>
          <w:rFonts w:ascii="Times New Roman" w:hAnsi="Times New Roman" w:cs="Times New Roman"/>
          <w:sz w:val="28"/>
          <w:szCs w:val="28"/>
        </w:rPr>
        <w:t>poi espre</w:t>
      </w:r>
      <w:r w:rsidR="00FF2C2F">
        <w:rPr>
          <w:rFonts w:ascii="Times New Roman" w:hAnsi="Times New Roman" w:cs="Times New Roman"/>
          <w:sz w:val="28"/>
          <w:szCs w:val="28"/>
        </w:rPr>
        <w:t>sso nell’art.</w:t>
      </w:r>
      <w:r w:rsidRPr="00626B70">
        <w:rPr>
          <w:rFonts w:ascii="Times New Roman" w:hAnsi="Times New Roman" w:cs="Times New Roman"/>
          <w:sz w:val="28"/>
          <w:szCs w:val="28"/>
        </w:rPr>
        <w:t xml:space="preserve"> 1, comma 1</w:t>
      </w:r>
      <w:r w:rsidR="00FF2C2F">
        <w:rPr>
          <w:rFonts w:ascii="Times New Roman" w:hAnsi="Times New Roman" w:cs="Times New Roman"/>
          <w:sz w:val="28"/>
          <w:szCs w:val="28"/>
        </w:rPr>
        <w:t>,</w:t>
      </w:r>
      <w:r w:rsidRPr="00626B70">
        <w:rPr>
          <w:rFonts w:ascii="Times New Roman" w:hAnsi="Times New Roman" w:cs="Times New Roman"/>
          <w:sz w:val="28"/>
          <w:szCs w:val="28"/>
        </w:rPr>
        <w:t xml:space="preserve"> della legge </w:t>
      </w:r>
      <w:r w:rsidR="00FF2C2F">
        <w:rPr>
          <w:rFonts w:ascii="Times New Roman" w:hAnsi="Times New Roman" w:cs="Times New Roman"/>
          <w:sz w:val="28"/>
          <w:szCs w:val="28"/>
        </w:rPr>
        <w:t xml:space="preserve">n. 241/1990 </w:t>
      </w:r>
      <w:r w:rsidRPr="00626B70">
        <w:rPr>
          <w:rFonts w:ascii="Times New Roman" w:hAnsi="Times New Roman" w:cs="Times New Roman"/>
          <w:sz w:val="28"/>
          <w:szCs w:val="28"/>
        </w:rPr>
        <w:t>sul procedimento amministrativo</w:t>
      </w:r>
      <w:r w:rsidR="003D5BE5">
        <w:rPr>
          <w:rFonts w:ascii="Times New Roman" w:hAnsi="Times New Roman" w:cs="Times New Roman"/>
          <w:sz w:val="28"/>
          <w:szCs w:val="28"/>
        </w:rPr>
        <w:t>,</w:t>
      </w:r>
      <w:r w:rsidR="00B97B75">
        <w:rPr>
          <w:rFonts w:ascii="Times New Roman" w:hAnsi="Times New Roman" w:cs="Times New Roman"/>
          <w:sz w:val="28"/>
          <w:szCs w:val="28"/>
        </w:rPr>
        <w:t xml:space="preserve"> che recita</w:t>
      </w:r>
      <w:r w:rsidRPr="00626B70">
        <w:rPr>
          <w:rFonts w:ascii="Times New Roman" w:hAnsi="Times New Roman" w:cs="Times New Roman"/>
          <w:sz w:val="28"/>
          <w:szCs w:val="28"/>
        </w:rPr>
        <w:t>: “</w:t>
      </w:r>
      <w:r w:rsidRPr="00FF2C2F">
        <w:rPr>
          <w:rFonts w:ascii="Times New Roman" w:hAnsi="Times New Roman" w:cs="Times New Roman"/>
          <w:i/>
          <w:sz w:val="28"/>
          <w:szCs w:val="28"/>
        </w:rPr>
        <w:t>L’attività amministrativa persegue i fini determinati dalla legge</w:t>
      </w:r>
      <w:r w:rsidRPr="00626B70">
        <w:rPr>
          <w:rFonts w:ascii="Times New Roman" w:hAnsi="Times New Roman" w:cs="Times New Roman"/>
          <w:sz w:val="28"/>
          <w:szCs w:val="28"/>
        </w:rPr>
        <w:t xml:space="preserve">”. </w:t>
      </w:r>
    </w:p>
    <w:p w:rsidR="00FF2C2F"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 xml:space="preserve">Non c’è potere se non è </w:t>
      </w:r>
      <w:r w:rsidR="00FF2C2F">
        <w:rPr>
          <w:rFonts w:ascii="Times New Roman" w:hAnsi="Times New Roman" w:cs="Times New Roman"/>
          <w:sz w:val="28"/>
          <w:szCs w:val="28"/>
        </w:rPr>
        <w:t xml:space="preserve">previsto dalla legge. E il potere si deve esercitare nei modi, nei termini e nelle forme stabilite dalla legge. </w:t>
      </w:r>
      <w:r w:rsidRPr="00626B70">
        <w:rPr>
          <w:rFonts w:ascii="Times New Roman" w:hAnsi="Times New Roman" w:cs="Times New Roman"/>
          <w:sz w:val="28"/>
          <w:szCs w:val="28"/>
        </w:rPr>
        <w:t>Questo è soprattutto il principio che ci interessa come legalità nell’ambit</w:t>
      </w:r>
      <w:r w:rsidR="00FF2C2F">
        <w:rPr>
          <w:rFonts w:ascii="Times New Roman" w:hAnsi="Times New Roman" w:cs="Times New Roman"/>
          <w:sz w:val="28"/>
          <w:szCs w:val="28"/>
        </w:rPr>
        <w:t>o dell’attività amministrativa.</w:t>
      </w:r>
    </w:p>
    <w:p w:rsidR="00626B70" w:rsidRPr="00626B70" w:rsidRDefault="00B97B75"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Nella tematica </w:t>
      </w:r>
      <w:r w:rsidR="00626B70" w:rsidRPr="00626B70">
        <w:rPr>
          <w:rFonts w:ascii="Times New Roman" w:hAnsi="Times New Roman" w:cs="Times New Roman"/>
          <w:sz w:val="28"/>
          <w:szCs w:val="28"/>
        </w:rPr>
        <w:t xml:space="preserve">dei principi dell’attività amministrativa, </w:t>
      </w:r>
      <w:r w:rsidR="000B36C0" w:rsidRPr="000B36C0">
        <w:rPr>
          <w:rFonts w:ascii="Times New Roman" w:hAnsi="Times New Roman" w:cs="Times New Roman"/>
          <w:sz w:val="28"/>
          <w:szCs w:val="28"/>
        </w:rPr>
        <w:t xml:space="preserve">la giurisprudenza </w:t>
      </w:r>
      <w:r w:rsidR="000B36C0">
        <w:rPr>
          <w:rFonts w:ascii="Times New Roman" w:hAnsi="Times New Roman" w:cs="Times New Roman"/>
          <w:sz w:val="28"/>
          <w:szCs w:val="28"/>
        </w:rPr>
        <w:t>ha avuto</w:t>
      </w:r>
      <w:r w:rsidR="00626B70" w:rsidRPr="00626B70">
        <w:rPr>
          <w:rFonts w:ascii="Times New Roman" w:hAnsi="Times New Roman" w:cs="Times New Roman"/>
          <w:sz w:val="28"/>
          <w:szCs w:val="28"/>
        </w:rPr>
        <w:t xml:space="preserve"> </w:t>
      </w:r>
      <w:r w:rsidR="00FF2C2F">
        <w:rPr>
          <w:rFonts w:ascii="Times New Roman" w:hAnsi="Times New Roman" w:cs="Times New Roman"/>
          <w:sz w:val="28"/>
          <w:szCs w:val="28"/>
        </w:rPr>
        <w:t>fondamentale funzione</w:t>
      </w:r>
      <w:r w:rsidR="00626B70" w:rsidRPr="00626B70">
        <w:rPr>
          <w:rFonts w:ascii="Times New Roman" w:hAnsi="Times New Roman" w:cs="Times New Roman"/>
          <w:sz w:val="28"/>
          <w:szCs w:val="28"/>
        </w:rPr>
        <w:t xml:space="preserve"> </w:t>
      </w:r>
      <w:r w:rsidR="00FF2C2F">
        <w:rPr>
          <w:rFonts w:ascii="Times New Roman" w:hAnsi="Times New Roman" w:cs="Times New Roman"/>
          <w:sz w:val="28"/>
          <w:szCs w:val="28"/>
        </w:rPr>
        <w:t xml:space="preserve">creativa. Non solo quella del giudice amministrativo ma </w:t>
      </w:r>
      <w:r w:rsidR="00626B70" w:rsidRPr="00626B70">
        <w:rPr>
          <w:rFonts w:ascii="Times New Roman" w:hAnsi="Times New Roman" w:cs="Times New Roman"/>
          <w:sz w:val="28"/>
          <w:szCs w:val="28"/>
        </w:rPr>
        <w:t>anche della Corte di</w:t>
      </w:r>
      <w:r w:rsidR="00FF2C2F">
        <w:rPr>
          <w:rFonts w:ascii="Times New Roman" w:hAnsi="Times New Roman" w:cs="Times New Roman"/>
          <w:sz w:val="28"/>
          <w:szCs w:val="28"/>
        </w:rPr>
        <w:t xml:space="preserve"> Giustizia dell’Unione europea.</w:t>
      </w:r>
    </w:p>
    <w:p w:rsidR="00626B70" w:rsidRP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Ne indico soltanto alcuni</w:t>
      </w:r>
      <w:r w:rsidR="00FF2C2F">
        <w:rPr>
          <w:rFonts w:ascii="Times New Roman" w:hAnsi="Times New Roman" w:cs="Times New Roman"/>
          <w:sz w:val="28"/>
          <w:szCs w:val="28"/>
        </w:rPr>
        <w:t>, a loro volta in parte derivati da principi scaturenti dalle norme della Costituzione</w:t>
      </w:r>
      <w:r w:rsidRPr="00626B70">
        <w:rPr>
          <w:rFonts w:ascii="Times New Roman" w:hAnsi="Times New Roman" w:cs="Times New Roman"/>
          <w:sz w:val="28"/>
          <w:szCs w:val="28"/>
        </w:rPr>
        <w:t xml:space="preserve">: imparzialità, ragionevolezza, proporzionalità, che è un principio dell’ordinamento europeo, correttezza o buona fede oggettiva, certezza del diritto, legittimo affidamento, precauzione, buon andamento della pubblica </w:t>
      </w:r>
      <w:r w:rsidRPr="00626B70">
        <w:rPr>
          <w:rFonts w:ascii="Times New Roman" w:hAnsi="Times New Roman" w:cs="Times New Roman"/>
          <w:sz w:val="28"/>
          <w:szCs w:val="28"/>
        </w:rPr>
        <w:lastRenderedPageBreak/>
        <w:t xml:space="preserve">amministrazione, pubblicità e trasparenza, tutela dell’ambiente ed efficienza energetica, concorrenza, a sua volta principio affermato dal Trattato sul funzionamento dell’Unione europea. </w:t>
      </w:r>
    </w:p>
    <w:p w:rsid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I principi generali dell’attività amministrativa, così espressamente indicati</w:t>
      </w:r>
      <w:r w:rsidR="00A43701">
        <w:rPr>
          <w:rFonts w:ascii="Times New Roman" w:hAnsi="Times New Roman" w:cs="Times New Roman"/>
          <w:sz w:val="28"/>
          <w:szCs w:val="28"/>
        </w:rPr>
        <w:t>, sono disciplinati dall’art. 1 della l. n. 241/1990</w:t>
      </w:r>
      <w:r w:rsidRPr="00626B70">
        <w:rPr>
          <w:rFonts w:ascii="Times New Roman" w:hAnsi="Times New Roman" w:cs="Times New Roman"/>
          <w:sz w:val="28"/>
          <w:szCs w:val="28"/>
        </w:rPr>
        <w:t xml:space="preserve">, che parla innanzitutto di principi dell’ordinamento comunitario, ma </w:t>
      </w:r>
      <w:r w:rsidR="00A43701">
        <w:rPr>
          <w:rFonts w:ascii="Times New Roman" w:hAnsi="Times New Roman" w:cs="Times New Roman"/>
          <w:sz w:val="28"/>
          <w:szCs w:val="28"/>
        </w:rPr>
        <w:t xml:space="preserve">indica </w:t>
      </w:r>
      <w:r w:rsidR="00A43701" w:rsidRPr="00626B70">
        <w:rPr>
          <w:rFonts w:ascii="Times New Roman" w:hAnsi="Times New Roman" w:cs="Times New Roman"/>
          <w:sz w:val="28"/>
          <w:szCs w:val="28"/>
        </w:rPr>
        <w:t>anche</w:t>
      </w:r>
      <w:r w:rsidR="00A43701">
        <w:rPr>
          <w:rFonts w:ascii="Times New Roman" w:hAnsi="Times New Roman" w:cs="Times New Roman"/>
          <w:sz w:val="28"/>
          <w:szCs w:val="28"/>
        </w:rPr>
        <w:t xml:space="preserve"> </w:t>
      </w:r>
      <w:r w:rsidRPr="00626B70">
        <w:rPr>
          <w:rFonts w:ascii="Times New Roman" w:hAnsi="Times New Roman" w:cs="Times New Roman"/>
          <w:sz w:val="28"/>
          <w:szCs w:val="28"/>
        </w:rPr>
        <w:t>i criteri</w:t>
      </w:r>
      <w:r w:rsidR="00A43701">
        <w:rPr>
          <w:rFonts w:ascii="Times New Roman" w:hAnsi="Times New Roman" w:cs="Times New Roman"/>
          <w:sz w:val="28"/>
          <w:szCs w:val="28"/>
        </w:rPr>
        <w:t xml:space="preserve"> a cui la stessa </w:t>
      </w:r>
      <w:r w:rsidR="00B97B75">
        <w:rPr>
          <w:rFonts w:ascii="Times New Roman" w:hAnsi="Times New Roman" w:cs="Times New Roman"/>
          <w:sz w:val="28"/>
          <w:szCs w:val="28"/>
        </w:rPr>
        <w:t xml:space="preserve">attività </w:t>
      </w:r>
      <w:r w:rsidR="003D5BE5">
        <w:rPr>
          <w:rFonts w:ascii="Times New Roman" w:hAnsi="Times New Roman" w:cs="Times New Roman"/>
          <w:sz w:val="28"/>
          <w:szCs w:val="28"/>
        </w:rPr>
        <w:t>si de</w:t>
      </w:r>
      <w:r w:rsidR="00A43701">
        <w:rPr>
          <w:rFonts w:ascii="Times New Roman" w:hAnsi="Times New Roman" w:cs="Times New Roman"/>
          <w:sz w:val="28"/>
          <w:szCs w:val="28"/>
        </w:rPr>
        <w:t>ve ispirare</w:t>
      </w:r>
      <w:r w:rsidRPr="00626B70">
        <w:rPr>
          <w:rFonts w:ascii="Times New Roman" w:hAnsi="Times New Roman" w:cs="Times New Roman"/>
          <w:sz w:val="28"/>
          <w:szCs w:val="28"/>
        </w:rPr>
        <w:t xml:space="preserve">, </w:t>
      </w:r>
      <w:r w:rsidR="00B97B75">
        <w:rPr>
          <w:rFonts w:ascii="Times New Roman" w:hAnsi="Times New Roman" w:cs="Times New Roman"/>
          <w:sz w:val="28"/>
          <w:szCs w:val="28"/>
        </w:rPr>
        <w:t>i quali</w:t>
      </w:r>
      <w:r w:rsidRPr="00626B70">
        <w:rPr>
          <w:rFonts w:ascii="Times New Roman" w:hAnsi="Times New Roman" w:cs="Times New Roman"/>
          <w:sz w:val="28"/>
          <w:szCs w:val="28"/>
        </w:rPr>
        <w:t xml:space="preserve"> non sono altro che </w:t>
      </w:r>
      <w:r w:rsidR="00A43701">
        <w:rPr>
          <w:rFonts w:ascii="Times New Roman" w:hAnsi="Times New Roman" w:cs="Times New Roman"/>
          <w:sz w:val="28"/>
          <w:szCs w:val="28"/>
        </w:rPr>
        <w:t>specific</w:t>
      </w:r>
      <w:r w:rsidRPr="00626B70">
        <w:rPr>
          <w:rFonts w:ascii="Times New Roman" w:hAnsi="Times New Roman" w:cs="Times New Roman"/>
          <w:sz w:val="28"/>
          <w:szCs w:val="28"/>
        </w:rPr>
        <w:t>i principi dell’attività amministrativa: economicità, effi</w:t>
      </w:r>
      <w:r w:rsidR="00A43701">
        <w:rPr>
          <w:rFonts w:ascii="Times New Roman" w:hAnsi="Times New Roman" w:cs="Times New Roman"/>
          <w:sz w:val="28"/>
          <w:szCs w:val="28"/>
        </w:rPr>
        <w:t>cacia, imparzialità, pubblicità e trasparenza.</w:t>
      </w:r>
    </w:p>
    <w:p w:rsidR="00A43701" w:rsidRPr="00626B70" w:rsidRDefault="00A43701"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Nell’ambito del citato art. 1 si ritrovano anche altri principi: i</w:t>
      </w:r>
      <w:r w:rsidRPr="00A43701">
        <w:rPr>
          <w:rFonts w:ascii="Times New Roman" w:hAnsi="Times New Roman" w:cs="Times New Roman"/>
          <w:sz w:val="28"/>
          <w:szCs w:val="28"/>
        </w:rPr>
        <w:t>l comma 2</w:t>
      </w:r>
      <w:r>
        <w:rPr>
          <w:rFonts w:ascii="Times New Roman" w:hAnsi="Times New Roman" w:cs="Times New Roman"/>
          <w:sz w:val="28"/>
          <w:szCs w:val="28"/>
        </w:rPr>
        <w:t xml:space="preserve"> prevede che </w:t>
      </w:r>
      <w:r w:rsidRPr="00A43701">
        <w:rPr>
          <w:rFonts w:ascii="Times New Roman" w:hAnsi="Times New Roman" w:cs="Times New Roman"/>
          <w:sz w:val="28"/>
          <w:szCs w:val="28"/>
        </w:rPr>
        <w:t>“</w:t>
      </w:r>
      <w:r w:rsidRPr="00A43701">
        <w:rPr>
          <w:rFonts w:ascii="Times New Roman" w:hAnsi="Times New Roman" w:cs="Times New Roman"/>
          <w:i/>
          <w:sz w:val="28"/>
          <w:szCs w:val="28"/>
        </w:rPr>
        <w:t>La pubblica amministrazione non può aggravare il procedimento</w:t>
      </w:r>
      <w:r w:rsidRPr="00A43701">
        <w:rPr>
          <w:rFonts w:ascii="Times New Roman" w:hAnsi="Times New Roman" w:cs="Times New Roman"/>
          <w:sz w:val="28"/>
          <w:szCs w:val="28"/>
        </w:rPr>
        <w:t>”</w:t>
      </w:r>
      <w:r>
        <w:rPr>
          <w:rFonts w:ascii="Times New Roman" w:hAnsi="Times New Roman" w:cs="Times New Roman"/>
          <w:sz w:val="28"/>
          <w:szCs w:val="28"/>
        </w:rPr>
        <w:t xml:space="preserve"> (è il principio di non aggravamento)</w:t>
      </w:r>
      <w:r w:rsidR="003D5BE5">
        <w:rPr>
          <w:rFonts w:ascii="Times New Roman" w:hAnsi="Times New Roman" w:cs="Times New Roman"/>
          <w:sz w:val="28"/>
          <w:szCs w:val="28"/>
        </w:rPr>
        <w:t>,</w:t>
      </w:r>
      <w:r>
        <w:rPr>
          <w:rFonts w:ascii="Times New Roman" w:hAnsi="Times New Roman" w:cs="Times New Roman"/>
          <w:sz w:val="28"/>
          <w:szCs w:val="28"/>
        </w:rPr>
        <w:t xml:space="preserve"> mentre il</w:t>
      </w:r>
      <w:r w:rsidRPr="00A43701">
        <w:rPr>
          <w:rFonts w:ascii="Times New Roman" w:hAnsi="Times New Roman" w:cs="Times New Roman"/>
          <w:sz w:val="28"/>
          <w:szCs w:val="28"/>
        </w:rPr>
        <w:t xml:space="preserve"> comma 2-</w:t>
      </w:r>
      <w:r w:rsidRPr="00A43701">
        <w:rPr>
          <w:rFonts w:ascii="Times New Roman" w:hAnsi="Times New Roman" w:cs="Times New Roman"/>
          <w:i/>
          <w:sz w:val="28"/>
          <w:szCs w:val="28"/>
        </w:rPr>
        <w:t>bis</w:t>
      </w:r>
      <w:r>
        <w:rPr>
          <w:rFonts w:ascii="Times New Roman" w:hAnsi="Times New Roman" w:cs="Times New Roman"/>
          <w:sz w:val="28"/>
          <w:szCs w:val="28"/>
        </w:rPr>
        <w:t xml:space="preserve"> sancisce che i rapporti tra il cittadino e la pubblica amministrazione sono improntati ai </w:t>
      </w:r>
      <w:r w:rsidRPr="00A43701">
        <w:rPr>
          <w:rFonts w:ascii="Times New Roman" w:hAnsi="Times New Roman" w:cs="Times New Roman"/>
          <w:sz w:val="28"/>
          <w:szCs w:val="28"/>
        </w:rPr>
        <w:t>principi della collaborazione e della buona fede</w:t>
      </w:r>
      <w:r w:rsidR="00BB1579">
        <w:rPr>
          <w:rStyle w:val="Rimandonotaapidipagina"/>
          <w:rFonts w:ascii="Times New Roman" w:hAnsi="Times New Roman" w:cs="Times New Roman"/>
          <w:sz w:val="28"/>
          <w:szCs w:val="28"/>
        </w:rPr>
        <w:footnoteReference w:id="3"/>
      </w:r>
      <w:r w:rsidRPr="00A43701">
        <w:rPr>
          <w:rFonts w:ascii="Times New Roman" w:hAnsi="Times New Roman" w:cs="Times New Roman"/>
          <w:sz w:val="28"/>
          <w:szCs w:val="28"/>
        </w:rPr>
        <w:t>.</w:t>
      </w:r>
    </w:p>
    <w:p w:rsidR="00626B70" w:rsidRP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 xml:space="preserve">All’applicazione e all’attuazione di questi principi non è tenuta soltanto l’amministrazione, ma anche i soggetti </w:t>
      </w:r>
      <w:r w:rsidR="00B97B75">
        <w:rPr>
          <w:rFonts w:ascii="Times New Roman" w:hAnsi="Times New Roman" w:cs="Times New Roman"/>
          <w:sz w:val="28"/>
          <w:szCs w:val="28"/>
        </w:rPr>
        <w:t xml:space="preserve">alla stessa </w:t>
      </w:r>
      <w:r w:rsidRPr="00626B70">
        <w:rPr>
          <w:rFonts w:ascii="Times New Roman" w:hAnsi="Times New Roman" w:cs="Times New Roman"/>
          <w:sz w:val="28"/>
          <w:szCs w:val="28"/>
        </w:rPr>
        <w:t>equipara</w:t>
      </w:r>
      <w:r w:rsidR="00B97B75">
        <w:rPr>
          <w:rFonts w:ascii="Times New Roman" w:hAnsi="Times New Roman" w:cs="Times New Roman"/>
          <w:sz w:val="28"/>
          <w:szCs w:val="28"/>
        </w:rPr>
        <w:t>ti.</w:t>
      </w:r>
    </w:p>
    <w:p w:rsidR="00BB1579" w:rsidRDefault="00BB1579" w:rsidP="00626B70">
      <w:pPr>
        <w:spacing w:line="360" w:lineRule="auto"/>
        <w:ind w:firstLine="709"/>
        <w:jc w:val="both"/>
        <w:rPr>
          <w:rFonts w:ascii="Times New Roman" w:hAnsi="Times New Roman" w:cs="Times New Roman"/>
          <w:sz w:val="28"/>
          <w:szCs w:val="28"/>
        </w:rPr>
      </w:pPr>
    </w:p>
    <w:p w:rsidR="00BB1579" w:rsidRPr="00BB1579" w:rsidRDefault="00BB1579" w:rsidP="00626B70">
      <w:pPr>
        <w:spacing w:line="360" w:lineRule="auto"/>
        <w:ind w:firstLine="709"/>
        <w:jc w:val="both"/>
        <w:rPr>
          <w:rFonts w:ascii="Times New Roman" w:hAnsi="Times New Roman" w:cs="Times New Roman"/>
          <w:b/>
          <w:sz w:val="28"/>
          <w:szCs w:val="28"/>
        </w:rPr>
      </w:pPr>
      <w:r w:rsidRPr="00BB1579">
        <w:rPr>
          <w:rFonts w:ascii="Times New Roman" w:hAnsi="Times New Roman" w:cs="Times New Roman"/>
          <w:b/>
          <w:sz w:val="28"/>
          <w:szCs w:val="28"/>
        </w:rPr>
        <w:t>4. Altri principi.</w:t>
      </w:r>
    </w:p>
    <w:p w:rsidR="00626B70" w:rsidRDefault="00BB1579"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Oltre ai principi dell’attività amministrativa vi sono </w:t>
      </w:r>
      <w:r w:rsidR="00626B70" w:rsidRPr="00626B70">
        <w:rPr>
          <w:rFonts w:ascii="Times New Roman" w:hAnsi="Times New Roman" w:cs="Times New Roman"/>
          <w:sz w:val="28"/>
          <w:szCs w:val="28"/>
        </w:rPr>
        <w:t xml:space="preserve">i principi </w:t>
      </w:r>
      <w:r>
        <w:rPr>
          <w:rFonts w:ascii="Times New Roman" w:hAnsi="Times New Roman" w:cs="Times New Roman"/>
          <w:sz w:val="28"/>
          <w:szCs w:val="28"/>
        </w:rPr>
        <w:t xml:space="preserve">generali </w:t>
      </w:r>
      <w:r w:rsidR="00626B70" w:rsidRPr="00626B70">
        <w:rPr>
          <w:rFonts w:ascii="Times New Roman" w:hAnsi="Times New Roman" w:cs="Times New Roman"/>
          <w:sz w:val="28"/>
          <w:szCs w:val="28"/>
        </w:rPr>
        <w:t>della giurisdizione amministrativa, espress</w:t>
      </w:r>
      <w:r>
        <w:rPr>
          <w:rFonts w:ascii="Times New Roman" w:hAnsi="Times New Roman" w:cs="Times New Roman"/>
          <w:sz w:val="28"/>
          <w:szCs w:val="28"/>
        </w:rPr>
        <w:t>amente affermati come tali ed elencati negli artt. 1, 2 e 3 del c.p.a. (il d.lgs. n. 104/2010). Sono quelli dell’</w:t>
      </w:r>
      <w:r w:rsidR="00626B70" w:rsidRPr="00626B70">
        <w:rPr>
          <w:rFonts w:ascii="Times New Roman" w:hAnsi="Times New Roman" w:cs="Times New Roman"/>
          <w:sz w:val="28"/>
          <w:szCs w:val="28"/>
        </w:rPr>
        <w:t xml:space="preserve">effettività, </w:t>
      </w:r>
      <w:r>
        <w:rPr>
          <w:rFonts w:ascii="Times New Roman" w:hAnsi="Times New Roman" w:cs="Times New Roman"/>
          <w:sz w:val="28"/>
          <w:szCs w:val="28"/>
        </w:rPr>
        <w:t xml:space="preserve">del </w:t>
      </w:r>
      <w:r w:rsidR="00626B70" w:rsidRPr="00626B70">
        <w:rPr>
          <w:rFonts w:ascii="Times New Roman" w:hAnsi="Times New Roman" w:cs="Times New Roman"/>
          <w:sz w:val="28"/>
          <w:szCs w:val="28"/>
        </w:rPr>
        <w:t xml:space="preserve">giusto processo, </w:t>
      </w:r>
      <w:r>
        <w:rPr>
          <w:rFonts w:ascii="Times New Roman" w:hAnsi="Times New Roman" w:cs="Times New Roman"/>
          <w:sz w:val="28"/>
          <w:szCs w:val="28"/>
        </w:rPr>
        <w:lastRenderedPageBreak/>
        <w:t xml:space="preserve">del </w:t>
      </w:r>
      <w:r w:rsidR="00626B70" w:rsidRPr="00626B70">
        <w:rPr>
          <w:rFonts w:ascii="Times New Roman" w:hAnsi="Times New Roman" w:cs="Times New Roman"/>
          <w:sz w:val="28"/>
          <w:szCs w:val="28"/>
        </w:rPr>
        <w:t>dovere di motivazione</w:t>
      </w:r>
      <w:r>
        <w:rPr>
          <w:rFonts w:ascii="Times New Roman" w:hAnsi="Times New Roman" w:cs="Times New Roman"/>
          <w:sz w:val="28"/>
          <w:szCs w:val="28"/>
        </w:rPr>
        <w:t xml:space="preserve"> e di sinteticità degli atti; principi i quali, a loro volta, deriva</w:t>
      </w:r>
      <w:r w:rsidR="00B97B75">
        <w:rPr>
          <w:rFonts w:ascii="Times New Roman" w:hAnsi="Times New Roman" w:cs="Times New Roman"/>
          <w:sz w:val="28"/>
          <w:szCs w:val="28"/>
        </w:rPr>
        <w:t>no da</w:t>
      </w:r>
      <w:r w:rsidR="00626B70" w:rsidRPr="00626B70">
        <w:rPr>
          <w:rFonts w:ascii="Times New Roman" w:hAnsi="Times New Roman" w:cs="Times New Roman"/>
          <w:sz w:val="28"/>
          <w:szCs w:val="28"/>
        </w:rPr>
        <w:t xml:space="preserve"> altri principi o </w:t>
      </w:r>
      <w:r w:rsidR="006C4D81">
        <w:rPr>
          <w:rFonts w:ascii="Times New Roman" w:hAnsi="Times New Roman" w:cs="Times New Roman"/>
          <w:sz w:val="28"/>
          <w:szCs w:val="28"/>
        </w:rPr>
        <w:t>norme della Costituzione.</w:t>
      </w:r>
    </w:p>
    <w:p w:rsidR="006C4D81" w:rsidRDefault="006C4D81"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Di tipo settoriale sono i princìpi generali del nuovo c</w:t>
      </w:r>
      <w:r w:rsidR="00626B70" w:rsidRPr="00626B70">
        <w:rPr>
          <w:rFonts w:ascii="Times New Roman" w:hAnsi="Times New Roman" w:cs="Times New Roman"/>
          <w:sz w:val="28"/>
          <w:szCs w:val="28"/>
        </w:rPr>
        <w:t>odice dei contratti pubblici</w:t>
      </w:r>
      <w:r>
        <w:rPr>
          <w:rFonts w:ascii="Times New Roman" w:hAnsi="Times New Roman" w:cs="Times New Roman"/>
          <w:sz w:val="28"/>
          <w:szCs w:val="28"/>
        </w:rPr>
        <w:t xml:space="preserve"> (il d.lgs. n. 36/2023), di cui agli artt. </w:t>
      </w:r>
      <w:r w:rsidR="00626B70" w:rsidRPr="00626B70">
        <w:rPr>
          <w:rFonts w:ascii="Times New Roman" w:hAnsi="Times New Roman" w:cs="Times New Roman"/>
          <w:sz w:val="28"/>
          <w:szCs w:val="28"/>
        </w:rPr>
        <w:t xml:space="preserve">da 1 a 12. </w:t>
      </w:r>
      <w:r w:rsidRPr="006C4D81">
        <w:rPr>
          <w:rFonts w:ascii="Times New Roman" w:hAnsi="Times New Roman" w:cs="Times New Roman"/>
          <w:sz w:val="28"/>
          <w:szCs w:val="28"/>
        </w:rPr>
        <w:t xml:space="preserve">Sono affermati dieci </w:t>
      </w:r>
      <w:r w:rsidR="00626B70" w:rsidRPr="006C4D81">
        <w:rPr>
          <w:rFonts w:ascii="Times New Roman" w:hAnsi="Times New Roman" w:cs="Times New Roman"/>
          <w:sz w:val="28"/>
          <w:szCs w:val="28"/>
        </w:rPr>
        <w:t>principi, ma</w:t>
      </w:r>
      <w:r>
        <w:rPr>
          <w:rFonts w:ascii="Times New Roman" w:hAnsi="Times New Roman" w:cs="Times New Roman"/>
          <w:sz w:val="28"/>
          <w:szCs w:val="28"/>
        </w:rPr>
        <w:t xml:space="preserve">, </w:t>
      </w:r>
      <w:r w:rsidR="00B97B75">
        <w:rPr>
          <w:rFonts w:ascii="Times New Roman" w:hAnsi="Times New Roman" w:cs="Times New Roman"/>
          <w:sz w:val="28"/>
          <w:szCs w:val="28"/>
        </w:rPr>
        <w:t>ai sensi de</w:t>
      </w:r>
      <w:r>
        <w:rPr>
          <w:rFonts w:ascii="Times New Roman" w:hAnsi="Times New Roman" w:cs="Times New Roman"/>
          <w:sz w:val="28"/>
          <w:szCs w:val="28"/>
        </w:rPr>
        <w:t>ll’art.</w:t>
      </w:r>
      <w:r w:rsidR="00626B70" w:rsidRPr="00626B70">
        <w:rPr>
          <w:rFonts w:ascii="Times New Roman" w:hAnsi="Times New Roman" w:cs="Times New Roman"/>
          <w:sz w:val="28"/>
          <w:szCs w:val="28"/>
        </w:rPr>
        <w:t xml:space="preserve"> 4, soltanto</w:t>
      </w:r>
      <w:r>
        <w:rPr>
          <w:rFonts w:ascii="Times New Roman" w:hAnsi="Times New Roman" w:cs="Times New Roman"/>
          <w:sz w:val="28"/>
          <w:szCs w:val="28"/>
        </w:rPr>
        <w:t xml:space="preserve"> i principi di cui agli artt.</w:t>
      </w:r>
      <w:r w:rsidR="00B97B75">
        <w:rPr>
          <w:rFonts w:ascii="Times New Roman" w:hAnsi="Times New Roman" w:cs="Times New Roman"/>
          <w:sz w:val="28"/>
          <w:szCs w:val="28"/>
        </w:rPr>
        <w:t xml:space="preserve"> 1, 2 e 3 - </w:t>
      </w:r>
      <w:r w:rsidR="00626B70" w:rsidRPr="00626B70">
        <w:rPr>
          <w:rFonts w:ascii="Times New Roman" w:hAnsi="Times New Roman" w:cs="Times New Roman"/>
          <w:sz w:val="28"/>
          <w:szCs w:val="28"/>
        </w:rPr>
        <w:t>cioè risultat</w:t>
      </w:r>
      <w:r w:rsidR="00B97B75">
        <w:rPr>
          <w:rFonts w:ascii="Times New Roman" w:hAnsi="Times New Roman" w:cs="Times New Roman"/>
          <w:sz w:val="28"/>
          <w:szCs w:val="28"/>
        </w:rPr>
        <w:t>o, fiducia e accesso al mercato -</w:t>
      </w:r>
      <w:r w:rsidR="00626B70" w:rsidRPr="00626B70">
        <w:rPr>
          <w:rFonts w:ascii="Times New Roman" w:hAnsi="Times New Roman" w:cs="Times New Roman"/>
          <w:sz w:val="28"/>
          <w:szCs w:val="28"/>
        </w:rPr>
        <w:t xml:space="preserve"> costituiscono principi in base ai quali vanno interpretate e applicate </w:t>
      </w:r>
      <w:r>
        <w:rPr>
          <w:rFonts w:ascii="Times New Roman" w:hAnsi="Times New Roman" w:cs="Times New Roman"/>
          <w:sz w:val="28"/>
          <w:szCs w:val="28"/>
        </w:rPr>
        <w:t>tutte le disposizioni del Codice.</w:t>
      </w:r>
    </w:p>
    <w:p w:rsidR="004F2D62"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 xml:space="preserve">E </w:t>
      </w:r>
      <w:r w:rsidR="006C4D81">
        <w:rPr>
          <w:rFonts w:ascii="Times New Roman" w:hAnsi="Times New Roman" w:cs="Times New Roman"/>
          <w:sz w:val="28"/>
          <w:szCs w:val="28"/>
        </w:rPr>
        <w:t xml:space="preserve">allora </w:t>
      </w:r>
      <w:r w:rsidRPr="00626B70">
        <w:rPr>
          <w:rFonts w:ascii="Times New Roman" w:hAnsi="Times New Roman" w:cs="Times New Roman"/>
          <w:sz w:val="28"/>
          <w:szCs w:val="28"/>
        </w:rPr>
        <w:t xml:space="preserve">gli altri che </w:t>
      </w:r>
      <w:r w:rsidR="006C4D81">
        <w:rPr>
          <w:rFonts w:ascii="Times New Roman" w:hAnsi="Times New Roman" w:cs="Times New Roman"/>
          <w:sz w:val="28"/>
          <w:szCs w:val="28"/>
        </w:rPr>
        <w:t>valore hanno</w:t>
      </w:r>
      <w:r w:rsidR="004F2D62">
        <w:rPr>
          <w:rFonts w:ascii="Times New Roman" w:hAnsi="Times New Roman" w:cs="Times New Roman"/>
          <w:sz w:val="28"/>
          <w:szCs w:val="28"/>
        </w:rPr>
        <w:t>?</w:t>
      </w:r>
    </w:p>
    <w:p w:rsidR="00626B70" w:rsidRPr="00626B70" w:rsidRDefault="006C4D81"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Di qui</w:t>
      </w:r>
      <w:r w:rsidR="00626B70" w:rsidRPr="00626B70">
        <w:rPr>
          <w:rFonts w:ascii="Times New Roman" w:hAnsi="Times New Roman" w:cs="Times New Roman"/>
          <w:sz w:val="28"/>
          <w:szCs w:val="28"/>
        </w:rPr>
        <w:t xml:space="preserve"> una differenziazione </w:t>
      </w:r>
      <w:r>
        <w:rPr>
          <w:rFonts w:ascii="Times New Roman" w:hAnsi="Times New Roman" w:cs="Times New Roman"/>
          <w:sz w:val="28"/>
          <w:szCs w:val="28"/>
        </w:rPr>
        <w:t>legale nell’ambito dell’</w:t>
      </w:r>
      <w:r w:rsidR="00626B70" w:rsidRPr="00626B70">
        <w:rPr>
          <w:rFonts w:ascii="Times New Roman" w:hAnsi="Times New Roman" w:cs="Times New Roman"/>
          <w:sz w:val="28"/>
          <w:szCs w:val="28"/>
        </w:rPr>
        <w:t xml:space="preserve">importanza degli stessi principi. </w:t>
      </w:r>
      <w:r>
        <w:rPr>
          <w:rFonts w:ascii="Times New Roman" w:hAnsi="Times New Roman" w:cs="Times New Roman"/>
          <w:sz w:val="28"/>
          <w:szCs w:val="28"/>
        </w:rPr>
        <w:t>P</w:t>
      </w:r>
      <w:r w:rsidR="00626B70" w:rsidRPr="00626B70">
        <w:rPr>
          <w:rFonts w:ascii="Times New Roman" w:hAnsi="Times New Roman" w:cs="Times New Roman"/>
          <w:sz w:val="28"/>
          <w:szCs w:val="28"/>
        </w:rPr>
        <w:t xml:space="preserve">rincipi di serie A </w:t>
      </w:r>
      <w:r w:rsidR="00096435">
        <w:rPr>
          <w:rFonts w:ascii="Times New Roman" w:hAnsi="Times New Roman" w:cs="Times New Roman"/>
          <w:sz w:val="28"/>
          <w:szCs w:val="28"/>
        </w:rPr>
        <w:t>alcuni e</w:t>
      </w:r>
      <w:r w:rsidR="00626B70" w:rsidRPr="00626B70">
        <w:rPr>
          <w:rFonts w:ascii="Times New Roman" w:hAnsi="Times New Roman" w:cs="Times New Roman"/>
          <w:sz w:val="28"/>
          <w:szCs w:val="28"/>
        </w:rPr>
        <w:t xml:space="preserve"> di serie B</w:t>
      </w:r>
      <w:r>
        <w:rPr>
          <w:rFonts w:ascii="Times New Roman" w:hAnsi="Times New Roman" w:cs="Times New Roman"/>
          <w:sz w:val="28"/>
          <w:szCs w:val="28"/>
        </w:rPr>
        <w:t xml:space="preserve"> altri</w:t>
      </w:r>
      <w:r w:rsidR="00626B70" w:rsidRPr="00626B70">
        <w:rPr>
          <w:rFonts w:ascii="Times New Roman" w:hAnsi="Times New Roman" w:cs="Times New Roman"/>
          <w:sz w:val="28"/>
          <w:szCs w:val="28"/>
        </w:rPr>
        <w:t xml:space="preserve"> </w:t>
      </w:r>
      <w:r>
        <w:rPr>
          <w:rFonts w:ascii="Times New Roman" w:hAnsi="Times New Roman" w:cs="Times New Roman"/>
          <w:sz w:val="28"/>
          <w:szCs w:val="28"/>
        </w:rPr>
        <w:t xml:space="preserve">o, il che esprime lo stesso concetto, </w:t>
      </w:r>
      <w:r w:rsidR="00626B70" w:rsidRPr="00626B70">
        <w:rPr>
          <w:rFonts w:ascii="Times New Roman" w:hAnsi="Times New Roman" w:cs="Times New Roman"/>
          <w:sz w:val="28"/>
          <w:szCs w:val="28"/>
        </w:rPr>
        <w:t xml:space="preserve">principi di primo grado e principi di secondo grado. </w:t>
      </w:r>
      <w:r w:rsidR="004F2D62">
        <w:rPr>
          <w:rFonts w:ascii="Times New Roman" w:hAnsi="Times New Roman" w:cs="Times New Roman"/>
          <w:sz w:val="28"/>
          <w:szCs w:val="28"/>
        </w:rPr>
        <w:t>La verità è che quelli espressi negli artt. da 5 a 11 del codice dei contratti pubblici contengono vere e proprie norme di dettaglio.</w:t>
      </w:r>
    </w:p>
    <w:p w:rsidR="00626B70" w:rsidRDefault="006C4D81"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La</w:t>
      </w:r>
      <w:r w:rsidR="00626B70" w:rsidRPr="00626B70">
        <w:rPr>
          <w:rFonts w:ascii="Times New Roman" w:hAnsi="Times New Roman" w:cs="Times New Roman"/>
          <w:sz w:val="28"/>
          <w:szCs w:val="28"/>
        </w:rPr>
        <w:t xml:space="preserve"> giurisprudenza del Consiglio di Stato </w:t>
      </w:r>
      <w:r>
        <w:rPr>
          <w:rFonts w:ascii="Times New Roman" w:hAnsi="Times New Roman" w:cs="Times New Roman"/>
          <w:sz w:val="28"/>
          <w:szCs w:val="28"/>
        </w:rPr>
        <w:t>ha già dato prime applicazioni a</w:t>
      </w:r>
      <w:r w:rsidR="00626B70" w:rsidRPr="00626B70">
        <w:rPr>
          <w:rFonts w:ascii="Times New Roman" w:hAnsi="Times New Roman" w:cs="Times New Roman"/>
          <w:sz w:val="28"/>
          <w:szCs w:val="28"/>
        </w:rPr>
        <w:t>i principi di risultato</w:t>
      </w:r>
      <w:r>
        <w:rPr>
          <w:rFonts w:ascii="Times New Roman" w:hAnsi="Times New Roman" w:cs="Times New Roman"/>
          <w:sz w:val="28"/>
          <w:szCs w:val="28"/>
        </w:rPr>
        <w:t xml:space="preserve"> e di fiducia, come affermati dal codice dei contratti pubblici</w:t>
      </w:r>
      <w:r w:rsidR="00626B70" w:rsidRPr="00626B70">
        <w:rPr>
          <w:rFonts w:ascii="Times New Roman" w:hAnsi="Times New Roman" w:cs="Times New Roman"/>
          <w:sz w:val="28"/>
          <w:szCs w:val="28"/>
        </w:rPr>
        <w:t xml:space="preserve">. </w:t>
      </w:r>
      <w:r>
        <w:rPr>
          <w:rFonts w:ascii="Times New Roman" w:hAnsi="Times New Roman" w:cs="Times New Roman"/>
          <w:sz w:val="28"/>
          <w:szCs w:val="28"/>
        </w:rPr>
        <w:t xml:space="preserve">Recentemente </w:t>
      </w:r>
      <w:r w:rsidR="00626B70" w:rsidRPr="00626B70">
        <w:rPr>
          <w:rFonts w:ascii="Times New Roman" w:hAnsi="Times New Roman" w:cs="Times New Roman"/>
          <w:sz w:val="28"/>
          <w:szCs w:val="28"/>
        </w:rPr>
        <w:t>la Sezione Quinta</w:t>
      </w:r>
      <w:r>
        <w:rPr>
          <w:rFonts w:ascii="Times New Roman" w:hAnsi="Times New Roman" w:cs="Times New Roman"/>
          <w:sz w:val="28"/>
          <w:szCs w:val="28"/>
        </w:rPr>
        <w:t xml:space="preserve"> ha a</w:t>
      </w:r>
      <w:r w:rsidR="00626B70" w:rsidRPr="00626B70">
        <w:rPr>
          <w:rFonts w:ascii="Times New Roman" w:hAnsi="Times New Roman" w:cs="Times New Roman"/>
          <w:sz w:val="28"/>
          <w:szCs w:val="28"/>
        </w:rPr>
        <w:t>fferma</w:t>
      </w:r>
      <w:r>
        <w:rPr>
          <w:rFonts w:ascii="Times New Roman" w:hAnsi="Times New Roman" w:cs="Times New Roman"/>
          <w:sz w:val="28"/>
          <w:szCs w:val="28"/>
        </w:rPr>
        <w:t>to che</w:t>
      </w:r>
      <w:r w:rsidR="00626B70" w:rsidRPr="00626B70">
        <w:rPr>
          <w:rFonts w:ascii="Times New Roman" w:hAnsi="Times New Roman" w:cs="Times New Roman"/>
          <w:sz w:val="28"/>
          <w:szCs w:val="28"/>
        </w:rPr>
        <w:t xml:space="preserve"> il principio di risultato, di cui al</w:t>
      </w:r>
      <w:r w:rsidR="002C0917">
        <w:rPr>
          <w:rFonts w:ascii="Times New Roman" w:hAnsi="Times New Roman" w:cs="Times New Roman"/>
          <w:sz w:val="28"/>
          <w:szCs w:val="28"/>
        </w:rPr>
        <w:t>l’art. 1 del nuovo c</w:t>
      </w:r>
      <w:r w:rsidR="00626B70" w:rsidRPr="00626B70">
        <w:rPr>
          <w:rFonts w:ascii="Times New Roman" w:hAnsi="Times New Roman" w:cs="Times New Roman"/>
          <w:sz w:val="28"/>
          <w:szCs w:val="28"/>
        </w:rPr>
        <w:t xml:space="preserve">odice dei contratti pubblici, è un principio immanente nell’ordinamento giuridico e, </w:t>
      </w:r>
      <w:r w:rsidR="002C0917">
        <w:rPr>
          <w:rFonts w:ascii="Times New Roman" w:hAnsi="Times New Roman" w:cs="Times New Roman"/>
          <w:sz w:val="28"/>
          <w:szCs w:val="28"/>
        </w:rPr>
        <w:t>in quanto</w:t>
      </w:r>
      <w:r w:rsidR="00626B70" w:rsidRPr="00626B70">
        <w:rPr>
          <w:rFonts w:ascii="Times New Roman" w:hAnsi="Times New Roman" w:cs="Times New Roman"/>
          <w:sz w:val="28"/>
          <w:szCs w:val="28"/>
        </w:rPr>
        <w:t xml:space="preserve"> tale</w:t>
      </w:r>
      <w:r w:rsidR="002C0917">
        <w:rPr>
          <w:rFonts w:ascii="Times New Roman" w:hAnsi="Times New Roman" w:cs="Times New Roman"/>
          <w:sz w:val="28"/>
          <w:szCs w:val="28"/>
        </w:rPr>
        <w:t xml:space="preserve">, </w:t>
      </w:r>
      <w:r w:rsidR="00626B70" w:rsidRPr="00626B70">
        <w:rPr>
          <w:rFonts w:ascii="Times New Roman" w:hAnsi="Times New Roman" w:cs="Times New Roman"/>
          <w:sz w:val="28"/>
          <w:szCs w:val="28"/>
        </w:rPr>
        <w:t>si applica anche alle fattis</w:t>
      </w:r>
      <w:r w:rsidR="002C0917">
        <w:rPr>
          <w:rFonts w:ascii="Times New Roman" w:hAnsi="Times New Roman" w:cs="Times New Roman"/>
          <w:sz w:val="28"/>
          <w:szCs w:val="28"/>
        </w:rPr>
        <w:t>pecie disciplinate dal vecchio c</w:t>
      </w:r>
      <w:r w:rsidR="00626B70" w:rsidRPr="00626B70">
        <w:rPr>
          <w:rFonts w:ascii="Times New Roman" w:hAnsi="Times New Roman" w:cs="Times New Roman"/>
          <w:sz w:val="28"/>
          <w:szCs w:val="28"/>
        </w:rPr>
        <w:t>odice</w:t>
      </w:r>
      <w:r w:rsidR="002C0917">
        <w:rPr>
          <w:rStyle w:val="Rimandonotaapidipagina"/>
          <w:rFonts w:ascii="Times New Roman" w:hAnsi="Times New Roman" w:cs="Times New Roman"/>
          <w:sz w:val="28"/>
          <w:szCs w:val="28"/>
        </w:rPr>
        <w:footnoteReference w:id="4"/>
      </w:r>
      <w:r w:rsidR="002C0917">
        <w:rPr>
          <w:rFonts w:ascii="Times New Roman" w:hAnsi="Times New Roman" w:cs="Times New Roman"/>
          <w:sz w:val="28"/>
          <w:szCs w:val="28"/>
        </w:rPr>
        <w:t xml:space="preserve">. Il che ci porta quanto meno a dubitare della corretta applicazione di </w:t>
      </w:r>
      <w:r w:rsidR="00626B70" w:rsidRPr="00626B70">
        <w:rPr>
          <w:rFonts w:ascii="Times New Roman" w:hAnsi="Times New Roman" w:cs="Times New Roman"/>
          <w:sz w:val="28"/>
          <w:szCs w:val="28"/>
        </w:rPr>
        <w:t xml:space="preserve">un altro principio fondamentale, </w:t>
      </w:r>
      <w:r w:rsidR="00096435">
        <w:rPr>
          <w:rFonts w:ascii="Times New Roman" w:hAnsi="Times New Roman" w:cs="Times New Roman"/>
          <w:sz w:val="28"/>
          <w:szCs w:val="28"/>
        </w:rPr>
        <w:t>qual è</w:t>
      </w:r>
      <w:r w:rsidR="002C0917">
        <w:rPr>
          <w:rFonts w:ascii="Times New Roman" w:hAnsi="Times New Roman" w:cs="Times New Roman"/>
          <w:sz w:val="28"/>
          <w:szCs w:val="28"/>
        </w:rPr>
        <w:t xml:space="preserve"> </w:t>
      </w:r>
      <w:r w:rsidR="00626B70" w:rsidRPr="00626B70">
        <w:rPr>
          <w:rFonts w:ascii="Times New Roman" w:hAnsi="Times New Roman" w:cs="Times New Roman"/>
          <w:sz w:val="28"/>
          <w:szCs w:val="28"/>
        </w:rPr>
        <w:t>que</w:t>
      </w:r>
      <w:r w:rsidR="00606225">
        <w:rPr>
          <w:rFonts w:ascii="Times New Roman" w:hAnsi="Times New Roman" w:cs="Times New Roman"/>
          <w:sz w:val="28"/>
          <w:szCs w:val="28"/>
        </w:rPr>
        <w:t>llo della certezza del diritto.</w:t>
      </w:r>
    </w:p>
    <w:p w:rsidR="003D5BE5" w:rsidRDefault="003D5BE5"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Ma il comma 3 dell’art. 1 del codice dei contratti pubblici dispone che “</w:t>
      </w:r>
      <w:r w:rsidRPr="003D5BE5">
        <w:rPr>
          <w:rFonts w:ascii="Times New Roman" w:hAnsi="Times New Roman" w:cs="Times New Roman"/>
          <w:i/>
          <w:sz w:val="28"/>
          <w:szCs w:val="28"/>
        </w:rPr>
        <w:t>Il principio del risultato costituisce attuazione …del principio del buon andamento e dei correlati principi di efficienza, efficacia ed economicità</w:t>
      </w:r>
      <w:r>
        <w:rPr>
          <w:rFonts w:ascii="Times New Roman" w:hAnsi="Times New Roman" w:cs="Times New Roman"/>
          <w:sz w:val="28"/>
          <w:szCs w:val="28"/>
        </w:rPr>
        <w:t>”. E allora si ritorna a quelli che sono i principi generali dell’attività amministrativa di cui all’art. 1, comma 1, della l. n. 24</w:t>
      </w:r>
      <w:r w:rsidR="004F2D62">
        <w:rPr>
          <w:rFonts w:ascii="Times New Roman" w:hAnsi="Times New Roman" w:cs="Times New Roman"/>
          <w:sz w:val="28"/>
          <w:szCs w:val="28"/>
        </w:rPr>
        <w:t>1/</w:t>
      </w:r>
      <w:r>
        <w:rPr>
          <w:rFonts w:ascii="Times New Roman" w:hAnsi="Times New Roman" w:cs="Times New Roman"/>
          <w:sz w:val="28"/>
          <w:szCs w:val="28"/>
        </w:rPr>
        <w:t>1990, considerato che anche l’attività contrattuale della pubblica amministrazione è un’attività amministrativa; principi dei quali il principio del risultato non ne costituisce altro che naturale evoluzione</w:t>
      </w:r>
      <w:r w:rsidR="000B36C0">
        <w:rPr>
          <w:rFonts w:ascii="Times New Roman" w:hAnsi="Times New Roman" w:cs="Times New Roman"/>
          <w:sz w:val="28"/>
          <w:szCs w:val="28"/>
        </w:rPr>
        <w:t xml:space="preserve"> ed esplicazione</w:t>
      </w:r>
      <w:r>
        <w:rPr>
          <w:rFonts w:ascii="Times New Roman" w:hAnsi="Times New Roman" w:cs="Times New Roman"/>
          <w:sz w:val="28"/>
          <w:szCs w:val="28"/>
        </w:rPr>
        <w:t>.</w:t>
      </w:r>
    </w:p>
    <w:p w:rsidR="00606225" w:rsidRPr="00626B70" w:rsidRDefault="00606225" w:rsidP="00626B70">
      <w:pPr>
        <w:spacing w:line="360" w:lineRule="auto"/>
        <w:ind w:firstLine="709"/>
        <w:jc w:val="both"/>
        <w:rPr>
          <w:rFonts w:ascii="Times New Roman" w:hAnsi="Times New Roman" w:cs="Times New Roman"/>
          <w:sz w:val="28"/>
          <w:szCs w:val="28"/>
        </w:rPr>
      </w:pPr>
    </w:p>
    <w:p w:rsidR="002C0917" w:rsidRPr="002C0917" w:rsidRDefault="002C0917" w:rsidP="00626B70">
      <w:pPr>
        <w:spacing w:line="360" w:lineRule="auto"/>
        <w:ind w:firstLine="709"/>
        <w:jc w:val="both"/>
        <w:rPr>
          <w:rFonts w:ascii="Times New Roman" w:hAnsi="Times New Roman" w:cs="Times New Roman"/>
          <w:b/>
          <w:sz w:val="28"/>
          <w:szCs w:val="28"/>
        </w:rPr>
      </w:pPr>
      <w:r w:rsidRPr="002C0917">
        <w:rPr>
          <w:rFonts w:ascii="Times New Roman" w:hAnsi="Times New Roman" w:cs="Times New Roman"/>
          <w:b/>
          <w:sz w:val="28"/>
          <w:szCs w:val="28"/>
        </w:rPr>
        <w:t>5. I principi come limiti all’esercizio del potere pubblico.</w:t>
      </w:r>
    </w:p>
    <w:p w:rsidR="002C0917"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 xml:space="preserve">I principi nello stesso tempo </w:t>
      </w:r>
      <w:r w:rsidR="002C0917">
        <w:rPr>
          <w:rFonts w:ascii="Times New Roman" w:hAnsi="Times New Roman" w:cs="Times New Roman"/>
          <w:sz w:val="28"/>
          <w:szCs w:val="28"/>
        </w:rPr>
        <w:t>costituiscono</w:t>
      </w:r>
      <w:r w:rsidRPr="00626B70">
        <w:rPr>
          <w:rFonts w:ascii="Times New Roman" w:hAnsi="Times New Roman" w:cs="Times New Roman"/>
          <w:sz w:val="28"/>
          <w:szCs w:val="28"/>
        </w:rPr>
        <w:t xml:space="preserve"> limiti all</w:t>
      </w:r>
      <w:r w:rsidR="002C0917">
        <w:rPr>
          <w:rFonts w:ascii="Times New Roman" w:hAnsi="Times New Roman" w:cs="Times New Roman"/>
          <w:sz w:val="28"/>
          <w:szCs w:val="28"/>
        </w:rPr>
        <w:t>’esercizio del potere pubblico.</w:t>
      </w:r>
    </w:p>
    <w:p w:rsidR="00606225" w:rsidRDefault="00626B70" w:rsidP="00606225">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Il rispetto dei prin</w:t>
      </w:r>
      <w:r w:rsidR="002C0917">
        <w:rPr>
          <w:rFonts w:ascii="Times New Roman" w:hAnsi="Times New Roman" w:cs="Times New Roman"/>
          <w:sz w:val="28"/>
          <w:szCs w:val="28"/>
        </w:rPr>
        <w:t>cipi incide sulla patologia de</w:t>
      </w:r>
      <w:r w:rsidRPr="00626B70">
        <w:rPr>
          <w:rFonts w:ascii="Times New Roman" w:hAnsi="Times New Roman" w:cs="Times New Roman"/>
          <w:sz w:val="28"/>
          <w:szCs w:val="28"/>
        </w:rPr>
        <w:t xml:space="preserve">i </w:t>
      </w:r>
      <w:r w:rsidR="002C0917">
        <w:rPr>
          <w:rFonts w:ascii="Times New Roman" w:hAnsi="Times New Roman" w:cs="Times New Roman"/>
          <w:sz w:val="28"/>
          <w:szCs w:val="28"/>
        </w:rPr>
        <w:t>provvedimenti</w:t>
      </w:r>
      <w:r w:rsidRPr="00626B70">
        <w:rPr>
          <w:rFonts w:ascii="Times New Roman" w:hAnsi="Times New Roman" w:cs="Times New Roman"/>
          <w:sz w:val="28"/>
          <w:szCs w:val="28"/>
        </w:rPr>
        <w:t xml:space="preserve"> amministrativi, </w:t>
      </w:r>
      <w:r w:rsidR="002C0917">
        <w:rPr>
          <w:rFonts w:ascii="Times New Roman" w:hAnsi="Times New Roman" w:cs="Times New Roman"/>
          <w:sz w:val="28"/>
          <w:szCs w:val="28"/>
        </w:rPr>
        <w:t>i quali</w:t>
      </w:r>
      <w:r w:rsidR="00606225">
        <w:rPr>
          <w:rFonts w:ascii="Times New Roman" w:hAnsi="Times New Roman" w:cs="Times New Roman"/>
          <w:sz w:val="28"/>
          <w:szCs w:val="28"/>
        </w:rPr>
        <w:t>,</w:t>
      </w:r>
      <w:r w:rsidR="002C0917">
        <w:rPr>
          <w:rFonts w:ascii="Times New Roman" w:hAnsi="Times New Roman" w:cs="Times New Roman"/>
          <w:sz w:val="28"/>
          <w:szCs w:val="28"/>
        </w:rPr>
        <w:t xml:space="preserve"> </w:t>
      </w:r>
      <w:r w:rsidRPr="00626B70">
        <w:rPr>
          <w:rFonts w:ascii="Times New Roman" w:hAnsi="Times New Roman" w:cs="Times New Roman"/>
          <w:sz w:val="28"/>
          <w:szCs w:val="28"/>
        </w:rPr>
        <w:t>se violano o</w:t>
      </w:r>
      <w:r w:rsidR="002C0917">
        <w:rPr>
          <w:rFonts w:ascii="Times New Roman" w:hAnsi="Times New Roman" w:cs="Times New Roman"/>
          <w:sz w:val="28"/>
          <w:szCs w:val="28"/>
        </w:rPr>
        <w:t xml:space="preserve"> non si conformano ai principi</w:t>
      </w:r>
      <w:r w:rsidR="00606225">
        <w:rPr>
          <w:rFonts w:ascii="Times New Roman" w:hAnsi="Times New Roman" w:cs="Times New Roman"/>
          <w:sz w:val="28"/>
          <w:szCs w:val="28"/>
        </w:rPr>
        <w:t xml:space="preserve">, </w:t>
      </w:r>
      <w:r w:rsidR="00606225" w:rsidRPr="00606225">
        <w:rPr>
          <w:rFonts w:ascii="Times New Roman" w:hAnsi="Times New Roman" w:cs="Times New Roman"/>
          <w:sz w:val="28"/>
          <w:szCs w:val="28"/>
        </w:rPr>
        <w:t>sono illegittimi</w:t>
      </w:r>
      <w:r w:rsidR="002C0917">
        <w:rPr>
          <w:rFonts w:ascii="Times New Roman" w:hAnsi="Times New Roman" w:cs="Times New Roman"/>
          <w:sz w:val="28"/>
          <w:szCs w:val="28"/>
        </w:rPr>
        <w:t>.</w:t>
      </w:r>
      <w:r w:rsidR="002A5ACE">
        <w:rPr>
          <w:rFonts w:ascii="Times New Roman" w:hAnsi="Times New Roman" w:cs="Times New Roman"/>
          <w:sz w:val="28"/>
          <w:szCs w:val="28"/>
        </w:rPr>
        <w:t xml:space="preserve"> Il relativo controllo è rimesso al giudice amministrativo attraverso gli strumenti di tutela giurisdizionale.</w:t>
      </w:r>
    </w:p>
    <w:p w:rsidR="00626B70" w:rsidRPr="00626B70" w:rsidRDefault="002C0917"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Si tratta, </w:t>
      </w:r>
      <w:r w:rsidRPr="002C0917">
        <w:rPr>
          <w:rFonts w:ascii="Times New Roman" w:hAnsi="Times New Roman" w:cs="Times New Roman"/>
          <w:i/>
          <w:sz w:val="28"/>
          <w:szCs w:val="28"/>
        </w:rPr>
        <w:t>in primis</w:t>
      </w:r>
      <w:r>
        <w:rPr>
          <w:rFonts w:ascii="Times New Roman" w:hAnsi="Times New Roman" w:cs="Times New Roman"/>
          <w:sz w:val="28"/>
          <w:szCs w:val="28"/>
        </w:rPr>
        <w:t xml:space="preserve">, dei </w:t>
      </w:r>
      <w:r w:rsidR="00626B70" w:rsidRPr="00626B70">
        <w:rPr>
          <w:rFonts w:ascii="Times New Roman" w:hAnsi="Times New Roman" w:cs="Times New Roman"/>
          <w:sz w:val="28"/>
          <w:szCs w:val="28"/>
        </w:rPr>
        <w:t xml:space="preserve">principi di derivazione giurisprudenziale, </w:t>
      </w:r>
      <w:r>
        <w:rPr>
          <w:rFonts w:ascii="Times New Roman" w:hAnsi="Times New Roman" w:cs="Times New Roman"/>
          <w:sz w:val="28"/>
          <w:szCs w:val="28"/>
        </w:rPr>
        <w:t xml:space="preserve">nonché di </w:t>
      </w:r>
      <w:r w:rsidR="00626B70" w:rsidRPr="00626B70">
        <w:rPr>
          <w:rFonts w:ascii="Times New Roman" w:hAnsi="Times New Roman" w:cs="Times New Roman"/>
          <w:sz w:val="28"/>
          <w:szCs w:val="28"/>
        </w:rPr>
        <w:t>quelli affermati dalla Corte costituzionale</w:t>
      </w:r>
      <w:r>
        <w:rPr>
          <w:rFonts w:ascii="Times New Roman" w:hAnsi="Times New Roman" w:cs="Times New Roman"/>
          <w:sz w:val="28"/>
          <w:szCs w:val="28"/>
        </w:rPr>
        <w:t xml:space="preserve"> e </w:t>
      </w:r>
      <w:r w:rsidR="00626B70" w:rsidRPr="00626B70">
        <w:rPr>
          <w:rFonts w:ascii="Times New Roman" w:hAnsi="Times New Roman" w:cs="Times New Roman"/>
          <w:sz w:val="28"/>
          <w:szCs w:val="28"/>
        </w:rPr>
        <w:t>dalla Corte di giustizia dell’Unione europea. Sottolineo</w:t>
      </w:r>
      <w:r>
        <w:rPr>
          <w:rFonts w:ascii="Times New Roman" w:hAnsi="Times New Roman" w:cs="Times New Roman"/>
          <w:sz w:val="28"/>
          <w:szCs w:val="28"/>
        </w:rPr>
        <w:t xml:space="preserve"> </w:t>
      </w:r>
      <w:r w:rsidR="00626B70" w:rsidRPr="00626B70">
        <w:rPr>
          <w:rFonts w:ascii="Times New Roman" w:hAnsi="Times New Roman" w:cs="Times New Roman"/>
          <w:sz w:val="28"/>
          <w:szCs w:val="28"/>
        </w:rPr>
        <w:t>che anche i principi affermati dalla Corte di giustizia dell’Unione europea costituiscono diritto europeo immediatamente operante negli ordinamenti giuridici degli Stati membri, con la conseguenza che il diritto interno, se non è conforme</w:t>
      </w:r>
      <w:r w:rsidR="002A5ACE">
        <w:rPr>
          <w:rFonts w:ascii="Times New Roman" w:hAnsi="Times New Roman" w:cs="Times New Roman"/>
          <w:sz w:val="28"/>
          <w:szCs w:val="28"/>
        </w:rPr>
        <w:t xml:space="preserve"> agli stessi</w:t>
      </w:r>
      <w:r w:rsidR="00626B70" w:rsidRPr="00626B70">
        <w:rPr>
          <w:rFonts w:ascii="Times New Roman" w:hAnsi="Times New Roman" w:cs="Times New Roman"/>
          <w:sz w:val="28"/>
          <w:szCs w:val="28"/>
        </w:rPr>
        <w:t xml:space="preserve">, va disapplicato e devono applicarsi i principi affermati dalle sentenze della Corte di giustizia. </w:t>
      </w:r>
    </w:p>
    <w:p w:rsidR="00626B70" w:rsidRDefault="002A5ACE"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Particolare importanza hanno i</w:t>
      </w:r>
      <w:r w:rsidR="00626B70" w:rsidRPr="00626B70">
        <w:rPr>
          <w:rFonts w:ascii="Times New Roman" w:hAnsi="Times New Roman" w:cs="Times New Roman"/>
          <w:sz w:val="28"/>
          <w:szCs w:val="28"/>
        </w:rPr>
        <w:t xml:space="preserve"> principi affermati dalle magistrature superiori in funzione nomofilattica. </w:t>
      </w:r>
      <w:r>
        <w:rPr>
          <w:rFonts w:ascii="Times New Roman" w:hAnsi="Times New Roman" w:cs="Times New Roman"/>
          <w:sz w:val="28"/>
          <w:szCs w:val="28"/>
        </w:rPr>
        <w:t>Con riguardo al processo amministrativo ne troviamo un esempio nell’art.</w:t>
      </w:r>
      <w:r w:rsidR="00626B70" w:rsidRPr="00626B70">
        <w:rPr>
          <w:rFonts w:ascii="Times New Roman" w:hAnsi="Times New Roman" w:cs="Times New Roman"/>
          <w:sz w:val="28"/>
          <w:szCs w:val="28"/>
        </w:rPr>
        <w:t xml:space="preserve"> 99, comma 4</w:t>
      </w:r>
      <w:r>
        <w:rPr>
          <w:rFonts w:ascii="Times New Roman" w:hAnsi="Times New Roman" w:cs="Times New Roman"/>
          <w:sz w:val="28"/>
          <w:szCs w:val="28"/>
        </w:rPr>
        <w:t>, del c.p.a.</w:t>
      </w:r>
      <w:r w:rsidR="000B36C0">
        <w:rPr>
          <w:rFonts w:ascii="Times New Roman" w:hAnsi="Times New Roman" w:cs="Times New Roman"/>
          <w:sz w:val="28"/>
          <w:szCs w:val="28"/>
        </w:rPr>
        <w:t>,</w:t>
      </w:r>
      <w:r>
        <w:rPr>
          <w:rFonts w:ascii="Times New Roman" w:hAnsi="Times New Roman" w:cs="Times New Roman"/>
          <w:sz w:val="28"/>
          <w:szCs w:val="28"/>
        </w:rPr>
        <w:t xml:space="preserve"> in tema di deferimento all’</w:t>
      </w:r>
      <w:r w:rsidR="00626B70" w:rsidRPr="00626B70">
        <w:rPr>
          <w:rFonts w:ascii="Times New Roman" w:hAnsi="Times New Roman" w:cs="Times New Roman"/>
          <w:sz w:val="28"/>
          <w:szCs w:val="28"/>
        </w:rPr>
        <w:t>adunanza plenaria del Consiglio di Stato</w:t>
      </w:r>
      <w:r>
        <w:rPr>
          <w:rStyle w:val="Rimandonotaapidipagina"/>
          <w:rFonts w:ascii="Times New Roman" w:hAnsi="Times New Roman" w:cs="Times New Roman"/>
          <w:sz w:val="28"/>
          <w:szCs w:val="28"/>
        </w:rPr>
        <w:footnoteReference w:id="5"/>
      </w:r>
      <w:r>
        <w:rPr>
          <w:rFonts w:ascii="Times New Roman" w:hAnsi="Times New Roman" w:cs="Times New Roman"/>
          <w:sz w:val="28"/>
          <w:szCs w:val="28"/>
        </w:rPr>
        <w:t>.</w:t>
      </w:r>
    </w:p>
    <w:p w:rsidR="002A5ACE" w:rsidRDefault="002A5ACE" w:rsidP="00626B70">
      <w:pPr>
        <w:spacing w:line="360" w:lineRule="auto"/>
        <w:ind w:firstLine="709"/>
        <w:jc w:val="both"/>
        <w:rPr>
          <w:rFonts w:ascii="Times New Roman" w:hAnsi="Times New Roman" w:cs="Times New Roman"/>
          <w:sz w:val="28"/>
          <w:szCs w:val="28"/>
        </w:rPr>
      </w:pPr>
    </w:p>
    <w:p w:rsidR="002A5ACE" w:rsidRPr="00626B70" w:rsidRDefault="002A5ACE" w:rsidP="00626B70">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6. Conclusioni.</w:t>
      </w:r>
    </w:p>
    <w:p w:rsidR="002A5ACE"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sz w:val="28"/>
          <w:szCs w:val="28"/>
        </w:rPr>
        <w:t xml:space="preserve">Due </w:t>
      </w:r>
      <w:r w:rsidR="002A5ACE">
        <w:rPr>
          <w:rFonts w:ascii="Times New Roman" w:hAnsi="Times New Roman" w:cs="Times New Roman"/>
          <w:sz w:val="28"/>
          <w:szCs w:val="28"/>
        </w:rPr>
        <w:t>considerazioni finali</w:t>
      </w:r>
      <w:r w:rsidRPr="00626B70">
        <w:rPr>
          <w:rFonts w:ascii="Times New Roman" w:hAnsi="Times New Roman" w:cs="Times New Roman"/>
          <w:sz w:val="28"/>
          <w:szCs w:val="28"/>
        </w:rPr>
        <w:t xml:space="preserve">, che </w:t>
      </w:r>
      <w:r w:rsidR="00606225">
        <w:rPr>
          <w:rFonts w:ascii="Times New Roman" w:hAnsi="Times New Roman" w:cs="Times New Roman"/>
          <w:sz w:val="28"/>
          <w:szCs w:val="28"/>
        </w:rPr>
        <w:t>danno luogo</w:t>
      </w:r>
      <w:r w:rsidRPr="00626B70">
        <w:rPr>
          <w:rFonts w:ascii="Times New Roman" w:hAnsi="Times New Roman" w:cs="Times New Roman"/>
          <w:sz w:val="28"/>
          <w:szCs w:val="28"/>
        </w:rPr>
        <w:t xml:space="preserve"> nello st</w:t>
      </w:r>
      <w:r w:rsidR="002A5ACE">
        <w:rPr>
          <w:rFonts w:ascii="Times New Roman" w:hAnsi="Times New Roman" w:cs="Times New Roman"/>
          <w:sz w:val="28"/>
          <w:szCs w:val="28"/>
        </w:rPr>
        <w:t xml:space="preserve">esso tempo anche </w:t>
      </w:r>
      <w:r w:rsidR="00606225">
        <w:rPr>
          <w:rFonts w:ascii="Times New Roman" w:hAnsi="Times New Roman" w:cs="Times New Roman"/>
          <w:sz w:val="28"/>
          <w:szCs w:val="28"/>
        </w:rPr>
        <w:t xml:space="preserve">a </w:t>
      </w:r>
      <w:r w:rsidR="002A5ACE">
        <w:rPr>
          <w:rFonts w:ascii="Times New Roman" w:hAnsi="Times New Roman" w:cs="Times New Roman"/>
          <w:sz w:val="28"/>
          <w:szCs w:val="28"/>
        </w:rPr>
        <w:t>delle domande.</w:t>
      </w:r>
    </w:p>
    <w:p w:rsidR="0043274D" w:rsidRDefault="0043274D"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Andando verso una legislazione per principi non si corre il r</w:t>
      </w:r>
      <w:r w:rsidR="00626B70" w:rsidRPr="00626B70">
        <w:rPr>
          <w:rFonts w:ascii="Times New Roman" w:hAnsi="Times New Roman" w:cs="Times New Roman"/>
          <w:sz w:val="28"/>
          <w:szCs w:val="28"/>
        </w:rPr>
        <w:t>ischio di attribuire al giudice un eccessivo potere interpretativo e, quindi, di erodere certezza del diritto e prevedibilità delle soluzioni concrete</w:t>
      </w:r>
      <w:r>
        <w:rPr>
          <w:rFonts w:ascii="Times New Roman" w:hAnsi="Times New Roman" w:cs="Times New Roman"/>
          <w:sz w:val="28"/>
          <w:szCs w:val="28"/>
        </w:rPr>
        <w:t>? Ossia,</w:t>
      </w:r>
      <w:r w:rsidR="00626B70" w:rsidRPr="00626B70">
        <w:rPr>
          <w:rFonts w:ascii="Times New Roman" w:hAnsi="Times New Roman" w:cs="Times New Roman"/>
          <w:sz w:val="28"/>
          <w:szCs w:val="28"/>
        </w:rPr>
        <w:t xml:space="preserve"> il diritto vivente sta espropriando il diritto </w:t>
      </w:r>
      <w:r>
        <w:rPr>
          <w:rFonts w:ascii="Times New Roman" w:hAnsi="Times New Roman" w:cs="Times New Roman"/>
          <w:sz w:val="28"/>
          <w:szCs w:val="28"/>
        </w:rPr>
        <w:t>vigente?</w:t>
      </w:r>
    </w:p>
    <w:p w:rsidR="00D77AA0" w:rsidRDefault="0043274D"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 principi, dato il loro carattere generale, spesso sono di confini non definiti o comunque non facilmente definibili. E si prestano, data anche la loro deriva</w:t>
      </w:r>
      <w:r w:rsidR="00606225">
        <w:rPr>
          <w:rFonts w:ascii="Times New Roman" w:hAnsi="Times New Roman" w:cs="Times New Roman"/>
          <w:sz w:val="28"/>
          <w:szCs w:val="28"/>
        </w:rPr>
        <w:t>zione</w:t>
      </w:r>
      <w:r>
        <w:rPr>
          <w:rFonts w:ascii="Times New Roman" w:hAnsi="Times New Roman" w:cs="Times New Roman"/>
          <w:sz w:val="28"/>
          <w:szCs w:val="28"/>
        </w:rPr>
        <w:t xml:space="preserve"> dall’ordinamento giuridico, ad un’applicazione a fisarmonica. Il che lascia, conseguentemente</w:t>
      </w:r>
      <w:r w:rsidR="00606225">
        <w:rPr>
          <w:rFonts w:ascii="Times New Roman" w:hAnsi="Times New Roman" w:cs="Times New Roman"/>
          <w:sz w:val="28"/>
          <w:szCs w:val="28"/>
        </w:rPr>
        <w:t>,</w:t>
      </w:r>
      <w:r>
        <w:rPr>
          <w:rFonts w:ascii="Times New Roman" w:hAnsi="Times New Roman" w:cs="Times New Roman"/>
          <w:sz w:val="28"/>
          <w:szCs w:val="28"/>
        </w:rPr>
        <w:t xml:space="preserve"> campo largo al giudice nell’interpretazione finalizzata all’applicazione del diritto</w:t>
      </w:r>
      <w:r w:rsidR="00D77AA0">
        <w:rPr>
          <w:rFonts w:ascii="Times New Roman" w:hAnsi="Times New Roman" w:cs="Times New Roman"/>
          <w:sz w:val="28"/>
          <w:szCs w:val="28"/>
        </w:rPr>
        <w:t>. E se al giudice si attribuisce un eccessivo potere interpretativo vi è il rischio di erodere certezza e prevedibilità.</w:t>
      </w:r>
    </w:p>
    <w:p w:rsidR="0043274D" w:rsidRDefault="0043274D"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L’altra considerazione</w:t>
      </w:r>
      <w:r w:rsidR="00D77AA0">
        <w:rPr>
          <w:rFonts w:ascii="Times New Roman" w:hAnsi="Times New Roman" w:cs="Times New Roman"/>
          <w:sz w:val="28"/>
          <w:szCs w:val="28"/>
        </w:rPr>
        <w:t xml:space="preserve">, </w:t>
      </w:r>
      <w:r w:rsidR="000B36C0">
        <w:rPr>
          <w:rFonts w:ascii="Times New Roman" w:hAnsi="Times New Roman" w:cs="Times New Roman"/>
          <w:sz w:val="28"/>
          <w:szCs w:val="28"/>
        </w:rPr>
        <w:t>da cui scaturisce</w:t>
      </w:r>
      <w:r w:rsidR="00D77AA0">
        <w:rPr>
          <w:rFonts w:ascii="Times New Roman" w:hAnsi="Times New Roman" w:cs="Times New Roman"/>
          <w:sz w:val="28"/>
          <w:szCs w:val="28"/>
        </w:rPr>
        <w:t xml:space="preserve"> una seconda domanda,</w:t>
      </w:r>
      <w:r>
        <w:rPr>
          <w:rFonts w:ascii="Times New Roman" w:hAnsi="Times New Roman" w:cs="Times New Roman"/>
          <w:sz w:val="28"/>
          <w:szCs w:val="28"/>
        </w:rPr>
        <w:t xml:space="preserve"> è questa.</w:t>
      </w:r>
    </w:p>
    <w:p w:rsidR="00D77AA0" w:rsidRDefault="00096435"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È</w:t>
      </w:r>
      <w:r w:rsidR="00626B70" w:rsidRPr="00626B70">
        <w:rPr>
          <w:rFonts w:ascii="Times New Roman" w:hAnsi="Times New Roman" w:cs="Times New Roman"/>
          <w:sz w:val="28"/>
          <w:szCs w:val="28"/>
        </w:rPr>
        <w:t xml:space="preserve"> util</w:t>
      </w:r>
      <w:r w:rsidR="00D77AA0">
        <w:rPr>
          <w:rFonts w:ascii="Times New Roman" w:hAnsi="Times New Roman" w:cs="Times New Roman"/>
          <w:sz w:val="28"/>
          <w:szCs w:val="28"/>
        </w:rPr>
        <w:t>e una legislazione per principi?</w:t>
      </w:r>
    </w:p>
    <w:p w:rsidR="00D77AA0" w:rsidRDefault="00096435"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È</w:t>
      </w:r>
      <w:r w:rsidR="00D77AA0">
        <w:rPr>
          <w:rFonts w:ascii="Times New Roman" w:hAnsi="Times New Roman" w:cs="Times New Roman"/>
          <w:sz w:val="28"/>
          <w:szCs w:val="28"/>
        </w:rPr>
        <w:t xml:space="preserve"> incontestato che il sistema si sta indirizzando verso u</w:t>
      </w:r>
      <w:r w:rsidR="00626B70" w:rsidRPr="00626B70">
        <w:rPr>
          <w:rFonts w:ascii="Times New Roman" w:hAnsi="Times New Roman" w:cs="Times New Roman"/>
          <w:sz w:val="28"/>
          <w:szCs w:val="28"/>
        </w:rPr>
        <w:t>na legislazi</w:t>
      </w:r>
      <w:r w:rsidR="00D77AA0">
        <w:rPr>
          <w:rFonts w:ascii="Times New Roman" w:hAnsi="Times New Roman" w:cs="Times New Roman"/>
          <w:sz w:val="28"/>
          <w:szCs w:val="28"/>
        </w:rPr>
        <w:t>one per principi</w:t>
      </w:r>
      <w:r w:rsidR="00626B70" w:rsidRPr="00626B70">
        <w:rPr>
          <w:rFonts w:ascii="Times New Roman" w:hAnsi="Times New Roman" w:cs="Times New Roman"/>
          <w:sz w:val="28"/>
          <w:szCs w:val="28"/>
        </w:rPr>
        <w:t xml:space="preserve">: </w:t>
      </w:r>
      <w:r w:rsidR="00606225">
        <w:rPr>
          <w:rFonts w:ascii="Times New Roman" w:hAnsi="Times New Roman" w:cs="Times New Roman"/>
          <w:sz w:val="28"/>
          <w:szCs w:val="28"/>
        </w:rPr>
        <w:t xml:space="preserve">la </w:t>
      </w:r>
      <w:r w:rsidR="00626B70" w:rsidRPr="00626B70">
        <w:rPr>
          <w:rFonts w:ascii="Times New Roman" w:hAnsi="Times New Roman" w:cs="Times New Roman"/>
          <w:sz w:val="28"/>
          <w:szCs w:val="28"/>
        </w:rPr>
        <w:t>legge su</w:t>
      </w:r>
      <w:r w:rsidR="00D77AA0">
        <w:rPr>
          <w:rFonts w:ascii="Times New Roman" w:hAnsi="Times New Roman" w:cs="Times New Roman"/>
          <w:sz w:val="28"/>
          <w:szCs w:val="28"/>
        </w:rPr>
        <w:t xml:space="preserve">l procedimento amministrativo, </w:t>
      </w:r>
      <w:r w:rsidR="00606225">
        <w:rPr>
          <w:rFonts w:ascii="Times New Roman" w:hAnsi="Times New Roman" w:cs="Times New Roman"/>
          <w:sz w:val="28"/>
          <w:szCs w:val="28"/>
        </w:rPr>
        <w:t xml:space="preserve">il </w:t>
      </w:r>
      <w:r w:rsidR="00D77AA0">
        <w:rPr>
          <w:rFonts w:ascii="Times New Roman" w:hAnsi="Times New Roman" w:cs="Times New Roman"/>
          <w:sz w:val="28"/>
          <w:szCs w:val="28"/>
        </w:rPr>
        <w:t>codice de</w:t>
      </w:r>
      <w:r w:rsidR="00626B70" w:rsidRPr="00626B70">
        <w:rPr>
          <w:rFonts w:ascii="Times New Roman" w:hAnsi="Times New Roman" w:cs="Times New Roman"/>
          <w:sz w:val="28"/>
          <w:szCs w:val="28"/>
        </w:rPr>
        <w:t>l proce</w:t>
      </w:r>
      <w:r w:rsidR="00606225">
        <w:rPr>
          <w:rFonts w:ascii="Times New Roman" w:hAnsi="Times New Roman" w:cs="Times New Roman"/>
          <w:sz w:val="28"/>
          <w:szCs w:val="28"/>
        </w:rPr>
        <w:t xml:space="preserve">sso amministrativo e il </w:t>
      </w:r>
      <w:r w:rsidR="00D77AA0">
        <w:rPr>
          <w:rFonts w:ascii="Times New Roman" w:hAnsi="Times New Roman" w:cs="Times New Roman"/>
          <w:sz w:val="28"/>
          <w:szCs w:val="28"/>
        </w:rPr>
        <w:t>nuovo c</w:t>
      </w:r>
      <w:r w:rsidR="00606225">
        <w:rPr>
          <w:rFonts w:ascii="Times New Roman" w:hAnsi="Times New Roman" w:cs="Times New Roman"/>
          <w:sz w:val="28"/>
          <w:szCs w:val="28"/>
        </w:rPr>
        <w:t>odice dei</w:t>
      </w:r>
      <w:r w:rsidR="00D77AA0">
        <w:rPr>
          <w:rFonts w:ascii="Times New Roman" w:hAnsi="Times New Roman" w:cs="Times New Roman"/>
          <w:sz w:val="28"/>
          <w:szCs w:val="28"/>
        </w:rPr>
        <w:t xml:space="preserve"> contratti pubblici</w:t>
      </w:r>
      <w:r w:rsidR="00606225">
        <w:rPr>
          <w:rFonts w:ascii="Times New Roman" w:hAnsi="Times New Roman" w:cs="Times New Roman"/>
          <w:sz w:val="28"/>
          <w:szCs w:val="28"/>
        </w:rPr>
        <w:t xml:space="preserve"> ne sono esempi</w:t>
      </w:r>
      <w:r w:rsidR="00D77AA0">
        <w:rPr>
          <w:rFonts w:ascii="Times New Roman" w:hAnsi="Times New Roman" w:cs="Times New Roman"/>
          <w:sz w:val="28"/>
          <w:szCs w:val="28"/>
        </w:rPr>
        <w:t>.</w:t>
      </w:r>
    </w:p>
    <w:p w:rsidR="00D77AA0" w:rsidRDefault="00D77AA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Che questo possa essere utile al giudice </w:t>
      </w:r>
      <w:r w:rsidR="000B36C0">
        <w:rPr>
          <w:rFonts w:ascii="Times New Roman" w:hAnsi="Times New Roman" w:cs="Times New Roman"/>
          <w:sz w:val="28"/>
          <w:szCs w:val="28"/>
        </w:rPr>
        <w:t xml:space="preserve">come indirizzo </w:t>
      </w:r>
      <w:r>
        <w:rPr>
          <w:rFonts w:ascii="Times New Roman" w:hAnsi="Times New Roman" w:cs="Times New Roman"/>
          <w:sz w:val="28"/>
          <w:szCs w:val="28"/>
        </w:rPr>
        <w:t xml:space="preserve">nella risoluzione delle controversie è indubbio. Forse è meno </w:t>
      </w:r>
      <w:r w:rsidR="003D5BE5">
        <w:rPr>
          <w:rFonts w:ascii="Times New Roman" w:hAnsi="Times New Roman" w:cs="Times New Roman"/>
          <w:sz w:val="28"/>
          <w:szCs w:val="28"/>
        </w:rPr>
        <w:t>sicura</w:t>
      </w:r>
      <w:r>
        <w:rPr>
          <w:rFonts w:ascii="Times New Roman" w:hAnsi="Times New Roman" w:cs="Times New Roman"/>
          <w:sz w:val="28"/>
          <w:szCs w:val="28"/>
        </w:rPr>
        <w:t xml:space="preserve"> l’utilità per l’amministrazione e </w:t>
      </w:r>
      <w:r w:rsidR="003D5BE5">
        <w:rPr>
          <w:rFonts w:ascii="Times New Roman" w:hAnsi="Times New Roman" w:cs="Times New Roman"/>
          <w:sz w:val="28"/>
          <w:szCs w:val="28"/>
        </w:rPr>
        <w:t xml:space="preserve">per </w:t>
      </w:r>
      <w:r>
        <w:rPr>
          <w:rFonts w:ascii="Times New Roman" w:hAnsi="Times New Roman" w:cs="Times New Roman"/>
          <w:sz w:val="28"/>
          <w:szCs w:val="28"/>
        </w:rPr>
        <w:t>tutti i destinatari delle norme giuridiche</w:t>
      </w:r>
      <w:r w:rsidR="003D5BE5">
        <w:rPr>
          <w:rFonts w:ascii="Times New Roman" w:hAnsi="Times New Roman" w:cs="Times New Roman"/>
          <w:sz w:val="28"/>
          <w:szCs w:val="28"/>
        </w:rPr>
        <w:t>,</w:t>
      </w:r>
      <w:r>
        <w:rPr>
          <w:rFonts w:ascii="Times New Roman" w:hAnsi="Times New Roman" w:cs="Times New Roman"/>
          <w:sz w:val="28"/>
          <w:szCs w:val="28"/>
        </w:rPr>
        <w:t xml:space="preserve"> a cui spetta </w:t>
      </w:r>
      <w:r w:rsidRPr="00D77AA0">
        <w:rPr>
          <w:rFonts w:ascii="Times New Roman" w:hAnsi="Times New Roman" w:cs="Times New Roman"/>
          <w:i/>
          <w:sz w:val="28"/>
          <w:szCs w:val="28"/>
        </w:rPr>
        <w:t>in primis</w:t>
      </w:r>
      <w:r>
        <w:rPr>
          <w:rFonts w:ascii="Times New Roman" w:hAnsi="Times New Roman" w:cs="Times New Roman"/>
          <w:sz w:val="28"/>
          <w:szCs w:val="28"/>
        </w:rPr>
        <w:t xml:space="preserve"> </w:t>
      </w:r>
      <w:r w:rsidR="000B36C0">
        <w:rPr>
          <w:rFonts w:ascii="Times New Roman" w:hAnsi="Times New Roman" w:cs="Times New Roman"/>
          <w:sz w:val="28"/>
          <w:szCs w:val="28"/>
        </w:rPr>
        <w:t xml:space="preserve">attuare e </w:t>
      </w:r>
      <w:r>
        <w:rPr>
          <w:rFonts w:ascii="Times New Roman" w:hAnsi="Times New Roman" w:cs="Times New Roman"/>
          <w:sz w:val="28"/>
          <w:szCs w:val="28"/>
        </w:rPr>
        <w:t>applicare non soltanto le r</w:t>
      </w:r>
      <w:r w:rsidR="000B36C0">
        <w:rPr>
          <w:rFonts w:ascii="Times New Roman" w:hAnsi="Times New Roman" w:cs="Times New Roman"/>
          <w:sz w:val="28"/>
          <w:szCs w:val="28"/>
        </w:rPr>
        <w:t>egole ma anche i principi. I quali</w:t>
      </w:r>
      <w:r>
        <w:rPr>
          <w:rFonts w:ascii="Times New Roman" w:hAnsi="Times New Roman" w:cs="Times New Roman"/>
          <w:sz w:val="28"/>
          <w:szCs w:val="28"/>
        </w:rPr>
        <w:t xml:space="preserve"> hanno bisogno innanzitutto di una cosa: la certezza del</w:t>
      </w:r>
      <w:r w:rsidR="00DA2C8C">
        <w:rPr>
          <w:rFonts w:ascii="Times New Roman" w:hAnsi="Times New Roman" w:cs="Times New Roman"/>
          <w:sz w:val="28"/>
          <w:szCs w:val="28"/>
        </w:rPr>
        <w:t xml:space="preserve"> </w:t>
      </w:r>
      <w:r w:rsidR="003D5BE5">
        <w:rPr>
          <w:rFonts w:ascii="Times New Roman" w:hAnsi="Times New Roman" w:cs="Times New Roman"/>
          <w:sz w:val="28"/>
          <w:szCs w:val="28"/>
        </w:rPr>
        <w:t>diritto</w:t>
      </w:r>
      <w:r>
        <w:rPr>
          <w:rFonts w:ascii="Times New Roman" w:hAnsi="Times New Roman" w:cs="Times New Roman"/>
          <w:sz w:val="28"/>
          <w:szCs w:val="28"/>
        </w:rPr>
        <w:t>.</w:t>
      </w:r>
    </w:p>
    <w:p w:rsidR="00626B70" w:rsidRPr="00626B70" w:rsidRDefault="00D77AA0" w:rsidP="00626B7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Spero che </w:t>
      </w:r>
      <w:r w:rsidR="000B36C0">
        <w:rPr>
          <w:rFonts w:ascii="Times New Roman" w:hAnsi="Times New Roman" w:cs="Times New Roman"/>
          <w:sz w:val="28"/>
          <w:szCs w:val="28"/>
        </w:rPr>
        <w:t>qualche risposta</w:t>
      </w:r>
      <w:r>
        <w:rPr>
          <w:rFonts w:ascii="Times New Roman" w:hAnsi="Times New Roman" w:cs="Times New Roman"/>
          <w:sz w:val="28"/>
          <w:szCs w:val="28"/>
        </w:rPr>
        <w:t xml:space="preserve"> possa venire </w:t>
      </w:r>
      <w:r w:rsidR="000B36C0">
        <w:rPr>
          <w:rFonts w:ascii="Times New Roman" w:hAnsi="Times New Roman" w:cs="Times New Roman"/>
          <w:sz w:val="28"/>
          <w:szCs w:val="28"/>
        </w:rPr>
        <w:t>da</w:t>
      </w:r>
      <w:r w:rsidR="00096435">
        <w:rPr>
          <w:rFonts w:ascii="Times New Roman" w:hAnsi="Times New Roman" w:cs="Times New Roman"/>
          <w:sz w:val="28"/>
          <w:szCs w:val="28"/>
        </w:rPr>
        <w:t xml:space="preserve">i </w:t>
      </w:r>
      <w:r w:rsidR="004F2D62">
        <w:rPr>
          <w:rFonts w:ascii="Times New Roman" w:hAnsi="Times New Roman" w:cs="Times New Roman"/>
          <w:sz w:val="28"/>
          <w:szCs w:val="28"/>
        </w:rPr>
        <w:t xml:space="preserve">successivi </w:t>
      </w:r>
      <w:r w:rsidR="00096435">
        <w:rPr>
          <w:rFonts w:ascii="Times New Roman" w:hAnsi="Times New Roman" w:cs="Times New Roman"/>
          <w:sz w:val="28"/>
          <w:szCs w:val="28"/>
        </w:rPr>
        <w:t>interven</w:t>
      </w:r>
      <w:r w:rsidR="004F2D62">
        <w:rPr>
          <w:rFonts w:ascii="Times New Roman" w:hAnsi="Times New Roman" w:cs="Times New Roman"/>
          <w:sz w:val="28"/>
          <w:szCs w:val="28"/>
        </w:rPr>
        <w:t>ti</w:t>
      </w:r>
      <w:r w:rsidR="00096435">
        <w:rPr>
          <w:rFonts w:ascii="Times New Roman" w:hAnsi="Times New Roman" w:cs="Times New Roman"/>
          <w:sz w:val="28"/>
          <w:szCs w:val="28"/>
        </w:rPr>
        <w:t xml:space="preserve"> </w:t>
      </w:r>
      <w:r w:rsidR="000B36C0">
        <w:rPr>
          <w:rFonts w:ascii="Times New Roman" w:hAnsi="Times New Roman" w:cs="Times New Roman"/>
          <w:sz w:val="28"/>
          <w:szCs w:val="28"/>
        </w:rPr>
        <w:t>de</w:t>
      </w:r>
      <w:r w:rsidR="00096435">
        <w:rPr>
          <w:rFonts w:ascii="Times New Roman" w:hAnsi="Times New Roman" w:cs="Times New Roman"/>
          <w:sz w:val="28"/>
          <w:szCs w:val="28"/>
        </w:rPr>
        <w:t>lla</w:t>
      </w:r>
      <w:r w:rsidR="00626B70" w:rsidRPr="00626B70">
        <w:rPr>
          <w:rFonts w:ascii="Times New Roman" w:hAnsi="Times New Roman" w:cs="Times New Roman"/>
          <w:sz w:val="28"/>
          <w:szCs w:val="28"/>
        </w:rPr>
        <w:t xml:space="preserve"> tavola rotonda. </w:t>
      </w:r>
    </w:p>
    <w:p w:rsidR="00626B70" w:rsidRPr="00626B70" w:rsidRDefault="00626B70" w:rsidP="00626B70">
      <w:pPr>
        <w:spacing w:line="360" w:lineRule="auto"/>
        <w:ind w:firstLine="709"/>
        <w:jc w:val="both"/>
        <w:rPr>
          <w:rFonts w:ascii="Times New Roman" w:hAnsi="Times New Roman" w:cs="Times New Roman"/>
          <w:sz w:val="28"/>
          <w:szCs w:val="28"/>
        </w:rPr>
      </w:pPr>
    </w:p>
    <w:p w:rsidR="00507049" w:rsidRDefault="002A5ACE" w:rsidP="00B57E3D">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7. </w:t>
      </w:r>
      <w:r w:rsidR="00626B70" w:rsidRPr="00626B70">
        <w:rPr>
          <w:rFonts w:ascii="Times New Roman" w:hAnsi="Times New Roman" w:cs="Times New Roman"/>
          <w:b/>
          <w:sz w:val="28"/>
          <w:szCs w:val="28"/>
        </w:rPr>
        <w:t>Bibliografia</w:t>
      </w:r>
      <w:r w:rsidR="00626B70">
        <w:rPr>
          <w:rFonts w:ascii="Times New Roman" w:hAnsi="Times New Roman" w:cs="Times New Roman"/>
          <w:b/>
          <w:sz w:val="28"/>
          <w:szCs w:val="28"/>
        </w:rPr>
        <w:t>.</w:t>
      </w:r>
    </w:p>
    <w:p w:rsidR="00DD01B6" w:rsidRPr="00DD01B6" w:rsidRDefault="00DD01B6" w:rsidP="00B57E3D">
      <w:pPr>
        <w:spacing w:line="360" w:lineRule="auto"/>
        <w:ind w:firstLine="709"/>
        <w:jc w:val="both"/>
        <w:rPr>
          <w:rFonts w:ascii="Times New Roman" w:hAnsi="Times New Roman" w:cs="Times New Roman"/>
          <w:sz w:val="28"/>
          <w:szCs w:val="28"/>
        </w:rPr>
      </w:pPr>
      <w:r w:rsidRPr="00DD01B6">
        <w:rPr>
          <w:rFonts w:ascii="Times New Roman" w:hAnsi="Times New Roman" w:cs="Times New Roman"/>
          <w:sz w:val="28"/>
          <w:szCs w:val="28"/>
        </w:rPr>
        <w:t>Senza pretese di esaustività e in ordine alfabetico, si vedano:</w:t>
      </w:r>
    </w:p>
    <w:p w:rsidR="00626B70" w:rsidRDefault="00626B70" w:rsidP="00B57E3D">
      <w:pPr>
        <w:spacing w:line="360" w:lineRule="auto"/>
        <w:ind w:firstLine="709"/>
        <w:jc w:val="both"/>
        <w:rPr>
          <w:rFonts w:ascii="Times New Roman" w:hAnsi="Times New Roman" w:cs="Times New Roman"/>
          <w:sz w:val="28"/>
          <w:szCs w:val="28"/>
        </w:rPr>
      </w:pPr>
      <w:r w:rsidRPr="00626B70">
        <w:rPr>
          <w:rFonts w:ascii="Times New Roman" w:hAnsi="Times New Roman" w:cs="Times New Roman"/>
          <w:b/>
          <w:sz w:val="28"/>
          <w:szCs w:val="28"/>
        </w:rPr>
        <w:t>De Felice S. - Gerardo M.</w:t>
      </w:r>
      <w:r>
        <w:rPr>
          <w:rFonts w:ascii="Times New Roman" w:hAnsi="Times New Roman" w:cs="Times New Roman"/>
          <w:sz w:val="28"/>
          <w:szCs w:val="28"/>
        </w:rPr>
        <w:t xml:space="preserve">, </w:t>
      </w:r>
      <w:r w:rsidRPr="00626B70">
        <w:rPr>
          <w:rFonts w:ascii="Times New Roman" w:hAnsi="Times New Roman" w:cs="Times New Roman"/>
          <w:i/>
          <w:sz w:val="28"/>
          <w:szCs w:val="28"/>
        </w:rPr>
        <w:t>Diritto amministrativo</w:t>
      </w:r>
      <w:r>
        <w:rPr>
          <w:rFonts w:ascii="Times New Roman" w:hAnsi="Times New Roman" w:cs="Times New Roman"/>
          <w:sz w:val="28"/>
          <w:szCs w:val="28"/>
        </w:rPr>
        <w:t xml:space="preserve">, </w:t>
      </w:r>
      <w:r w:rsidR="000B36C0">
        <w:rPr>
          <w:rFonts w:ascii="Times New Roman" w:hAnsi="Times New Roman" w:cs="Times New Roman"/>
          <w:sz w:val="28"/>
          <w:szCs w:val="28"/>
        </w:rPr>
        <w:t xml:space="preserve">2024, </w:t>
      </w:r>
      <w:r>
        <w:rPr>
          <w:rFonts w:ascii="Times New Roman" w:hAnsi="Times New Roman" w:cs="Times New Roman"/>
          <w:sz w:val="28"/>
          <w:szCs w:val="28"/>
        </w:rPr>
        <w:t>parte generale, vol</w:t>
      </w:r>
      <w:r w:rsidR="00DA2C8C">
        <w:rPr>
          <w:rFonts w:ascii="Times New Roman" w:hAnsi="Times New Roman" w:cs="Times New Roman"/>
          <w:sz w:val="28"/>
          <w:szCs w:val="28"/>
        </w:rPr>
        <w:t>.</w:t>
      </w:r>
      <w:r>
        <w:rPr>
          <w:rFonts w:ascii="Times New Roman" w:hAnsi="Times New Roman" w:cs="Times New Roman"/>
          <w:sz w:val="28"/>
          <w:szCs w:val="28"/>
        </w:rPr>
        <w:t xml:space="preserve"> 1, 36 e ss. e 406 e ss.</w:t>
      </w:r>
    </w:p>
    <w:p w:rsidR="00626B70" w:rsidRDefault="00626B70" w:rsidP="00B57E3D">
      <w:pPr>
        <w:spacing w:line="360" w:lineRule="auto"/>
        <w:ind w:firstLine="709"/>
        <w:jc w:val="both"/>
        <w:rPr>
          <w:rFonts w:ascii="Times New Roman" w:hAnsi="Times New Roman" w:cs="Times New Roman"/>
          <w:sz w:val="28"/>
          <w:szCs w:val="28"/>
        </w:rPr>
      </w:pPr>
      <w:r w:rsidRPr="00626B70">
        <w:rPr>
          <w:rFonts w:ascii="Times New Roman" w:hAnsi="Times New Roman" w:cs="Times New Roman"/>
          <w:b/>
          <w:sz w:val="28"/>
          <w:szCs w:val="28"/>
        </w:rPr>
        <w:t>Durante N.</w:t>
      </w:r>
      <w:r>
        <w:rPr>
          <w:rFonts w:ascii="Times New Roman" w:hAnsi="Times New Roman" w:cs="Times New Roman"/>
          <w:sz w:val="28"/>
          <w:szCs w:val="28"/>
        </w:rPr>
        <w:t xml:space="preserve">, </w:t>
      </w:r>
      <w:r w:rsidRPr="00626B70">
        <w:rPr>
          <w:rFonts w:ascii="Times New Roman" w:hAnsi="Times New Roman" w:cs="Times New Roman"/>
          <w:i/>
          <w:sz w:val="28"/>
          <w:szCs w:val="28"/>
        </w:rPr>
        <w:t>I principi del diritto amministrativo nella giurisprudenza</w:t>
      </w:r>
      <w:r>
        <w:rPr>
          <w:rFonts w:ascii="Times New Roman" w:hAnsi="Times New Roman" w:cs="Times New Roman"/>
          <w:sz w:val="28"/>
          <w:szCs w:val="28"/>
        </w:rPr>
        <w:t xml:space="preserve">, in </w:t>
      </w:r>
      <w:r w:rsidR="00DD01B6" w:rsidRPr="00AF47CE">
        <w:rPr>
          <w:rFonts w:ascii="Times New Roman" w:hAnsi="Times New Roman" w:cs="Times New Roman"/>
          <w:i/>
          <w:sz w:val="28"/>
          <w:szCs w:val="28"/>
        </w:rPr>
        <w:t>www.giustizia-amministrativa.it</w:t>
      </w:r>
      <w:r>
        <w:rPr>
          <w:rFonts w:ascii="Times New Roman" w:hAnsi="Times New Roman" w:cs="Times New Roman"/>
          <w:sz w:val="28"/>
          <w:szCs w:val="28"/>
        </w:rPr>
        <w:t>.</w:t>
      </w:r>
    </w:p>
    <w:p w:rsidR="00DD01B6" w:rsidRDefault="00DD01B6" w:rsidP="00B57E3D">
      <w:pPr>
        <w:spacing w:line="360" w:lineRule="auto"/>
        <w:ind w:firstLine="709"/>
        <w:jc w:val="both"/>
        <w:rPr>
          <w:rFonts w:ascii="Times New Roman" w:hAnsi="Times New Roman" w:cs="Times New Roman"/>
          <w:sz w:val="28"/>
          <w:szCs w:val="28"/>
        </w:rPr>
      </w:pPr>
      <w:r w:rsidRPr="00DD01B6">
        <w:rPr>
          <w:rFonts w:ascii="Times New Roman" w:hAnsi="Times New Roman" w:cs="Times New Roman"/>
          <w:b/>
          <w:sz w:val="28"/>
          <w:szCs w:val="28"/>
        </w:rPr>
        <w:t>Garofoli R.</w:t>
      </w:r>
      <w:r>
        <w:rPr>
          <w:rFonts w:ascii="Times New Roman" w:hAnsi="Times New Roman" w:cs="Times New Roman"/>
          <w:sz w:val="28"/>
          <w:szCs w:val="28"/>
        </w:rPr>
        <w:t xml:space="preserve">, </w:t>
      </w:r>
      <w:r w:rsidRPr="00DD01B6">
        <w:rPr>
          <w:rFonts w:ascii="Times New Roman" w:hAnsi="Times New Roman" w:cs="Times New Roman"/>
          <w:i/>
          <w:sz w:val="28"/>
          <w:szCs w:val="28"/>
        </w:rPr>
        <w:t>Il giudice tra creatività interpretativa e esigenze di legalità e prevedibilità</w:t>
      </w:r>
      <w:r>
        <w:rPr>
          <w:rFonts w:ascii="Times New Roman" w:hAnsi="Times New Roman" w:cs="Times New Roman"/>
          <w:sz w:val="28"/>
          <w:szCs w:val="28"/>
        </w:rPr>
        <w:t xml:space="preserve">, in </w:t>
      </w:r>
      <w:r w:rsidRPr="00AF47CE">
        <w:rPr>
          <w:rFonts w:ascii="Times New Roman" w:hAnsi="Times New Roman" w:cs="Times New Roman"/>
          <w:i/>
          <w:sz w:val="28"/>
          <w:szCs w:val="28"/>
        </w:rPr>
        <w:t>www.giustizia-amministrativa.it</w:t>
      </w:r>
      <w:r>
        <w:rPr>
          <w:rFonts w:ascii="Times New Roman" w:hAnsi="Times New Roman" w:cs="Times New Roman"/>
          <w:sz w:val="28"/>
          <w:szCs w:val="28"/>
        </w:rPr>
        <w:t>.</w:t>
      </w:r>
    </w:p>
    <w:p w:rsidR="00DD01B6" w:rsidRDefault="00DD01B6" w:rsidP="00B57E3D">
      <w:pPr>
        <w:spacing w:line="360" w:lineRule="auto"/>
        <w:ind w:firstLine="709"/>
        <w:jc w:val="both"/>
        <w:rPr>
          <w:rFonts w:ascii="Times New Roman" w:hAnsi="Times New Roman" w:cs="Times New Roman"/>
          <w:sz w:val="28"/>
          <w:szCs w:val="28"/>
        </w:rPr>
      </w:pPr>
      <w:r w:rsidRPr="00DD01B6">
        <w:rPr>
          <w:rFonts w:ascii="Times New Roman" w:hAnsi="Times New Roman" w:cs="Times New Roman"/>
          <w:b/>
          <w:sz w:val="28"/>
          <w:szCs w:val="28"/>
        </w:rPr>
        <w:t>Montedoro G.</w:t>
      </w:r>
      <w:r>
        <w:rPr>
          <w:rFonts w:ascii="Times New Roman" w:hAnsi="Times New Roman" w:cs="Times New Roman"/>
          <w:sz w:val="28"/>
          <w:szCs w:val="28"/>
        </w:rPr>
        <w:t xml:space="preserve">, </w:t>
      </w:r>
      <w:r w:rsidRPr="00DD01B6">
        <w:rPr>
          <w:rFonts w:ascii="Times New Roman" w:hAnsi="Times New Roman" w:cs="Times New Roman"/>
          <w:i/>
          <w:sz w:val="28"/>
          <w:szCs w:val="28"/>
        </w:rPr>
        <w:t>La funzione nomofilattica e ordinante e i principi ispiratori del nuovo codice dei contratti pubblici</w:t>
      </w:r>
      <w:r>
        <w:rPr>
          <w:rFonts w:ascii="Times New Roman" w:hAnsi="Times New Roman" w:cs="Times New Roman"/>
          <w:sz w:val="28"/>
          <w:szCs w:val="28"/>
        </w:rPr>
        <w:t xml:space="preserve">, in </w:t>
      </w:r>
      <w:r w:rsidRPr="00AF47CE">
        <w:rPr>
          <w:rFonts w:ascii="Times New Roman" w:hAnsi="Times New Roman" w:cs="Times New Roman"/>
          <w:i/>
          <w:sz w:val="28"/>
          <w:szCs w:val="28"/>
        </w:rPr>
        <w:t>www.giustizia-amministrativa.it</w:t>
      </w:r>
      <w:r w:rsidR="00AF47CE">
        <w:rPr>
          <w:rFonts w:ascii="Times New Roman" w:hAnsi="Times New Roman" w:cs="Times New Roman"/>
          <w:sz w:val="28"/>
          <w:szCs w:val="28"/>
        </w:rPr>
        <w:t>.</w:t>
      </w:r>
    </w:p>
    <w:p w:rsidR="00626B70" w:rsidRDefault="00626B70" w:rsidP="00B57E3D">
      <w:pPr>
        <w:spacing w:line="360" w:lineRule="auto"/>
        <w:ind w:firstLine="709"/>
        <w:jc w:val="both"/>
        <w:rPr>
          <w:rFonts w:ascii="Times New Roman" w:hAnsi="Times New Roman" w:cs="Times New Roman"/>
          <w:sz w:val="28"/>
          <w:szCs w:val="28"/>
        </w:rPr>
      </w:pPr>
      <w:r w:rsidRPr="00626B70">
        <w:rPr>
          <w:rFonts w:ascii="Times New Roman" w:hAnsi="Times New Roman" w:cs="Times New Roman"/>
          <w:b/>
          <w:sz w:val="28"/>
          <w:szCs w:val="28"/>
        </w:rPr>
        <w:t>Ramajoli M.</w:t>
      </w:r>
      <w:r>
        <w:rPr>
          <w:rFonts w:ascii="Times New Roman" w:hAnsi="Times New Roman" w:cs="Times New Roman"/>
          <w:sz w:val="28"/>
          <w:szCs w:val="28"/>
        </w:rPr>
        <w:t xml:space="preserve">, </w:t>
      </w:r>
      <w:r w:rsidRPr="00626B70">
        <w:rPr>
          <w:rFonts w:ascii="Times New Roman" w:hAnsi="Times New Roman" w:cs="Times New Roman"/>
          <w:i/>
          <w:sz w:val="28"/>
          <w:szCs w:val="28"/>
        </w:rPr>
        <w:t>Standard valutativi e interpretazione tassativizzante delle clausole generali</w:t>
      </w:r>
      <w:r w:rsidR="00AF47CE">
        <w:rPr>
          <w:rFonts w:ascii="Times New Roman" w:hAnsi="Times New Roman" w:cs="Times New Roman"/>
          <w:sz w:val="28"/>
          <w:szCs w:val="28"/>
        </w:rPr>
        <w:t xml:space="preserve">, in </w:t>
      </w:r>
      <w:r w:rsidR="00AF47CE" w:rsidRPr="00AF47CE">
        <w:rPr>
          <w:rFonts w:ascii="Times New Roman" w:hAnsi="Times New Roman" w:cs="Times New Roman"/>
          <w:i/>
          <w:sz w:val="28"/>
          <w:szCs w:val="28"/>
        </w:rPr>
        <w:t>www.giustizia-amministrativa.it</w:t>
      </w:r>
      <w:r w:rsidR="00AF47CE">
        <w:rPr>
          <w:rFonts w:ascii="Times New Roman" w:hAnsi="Times New Roman" w:cs="Times New Roman"/>
          <w:sz w:val="28"/>
          <w:szCs w:val="28"/>
        </w:rPr>
        <w:t>.</w:t>
      </w:r>
    </w:p>
    <w:p w:rsidR="00DD01B6" w:rsidRDefault="00DD01B6" w:rsidP="00B57E3D">
      <w:pPr>
        <w:spacing w:line="360" w:lineRule="auto"/>
        <w:ind w:firstLine="709"/>
        <w:jc w:val="both"/>
        <w:rPr>
          <w:rFonts w:ascii="Times New Roman" w:hAnsi="Times New Roman" w:cs="Times New Roman"/>
          <w:sz w:val="28"/>
          <w:szCs w:val="28"/>
        </w:rPr>
      </w:pPr>
      <w:r w:rsidRPr="00DD01B6">
        <w:rPr>
          <w:rFonts w:ascii="Times New Roman" w:hAnsi="Times New Roman" w:cs="Times New Roman"/>
          <w:b/>
          <w:sz w:val="28"/>
          <w:szCs w:val="28"/>
        </w:rPr>
        <w:t>Rovelli G.</w:t>
      </w:r>
      <w:r>
        <w:rPr>
          <w:rFonts w:ascii="Times New Roman" w:hAnsi="Times New Roman" w:cs="Times New Roman"/>
          <w:sz w:val="28"/>
          <w:szCs w:val="28"/>
        </w:rPr>
        <w:t xml:space="preserve">, </w:t>
      </w:r>
      <w:r w:rsidRPr="00DD01B6">
        <w:rPr>
          <w:rFonts w:ascii="Times New Roman" w:hAnsi="Times New Roman" w:cs="Times New Roman"/>
          <w:i/>
          <w:sz w:val="28"/>
          <w:szCs w:val="28"/>
        </w:rPr>
        <w:t>Introduzione al nuovo codice dei contratti pubblici. I principi nel nuovo codice degli appalti pubblici e la loro funzione regolatoria</w:t>
      </w:r>
      <w:r>
        <w:rPr>
          <w:rFonts w:ascii="Times New Roman" w:hAnsi="Times New Roman" w:cs="Times New Roman"/>
          <w:sz w:val="28"/>
          <w:szCs w:val="28"/>
        </w:rPr>
        <w:t>,</w:t>
      </w:r>
      <w:r w:rsidR="00AF47CE">
        <w:rPr>
          <w:rFonts w:ascii="Times New Roman" w:hAnsi="Times New Roman" w:cs="Times New Roman"/>
          <w:sz w:val="28"/>
          <w:szCs w:val="28"/>
        </w:rPr>
        <w:t xml:space="preserve"> in </w:t>
      </w:r>
      <w:r w:rsidRPr="00AF47CE">
        <w:rPr>
          <w:rFonts w:ascii="Times New Roman" w:hAnsi="Times New Roman" w:cs="Times New Roman"/>
          <w:i/>
          <w:sz w:val="28"/>
          <w:szCs w:val="28"/>
        </w:rPr>
        <w:t>www.giustizia-amministrativa.it</w:t>
      </w:r>
      <w:r>
        <w:rPr>
          <w:rFonts w:ascii="Times New Roman" w:hAnsi="Times New Roman" w:cs="Times New Roman"/>
          <w:sz w:val="28"/>
          <w:szCs w:val="28"/>
        </w:rPr>
        <w:t>.</w:t>
      </w:r>
    </w:p>
    <w:p w:rsidR="00626B70" w:rsidRDefault="00626B70" w:rsidP="00626B70">
      <w:pPr>
        <w:spacing w:line="360" w:lineRule="auto"/>
        <w:ind w:firstLine="709"/>
        <w:jc w:val="both"/>
        <w:rPr>
          <w:rFonts w:ascii="Times New Roman" w:hAnsi="Times New Roman" w:cs="Times New Roman"/>
          <w:sz w:val="28"/>
          <w:szCs w:val="28"/>
        </w:rPr>
      </w:pPr>
      <w:r w:rsidRPr="00626B70">
        <w:rPr>
          <w:rFonts w:ascii="Times New Roman" w:hAnsi="Times New Roman" w:cs="Times New Roman"/>
          <w:b/>
          <w:sz w:val="28"/>
          <w:szCs w:val="28"/>
        </w:rPr>
        <w:t>Sandulli M. A.</w:t>
      </w:r>
      <w:r>
        <w:rPr>
          <w:rFonts w:ascii="Times New Roman" w:hAnsi="Times New Roman" w:cs="Times New Roman"/>
          <w:sz w:val="28"/>
          <w:szCs w:val="28"/>
        </w:rPr>
        <w:t xml:space="preserve">, </w:t>
      </w:r>
      <w:r w:rsidRPr="00626B70">
        <w:rPr>
          <w:rFonts w:ascii="Times New Roman" w:hAnsi="Times New Roman" w:cs="Times New Roman"/>
          <w:i/>
          <w:sz w:val="28"/>
          <w:szCs w:val="28"/>
        </w:rPr>
        <w:t>Il ruolo dei principi nel diritto amministrativo</w:t>
      </w:r>
      <w:r w:rsidR="00AF47CE">
        <w:rPr>
          <w:rFonts w:ascii="Times New Roman" w:hAnsi="Times New Roman" w:cs="Times New Roman"/>
          <w:sz w:val="28"/>
          <w:szCs w:val="28"/>
        </w:rPr>
        <w:t xml:space="preserve">, in </w:t>
      </w:r>
      <w:r w:rsidRPr="00AF47CE">
        <w:rPr>
          <w:rFonts w:ascii="Times New Roman" w:hAnsi="Times New Roman" w:cs="Times New Roman"/>
          <w:i/>
          <w:sz w:val="28"/>
          <w:szCs w:val="28"/>
        </w:rPr>
        <w:t>Introduzione a Principi e regole dell’azione amministrativa</w:t>
      </w:r>
      <w:r>
        <w:rPr>
          <w:rFonts w:ascii="Times New Roman" w:hAnsi="Times New Roman" w:cs="Times New Roman"/>
          <w:sz w:val="28"/>
          <w:szCs w:val="28"/>
        </w:rPr>
        <w:t xml:space="preserve"> - Quarta edizione 2023.</w:t>
      </w:r>
    </w:p>
    <w:p w:rsidR="00626B70" w:rsidRDefault="00DD01B6" w:rsidP="00B57E3D">
      <w:pPr>
        <w:spacing w:line="360" w:lineRule="auto"/>
        <w:ind w:firstLine="709"/>
        <w:jc w:val="both"/>
        <w:rPr>
          <w:rFonts w:ascii="Times New Roman" w:hAnsi="Times New Roman" w:cs="Times New Roman"/>
          <w:sz w:val="28"/>
          <w:szCs w:val="28"/>
        </w:rPr>
      </w:pPr>
      <w:r w:rsidRPr="00DD01B6">
        <w:rPr>
          <w:rFonts w:ascii="Times New Roman" w:hAnsi="Times New Roman" w:cs="Times New Roman"/>
          <w:b/>
          <w:sz w:val="28"/>
          <w:szCs w:val="28"/>
        </w:rPr>
        <w:t>Tulumello G</w:t>
      </w:r>
      <w:r w:rsidRPr="00DD01B6">
        <w:rPr>
          <w:rFonts w:ascii="Times New Roman" w:hAnsi="Times New Roman" w:cs="Times New Roman"/>
          <w:b/>
          <w:i/>
          <w:sz w:val="28"/>
          <w:szCs w:val="28"/>
        </w:rPr>
        <w:t>.</w:t>
      </w:r>
      <w:r w:rsidRPr="00DD01B6">
        <w:rPr>
          <w:rFonts w:ascii="Times New Roman" w:hAnsi="Times New Roman" w:cs="Times New Roman"/>
          <w:i/>
          <w:sz w:val="28"/>
          <w:szCs w:val="28"/>
        </w:rPr>
        <w:t>, Sviluppo sostenibile, lotta al cambiamento climatico e giurisdizione amministrativa: il principio del risultato nella tutela ambientale</w:t>
      </w:r>
      <w:r>
        <w:rPr>
          <w:rFonts w:ascii="Times New Roman" w:hAnsi="Times New Roman" w:cs="Times New Roman"/>
          <w:sz w:val="28"/>
          <w:szCs w:val="28"/>
        </w:rPr>
        <w:t xml:space="preserve">, </w:t>
      </w:r>
      <w:r w:rsidR="00AF47CE">
        <w:rPr>
          <w:rFonts w:ascii="Times New Roman" w:hAnsi="Times New Roman" w:cs="Times New Roman"/>
          <w:sz w:val="28"/>
          <w:szCs w:val="28"/>
        </w:rPr>
        <w:t xml:space="preserve">in </w:t>
      </w:r>
      <w:r w:rsidRPr="00AF47CE">
        <w:rPr>
          <w:rFonts w:ascii="Times New Roman" w:hAnsi="Times New Roman" w:cs="Times New Roman"/>
          <w:i/>
          <w:sz w:val="28"/>
          <w:szCs w:val="28"/>
        </w:rPr>
        <w:t>www.giustizia-amministrativa.it</w:t>
      </w:r>
      <w:r>
        <w:rPr>
          <w:rFonts w:ascii="Times New Roman" w:hAnsi="Times New Roman" w:cs="Times New Roman"/>
          <w:sz w:val="28"/>
          <w:szCs w:val="28"/>
        </w:rPr>
        <w:t>.</w:t>
      </w:r>
    </w:p>
    <w:sectPr w:rsidR="00626B7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717" w:rsidRDefault="00877717" w:rsidP="0021783E">
      <w:pPr>
        <w:spacing w:after="0" w:line="240" w:lineRule="auto"/>
      </w:pPr>
      <w:r>
        <w:separator/>
      </w:r>
    </w:p>
  </w:endnote>
  <w:endnote w:type="continuationSeparator" w:id="0">
    <w:p w:rsidR="00877717" w:rsidRDefault="00877717" w:rsidP="0021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BC" w:rsidRDefault="00AB13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96276"/>
      <w:docPartObj>
        <w:docPartGallery w:val="Page Numbers (Bottom of Page)"/>
        <w:docPartUnique/>
      </w:docPartObj>
    </w:sdtPr>
    <w:sdtEndPr/>
    <w:sdtContent>
      <w:p w:rsidR="00AB13BC" w:rsidRDefault="00AB13BC">
        <w:pPr>
          <w:pStyle w:val="Pidipagina"/>
          <w:jc w:val="right"/>
        </w:pPr>
        <w:r>
          <w:fldChar w:fldCharType="begin"/>
        </w:r>
        <w:r>
          <w:instrText>PAGE   \* MERGEFORMAT</w:instrText>
        </w:r>
        <w:r>
          <w:fldChar w:fldCharType="separate"/>
        </w:r>
        <w:r w:rsidR="004F2D62">
          <w:rPr>
            <w:noProof/>
          </w:rPr>
          <w:t>8</w:t>
        </w:r>
        <w:r>
          <w:fldChar w:fldCharType="end"/>
        </w:r>
      </w:p>
    </w:sdtContent>
  </w:sdt>
  <w:p w:rsidR="00AB13BC" w:rsidRDefault="00AB13B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BC" w:rsidRDefault="00AB13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717" w:rsidRDefault="00877717" w:rsidP="0021783E">
      <w:pPr>
        <w:spacing w:after="0" w:line="240" w:lineRule="auto"/>
      </w:pPr>
      <w:r>
        <w:separator/>
      </w:r>
    </w:p>
  </w:footnote>
  <w:footnote w:type="continuationSeparator" w:id="0">
    <w:p w:rsidR="00877717" w:rsidRDefault="00877717" w:rsidP="0021783E">
      <w:pPr>
        <w:spacing w:after="0" w:line="240" w:lineRule="auto"/>
      </w:pPr>
      <w:r>
        <w:continuationSeparator/>
      </w:r>
    </w:p>
  </w:footnote>
  <w:footnote w:id="1">
    <w:p w:rsidR="00AB13BC" w:rsidRPr="00404BCA" w:rsidRDefault="00AB13BC" w:rsidP="00404BCA">
      <w:pPr>
        <w:pStyle w:val="Testonotaapidipagina"/>
        <w:jc w:val="both"/>
        <w:rPr>
          <w:rFonts w:ascii="Times New Roman" w:hAnsi="Times New Roman"/>
        </w:rPr>
      </w:pPr>
      <w:r w:rsidRPr="00404BCA">
        <w:rPr>
          <w:rStyle w:val="Rimandonotaapidipagina"/>
          <w:rFonts w:ascii="Times New Roman" w:hAnsi="Times New Roman"/>
        </w:rPr>
        <w:footnoteRef/>
      </w:r>
      <w:r w:rsidRPr="00404BCA">
        <w:rPr>
          <w:rFonts w:ascii="Times New Roman" w:hAnsi="Times New Roman"/>
        </w:rPr>
        <w:t xml:space="preserve"> Lo scritto rappresenta lo svolgimento dell’</w:t>
      </w:r>
      <w:r>
        <w:rPr>
          <w:rFonts w:ascii="Times New Roman" w:hAnsi="Times New Roman"/>
        </w:rPr>
        <w:t>intervento</w:t>
      </w:r>
      <w:r w:rsidR="0008262D">
        <w:rPr>
          <w:rFonts w:ascii="Times New Roman" w:hAnsi="Times New Roman"/>
        </w:rPr>
        <w:t xml:space="preserve"> di introduzione alla tavola rotonda su </w:t>
      </w:r>
      <w:r>
        <w:rPr>
          <w:rFonts w:ascii="Times New Roman" w:hAnsi="Times New Roman"/>
        </w:rPr>
        <w:t>“</w:t>
      </w:r>
      <w:r w:rsidR="0008262D">
        <w:rPr>
          <w:rFonts w:ascii="Times New Roman" w:hAnsi="Times New Roman"/>
        </w:rPr>
        <w:t>Principi e clausole generali nel diritto amministrativo</w:t>
      </w:r>
      <w:r>
        <w:rPr>
          <w:rFonts w:ascii="Times New Roman" w:hAnsi="Times New Roman"/>
        </w:rPr>
        <w:t>”</w:t>
      </w:r>
      <w:r w:rsidRPr="00404BCA">
        <w:rPr>
          <w:rFonts w:ascii="Times New Roman" w:hAnsi="Times New Roman"/>
        </w:rPr>
        <w:t xml:space="preserve">, </w:t>
      </w:r>
      <w:r w:rsidR="0008262D">
        <w:rPr>
          <w:rFonts w:ascii="Times New Roman" w:hAnsi="Times New Roman"/>
        </w:rPr>
        <w:t xml:space="preserve">nell’ambito della terza sessione, dal titolo “Principio di legalità e magistratura amministrativa”, del convegno di studi, dal titolo “Giustizia al Servizio del Paese”, organizzato dalla Corte dei Conti e svoltosi a Firenze nei giorni 20, 21 e 22 novembre 2024. La terza sessione </w:t>
      </w:r>
      <w:r w:rsidR="00B97B75">
        <w:rPr>
          <w:rFonts w:ascii="Times New Roman" w:hAnsi="Times New Roman"/>
        </w:rPr>
        <w:t xml:space="preserve">del convegno </w:t>
      </w:r>
      <w:r w:rsidR="0008262D">
        <w:rPr>
          <w:rFonts w:ascii="Times New Roman" w:hAnsi="Times New Roman"/>
        </w:rPr>
        <w:t>si è tenuta nel pomeriggio del 21 novembre 2024 e la tavola rotonda è stata moderata dall’autore.</w:t>
      </w:r>
    </w:p>
  </w:footnote>
  <w:footnote w:id="2">
    <w:p w:rsidR="00373960" w:rsidRPr="00373960" w:rsidRDefault="00373960" w:rsidP="00373960">
      <w:pPr>
        <w:pStyle w:val="Testonotaapidipagina"/>
        <w:jc w:val="both"/>
        <w:rPr>
          <w:rFonts w:ascii="Times New Roman" w:hAnsi="Times New Roman" w:cs="Times New Roman"/>
        </w:rPr>
      </w:pPr>
      <w:r w:rsidRPr="00373960">
        <w:rPr>
          <w:rStyle w:val="Rimandonotaapidipagina"/>
          <w:rFonts w:ascii="Times New Roman" w:hAnsi="Times New Roman" w:cs="Times New Roman"/>
        </w:rPr>
        <w:footnoteRef/>
      </w:r>
      <w:r w:rsidRPr="00373960">
        <w:rPr>
          <w:rFonts w:ascii="Times New Roman" w:hAnsi="Times New Roman" w:cs="Times New Roman"/>
        </w:rPr>
        <w:t xml:space="preserve"> L</w:t>
      </w:r>
      <w:r w:rsidR="000B36C0">
        <w:rPr>
          <w:rFonts w:ascii="Times New Roman" w:hAnsi="Times New Roman" w:cs="Times New Roman"/>
        </w:rPr>
        <w:t xml:space="preserve">a norma </w:t>
      </w:r>
      <w:r w:rsidRPr="00373960">
        <w:rPr>
          <w:rFonts w:ascii="Times New Roman" w:hAnsi="Times New Roman" w:cs="Times New Roman"/>
        </w:rPr>
        <w:t>così dispone: “</w:t>
      </w:r>
      <w:r w:rsidRPr="00373960">
        <w:rPr>
          <w:rFonts w:ascii="Times New Roman" w:hAnsi="Times New Roman" w:cs="Times New Roman"/>
          <w:i/>
        </w:rPr>
        <w:t>Se una controversia non può essere decisa con una precisa disposizione, si ha riguardo alle disposizioni che regolano casi simili o materie analoghe; se il caso rimane ancora dubbio, si decide secondo i principi generali dell'ordinamento giuridico dello Stato</w:t>
      </w:r>
      <w:r w:rsidRPr="00373960">
        <w:rPr>
          <w:rFonts w:ascii="Times New Roman" w:hAnsi="Times New Roman" w:cs="Times New Roman"/>
        </w:rPr>
        <w:t> .</w:t>
      </w:r>
    </w:p>
  </w:footnote>
  <w:footnote w:id="3">
    <w:p w:rsidR="00BB1579" w:rsidRPr="00BB1579" w:rsidRDefault="00BB1579" w:rsidP="00BB1579">
      <w:pPr>
        <w:pStyle w:val="Testonotaapidipagina"/>
        <w:jc w:val="both"/>
        <w:rPr>
          <w:rFonts w:ascii="Times New Roman" w:hAnsi="Times New Roman" w:cs="Times New Roman"/>
        </w:rPr>
      </w:pPr>
      <w:r>
        <w:rPr>
          <w:rStyle w:val="Rimandonotaapidipagina"/>
        </w:rPr>
        <w:footnoteRef/>
      </w:r>
      <w:r>
        <w:t xml:space="preserve"> </w:t>
      </w:r>
      <w:r w:rsidRPr="00BB1579">
        <w:rPr>
          <w:rFonts w:ascii="Times New Roman" w:hAnsi="Times New Roman" w:cs="Times New Roman"/>
        </w:rPr>
        <w:t>Si riportano</w:t>
      </w:r>
      <w:r w:rsidR="004F2D62">
        <w:rPr>
          <w:rFonts w:ascii="Times New Roman" w:hAnsi="Times New Roman" w:cs="Times New Roman"/>
        </w:rPr>
        <w:t>,</w:t>
      </w:r>
      <w:r w:rsidRPr="00BB1579">
        <w:rPr>
          <w:rFonts w:ascii="Times New Roman" w:hAnsi="Times New Roman" w:cs="Times New Roman"/>
        </w:rPr>
        <w:t xml:space="preserve"> nell’ambito dell’art. 1 della l. n. 241/1990</w:t>
      </w:r>
      <w:r w:rsidR="004F2D62">
        <w:rPr>
          <w:rFonts w:ascii="Times New Roman" w:hAnsi="Times New Roman" w:cs="Times New Roman"/>
        </w:rPr>
        <w:t>,</w:t>
      </w:r>
      <w:r w:rsidRPr="00BB1579">
        <w:rPr>
          <w:rFonts w:ascii="Times New Roman" w:hAnsi="Times New Roman" w:cs="Times New Roman"/>
        </w:rPr>
        <w:t xml:space="preserve"> i commi di interesse:</w:t>
      </w:r>
    </w:p>
    <w:p w:rsidR="00BB1579" w:rsidRPr="00BB1579" w:rsidRDefault="00BB1579" w:rsidP="00BB1579">
      <w:pPr>
        <w:pStyle w:val="Testonotaapidipagina"/>
        <w:jc w:val="both"/>
        <w:rPr>
          <w:rFonts w:ascii="Times New Roman" w:hAnsi="Times New Roman" w:cs="Times New Roman"/>
          <w:i/>
        </w:rPr>
      </w:pPr>
      <w:r w:rsidRPr="00BB1579">
        <w:rPr>
          <w:rFonts w:ascii="Times New Roman" w:hAnsi="Times New Roman" w:cs="Times New Roman"/>
        </w:rPr>
        <w:t>“</w:t>
      </w:r>
      <w:r w:rsidRPr="00BB1579">
        <w:rPr>
          <w:rFonts w:ascii="Times New Roman" w:hAnsi="Times New Roman" w:cs="Times New Roman"/>
          <w:i/>
        </w:rPr>
        <w:t xml:space="preserve">1. </w:t>
      </w:r>
      <w:r w:rsidRPr="00BB1579">
        <w:rPr>
          <w:rFonts w:ascii="Times New Roman" w:hAnsi="Times New Roman" w:cs="Times New Roman"/>
          <w:b/>
          <w:i/>
        </w:rPr>
        <w:t>L'attività amministrativa persegue i fini determinati dalla legge</w:t>
      </w:r>
      <w:r w:rsidRPr="00BB1579">
        <w:rPr>
          <w:rFonts w:ascii="Times New Roman" w:hAnsi="Times New Roman" w:cs="Times New Roman"/>
          <w:i/>
        </w:rPr>
        <w:t xml:space="preserve"> ed è retta da </w:t>
      </w:r>
      <w:r w:rsidRPr="00BB1579">
        <w:rPr>
          <w:rFonts w:ascii="Times New Roman" w:hAnsi="Times New Roman" w:cs="Times New Roman"/>
          <w:b/>
          <w:i/>
        </w:rPr>
        <w:t>criteri di economicità, di efficacia, di imparzialità, di pubblicità e di trasparenza</w:t>
      </w:r>
      <w:r w:rsidRPr="00BB1579">
        <w:rPr>
          <w:rFonts w:ascii="Times New Roman" w:hAnsi="Times New Roman" w:cs="Times New Roman"/>
          <w:i/>
        </w:rPr>
        <w:t xml:space="preserve"> secondo le modalità previste dalla presente legge e dalle altre disposizioni che disciplinano singoli procedimenti, nonché dai </w:t>
      </w:r>
      <w:r w:rsidRPr="00BB1579">
        <w:rPr>
          <w:rFonts w:ascii="Times New Roman" w:hAnsi="Times New Roman" w:cs="Times New Roman"/>
          <w:b/>
          <w:i/>
        </w:rPr>
        <w:t>principi dell'ordinamento comunitario</w:t>
      </w:r>
      <w:r w:rsidRPr="00BB1579">
        <w:rPr>
          <w:rFonts w:ascii="Times New Roman" w:hAnsi="Times New Roman" w:cs="Times New Roman"/>
          <w:i/>
        </w:rPr>
        <w:t>.</w:t>
      </w:r>
    </w:p>
    <w:p w:rsidR="00BB1579" w:rsidRPr="00BB1579" w:rsidRDefault="00BB1579" w:rsidP="00BB1579">
      <w:pPr>
        <w:pStyle w:val="Testonotaapidipagina"/>
        <w:jc w:val="both"/>
        <w:rPr>
          <w:rFonts w:ascii="Times New Roman" w:hAnsi="Times New Roman" w:cs="Times New Roman"/>
          <w:i/>
        </w:rPr>
      </w:pPr>
      <w:r w:rsidRPr="00BB1579">
        <w:rPr>
          <w:rFonts w:ascii="Times New Roman" w:hAnsi="Times New Roman" w:cs="Times New Roman"/>
          <w:i/>
        </w:rPr>
        <w:t>…</w:t>
      </w:r>
    </w:p>
    <w:p w:rsidR="00BB1579" w:rsidRPr="00BB1579" w:rsidRDefault="00BB1579" w:rsidP="00BB1579">
      <w:pPr>
        <w:pStyle w:val="Testonotaapidipagina"/>
        <w:jc w:val="both"/>
        <w:rPr>
          <w:rFonts w:ascii="Times New Roman" w:hAnsi="Times New Roman" w:cs="Times New Roman"/>
          <w:i/>
        </w:rPr>
      </w:pPr>
      <w:r w:rsidRPr="00BB1579">
        <w:rPr>
          <w:rFonts w:ascii="Times New Roman" w:hAnsi="Times New Roman" w:cs="Times New Roman"/>
          <w:i/>
        </w:rPr>
        <w:t xml:space="preserve">1-ter. </w:t>
      </w:r>
      <w:r w:rsidRPr="00BB1579">
        <w:rPr>
          <w:rFonts w:ascii="Times New Roman" w:hAnsi="Times New Roman" w:cs="Times New Roman"/>
          <w:b/>
          <w:i/>
        </w:rPr>
        <w:t>I soggetti privati preposti all'esercizio di attività amministrative assicurano il rispetto dei criteri e dei principi di cui al comma 1,</w:t>
      </w:r>
      <w:r w:rsidRPr="00BB1579">
        <w:rPr>
          <w:rFonts w:ascii="Times New Roman" w:hAnsi="Times New Roman" w:cs="Times New Roman"/>
          <w:i/>
        </w:rPr>
        <w:t xml:space="preserve"> con un livello di garanzia non inferiore a quello cui sono tenute le pubbliche amministrazioni in forza delle disposizioni di cui alla presente legge.</w:t>
      </w:r>
    </w:p>
    <w:p w:rsidR="00BB1579" w:rsidRPr="00BB1579" w:rsidRDefault="00BB1579" w:rsidP="00BB1579">
      <w:pPr>
        <w:pStyle w:val="Testonotaapidipagina"/>
        <w:jc w:val="both"/>
        <w:rPr>
          <w:rFonts w:ascii="Times New Roman" w:hAnsi="Times New Roman" w:cs="Times New Roman"/>
          <w:i/>
        </w:rPr>
      </w:pPr>
      <w:r w:rsidRPr="00BB1579">
        <w:rPr>
          <w:rFonts w:ascii="Times New Roman" w:hAnsi="Times New Roman" w:cs="Times New Roman"/>
          <w:i/>
        </w:rPr>
        <w:t xml:space="preserve">2. </w:t>
      </w:r>
      <w:r w:rsidRPr="00BB1579">
        <w:rPr>
          <w:rFonts w:ascii="Times New Roman" w:hAnsi="Times New Roman" w:cs="Times New Roman"/>
          <w:b/>
          <w:i/>
        </w:rPr>
        <w:t>La pubblica amministrazione non può aggravare il procedimento</w:t>
      </w:r>
      <w:r w:rsidRPr="00BB1579">
        <w:rPr>
          <w:rFonts w:ascii="Times New Roman" w:hAnsi="Times New Roman" w:cs="Times New Roman"/>
          <w:i/>
        </w:rPr>
        <w:t xml:space="preserve"> se non per straordinarie e motivate esigenze imposte dallo svolgimento dell'istruttoria.</w:t>
      </w:r>
    </w:p>
    <w:p w:rsidR="00BB1579" w:rsidRPr="00BB1579" w:rsidRDefault="00BB1579" w:rsidP="00BB1579">
      <w:pPr>
        <w:pStyle w:val="Testonotaapidipagina"/>
        <w:jc w:val="both"/>
        <w:rPr>
          <w:rFonts w:ascii="Times New Roman" w:hAnsi="Times New Roman" w:cs="Times New Roman"/>
        </w:rPr>
      </w:pPr>
      <w:r w:rsidRPr="00BB1579">
        <w:rPr>
          <w:rFonts w:ascii="Times New Roman" w:hAnsi="Times New Roman" w:cs="Times New Roman"/>
          <w:i/>
        </w:rPr>
        <w:t xml:space="preserve">2-bis. I rapporti tra il cittadino e la pubblica amministrazione sono improntati ai </w:t>
      </w:r>
      <w:r w:rsidRPr="00BB1579">
        <w:rPr>
          <w:rFonts w:ascii="Times New Roman" w:hAnsi="Times New Roman" w:cs="Times New Roman"/>
          <w:b/>
          <w:i/>
        </w:rPr>
        <w:t>princìpi della collaborazione e della buona fede</w:t>
      </w:r>
      <w:r w:rsidRPr="00BB1579">
        <w:rPr>
          <w:rFonts w:ascii="Times New Roman" w:hAnsi="Times New Roman" w:cs="Times New Roman"/>
          <w:i/>
        </w:rPr>
        <w:t>.</w:t>
      </w:r>
      <w:r w:rsidRPr="00BB1579">
        <w:rPr>
          <w:rFonts w:ascii="Times New Roman" w:hAnsi="Times New Roman" w:cs="Times New Roman"/>
        </w:rPr>
        <w:t>”.</w:t>
      </w:r>
    </w:p>
    <w:p w:rsidR="00BB1579" w:rsidRPr="00BB1579" w:rsidRDefault="00BB1579" w:rsidP="00BB1579">
      <w:pPr>
        <w:pStyle w:val="Testonotaapidipagina"/>
        <w:jc w:val="both"/>
        <w:rPr>
          <w:rFonts w:ascii="Times New Roman" w:hAnsi="Times New Roman" w:cs="Times New Roman"/>
        </w:rPr>
      </w:pPr>
    </w:p>
    <w:p w:rsidR="00BB1579" w:rsidRDefault="00BB1579">
      <w:pPr>
        <w:pStyle w:val="Testonotaapidipagina"/>
      </w:pPr>
    </w:p>
  </w:footnote>
  <w:footnote w:id="4">
    <w:p w:rsidR="002C0917" w:rsidRPr="002C0917" w:rsidRDefault="002C0917" w:rsidP="002C0917">
      <w:pPr>
        <w:pStyle w:val="Testonotaapidipagina"/>
        <w:jc w:val="both"/>
        <w:rPr>
          <w:rFonts w:ascii="Times New Roman" w:hAnsi="Times New Roman" w:cs="Times New Roman"/>
        </w:rPr>
      </w:pPr>
      <w:r w:rsidRPr="002C0917">
        <w:rPr>
          <w:rStyle w:val="Rimandonotaapidipagina"/>
          <w:rFonts w:ascii="Times New Roman" w:hAnsi="Times New Roman" w:cs="Times New Roman"/>
        </w:rPr>
        <w:footnoteRef/>
      </w:r>
      <w:r w:rsidRPr="002C0917">
        <w:rPr>
          <w:rFonts w:ascii="Times New Roman" w:hAnsi="Times New Roman" w:cs="Times New Roman"/>
        </w:rPr>
        <w:t xml:space="preserve"> Cons. Stato, sez. V, 13 settembre 2024, n. 7571:</w:t>
      </w:r>
    </w:p>
    <w:p w:rsidR="002C0917" w:rsidRPr="002C0917" w:rsidRDefault="002C0917" w:rsidP="002C0917">
      <w:pPr>
        <w:pStyle w:val="Testonotaapidipagina"/>
        <w:jc w:val="both"/>
        <w:rPr>
          <w:rFonts w:ascii="Times New Roman" w:hAnsi="Times New Roman" w:cs="Times New Roman"/>
        </w:rPr>
      </w:pPr>
      <w:r>
        <w:rPr>
          <w:rFonts w:ascii="Times New Roman" w:hAnsi="Times New Roman" w:cs="Times New Roman"/>
        </w:rPr>
        <w:t>“</w:t>
      </w:r>
      <w:r w:rsidRPr="002C0917">
        <w:rPr>
          <w:rFonts w:ascii="Times New Roman" w:hAnsi="Times New Roman" w:cs="Times New Roman"/>
          <w:i/>
        </w:rPr>
        <w:t>Il principio del risultato - codificato dall’art. 1 del d.lgs. n. 36 del 31 marzo 2023, ma già immanente nel sistema e utilizzabile in chiave interpretativa anche rispetto a fattispecie regolate dal d.lgs. 50 del 18 aprile 2016 - che esclude che l'azione amministrativa sia vanificata ove non si possano ravvisare effettive ragioni che ostino al raggiungimento dell'obiettivo finale e il principio della fiducia, di cui all'art. 2 del d.lgs. n. 36 del 2023, che amplia i poteri valutativi e la discrezionalità della P.A., in chiave di funzionalizzazione verso il miglior risultato possibile, sono avvinti inestricabilmente, sicché la gara è funzionale a portare a compimento l'intervento pubblico nel modo più rispondente agli interessi della collettività nel pieno rispetto delle regole che governano il ciclo di vita dell'intervento medesimo (nel caso di specie, la sezione ha ritenuto illegittimo il provvedimento di revoca dell’aggiudicazione, ritenendo in contrasto con i principi di cui in massima la condotta della stazione appaltante di ritardo nella stipula del contratto e nella definizione dei progetti, oltre la totale chiusura dalla stessa dimostrata alla ricerca di una soluzione concordata, che consentisse la realizzazione almeno di alcuni interventi - avuto riguardo alla circostanza che in relazione ai lotti oggetto dell’aggiudicazione, non era stata presentata alcun’altra domanda e che era impossibile bandire una nuova gara, stante la tempistica degli interventi per l’utilizzo di incentivi economici pubblici)</w:t>
      </w:r>
      <w:r>
        <w:rPr>
          <w:rFonts w:ascii="Times New Roman" w:hAnsi="Times New Roman" w:cs="Times New Roman"/>
        </w:rPr>
        <w:t>”.</w:t>
      </w:r>
    </w:p>
  </w:footnote>
  <w:footnote w:id="5">
    <w:p w:rsidR="002A5ACE" w:rsidRPr="002A5ACE" w:rsidRDefault="002A5ACE" w:rsidP="002A5ACE">
      <w:pPr>
        <w:pStyle w:val="Testonotaapidipagina"/>
        <w:jc w:val="both"/>
        <w:rPr>
          <w:rFonts w:ascii="Times New Roman" w:hAnsi="Times New Roman" w:cs="Times New Roman"/>
        </w:rPr>
      </w:pPr>
      <w:r w:rsidRPr="002A5ACE">
        <w:rPr>
          <w:rStyle w:val="Rimandonotaapidipagina"/>
          <w:rFonts w:ascii="Times New Roman" w:hAnsi="Times New Roman" w:cs="Times New Roman"/>
        </w:rPr>
        <w:footnoteRef/>
      </w:r>
      <w:r w:rsidRPr="002A5ACE">
        <w:rPr>
          <w:rFonts w:ascii="Times New Roman" w:hAnsi="Times New Roman" w:cs="Times New Roman"/>
        </w:rPr>
        <w:t xml:space="preserve"> L’art. 99, comma 4,</w:t>
      </w:r>
      <w:r w:rsidR="00096435">
        <w:rPr>
          <w:rFonts w:ascii="Times New Roman" w:hAnsi="Times New Roman" w:cs="Times New Roman"/>
        </w:rPr>
        <w:t xml:space="preserve"> </w:t>
      </w:r>
      <w:r w:rsidRPr="002A5ACE">
        <w:rPr>
          <w:rFonts w:ascii="Times New Roman" w:hAnsi="Times New Roman" w:cs="Times New Roman"/>
        </w:rPr>
        <w:t>del c.p.a. prevede che “</w:t>
      </w:r>
      <w:r w:rsidRPr="002A5ACE">
        <w:rPr>
          <w:rFonts w:ascii="Times New Roman" w:hAnsi="Times New Roman" w:cs="Times New Roman"/>
          <w:i/>
        </w:rPr>
        <w:t>L’adunanza plenaria decide l’intera controversia, salvo che ritenga di enunciare il principio di diritto e di restituire per il resto il giudizio alla sezione remittente</w:t>
      </w:r>
      <w:r w:rsidRPr="002A5AC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BC" w:rsidRDefault="00AB13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BC" w:rsidRDefault="00AB13B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BC" w:rsidRDefault="00AB13B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EB3383-F329-42E9-A88D-BBEC3E32F834}"/>
    <w:docVar w:name="dgnword-eventsink" w:val="406883984"/>
  </w:docVars>
  <w:rsids>
    <w:rsidRoot w:val="00B629A1"/>
    <w:rsid w:val="00010A36"/>
    <w:rsid w:val="00012F5C"/>
    <w:rsid w:val="0001592F"/>
    <w:rsid w:val="0002246D"/>
    <w:rsid w:val="00041489"/>
    <w:rsid w:val="000446E4"/>
    <w:rsid w:val="000610CF"/>
    <w:rsid w:val="00063EF3"/>
    <w:rsid w:val="0008262D"/>
    <w:rsid w:val="00096435"/>
    <w:rsid w:val="000A43EC"/>
    <w:rsid w:val="000A5BF4"/>
    <w:rsid w:val="000B2E79"/>
    <w:rsid w:val="000B36C0"/>
    <w:rsid w:val="000D7132"/>
    <w:rsid w:val="0011478D"/>
    <w:rsid w:val="00117F53"/>
    <w:rsid w:val="00121CA5"/>
    <w:rsid w:val="001430D6"/>
    <w:rsid w:val="00147F9E"/>
    <w:rsid w:val="00177044"/>
    <w:rsid w:val="00184278"/>
    <w:rsid w:val="00190A15"/>
    <w:rsid w:val="0019496F"/>
    <w:rsid w:val="00197EF9"/>
    <w:rsid w:val="001B44EB"/>
    <w:rsid w:val="001B6E60"/>
    <w:rsid w:val="001C207D"/>
    <w:rsid w:val="001F489E"/>
    <w:rsid w:val="00204CE1"/>
    <w:rsid w:val="0021443D"/>
    <w:rsid w:val="0021783E"/>
    <w:rsid w:val="00217F0A"/>
    <w:rsid w:val="00221D8C"/>
    <w:rsid w:val="00236392"/>
    <w:rsid w:val="0025737C"/>
    <w:rsid w:val="002657C5"/>
    <w:rsid w:val="00267457"/>
    <w:rsid w:val="002A5ACE"/>
    <w:rsid w:val="002A6710"/>
    <w:rsid w:val="002C0917"/>
    <w:rsid w:val="002C7FAA"/>
    <w:rsid w:val="002D24E3"/>
    <w:rsid w:val="002D720E"/>
    <w:rsid w:val="002E086E"/>
    <w:rsid w:val="002E25F9"/>
    <w:rsid w:val="002E44A2"/>
    <w:rsid w:val="002E78A7"/>
    <w:rsid w:val="0030662A"/>
    <w:rsid w:val="0032402A"/>
    <w:rsid w:val="003334C8"/>
    <w:rsid w:val="00361B53"/>
    <w:rsid w:val="00373960"/>
    <w:rsid w:val="00384381"/>
    <w:rsid w:val="00384F11"/>
    <w:rsid w:val="003C33C5"/>
    <w:rsid w:val="003D18C5"/>
    <w:rsid w:val="003D5BE5"/>
    <w:rsid w:val="003E5ADC"/>
    <w:rsid w:val="003F1DB2"/>
    <w:rsid w:val="003F380F"/>
    <w:rsid w:val="00404BCA"/>
    <w:rsid w:val="0043274D"/>
    <w:rsid w:val="0045273D"/>
    <w:rsid w:val="00462A53"/>
    <w:rsid w:val="00465975"/>
    <w:rsid w:val="00467F82"/>
    <w:rsid w:val="00481DAA"/>
    <w:rsid w:val="00487D0D"/>
    <w:rsid w:val="00487EFB"/>
    <w:rsid w:val="00492715"/>
    <w:rsid w:val="004950E9"/>
    <w:rsid w:val="00495225"/>
    <w:rsid w:val="004A0746"/>
    <w:rsid w:val="004A07CC"/>
    <w:rsid w:val="004C3A86"/>
    <w:rsid w:val="004D6B78"/>
    <w:rsid w:val="004F2D62"/>
    <w:rsid w:val="00507049"/>
    <w:rsid w:val="00525301"/>
    <w:rsid w:val="005358A8"/>
    <w:rsid w:val="005639CA"/>
    <w:rsid w:val="0058657A"/>
    <w:rsid w:val="005B5AA0"/>
    <w:rsid w:val="005C1098"/>
    <w:rsid w:val="005C603A"/>
    <w:rsid w:val="005C6A04"/>
    <w:rsid w:val="005D7C28"/>
    <w:rsid w:val="005E30C8"/>
    <w:rsid w:val="00606225"/>
    <w:rsid w:val="00616059"/>
    <w:rsid w:val="00617388"/>
    <w:rsid w:val="00626B70"/>
    <w:rsid w:val="006429A0"/>
    <w:rsid w:val="0065156C"/>
    <w:rsid w:val="00667E0B"/>
    <w:rsid w:val="006724BD"/>
    <w:rsid w:val="00673466"/>
    <w:rsid w:val="006836EF"/>
    <w:rsid w:val="006A039C"/>
    <w:rsid w:val="006B2092"/>
    <w:rsid w:val="006B414C"/>
    <w:rsid w:val="006B58D6"/>
    <w:rsid w:val="006C2F06"/>
    <w:rsid w:val="006C4D81"/>
    <w:rsid w:val="006D26E7"/>
    <w:rsid w:val="006F068C"/>
    <w:rsid w:val="006F083C"/>
    <w:rsid w:val="006F4266"/>
    <w:rsid w:val="00720AF6"/>
    <w:rsid w:val="00727A3E"/>
    <w:rsid w:val="007352EE"/>
    <w:rsid w:val="007421C1"/>
    <w:rsid w:val="00755E28"/>
    <w:rsid w:val="007706DB"/>
    <w:rsid w:val="007952ED"/>
    <w:rsid w:val="007B1896"/>
    <w:rsid w:val="007B68D5"/>
    <w:rsid w:val="007D0215"/>
    <w:rsid w:val="007D1B92"/>
    <w:rsid w:val="007E7C82"/>
    <w:rsid w:val="007F5517"/>
    <w:rsid w:val="00806E59"/>
    <w:rsid w:val="00820A38"/>
    <w:rsid w:val="0082323C"/>
    <w:rsid w:val="00827D39"/>
    <w:rsid w:val="008305F9"/>
    <w:rsid w:val="00866B4D"/>
    <w:rsid w:val="00874D91"/>
    <w:rsid w:val="00876034"/>
    <w:rsid w:val="00877717"/>
    <w:rsid w:val="00897581"/>
    <w:rsid w:val="008D311A"/>
    <w:rsid w:val="008D5E38"/>
    <w:rsid w:val="008E37E5"/>
    <w:rsid w:val="00910033"/>
    <w:rsid w:val="00921668"/>
    <w:rsid w:val="0092240F"/>
    <w:rsid w:val="00931F50"/>
    <w:rsid w:val="00942728"/>
    <w:rsid w:val="009474B2"/>
    <w:rsid w:val="00950C52"/>
    <w:rsid w:val="00972271"/>
    <w:rsid w:val="009779AD"/>
    <w:rsid w:val="00984839"/>
    <w:rsid w:val="00986A51"/>
    <w:rsid w:val="009A7EF8"/>
    <w:rsid w:val="009B18FC"/>
    <w:rsid w:val="009D1427"/>
    <w:rsid w:val="009D4073"/>
    <w:rsid w:val="009D50F2"/>
    <w:rsid w:val="009E3EDF"/>
    <w:rsid w:val="009E5EAC"/>
    <w:rsid w:val="009F0B92"/>
    <w:rsid w:val="00A04F9F"/>
    <w:rsid w:val="00A11404"/>
    <w:rsid w:val="00A116C4"/>
    <w:rsid w:val="00A3657B"/>
    <w:rsid w:val="00A43701"/>
    <w:rsid w:val="00A52618"/>
    <w:rsid w:val="00A56C7D"/>
    <w:rsid w:val="00A572EB"/>
    <w:rsid w:val="00A66090"/>
    <w:rsid w:val="00A87FD7"/>
    <w:rsid w:val="00AA5159"/>
    <w:rsid w:val="00AB13BC"/>
    <w:rsid w:val="00AB2316"/>
    <w:rsid w:val="00AE4BEF"/>
    <w:rsid w:val="00AF104F"/>
    <w:rsid w:val="00AF47CE"/>
    <w:rsid w:val="00B32733"/>
    <w:rsid w:val="00B57E3D"/>
    <w:rsid w:val="00B629A1"/>
    <w:rsid w:val="00B63DED"/>
    <w:rsid w:val="00B87DB4"/>
    <w:rsid w:val="00B9649E"/>
    <w:rsid w:val="00B97B75"/>
    <w:rsid w:val="00BA2065"/>
    <w:rsid w:val="00BB1579"/>
    <w:rsid w:val="00BB241A"/>
    <w:rsid w:val="00BB2624"/>
    <w:rsid w:val="00BC58B1"/>
    <w:rsid w:val="00C12335"/>
    <w:rsid w:val="00C1698F"/>
    <w:rsid w:val="00C6016E"/>
    <w:rsid w:val="00C6200F"/>
    <w:rsid w:val="00C70B3E"/>
    <w:rsid w:val="00C82562"/>
    <w:rsid w:val="00C86018"/>
    <w:rsid w:val="00C923E6"/>
    <w:rsid w:val="00C94CCA"/>
    <w:rsid w:val="00CA3FDB"/>
    <w:rsid w:val="00CD03E0"/>
    <w:rsid w:val="00CD622F"/>
    <w:rsid w:val="00CD71D1"/>
    <w:rsid w:val="00CE6D7C"/>
    <w:rsid w:val="00CE6E98"/>
    <w:rsid w:val="00CF663C"/>
    <w:rsid w:val="00D12331"/>
    <w:rsid w:val="00D2168A"/>
    <w:rsid w:val="00D25663"/>
    <w:rsid w:val="00D42237"/>
    <w:rsid w:val="00D442B4"/>
    <w:rsid w:val="00D514B7"/>
    <w:rsid w:val="00D52447"/>
    <w:rsid w:val="00D56D06"/>
    <w:rsid w:val="00D56DE8"/>
    <w:rsid w:val="00D618F0"/>
    <w:rsid w:val="00D77AA0"/>
    <w:rsid w:val="00DA2C8C"/>
    <w:rsid w:val="00DD01B6"/>
    <w:rsid w:val="00DD431E"/>
    <w:rsid w:val="00DD5722"/>
    <w:rsid w:val="00DF3C92"/>
    <w:rsid w:val="00E04993"/>
    <w:rsid w:val="00E13E71"/>
    <w:rsid w:val="00E24E56"/>
    <w:rsid w:val="00E417F3"/>
    <w:rsid w:val="00E4184A"/>
    <w:rsid w:val="00E604F9"/>
    <w:rsid w:val="00E75C02"/>
    <w:rsid w:val="00E827B6"/>
    <w:rsid w:val="00E87458"/>
    <w:rsid w:val="00E93F7C"/>
    <w:rsid w:val="00EB033F"/>
    <w:rsid w:val="00EC217F"/>
    <w:rsid w:val="00EC7DA2"/>
    <w:rsid w:val="00ED5E50"/>
    <w:rsid w:val="00ED7680"/>
    <w:rsid w:val="00EE01DB"/>
    <w:rsid w:val="00EE745E"/>
    <w:rsid w:val="00EF41ED"/>
    <w:rsid w:val="00F00BC0"/>
    <w:rsid w:val="00F04511"/>
    <w:rsid w:val="00F13780"/>
    <w:rsid w:val="00F1539B"/>
    <w:rsid w:val="00F2126B"/>
    <w:rsid w:val="00F4486F"/>
    <w:rsid w:val="00F54E1A"/>
    <w:rsid w:val="00F608E8"/>
    <w:rsid w:val="00F63120"/>
    <w:rsid w:val="00F6378E"/>
    <w:rsid w:val="00F80A13"/>
    <w:rsid w:val="00F818EC"/>
    <w:rsid w:val="00F93AE9"/>
    <w:rsid w:val="00FA008F"/>
    <w:rsid w:val="00FB40F0"/>
    <w:rsid w:val="00FD227C"/>
    <w:rsid w:val="00FD74D7"/>
    <w:rsid w:val="00FF2C2F"/>
    <w:rsid w:val="00FF4035"/>
    <w:rsid w:val="00FF5C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0FB1"/>
  <w15:chartTrackingRefBased/>
  <w15:docId w15:val="{B15B1247-358F-4980-AB09-4993E9A3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09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78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783E"/>
  </w:style>
  <w:style w:type="paragraph" w:styleId="Pidipagina">
    <w:name w:val="footer"/>
    <w:basedOn w:val="Normale"/>
    <w:link w:val="PidipaginaCarattere"/>
    <w:uiPriority w:val="99"/>
    <w:unhideWhenUsed/>
    <w:rsid w:val="002178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783E"/>
  </w:style>
  <w:style w:type="character" w:styleId="Collegamentoipertestuale">
    <w:name w:val="Hyperlink"/>
    <w:basedOn w:val="Carpredefinitoparagrafo"/>
    <w:uiPriority w:val="99"/>
    <w:unhideWhenUsed/>
    <w:rsid w:val="00C1698F"/>
    <w:rPr>
      <w:color w:val="0563C1" w:themeColor="hyperlink"/>
      <w:u w:val="single"/>
    </w:rPr>
  </w:style>
  <w:style w:type="paragraph" w:styleId="Testofumetto">
    <w:name w:val="Balloon Text"/>
    <w:basedOn w:val="Normale"/>
    <w:link w:val="TestofumettoCarattere"/>
    <w:uiPriority w:val="99"/>
    <w:semiHidden/>
    <w:unhideWhenUsed/>
    <w:rsid w:val="009722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2271"/>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404BC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04BCA"/>
    <w:rPr>
      <w:sz w:val="20"/>
      <w:szCs w:val="20"/>
    </w:rPr>
  </w:style>
  <w:style w:type="character" w:styleId="Rimandonotaapidipagina">
    <w:name w:val="footnote reference"/>
    <w:basedOn w:val="Carpredefinitoparagrafo"/>
    <w:uiPriority w:val="99"/>
    <w:semiHidden/>
    <w:unhideWhenUsed/>
    <w:rsid w:val="00404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055475">
      <w:bodyDiv w:val="1"/>
      <w:marLeft w:val="0"/>
      <w:marRight w:val="0"/>
      <w:marTop w:val="0"/>
      <w:marBottom w:val="0"/>
      <w:divBdr>
        <w:top w:val="none" w:sz="0" w:space="0" w:color="auto"/>
        <w:left w:val="none" w:sz="0" w:space="0" w:color="auto"/>
        <w:bottom w:val="none" w:sz="0" w:space="0" w:color="auto"/>
        <w:right w:val="none" w:sz="0" w:space="0" w:color="auto"/>
      </w:divBdr>
    </w:div>
    <w:div w:id="1028336560">
      <w:bodyDiv w:val="1"/>
      <w:marLeft w:val="0"/>
      <w:marRight w:val="0"/>
      <w:marTop w:val="0"/>
      <w:marBottom w:val="0"/>
      <w:divBdr>
        <w:top w:val="none" w:sz="0" w:space="0" w:color="auto"/>
        <w:left w:val="none" w:sz="0" w:space="0" w:color="auto"/>
        <w:bottom w:val="none" w:sz="0" w:space="0" w:color="auto"/>
        <w:right w:val="none" w:sz="0" w:space="0" w:color="auto"/>
      </w:divBdr>
    </w:div>
    <w:div w:id="1805149287">
      <w:bodyDiv w:val="1"/>
      <w:marLeft w:val="0"/>
      <w:marRight w:val="0"/>
      <w:marTop w:val="0"/>
      <w:marBottom w:val="0"/>
      <w:divBdr>
        <w:top w:val="none" w:sz="0" w:space="0" w:color="auto"/>
        <w:left w:val="none" w:sz="0" w:space="0" w:color="auto"/>
        <w:bottom w:val="none" w:sz="0" w:space="0" w:color="auto"/>
        <w:right w:val="none" w:sz="0" w:space="0" w:color="auto"/>
      </w:divBdr>
      <w:divsChild>
        <w:div w:id="1428847430">
          <w:marLeft w:val="0"/>
          <w:marRight w:val="0"/>
          <w:marTop w:val="0"/>
          <w:marBottom w:val="120"/>
          <w:divBdr>
            <w:top w:val="none" w:sz="0" w:space="0" w:color="auto"/>
            <w:left w:val="none" w:sz="0" w:space="0" w:color="auto"/>
            <w:bottom w:val="none" w:sz="0" w:space="0" w:color="auto"/>
            <w:right w:val="none" w:sz="0" w:space="0" w:color="auto"/>
          </w:divBdr>
          <w:divsChild>
            <w:div w:id="1043209646">
              <w:marLeft w:val="0"/>
              <w:marRight w:val="0"/>
              <w:marTop w:val="0"/>
              <w:marBottom w:val="120"/>
              <w:divBdr>
                <w:top w:val="none" w:sz="0" w:space="0" w:color="auto"/>
                <w:left w:val="none" w:sz="0" w:space="0" w:color="auto"/>
                <w:bottom w:val="none" w:sz="0" w:space="0" w:color="auto"/>
                <w:right w:val="none" w:sz="0" w:space="0" w:color="auto"/>
              </w:divBdr>
            </w:div>
            <w:div w:id="1072851791">
              <w:marLeft w:val="0"/>
              <w:marRight w:val="0"/>
              <w:marTop w:val="0"/>
              <w:marBottom w:val="120"/>
              <w:divBdr>
                <w:top w:val="none" w:sz="0" w:space="0" w:color="auto"/>
                <w:left w:val="none" w:sz="0" w:space="0" w:color="auto"/>
                <w:bottom w:val="none" w:sz="0" w:space="0" w:color="auto"/>
                <w:right w:val="none" w:sz="0" w:space="0" w:color="auto"/>
              </w:divBdr>
            </w:div>
          </w:divsChild>
        </w:div>
        <w:div w:id="1778677130">
          <w:marLeft w:val="0"/>
          <w:marRight w:val="0"/>
          <w:marTop w:val="0"/>
          <w:marBottom w:val="120"/>
          <w:divBdr>
            <w:top w:val="none" w:sz="0" w:space="0" w:color="auto"/>
            <w:left w:val="none" w:sz="0" w:space="0" w:color="auto"/>
            <w:bottom w:val="none" w:sz="0" w:space="0" w:color="auto"/>
            <w:right w:val="none" w:sz="0" w:space="0" w:color="auto"/>
          </w:divBdr>
        </w:div>
        <w:div w:id="1487672815">
          <w:marLeft w:val="0"/>
          <w:marRight w:val="0"/>
          <w:marTop w:val="0"/>
          <w:marBottom w:val="120"/>
          <w:divBdr>
            <w:top w:val="none" w:sz="0" w:space="0" w:color="auto"/>
            <w:left w:val="none" w:sz="0" w:space="0" w:color="auto"/>
            <w:bottom w:val="none" w:sz="0" w:space="0" w:color="auto"/>
            <w:right w:val="none" w:sz="0" w:space="0" w:color="auto"/>
          </w:divBdr>
        </w:div>
        <w:div w:id="90198828">
          <w:marLeft w:val="0"/>
          <w:marRight w:val="0"/>
          <w:marTop w:val="0"/>
          <w:marBottom w:val="120"/>
          <w:divBdr>
            <w:top w:val="none" w:sz="0" w:space="0" w:color="auto"/>
            <w:left w:val="none" w:sz="0" w:space="0" w:color="auto"/>
            <w:bottom w:val="none" w:sz="0" w:space="0" w:color="auto"/>
            <w:right w:val="none" w:sz="0" w:space="0" w:color="auto"/>
          </w:divBdr>
        </w:div>
      </w:divsChild>
    </w:div>
    <w:div w:id="1892617983">
      <w:bodyDiv w:val="1"/>
      <w:marLeft w:val="0"/>
      <w:marRight w:val="0"/>
      <w:marTop w:val="0"/>
      <w:marBottom w:val="0"/>
      <w:divBdr>
        <w:top w:val="none" w:sz="0" w:space="0" w:color="auto"/>
        <w:left w:val="none" w:sz="0" w:space="0" w:color="auto"/>
        <w:bottom w:val="none" w:sz="0" w:space="0" w:color="auto"/>
        <w:right w:val="none" w:sz="0" w:space="0" w:color="auto"/>
      </w:divBdr>
      <w:divsChild>
        <w:div w:id="345905461">
          <w:marLeft w:val="0"/>
          <w:marRight w:val="0"/>
          <w:marTop w:val="0"/>
          <w:marBottom w:val="120"/>
          <w:divBdr>
            <w:top w:val="none" w:sz="0" w:space="0" w:color="auto"/>
            <w:left w:val="none" w:sz="0" w:space="0" w:color="auto"/>
            <w:bottom w:val="none" w:sz="0" w:space="0" w:color="auto"/>
            <w:right w:val="none" w:sz="0" w:space="0" w:color="auto"/>
          </w:divBdr>
          <w:divsChild>
            <w:div w:id="1581596336">
              <w:marLeft w:val="0"/>
              <w:marRight w:val="0"/>
              <w:marTop w:val="0"/>
              <w:marBottom w:val="120"/>
              <w:divBdr>
                <w:top w:val="none" w:sz="0" w:space="0" w:color="auto"/>
                <w:left w:val="none" w:sz="0" w:space="0" w:color="auto"/>
                <w:bottom w:val="none" w:sz="0" w:space="0" w:color="auto"/>
                <w:right w:val="none" w:sz="0" w:space="0" w:color="auto"/>
              </w:divBdr>
            </w:div>
            <w:div w:id="206256423">
              <w:marLeft w:val="0"/>
              <w:marRight w:val="0"/>
              <w:marTop w:val="0"/>
              <w:marBottom w:val="120"/>
              <w:divBdr>
                <w:top w:val="none" w:sz="0" w:space="0" w:color="auto"/>
                <w:left w:val="none" w:sz="0" w:space="0" w:color="auto"/>
                <w:bottom w:val="none" w:sz="0" w:space="0" w:color="auto"/>
                <w:right w:val="none" w:sz="0" w:space="0" w:color="auto"/>
              </w:divBdr>
            </w:div>
          </w:divsChild>
        </w:div>
        <w:div w:id="531960886">
          <w:marLeft w:val="0"/>
          <w:marRight w:val="0"/>
          <w:marTop w:val="0"/>
          <w:marBottom w:val="120"/>
          <w:divBdr>
            <w:top w:val="none" w:sz="0" w:space="0" w:color="auto"/>
            <w:left w:val="none" w:sz="0" w:space="0" w:color="auto"/>
            <w:bottom w:val="none" w:sz="0" w:space="0" w:color="auto"/>
            <w:right w:val="none" w:sz="0" w:space="0" w:color="auto"/>
          </w:divBdr>
        </w:div>
        <w:div w:id="145151450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7C000-1E8A-4DB8-B47C-417471F9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Pages>
  <Words>1759</Words>
  <Characters>10030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VOLPE Carmine</cp:lastModifiedBy>
  <cp:revision>10</cp:revision>
  <cp:lastPrinted>2024-12-13T19:28:00Z</cp:lastPrinted>
  <dcterms:created xsi:type="dcterms:W3CDTF">2024-12-10T09:28:00Z</dcterms:created>
  <dcterms:modified xsi:type="dcterms:W3CDTF">2024-12-17T08:53:00Z</dcterms:modified>
</cp:coreProperties>
</file>