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E2" w:rsidRPr="002F2245" w:rsidRDefault="004C3AF5" w:rsidP="002F2245">
      <w:pPr>
        <w:jc w:val="center"/>
        <w:rPr>
          <w:b/>
          <w:sz w:val="28"/>
          <w:szCs w:val="28"/>
        </w:rPr>
      </w:pPr>
      <w:r w:rsidRPr="002F2245">
        <w:rPr>
          <w:b/>
          <w:sz w:val="32"/>
          <w:szCs w:val="32"/>
        </w:rPr>
        <w:t>Brevi osservazioni su attività amministrativa e controllo giurisdizionale in relazione all’attuazione del PNRR</w:t>
      </w:r>
      <w:r w:rsidR="002F2245">
        <w:rPr>
          <w:rStyle w:val="Rimandonotaapidipagina"/>
          <w:b/>
          <w:sz w:val="32"/>
          <w:szCs w:val="32"/>
        </w:rPr>
        <w:footnoteReference w:id="1"/>
      </w:r>
    </w:p>
    <w:p w:rsidR="005C6CAC" w:rsidRDefault="004C3A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-------------------------</w:t>
      </w:r>
      <w:r w:rsidR="00D8286A">
        <w:rPr>
          <w:sz w:val="28"/>
          <w:szCs w:val="28"/>
        </w:rPr>
        <w:t xml:space="preserve"> </w:t>
      </w:r>
    </w:p>
    <w:p w:rsidR="00567856" w:rsidRDefault="006F117A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L’oggetto di cui  si dibatte in questo incontro è un tema  che in questo specifico   momento storico </w:t>
      </w:r>
      <w:r w:rsidR="006557C0">
        <w:rPr>
          <w:sz w:val="28"/>
          <w:szCs w:val="28"/>
        </w:rPr>
        <w:t xml:space="preserve"> induce a privilegiare </w:t>
      </w:r>
      <w:r w:rsidR="005C6CAC">
        <w:rPr>
          <w:sz w:val="28"/>
          <w:szCs w:val="28"/>
        </w:rPr>
        <w:t xml:space="preserve"> un approccio</w:t>
      </w:r>
      <w:r>
        <w:rPr>
          <w:sz w:val="28"/>
          <w:szCs w:val="28"/>
        </w:rPr>
        <w:t xml:space="preserve"> di taglio spiccatamente </w:t>
      </w:r>
      <w:r w:rsidR="005C6CAC">
        <w:rPr>
          <w:sz w:val="28"/>
          <w:szCs w:val="28"/>
        </w:rPr>
        <w:t xml:space="preserve">  pragmatico</w:t>
      </w:r>
      <w:r w:rsidR="00567856">
        <w:rPr>
          <w:sz w:val="28"/>
          <w:szCs w:val="28"/>
        </w:rPr>
        <w:t xml:space="preserve"> </w:t>
      </w:r>
      <w:r w:rsidR="006557C0">
        <w:rPr>
          <w:sz w:val="28"/>
          <w:szCs w:val="28"/>
        </w:rPr>
        <w:t xml:space="preserve"> alla materia </w:t>
      </w:r>
      <w:r w:rsidR="004167D7">
        <w:rPr>
          <w:sz w:val="28"/>
          <w:szCs w:val="28"/>
        </w:rPr>
        <w:t xml:space="preserve"> </w:t>
      </w:r>
      <w:r w:rsidR="00567856">
        <w:rPr>
          <w:sz w:val="28"/>
          <w:szCs w:val="28"/>
        </w:rPr>
        <w:t xml:space="preserve"> e tale preponderante  empirica  </w:t>
      </w:r>
      <w:r>
        <w:rPr>
          <w:sz w:val="28"/>
          <w:szCs w:val="28"/>
        </w:rPr>
        <w:t>valenza è agevolment</w:t>
      </w:r>
      <w:r w:rsidR="006557C0">
        <w:rPr>
          <w:sz w:val="28"/>
          <w:szCs w:val="28"/>
        </w:rPr>
        <w:t xml:space="preserve">e intuibile perché quasi “imposta” dalla drammatica necessità di dare precedenza assoluta all’approntamento di misure economico- finanziarie idonee a fronteggiare </w:t>
      </w:r>
      <w:r w:rsidR="00FB5B6B">
        <w:rPr>
          <w:sz w:val="28"/>
          <w:szCs w:val="28"/>
        </w:rPr>
        <w:t xml:space="preserve">una crisi che contrassegna </w:t>
      </w:r>
      <w:r w:rsidR="006557C0">
        <w:rPr>
          <w:sz w:val="28"/>
          <w:szCs w:val="28"/>
        </w:rPr>
        <w:t xml:space="preserve"> </w:t>
      </w:r>
      <w:r w:rsidR="00567856">
        <w:rPr>
          <w:sz w:val="28"/>
          <w:szCs w:val="28"/>
        </w:rPr>
        <w:t xml:space="preserve"> una fase temporale  della vita dell’intera nazione </w:t>
      </w:r>
      <w:r w:rsidR="006557C0">
        <w:rPr>
          <w:sz w:val="28"/>
          <w:szCs w:val="28"/>
        </w:rPr>
        <w:t xml:space="preserve">in cui ci si gioca </w:t>
      </w:r>
      <w:r w:rsidR="00692720">
        <w:rPr>
          <w:sz w:val="28"/>
          <w:szCs w:val="28"/>
        </w:rPr>
        <w:t xml:space="preserve"> nel presente  </w:t>
      </w:r>
      <w:r>
        <w:rPr>
          <w:sz w:val="28"/>
          <w:szCs w:val="28"/>
        </w:rPr>
        <w:t xml:space="preserve">e </w:t>
      </w:r>
      <w:r w:rsidR="00692720">
        <w:rPr>
          <w:sz w:val="28"/>
          <w:szCs w:val="28"/>
        </w:rPr>
        <w:t>nel</w:t>
      </w:r>
      <w:r w:rsidR="006557C0">
        <w:rPr>
          <w:sz w:val="28"/>
          <w:szCs w:val="28"/>
        </w:rPr>
        <w:t xml:space="preserve">l’immediato </w:t>
      </w:r>
      <w:r w:rsidR="006927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futuro</w:t>
      </w:r>
      <w:r w:rsidR="00692720">
        <w:rPr>
          <w:sz w:val="28"/>
          <w:szCs w:val="28"/>
        </w:rPr>
        <w:t xml:space="preserve"> lo </w:t>
      </w:r>
      <w:r>
        <w:rPr>
          <w:sz w:val="28"/>
          <w:szCs w:val="28"/>
        </w:rPr>
        <w:t xml:space="preserve"> </w:t>
      </w:r>
      <w:r w:rsidR="00D8286A">
        <w:rPr>
          <w:sz w:val="28"/>
          <w:szCs w:val="28"/>
        </w:rPr>
        <w:t xml:space="preserve">sviluppo </w:t>
      </w:r>
      <w:r>
        <w:rPr>
          <w:sz w:val="28"/>
          <w:szCs w:val="28"/>
        </w:rPr>
        <w:t>economico- sociale  del   Paese</w:t>
      </w:r>
      <w:r w:rsidR="00AA0FE6">
        <w:rPr>
          <w:sz w:val="28"/>
          <w:szCs w:val="28"/>
        </w:rPr>
        <w:t xml:space="preserve">, in una sfida </w:t>
      </w:r>
      <w:r>
        <w:rPr>
          <w:sz w:val="28"/>
          <w:szCs w:val="28"/>
        </w:rPr>
        <w:t xml:space="preserve"> </w:t>
      </w:r>
      <w:r w:rsidR="004C3AF5">
        <w:rPr>
          <w:sz w:val="28"/>
          <w:szCs w:val="28"/>
        </w:rPr>
        <w:t xml:space="preserve">impostaci </w:t>
      </w:r>
      <w:r w:rsidR="00950C4B">
        <w:rPr>
          <w:sz w:val="28"/>
          <w:szCs w:val="28"/>
        </w:rPr>
        <w:t xml:space="preserve"> purtroppo dagli effetti devastanti  di un</w:t>
      </w:r>
      <w:r w:rsidR="006557C0">
        <w:rPr>
          <w:sz w:val="28"/>
          <w:szCs w:val="28"/>
        </w:rPr>
        <w:t xml:space="preserve"> terribile flagello  </w:t>
      </w:r>
      <w:r w:rsidR="00692720">
        <w:rPr>
          <w:sz w:val="28"/>
          <w:szCs w:val="28"/>
        </w:rPr>
        <w:t xml:space="preserve"> (</w:t>
      </w:r>
      <w:r w:rsidR="006557C0">
        <w:rPr>
          <w:sz w:val="28"/>
          <w:szCs w:val="28"/>
        </w:rPr>
        <w:t>del</w:t>
      </w:r>
      <w:r w:rsidR="00DE7AA5">
        <w:rPr>
          <w:sz w:val="28"/>
          <w:szCs w:val="28"/>
        </w:rPr>
        <w:t xml:space="preserve"> </w:t>
      </w:r>
      <w:r w:rsidR="00950C4B">
        <w:rPr>
          <w:sz w:val="28"/>
          <w:szCs w:val="28"/>
        </w:rPr>
        <w:t xml:space="preserve"> quale  speri</w:t>
      </w:r>
      <w:r>
        <w:rPr>
          <w:sz w:val="28"/>
          <w:szCs w:val="28"/>
        </w:rPr>
        <w:t>amo di liberarci al più presto</w:t>
      </w:r>
      <w:r w:rsidR="00692720">
        <w:rPr>
          <w:sz w:val="28"/>
          <w:szCs w:val="28"/>
        </w:rPr>
        <w:t xml:space="preserve"> ) </w:t>
      </w:r>
      <w:r>
        <w:rPr>
          <w:sz w:val="28"/>
          <w:szCs w:val="28"/>
        </w:rPr>
        <w:t xml:space="preserve"> e che non poss</w:t>
      </w:r>
      <w:r w:rsidR="00567856">
        <w:rPr>
          <w:sz w:val="28"/>
          <w:szCs w:val="28"/>
        </w:rPr>
        <w:t>iamo assolutamente non superare.</w:t>
      </w:r>
    </w:p>
    <w:p w:rsidR="00950C4B" w:rsidRDefault="00567856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</w:t>
      </w:r>
      <w:r w:rsidR="00B9083E">
        <w:rPr>
          <w:sz w:val="28"/>
          <w:szCs w:val="28"/>
        </w:rPr>
        <w:t>ondimeno</w:t>
      </w:r>
      <w:r w:rsidR="004C3AF5">
        <w:rPr>
          <w:sz w:val="28"/>
          <w:szCs w:val="28"/>
        </w:rPr>
        <w:t xml:space="preserve">, </w:t>
      </w:r>
      <w:r w:rsidR="00692720">
        <w:rPr>
          <w:sz w:val="28"/>
          <w:szCs w:val="28"/>
        </w:rPr>
        <w:t xml:space="preserve"> </w:t>
      </w:r>
      <w:r w:rsidR="00D8286A">
        <w:rPr>
          <w:sz w:val="28"/>
          <w:szCs w:val="28"/>
        </w:rPr>
        <w:t>il</w:t>
      </w:r>
      <w:proofErr w:type="gramEnd"/>
      <w:r w:rsidR="00D8286A">
        <w:rPr>
          <w:sz w:val="28"/>
          <w:szCs w:val="28"/>
        </w:rPr>
        <w:t xml:space="preserve"> </w:t>
      </w:r>
      <w:proofErr w:type="spellStart"/>
      <w:r w:rsidR="00D8286A">
        <w:rPr>
          <w:sz w:val="28"/>
          <w:szCs w:val="28"/>
        </w:rPr>
        <w:t>d.l.</w:t>
      </w:r>
      <w:proofErr w:type="spellEnd"/>
      <w:r w:rsidR="00D8286A">
        <w:rPr>
          <w:sz w:val="28"/>
          <w:szCs w:val="28"/>
        </w:rPr>
        <w:t xml:space="preserve"> 77/</w:t>
      </w:r>
      <w:r>
        <w:rPr>
          <w:sz w:val="28"/>
          <w:szCs w:val="28"/>
        </w:rPr>
        <w:t xml:space="preserve">2021 per l’innesto </w:t>
      </w:r>
      <w:r w:rsidR="00681150">
        <w:rPr>
          <w:sz w:val="28"/>
          <w:szCs w:val="28"/>
        </w:rPr>
        <w:t xml:space="preserve"> </w:t>
      </w:r>
      <w:r w:rsidR="004162E7">
        <w:rPr>
          <w:sz w:val="28"/>
          <w:szCs w:val="28"/>
        </w:rPr>
        <w:t xml:space="preserve"> normativo che</w:t>
      </w:r>
      <w:r>
        <w:rPr>
          <w:sz w:val="28"/>
          <w:szCs w:val="28"/>
        </w:rPr>
        <w:t xml:space="preserve"> reca </w:t>
      </w:r>
      <w:r w:rsidR="004162E7">
        <w:rPr>
          <w:sz w:val="28"/>
          <w:szCs w:val="28"/>
        </w:rPr>
        <w:t xml:space="preserve"> va significativamente ad incidere su istituti di diritto amministrat</w:t>
      </w:r>
      <w:r w:rsidR="00681150">
        <w:rPr>
          <w:sz w:val="28"/>
          <w:szCs w:val="28"/>
        </w:rPr>
        <w:t>ivo</w:t>
      </w:r>
      <w:r w:rsidR="006557C0">
        <w:rPr>
          <w:sz w:val="28"/>
          <w:szCs w:val="28"/>
        </w:rPr>
        <w:t xml:space="preserve"> sostanziale</w:t>
      </w:r>
      <w:r w:rsidR="00681150">
        <w:rPr>
          <w:sz w:val="28"/>
          <w:szCs w:val="28"/>
        </w:rPr>
        <w:t xml:space="preserve"> e processuale </w:t>
      </w:r>
      <w:r w:rsidR="004162E7">
        <w:rPr>
          <w:sz w:val="28"/>
          <w:szCs w:val="28"/>
        </w:rPr>
        <w:t xml:space="preserve"> suscettibile di interessanti indagini scientifiche </w:t>
      </w:r>
      <w:r w:rsidR="006557C0">
        <w:rPr>
          <w:sz w:val="28"/>
          <w:szCs w:val="28"/>
        </w:rPr>
        <w:t xml:space="preserve"> quanto  al contenuto di tipo innovativo </w:t>
      </w:r>
      <w:r w:rsidR="003136BD">
        <w:rPr>
          <w:sz w:val="28"/>
          <w:szCs w:val="28"/>
        </w:rPr>
        <w:t xml:space="preserve"> e alla portata e limiti  della loro applicabilità </w:t>
      </w:r>
      <w:r w:rsidR="004162E7">
        <w:rPr>
          <w:sz w:val="28"/>
          <w:szCs w:val="28"/>
        </w:rPr>
        <w:t xml:space="preserve"> </w:t>
      </w:r>
    </w:p>
    <w:p w:rsidR="002405CE" w:rsidRDefault="00156812" w:rsidP="002F224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</w:t>
      </w:r>
      <w:r w:rsidR="004162E7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 risparmio</w:t>
      </w:r>
      <w:proofErr w:type="gramEnd"/>
      <w:r>
        <w:rPr>
          <w:sz w:val="28"/>
          <w:szCs w:val="28"/>
        </w:rPr>
        <w:t xml:space="preserve"> però quelle che potrebbero essere solo pedanti osservazioni  su </w:t>
      </w:r>
      <w:r w:rsidR="00567856">
        <w:rPr>
          <w:sz w:val="28"/>
          <w:szCs w:val="28"/>
        </w:rPr>
        <w:t>problematiche di tipo e</w:t>
      </w:r>
      <w:r w:rsidR="003136BD">
        <w:rPr>
          <w:sz w:val="28"/>
          <w:szCs w:val="28"/>
        </w:rPr>
        <w:t xml:space="preserve">segetico riguardanti qua e là molte  disposizioni </w:t>
      </w:r>
      <w:r w:rsidR="00567856">
        <w:rPr>
          <w:sz w:val="28"/>
          <w:szCs w:val="28"/>
        </w:rPr>
        <w:t xml:space="preserve"> </w:t>
      </w:r>
      <w:r w:rsidR="004162E7">
        <w:rPr>
          <w:sz w:val="28"/>
          <w:szCs w:val="28"/>
        </w:rPr>
        <w:t xml:space="preserve"> limitandomi a qualche</w:t>
      </w:r>
      <w:r w:rsidR="00567856">
        <w:rPr>
          <w:sz w:val="28"/>
          <w:szCs w:val="28"/>
        </w:rPr>
        <w:t xml:space="preserve"> brevissima </w:t>
      </w:r>
      <w:r w:rsidR="004162E7">
        <w:rPr>
          <w:sz w:val="28"/>
          <w:szCs w:val="28"/>
        </w:rPr>
        <w:t xml:space="preserve"> considerazione di fondo. </w:t>
      </w:r>
      <w:r w:rsidR="002405CE">
        <w:rPr>
          <w:sz w:val="28"/>
          <w:szCs w:val="28"/>
        </w:rPr>
        <w:t xml:space="preserve"> </w:t>
      </w:r>
    </w:p>
    <w:p w:rsidR="004162E7" w:rsidRDefault="002405CE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Si di</w:t>
      </w:r>
      <w:r w:rsidR="003A42F2">
        <w:rPr>
          <w:sz w:val="28"/>
          <w:szCs w:val="28"/>
        </w:rPr>
        <w:t xml:space="preserve">ce, giustamente e correttamente : </w:t>
      </w:r>
      <w:r w:rsidR="004162E7">
        <w:rPr>
          <w:sz w:val="28"/>
          <w:szCs w:val="28"/>
        </w:rPr>
        <w:t xml:space="preserve"> il </w:t>
      </w:r>
      <w:r>
        <w:rPr>
          <w:sz w:val="28"/>
          <w:szCs w:val="28"/>
        </w:rPr>
        <w:t xml:space="preserve"> Piano</w:t>
      </w:r>
      <w:r w:rsidR="004162E7">
        <w:rPr>
          <w:sz w:val="28"/>
          <w:szCs w:val="28"/>
        </w:rPr>
        <w:t xml:space="preserve"> di ripresa</w:t>
      </w:r>
      <w:r w:rsidR="00FB5B6B">
        <w:rPr>
          <w:sz w:val="28"/>
          <w:szCs w:val="28"/>
        </w:rPr>
        <w:t xml:space="preserve"> e resilienza </w:t>
      </w:r>
      <w:r>
        <w:rPr>
          <w:sz w:val="28"/>
          <w:szCs w:val="28"/>
        </w:rPr>
        <w:t xml:space="preserve"> conferisce  oggi più che mai agli apparati pubblici una veste</w:t>
      </w:r>
      <w:r w:rsidR="003A42F2">
        <w:rPr>
          <w:sz w:val="28"/>
          <w:szCs w:val="28"/>
        </w:rPr>
        <w:t xml:space="preserve"> di imprenditorialità; di qui </w:t>
      </w:r>
      <w:r w:rsidR="004162E7">
        <w:rPr>
          <w:sz w:val="28"/>
          <w:szCs w:val="28"/>
        </w:rPr>
        <w:t xml:space="preserve"> la necessità di munire le amministrazioni di </w:t>
      </w:r>
      <w:r w:rsidR="00DE7AA5">
        <w:rPr>
          <w:sz w:val="28"/>
          <w:szCs w:val="28"/>
        </w:rPr>
        <w:t xml:space="preserve"> </w:t>
      </w:r>
      <w:r>
        <w:rPr>
          <w:sz w:val="28"/>
          <w:szCs w:val="28"/>
        </w:rPr>
        <w:t>un modus operandi</w:t>
      </w:r>
      <w:r w:rsidR="004162E7">
        <w:rPr>
          <w:sz w:val="28"/>
          <w:szCs w:val="28"/>
        </w:rPr>
        <w:t xml:space="preserve">  proprio</w:t>
      </w:r>
      <w:r>
        <w:rPr>
          <w:sz w:val="28"/>
          <w:szCs w:val="28"/>
        </w:rPr>
        <w:t xml:space="preserve">  di un soggetto che agis</w:t>
      </w:r>
      <w:r w:rsidR="00462C82">
        <w:rPr>
          <w:sz w:val="28"/>
          <w:szCs w:val="28"/>
        </w:rPr>
        <w:t>ce</w:t>
      </w:r>
      <w:r w:rsidR="004162E7">
        <w:rPr>
          <w:sz w:val="28"/>
          <w:szCs w:val="28"/>
        </w:rPr>
        <w:t xml:space="preserve"> in una veste di </w:t>
      </w:r>
      <w:r w:rsidR="00D8286A">
        <w:rPr>
          <w:sz w:val="28"/>
          <w:szCs w:val="28"/>
        </w:rPr>
        <w:t xml:space="preserve"> tipo </w:t>
      </w:r>
      <w:r w:rsidR="004162E7">
        <w:rPr>
          <w:sz w:val="28"/>
          <w:szCs w:val="28"/>
        </w:rPr>
        <w:t xml:space="preserve"> aziendalistico e di operare alla stressa stregua di un</w:t>
      </w:r>
      <w:r w:rsidR="003136BD">
        <w:rPr>
          <w:sz w:val="28"/>
          <w:szCs w:val="28"/>
        </w:rPr>
        <w:t xml:space="preserve"> privato imprenditore,  utilizzando strumenti d’azione </w:t>
      </w:r>
      <w:r w:rsidR="00156812">
        <w:rPr>
          <w:sz w:val="28"/>
          <w:szCs w:val="28"/>
        </w:rPr>
        <w:t xml:space="preserve"> </w:t>
      </w:r>
      <w:r w:rsidR="003136BD">
        <w:rPr>
          <w:sz w:val="28"/>
          <w:szCs w:val="28"/>
        </w:rPr>
        <w:t>svincolati</w:t>
      </w:r>
      <w:r w:rsidR="00DE7AA5">
        <w:rPr>
          <w:sz w:val="28"/>
          <w:szCs w:val="28"/>
        </w:rPr>
        <w:t xml:space="preserve"> da quelle stret</w:t>
      </w:r>
      <w:r w:rsidR="003136BD">
        <w:rPr>
          <w:sz w:val="28"/>
          <w:szCs w:val="28"/>
        </w:rPr>
        <w:t xml:space="preserve">toie di carattere formale, </w:t>
      </w:r>
      <w:r w:rsidR="00DE7AA5">
        <w:rPr>
          <w:sz w:val="28"/>
          <w:szCs w:val="28"/>
        </w:rPr>
        <w:t xml:space="preserve"> che si sono rivelate</w:t>
      </w:r>
      <w:r w:rsidR="00FB5B6B">
        <w:rPr>
          <w:sz w:val="28"/>
          <w:szCs w:val="28"/>
        </w:rPr>
        <w:t xml:space="preserve"> invece  per l’attività p</w:t>
      </w:r>
      <w:r w:rsidR="003136BD">
        <w:rPr>
          <w:sz w:val="28"/>
          <w:szCs w:val="28"/>
        </w:rPr>
        <w:t xml:space="preserve">osta in essere </w:t>
      </w:r>
      <w:r w:rsidR="00FB5B6B">
        <w:rPr>
          <w:sz w:val="28"/>
          <w:szCs w:val="28"/>
        </w:rPr>
        <w:t>dalla Pubblica A</w:t>
      </w:r>
      <w:r w:rsidR="003136BD">
        <w:rPr>
          <w:sz w:val="28"/>
          <w:szCs w:val="28"/>
        </w:rPr>
        <w:t xml:space="preserve">mministrazione </w:t>
      </w:r>
      <w:r w:rsidR="00DE7AA5">
        <w:rPr>
          <w:sz w:val="28"/>
          <w:szCs w:val="28"/>
        </w:rPr>
        <w:t xml:space="preserve"> più di qualche volta una vera </w:t>
      </w:r>
      <w:r w:rsidR="003136BD">
        <w:rPr>
          <w:sz w:val="28"/>
          <w:szCs w:val="28"/>
        </w:rPr>
        <w:t xml:space="preserve"> e propria </w:t>
      </w:r>
      <w:r w:rsidR="00D8286A">
        <w:rPr>
          <w:sz w:val="28"/>
          <w:szCs w:val="28"/>
        </w:rPr>
        <w:t>“</w:t>
      </w:r>
      <w:r w:rsidR="00DE7AA5">
        <w:rPr>
          <w:sz w:val="28"/>
          <w:szCs w:val="28"/>
        </w:rPr>
        <w:t xml:space="preserve">camicia di </w:t>
      </w:r>
      <w:r w:rsidR="00D8286A">
        <w:rPr>
          <w:sz w:val="28"/>
          <w:szCs w:val="28"/>
        </w:rPr>
        <w:t>N</w:t>
      </w:r>
      <w:r w:rsidR="00DE7AA5">
        <w:rPr>
          <w:sz w:val="28"/>
          <w:szCs w:val="28"/>
        </w:rPr>
        <w:t>esso</w:t>
      </w:r>
      <w:r w:rsidR="00D8286A">
        <w:rPr>
          <w:sz w:val="28"/>
          <w:szCs w:val="28"/>
        </w:rPr>
        <w:t>”</w:t>
      </w:r>
      <w:r w:rsidR="003136BD">
        <w:rPr>
          <w:sz w:val="28"/>
          <w:szCs w:val="28"/>
        </w:rPr>
        <w:t xml:space="preserve">, a discapito della tempestività e concretezza  dell’esercizio dei pubblici poteri </w:t>
      </w:r>
      <w:r w:rsidR="00DE7AA5">
        <w:rPr>
          <w:sz w:val="28"/>
          <w:szCs w:val="28"/>
        </w:rPr>
        <w:t xml:space="preserve"> </w:t>
      </w:r>
      <w:r w:rsidR="003A42F2">
        <w:rPr>
          <w:sz w:val="28"/>
          <w:szCs w:val="28"/>
        </w:rPr>
        <w:t xml:space="preserve"> </w:t>
      </w:r>
    </w:p>
    <w:p w:rsidR="0021661F" w:rsidRDefault="004162E7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 sin qui nulla quae</w:t>
      </w:r>
      <w:r w:rsidR="00C92C57">
        <w:rPr>
          <w:sz w:val="28"/>
          <w:szCs w:val="28"/>
        </w:rPr>
        <w:t>s</w:t>
      </w:r>
      <w:r w:rsidR="003136BD">
        <w:rPr>
          <w:sz w:val="28"/>
          <w:szCs w:val="28"/>
        </w:rPr>
        <w:t xml:space="preserve">tio: concordiamo tutti sull’analisi, così </w:t>
      </w:r>
      <w:proofErr w:type="gramStart"/>
      <w:r w:rsidR="003136BD">
        <w:rPr>
          <w:sz w:val="28"/>
          <w:szCs w:val="28"/>
        </w:rPr>
        <w:t xml:space="preserve">come  </w:t>
      </w:r>
      <w:r w:rsidR="0021661F">
        <w:rPr>
          <w:sz w:val="28"/>
          <w:szCs w:val="28"/>
        </w:rPr>
        <w:t>sulle</w:t>
      </w:r>
      <w:proofErr w:type="gramEnd"/>
      <w:r w:rsidR="0021661F">
        <w:rPr>
          <w:sz w:val="28"/>
          <w:szCs w:val="28"/>
        </w:rPr>
        <w:t xml:space="preserve"> “ cure “ a farsi.</w:t>
      </w:r>
    </w:p>
    <w:p w:rsidR="00482929" w:rsidRDefault="004162E7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42F2">
        <w:rPr>
          <w:sz w:val="28"/>
          <w:szCs w:val="28"/>
        </w:rPr>
        <w:t xml:space="preserve"> </w:t>
      </w:r>
      <w:proofErr w:type="gramStart"/>
      <w:r w:rsidR="003A42F2">
        <w:rPr>
          <w:sz w:val="28"/>
          <w:szCs w:val="28"/>
        </w:rPr>
        <w:t>Già</w:t>
      </w:r>
      <w:r w:rsidR="00567856">
        <w:rPr>
          <w:sz w:val="28"/>
          <w:szCs w:val="28"/>
        </w:rPr>
        <w:t xml:space="preserve">, </w:t>
      </w:r>
      <w:r w:rsidR="002405CE">
        <w:rPr>
          <w:sz w:val="28"/>
          <w:szCs w:val="28"/>
        </w:rPr>
        <w:t xml:space="preserve">  </w:t>
      </w:r>
      <w:proofErr w:type="gramEnd"/>
      <w:r w:rsidR="002405CE">
        <w:rPr>
          <w:sz w:val="28"/>
          <w:szCs w:val="28"/>
        </w:rPr>
        <w:t>le misure di sostegno e di rilancio dell’</w:t>
      </w:r>
      <w:r w:rsidR="00124BA6">
        <w:rPr>
          <w:sz w:val="28"/>
          <w:szCs w:val="28"/>
        </w:rPr>
        <w:t>economia</w:t>
      </w:r>
      <w:r w:rsidR="00462C82">
        <w:rPr>
          <w:sz w:val="28"/>
          <w:szCs w:val="28"/>
        </w:rPr>
        <w:t xml:space="preserve"> </w:t>
      </w:r>
      <w:r w:rsidR="00DE7AA5">
        <w:rPr>
          <w:sz w:val="28"/>
          <w:szCs w:val="28"/>
        </w:rPr>
        <w:t xml:space="preserve"> sono rese esecutive </w:t>
      </w:r>
      <w:r w:rsidR="003A42F2">
        <w:rPr>
          <w:sz w:val="28"/>
          <w:szCs w:val="28"/>
        </w:rPr>
        <w:t xml:space="preserve"> a mezzo di </w:t>
      </w:r>
      <w:r w:rsidR="00462C82">
        <w:rPr>
          <w:sz w:val="28"/>
          <w:szCs w:val="28"/>
        </w:rPr>
        <w:t xml:space="preserve"> procedure amministrative</w:t>
      </w:r>
      <w:r w:rsidR="003A42F2">
        <w:rPr>
          <w:sz w:val="28"/>
          <w:szCs w:val="28"/>
        </w:rPr>
        <w:t>, il che significa autorizzazioni, con</w:t>
      </w:r>
      <w:r w:rsidR="00DE7AA5">
        <w:rPr>
          <w:sz w:val="28"/>
          <w:szCs w:val="28"/>
        </w:rPr>
        <w:t xml:space="preserve">cessioni, nulla osta e ancora controlli </w:t>
      </w:r>
      <w:r w:rsidR="00482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24BA6">
        <w:rPr>
          <w:sz w:val="28"/>
          <w:szCs w:val="28"/>
        </w:rPr>
        <w:t xml:space="preserve">e quindi  anche qui utilizzo </w:t>
      </w:r>
      <w:r>
        <w:rPr>
          <w:sz w:val="28"/>
          <w:szCs w:val="28"/>
        </w:rPr>
        <w:t xml:space="preserve">dello strumento tipico dell’agire  dei pubblici poteri,  l’atto amministrativo con cui </w:t>
      </w:r>
      <w:r w:rsidR="003A42F2">
        <w:rPr>
          <w:sz w:val="28"/>
          <w:szCs w:val="28"/>
        </w:rPr>
        <w:t xml:space="preserve"> </w:t>
      </w:r>
      <w:r w:rsidR="00DE7AA5">
        <w:rPr>
          <w:sz w:val="28"/>
          <w:szCs w:val="28"/>
        </w:rPr>
        <w:t xml:space="preserve"> appro</w:t>
      </w:r>
      <w:r w:rsidR="00231EC9">
        <w:rPr>
          <w:sz w:val="28"/>
          <w:szCs w:val="28"/>
        </w:rPr>
        <w:t>v</w:t>
      </w:r>
      <w:r w:rsidR="00DE7AA5">
        <w:rPr>
          <w:sz w:val="28"/>
          <w:szCs w:val="28"/>
        </w:rPr>
        <w:t xml:space="preserve">vigionarsi di beni e  servizi, </w:t>
      </w:r>
      <w:r w:rsidR="00032C7B">
        <w:rPr>
          <w:sz w:val="28"/>
          <w:szCs w:val="28"/>
        </w:rPr>
        <w:t xml:space="preserve"> </w:t>
      </w:r>
      <w:r w:rsidR="00032C7B">
        <w:rPr>
          <w:sz w:val="28"/>
          <w:szCs w:val="28"/>
        </w:rPr>
        <w:lastRenderedPageBreak/>
        <w:t xml:space="preserve">realizzare opere strutturali, </w:t>
      </w:r>
      <w:r w:rsidR="003A42F2">
        <w:rPr>
          <w:sz w:val="28"/>
          <w:szCs w:val="28"/>
        </w:rPr>
        <w:t xml:space="preserve"> disporre di strutture sanitarie, di apparati logistici e </w:t>
      </w:r>
      <w:r w:rsidR="00482929">
        <w:rPr>
          <w:sz w:val="28"/>
          <w:szCs w:val="28"/>
        </w:rPr>
        <w:t>di risorse umane e tecnologiche .</w:t>
      </w:r>
    </w:p>
    <w:p w:rsidR="00B319A4" w:rsidRDefault="0021661F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Ora è indubbio </w:t>
      </w:r>
      <w:proofErr w:type="gramStart"/>
      <w:r>
        <w:rPr>
          <w:sz w:val="28"/>
          <w:szCs w:val="28"/>
        </w:rPr>
        <w:t xml:space="preserve">che </w:t>
      </w:r>
      <w:r w:rsidR="008D1B8B">
        <w:rPr>
          <w:sz w:val="28"/>
          <w:szCs w:val="28"/>
        </w:rPr>
        <w:t xml:space="preserve"> </w:t>
      </w:r>
      <w:r w:rsidR="00156812">
        <w:rPr>
          <w:sz w:val="28"/>
          <w:szCs w:val="28"/>
        </w:rPr>
        <w:t>l</w:t>
      </w:r>
      <w:r w:rsidR="00124BA6">
        <w:rPr>
          <w:sz w:val="28"/>
          <w:szCs w:val="28"/>
        </w:rPr>
        <w:t>’economia</w:t>
      </w:r>
      <w:proofErr w:type="gramEnd"/>
      <w:r w:rsidR="00124BA6">
        <w:rPr>
          <w:sz w:val="28"/>
          <w:szCs w:val="28"/>
        </w:rPr>
        <w:t xml:space="preserve"> deve ripartire</w:t>
      </w:r>
      <w:r w:rsidR="00EC3F47">
        <w:rPr>
          <w:sz w:val="28"/>
          <w:szCs w:val="28"/>
        </w:rPr>
        <w:t xml:space="preserve"> </w:t>
      </w:r>
      <w:r w:rsidR="00DE7AA5">
        <w:rPr>
          <w:sz w:val="28"/>
          <w:szCs w:val="28"/>
        </w:rPr>
        <w:t xml:space="preserve"> in maniera forte e decisa </w:t>
      </w:r>
      <w:r w:rsidR="00124BA6">
        <w:rPr>
          <w:sz w:val="28"/>
          <w:szCs w:val="28"/>
        </w:rPr>
        <w:t xml:space="preserve"> ma </w:t>
      </w:r>
      <w:r>
        <w:rPr>
          <w:sz w:val="28"/>
          <w:szCs w:val="28"/>
        </w:rPr>
        <w:t xml:space="preserve">il tutto </w:t>
      </w:r>
      <w:r w:rsidR="00482929">
        <w:rPr>
          <w:sz w:val="28"/>
          <w:szCs w:val="28"/>
        </w:rPr>
        <w:t xml:space="preserve"> deve avvenire  nella legalità e</w:t>
      </w:r>
      <w:r w:rsidR="00124BA6">
        <w:rPr>
          <w:sz w:val="28"/>
          <w:szCs w:val="28"/>
        </w:rPr>
        <w:t xml:space="preserve"> in  sicurezza,  secondo le regole </w:t>
      </w:r>
      <w:r w:rsidR="00482929">
        <w:rPr>
          <w:sz w:val="28"/>
          <w:szCs w:val="28"/>
        </w:rPr>
        <w:t xml:space="preserve"> della buona amministrazione  e questo significa altresì  adeguata tutela giurisdizionale  per evitare che  atti ingiustamente lesivi di posizioni giuridiche soggettive abbiano effetti pregiudizievoli anche per l’interesse pubblic</w:t>
      </w:r>
      <w:r w:rsidR="0025724E">
        <w:rPr>
          <w:sz w:val="28"/>
          <w:szCs w:val="28"/>
        </w:rPr>
        <w:t>o</w:t>
      </w:r>
      <w:r w:rsidR="00B319A4">
        <w:rPr>
          <w:sz w:val="28"/>
          <w:szCs w:val="28"/>
        </w:rPr>
        <w:t>.</w:t>
      </w:r>
    </w:p>
    <w:p w:rsidR="005C1A48" w:rsidRDefault="00EC3F47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 dunque </w:t>
      </w:r>
      <w:r w:rsidR="00124BA6">
        <w:rPr>
          <w:sz w:val="28"/>
          <w:szCs w:val="28"/>
        </w:rPr>
        <w:t xml:space="preserve"> siamo al tema  che da sempre  campeggia </w:t>
      </w:r>
      <w:r w:rsidR="00B319A4">
        <w:rPr>
          <w:sz w:val="28"/>
          <w:szCs w:val="28"/>
        </w:rPr>
        <w:t xml:space="preserve"> </w:t>
      </w:r>
      <w:r w:rsidR="00124BA6">
        <w:rPr>
          <w:sz w:val="28"/>
          <w:szCs w:val="28"/>
        </w:rPr>
        <w:t>nel</w:t>
      </w:r>
      <w:r w:rsidR="00B319A4">
        <w:rPr>
          <w:sz w:val="28"/>
          <w:szCs w:val="28"/>
        </w:rPr>
        <w:t>l’ordinamento am</w:t>
      </w:r>
      <w:r w:rsidR="0021661F">
        <w:rPr>
          <w:sz w:val="28"/>
          <w:szCs w:val="28"/>
        </w:rPr>
        <w:t xml:space="preserve">ministrativo ( oggi direi drammaticamente  ancor più messo in risalto)    ben posto </w:t>
      </w:r>
      <w:r w:rsidR="00E94B55">
        <w:rPr>
          <w:sz w:val="28"/>
          <w:szCs w:val="28"/>
        </w:rPr>
        <w:t xml:space="preserve"> in evidenza  n</w:t>
      </w:r>
      <w:r w:rsidR="0021661F">
        <w:rPr>
          <w:sz w:val="28"/>
          <w:szCs w:val="28"/>
        </w:rPr>
        <w:t>elle</w:t>
      </w:r>
      <w:r w:rsidR="00FB5B6B">
        <w:rPr>
          <w:sz w:val="28"/>
          <w:szCs w:val="28"/>
        </w:rPr>
        <w:t xml:space="preserve"> sue  opere da </w:t>
      </w:r>
      <w:r w:rsidR="00B319A4">
        <w:rPr>
          <w:sz w:val="28"/>
          <w:szCs w:val="28"/>
        </w:rPr>
        <w:t xml:space="preserve"> Fabio Roversi Monaco, già illuminato Rettor</w:t>
      </w:r>
      <w:r w:rsidR="0021661F">
        <w:rPr>
          <w:sz w:val="28"/>
          <w:szCs w:val="28"/>
        </w:rPr>
        <w:t xml:space="preserve">e dell’Alma Mater e autorevolissimo studioso </w:t>
      </w:r>
      <w:r w:rsidR="00B319A4">
        <w:rPr>
          <w:sz w:val="28"/>
          <w:szCs w:val="28"/>
        </w:rPr>
        <w:t xml:space="preserve"> di diritto pubblico dell’economia,</w:t>
      </w:r>
      <w:r w:rsidR="0021661F">
        <w:rPr>
          <w:sz w:val="28"/>
          <w:szCs w:val="28"/>
        </w:rPr>
        <w:t xml:space="preserve"> e cioè </w:t>
      </w:r>
      <w:r w:rsidR="00B319A4">
        <w:rPr>
          <w:sz w:val="28"/>
          <w:szCs w:val="28"/>
        </w:rPr>
        <w:t xml:space="preserve"> quello  di poter felicemente conciliare  le esigenze  di celerità, efficienza e produttività dello Stato imprenditore  nel</w:t>
      </w:r>
      <w:r w:rsidR="00231EC9">
        <w:rPr>
          <w:sz w:val="28"/>
          <w:szCs w:val="28"/>
        </w:rPr>
        <w:t xml:space="preserve">le sue più diversificate </w:t>
      </w:r>
      <w:r w:rsidR="00567856">
        <w:rPr>
          <w:sz w:val="28"/>
          <w:szCs w:val="28"/>
        </w:rPr>
        <w:t xml:space="preserve">manifestazioni e </w:t>
      </w:r>
      <w:r w:rsidR="00231EC9">
        <w:rPr>
          <w:sz w:val="28"/>
          <w:szCs w:val="28"/>
        </w:rPr>
        <w:t>articolazioni</w:t>
      </w:r>
      <w:r w:rsidR="00B319A4">
        <w:rPr>
          <w:sz w:val="28"/>
          <w:szCs w:val="28"/>
        </w:rPr>
        <w:t xml:space="preserve"> con le regole pubblicistiche  che</w:t>
      </w:r>
      <w:r w:rsidR="00156812">
        <w:rPr>
          <w:sz w:val="28"/>
          <w:szCs w:val="28"/>
        </w:rPr>
        <w:t xml:space="preserve"> pure </w:t>
      </w:r>
      <w:r w:rsidR="00B319A4">
        <w:rPr>
          <w:sz w:val="28"/>
          <w:szCs w:val="28"/>
        </w:rPr>
        <w:t xml:space="preserve"> in</w:t>
      </w:r>
      <w:r w:rsidR="005C1A48">
        <w:rPr>
          <w:sz w:val="28"/>
          <w:szCs w:val="28"/>
        </w:rPr>
        <w:t>nervano le procedure utilizzate per il</w:t>
      </w:r>
      <w:r w:rsidR="00231EC9">
        <w:rPr>
          <w:sz w:val="28"/>
          <w:szCs w:val="28"/>
        </w:rPr>
        <w:t xml:space="preserve"> perseguimento di quelle utilità  necessarie al benessere economico- sociale del singolo cittadino e della collettività tutta </w:t>
      </w:r>
      <w:r w:rsidR="005C1A48">
        <w:rPr>
          <w:sz w:val="28"/>
          <w:szCs w:val="28"/>
        </w:rPr>
        <w:t xml:space="preserve"> </w:t>
      </w:r>
    </w:p>
    <w:p w:rsidR="00AB3CFE" w:rsidRDefault="005C1A48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7856">
        <w:rPr>
          <w:sz w:val="28"/>
          <w:szCs w:val="28"/>
        </w:rPr>
        <w:t>O</w:t>
      </w:r>
      <w:r w:rsidR="00EC3F47">
        <w:rPr>
          <w:sz w:val="28"/>
          <w:szCs w:val="28"/>
        </w:rPr>
        <w:t>ccor</w:t>
      </w:r>
      <w:r w:rsidR="00567856">
        <w:rPr>
          <w:sz w:val="28"/>
          <w:szCs w:val="28"/>
        </w:rPr>
        <w:t xml:space="preserve">re  allora </w:t>
      </w:r>
      <w:r w:rsidR="00EC3F47">
        <w:rPr>
          <w:sz w:val="28"/>
          <w:szCs w:val="28"/>
        </w:rPr>
        <w:t xml:space="preserve"> mettere </w:t>
      </w:r>
      <w:r w:rsidR="00E94B55">
        <w:rPr>
          <w:sz w:val="28"/>
          <w:szCs w:val="28"/>
        </w:rPr>
        <w:t xml:space="preserve"> conto che se </w:t>
      </w:r>
      <w:r w:rsidR="00AB3CFE">
        <w:rPr>
          <w:sz w:val="28"/>
          <w:szCs w:val="28"/>
        </w:rPr>
        <w:t>lo sviluppo economico  è l’interlocutore privilegiato dell’interesse pubb</w:t>
      </w:r>
      <w:r w:rsidR="00567856">
        <w:rPr>
          <w:sz w:val="28"/>
          <w:szCs w:val="28"/>
        </w:rPr>
        <w:t xml:space="preserve">lico, </w:t>
      </w:r>
      <w:r w:rsidR="00EC3F47">
        <w:rPr>
          <w:sz w:val="28"/>
          <w:szCs w:val="28"/>
        </w:rPr>
        <w:t>ancor</w:t>
      </w:r>
      <w:r w:rsidR="00567856">
        <w:rPr>
          <w:sz w:val="28"/>
          <w:szCs w:val="28"/>
        </w:rPr>
        <w:t xml:space="preserve"> di più </w:t>
      </w:r>
      <w:r w:rsidR="00EC3F47">
        <w:rPr>
          <w:sz w:val="28"/>
          <w:szCs w:val="28"/>
        </w:rPr>
        <w:t xml:space="preserve"> in questo particolare momento storico</w:t>
      </w:r>
      <w:r w:rsidR="00770C81">
        <w:rPr>
          <w:sz w:val="28"/>
          <w:szCs w:val="28"/>
        </w:rPr>
        <w:t xml:space="preserve">, </w:t>
      </w:r>
      <w:r w:rsidR="0021661F">
        <w:rPr>
          <w:sz w:val="28"/>
          <w:szCs w:val="28"/>
        </w:rPr>
        <w:t xml:space="preserve"> non dimentichiamo </w:t>
      </w:r>
      <w:r w:rsidR="00EC3F47">
        <w:rPr>
          <w:sz w:val="28"/>
          <w:szCs w:val="28"/>
        </w:rPr>
        <w:t xml:space="preserve"> </w:t>
      </w:r>
      <w:r w:rsidR="0021661F">
        <w:rPr>
          <w:sz w:val="28"/>
          <w:szCs w:val="28"/>
        </w:rPr>
        <w:t xml:space="preserve">che </w:t>
      </w:r>
      <w:r w:rsidR="00AB3CFE">
        <w:rPr>
          <w:sz w:val="28"/>
          <w:szCs w:val="28"/>
        </w:rPr>
        <w:t xml:space="preserve"> il luogo dove si  compone</w:t>
      </w:r>
      <w:r w:rsidR="0021661F">
        <w:rPr>
          <w:sz w:val="28"/>
          <w:szCs w:val="28"/>
        </w:rPr>
        <w:t xml:space="preserve"> l’interesse pubblico quale sommatoria di </w:t>
      </w:r>
      <w:r w:rsidR="00AB3CFE">
        <w:rPr>
          <w:sz w:val="28"/>
          <w:szCs w:val="28"/>
        </w:rPr>
        <w:t xml:space="preserve"> una pluralità di interessi  concorrenti,</w:t>
      </w:r>
      <w:r w:rsidR="0021661F">
        <w:rPr>
          <w:sz w:val="28"/>
          <w:szCs w:val="28"/>
        </w:rPr>
        <w:t xml:space="preserve"> pubblici e privati, </w:t>
      </w:r>
      <w:r w:rsidR="00AB3CFE">
        <w:rPr>
          <w:sz w:val="28"/>
          <w:szCs w:val="28"/>
        </w:rPr>
        <w:t xml:space="preserve"> tutti da app</w:t>
      </w:r>
      <w:r w:rsidR="0021661F">
        <w:rPr>
          <w:sz w:val="28"/>
          <w:szCs w:val="28"/>
        </w:rPr>
        <w:t xml:space="preserve">rezzare  in egual misura e nessuno dei quali  va trascurato </w:t>
      </w:r>
      <w:r w:rsidR="00FB5B6B">
        <w:rPr>
          <w:sz w:val="28"/>
          <w:szCs w:val="28"/>
        </w:rPr>
        <w:t xml:space="preserve">  e dove gli stessi, si </w:t>
      </w:r>
      <w:r w:rsidR="0021661F">
        <w:rPr>
          <w:sz w:val="28"/>
          <w:szCs w:val="28"/>
        </w:rPr>
        <w:t xml:space="preserve"> </w:t>
      </w:r>
      <w:r w:rsidR="00AB3CFE">
        <w:rPr>
          <w:sz w:val="28"/>
          <w:szCs w:val="28"/>
        </w:rPr>
        <w:t xml:space="preserve"> trovano la loro giusta consacrazione </w:t>
      </w:r>
      <w:r w:rsidR="006B5822">
        <w:rPr>
          <w:sz w:val="28"/>
          <w:szCs w:val="28"/>
        </w:rPr>
        <w:t xml:space="preserve"> se non esaltazione </w:t>
      </w:r>
      <w:r w:rsidR="0021661F">
        <w:rPr>
          <w:sz w:val="28"/>
          <w:szCs w:val="28"/>
        </w:rPr>
        <w:t xml:space="preserve"> è il procedimento amministrativo e dunque è nell’alveo del perimetro  di  questa modalità di estrinsecazione dell’agire dei pubblici poteri che bisogna agire ed interagire  </w:t>
      </w:r>
    </w:p>
    <w:p w:rsidR="0025724E" w:rsidRDefault="00E94B55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5822">
        <w:rPr>
          <w:sz w:val="28"/>
          <w:szCs w:val="28"/>
        </w:rPr>
        <w:t>E questa regola n</w:t>
      </w:r>
      <w:r w:rsidR="00C92C57">
        <w:rPr>
          <w:sz w:val="28"/>
          <w:szCs w:val="28"/>
        </w:rPr>
        <w:t>on può non trovare applicazione</w:t>
      </w:r>
      <w:r w:rsidR="008D1B8B">
        <w:rPr>
          <w:sz w:val="28"/>
          <w:szCs w:val="28"/>
        </w:rPr>
        <w:t xml:space="preserve"> anche </w:t>
      </w:r>
      <w:r w:rsidR="0025724E">
        <w:rPr>
          <w:sz w:val="28"/>
          <w:szCs w:val="28"/>
        </w:rPr>
        <w:t>in re</w:t>
      </w:r>
      <w:r w:rsidR="00522FB7">
        <w:rPr>
          <w:sz w:val="28"/>
          <w:szCs w:val="28"/>
        </w:rPr>
        <w:t xml:space="preserve">lazione all’attuazione delle misure previste dal Piano </w:t>
      </w:r>
      <w:r w:rsidR="00586A19">
        <w:rPr>
          <w:sz w:val="28"/>
          <w:szCs w:val="28"/>
        </w:rPr>
        <w:t>attraverso</w:t>
      </w:r>
      <w:r w:rsidR="004C3AF5">
        <w:rPr>
          <w:sz w:val="28"/>
          <w:szCs w:val="28"/>
        </w:rPr>
        <w:t xml:space="preserve"> </w:t>
      </w:r>
      <w:r w:rsidR="00522FB7">
        <w:rPr>
          <w:sz w:val="28"/>
          <w:szCs w:val="28"/>
        </w:rPr>
        <w:t xml:space="preserve">una oculata, legale ed </w:t>
      </w:r>
      <w:proofErr w:type="gramStart"/>
      <w:r w:rsidR="00522FB7">
        <w:rPr>
          <w:sz w:val="28"/>
          <w:szCs w:val="28"/>
        </w:rPr>
        <w:t xml:space="preserve">efficace  </w:t>
      </w:r>
      <w:r w:rsidR="0025724E">
        <w:rPr>
          <w:sz w:val="28"/>
          <w:szCs w:val="28"/>
        </w:rPr>
        <w:t>attività</w:t>
      </w:r>
      <w:proofErr w:type="gramEnd"/>
      <w:r w:rsidR="0025724E">
        <w:rPr>
          <w:sz w:val="28"/>
          <w:szCs w:val="28"/>
        </w:rPr>
        <w:t xml:space="preserve"> amministrativa di gestione delle procedure  attraverso cui l’autorità p</w:t>
      </w:r>
      <w:r w:rsidR="004C3AF5">
        <w:rPr>
          <w:sz w:val="28"/>
          <w:szCs w:val="28"/>
        </w:rPr>
        <w:t>ubbli</w:t>
      </w:r>
      <w:r w:rsidR="00586A19">
        <w:rPr>
          <w:sz w:val="28"/>
          <w:szCs w:val="28"/>
        </w:rPr>
        <w:t xml:space="preserve">ca  dovrà tener conto,  in relazione agli obiettivi da conseguire per valutare , comparare e selezionare gli interessi coinvolti </w:t>
      </w:r>
    </w:p>
    <w:p w:rsidR="0027460B" w:rsidRDefault="00C92C57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E ancora,</w:t>
      </w:r>
      <w:r w:rsidR="0025724E">
        <w:rPr>
          <w:sz w:val="28"/>
          <w:szCs w:val="28"/>
        </w:rPr>
        <w:t xml:space="preserve"> l’attività amministr</w:t>
      </w:r>
      <w:r w:rsidR="00721688">
        <w:rPr>
          <w:sz w:val="28"/>
          <w:szCs w:val="28"/>
        </w:rPr>
        <w:t xml:space="preserve">ativa </w:t>
      </w:r>
      <w:r w:rsidR="0025724E">
        <w:rPr>
          <w:sz w:val="28"/>
          <w:szCs w:val="28"/>
        </w:rPr>
        <w:t xml:space="preserve">di </w:t>
      </w:r>
      <w:proofErr w:type="gramStart"/>
      <w:r w:rsidR="0025724E">
        <w:rPr>
          <w:sz w:val="28"/>
          <w:szCs w:val="28"/>
        </w:rPr>
        <w:t>gestione  delle</w:t>
      </w:r>
      <w:proofErr w:type="gramEnd"/>
      <w:r w:rsidR="0025724E">
        <w:rPr>
          <w:sz w:val="28"/>
          <w:szCs w:val="28"/>
        </w:rPr>
        <w:t xml:space="preserve"> p</w:t>
      </w:r>
      <w:r w:rsidR="006B5822">
        <w:rPr>
          <w:sz w:val="28"/>
          <w:szCs w:val="28"/>
        </w:rPr>
        <w:t>r</w:t>
      </w:r>
      <w:r w:rsidR="00586A19">
        <w:rPr>
          <w:sz w:val="28"/>
          <w:szCs w:val="28"/>
        </w:rPr>
        <w:t xml:space="preserve">ocedure di attuazione  del PNRR </w:t>
      </w:r>
      <w:r w:rsidR="006B5822">
        <w:rPr>
          <w:sz w:val="28"/>
          <w:szCs w:val="28"/>
        </w:rPr>
        <w:t xml:space="preserve"> </w:t>
      </w:r>
      <w:r w:rsidR="004C3AF5">
        <w:rPr>
          <w:sz w:val="28"/>
          <w:szCs w:val="28"/>
        </w:rPr>
        <w:t xml:space="preserve"> </w:t>
      </w:r>
      <w:r w:rsidR="0025724E">
        <w:rPr>
          <w:sz w:val="28"/>
          <w:szCs w:val="28"/>
        </w:rPr>
        <w:t>non potrà non osservare il percorso  della discrezionalità</w:t>
      </w:r>
      <w:r w:rsidR="004C3AF5">
        <w:rPr>
          <w:sz w:val="28"/>
          <w:szCs w:val="28"/>
        </w:rPr>
        <w:t xml:space="preserve">, </w:t>
      </w:r>
      <w:r w:rsidR="0025724E">
        <w:rPr>
          <w:sz w:val="28"/>
          <w:szCs w:val="28"/>
        </w:rPr>
        <w:t xml:space="preserve"> che implica  , come sempre</w:t>
      </w:r>
      <w:r w:rsidR="00231EC9">
        <w:rPr>
          <w:sz w:val="28"/>
          <w:szCs w:val="28"/>
        </w:rPr>
        <w:t xml:space="preserve">, </w:t>
      </w:r>
      <w:r w:rsidR="0025724E">
        <w:rPr>
          <w:sz w:val="28"/>
          <w:szCs w:val="28"/>
        </w:rPr>
        <w:t xml:space="preserve">  adeguata istruttoria,  valutazione comparativa, motivazione  </w:t>
      </w:r>
      <w:r w:rsidR="006B5822">
        <w:rPr>
          <w:sz w:val="28"/>
          <w:szCs w:val="28"/>
        </w:rPr>
        <w:t>e cioè in definit</w:t>
      </w:r>
      <w:r w:rsidR="00770C81">
        <w:rPr>
          <w:sz w:val="28"/>
          <w:szCs w:val="28"/>
        </w:rPr>
        <w:t xml:space="preserve">iva </w:t>
      </w:r>
      <w:r w:rsidR="00522FB7">
        <w:rPr>
          <w:sz w:val="28"/>
          <w:szCs w:val="28"/>
        </w:rPr>
        <w:t xml:space="preserve"> puntuale</w:t>
      </w:r>
      <w:r w:rsidR="00770C81">
        <w:rPr>
          <w:sz w:val="28"/>
          <w:szCs w:val="28"/>
        </w:rPr>
        <w:t xml:space="preserve"> </w:t>
      </w:r>
      <w:r w:rsidR="00522FB7">
        <w:rPr>
          <w:sz w:val="28"/>
          <w:szCs w:val="28"/>
        </w:rPr>
        <w:t xml:space="preserve"> osservanza dei </w:t>
      </w:r>
      <w:r w:rsidR="006B5822">
        <w:rPr>
          <w:sz w:val="28"/>
          <w:szCs w:val="28"/>
        </w:rPr>
        <w:t xml:space="preserve"> canoni </w:t>
      </w:r>
      <w:r w:rsidR="00032C7B">
        <w:rPr>
          <w:sz w:val="28"/>
          <w:szCs w:val="28"/>
        </w:rPr>
        <w:t xml:space="preserve"> dell’agire  della P.A.</w:t>
      </w:r>
      <w:r w:rsidR="00FB5B6B">
        <w:rPr>
          <w:sz w:val="28"/>
          <w:szCs w:val="28"/>
        </w:rPr>
        <w:t xml:space="preserve"> </w:t>
      </w:r>
      <w:r w:rsidR="00032C7B">
        <w:rPr>
          <w:sz w:val="28"/>
          <w:szCs w:val="28"/>
        </w:rPr>
        <w:t xml:space="preserve">che </w:t>
      </w:r>
      <w:r w:rsidR="0025724E">
        <w:rPr>
          <w:sz w:val="28"/>
          <w:szCs w:val="28"/>
        </w:rPr>
        <w:t>consentono di perseguire  le finalità di cui all’</w:t>
      </w:r>
      <w:r w:rsidR="0027460B">
        <w:rPr>
          <w:sz w:val="28"/>
          <w:szCs w:val="28"/>
        </w:rPr>
        <w:t xml:space="preserve">art. 97 </w:t>
      </w:r>
      <w:proofErr w:type="spellStart"/>
      <w:r w:rsidR="0027460B">
        <w:rPr>
          <w:sz w:val="28"/>
          <w:szCs w:val="28"/>
        </w:rPr>
        <w:t>C</w:t>
      </w:r>
      <w:r w:rsidR="0094623A">
        <w:rPr>
          <w:sz w:val="28"/>
          <w:szCs w:val="28"/>
        </w:rPr>
        <w:t>ost</w:t>
      </w:r>
      <w:proofErr w:type="spellEnd"/>
      <w:r w:rsidR="00721688">
        <w:rPr>
          <w:sz w:val="28"/>
          <w:szCs w:val="28"/>
        </w:rPr>
        <w:t xml:space="preserve"> e dell’art. 41 della C</w:t>
      </w:r>
      <w:r w:rsidR="00692720">
        <w:rPr>
          <w:sz w:val="28"/>
          <w:szCs w:val="28"/>
        </w:rPr>
        <w:t xml:space="preserve">arta di Nizza </w:t>
      </w:r>
      <w:r w:rsidR="0094623A">
        <w:rPr>
          <w:sz w:val="28"/>
          <w:szCs w:val="28"/>
        </w:rPr>
        <w:t xml:space="preserve"> e </w:t>
      </w:r>
      <w:r w:rsidR="0025724E">
        <w:rPr>
          <w:sz w:val="28"/>
          <w:szCs w:val="28"/>
        </w:rPr>
        <w:t>cioè la trasparenza e la buona amministrazione</w:t>
      </w:r>
      <w:r w:rsidR="00231EC9">
        <w:rPr>
          <w:sz w:val="28"/>
          <w:szCs w:val="28"/>
        </w:rPr>
        <w:t xml:space="preserve">. E qui la </w:t>
      </w:r>
      <w:proofErr w:type="spellStart"/>
      <w:r w:rsidR="00231EC9">
        <w:rPr>
          <w:sz w:val="28"/>
          <w:szCs w:val="28"/>
        </w:rPr>
        <w:t>regula</w:t>
      </w:r>
      <w:proofErr w:type="spellEnd"/>
      <w:r w:rsidR="00231EC9">
        <w:rPr>
          <w:sz w:val="28"/>
          <w:szCs w:val="28"/>
        </w:rPr>
        <w:t xml:space="preserve"> </w:t>
      </w:r>
      <w:proofErr w:type="spellStart"/>
      <w:proofErr w:type="gramStart"/>
      <w:r w:rsidR="00231EC9">
        <w:rPr>
          <w:sz w:val="28"/>
          <w:szCs w:val="28"/>
        </w:rPr>
        <w:t>iuris</w:t>
      </w:r>
      <w:proofErr w:type="spellEnd"/>
      <w:r w:rsidR="00231EC9">
        <w:rPr>
          <w:sz w:val="28"/>
          <w:szCs w:val="28"/>
        </w:rPr>
        <w:t xml:space="preserve"> </w:t>
      </w:r>
      <w:r w:rsidR="0094623A">
        <w:rPr>
          <w:sz w:val="28"/>
          <w:szCs w:val="28"/>
        </w:rPr>
        <w:t xml:space="preserve"> del</w:t>
      </w:r>
      <w:proofErr w:type="gramEnd"/>
      <w:r w:rsidR="0094623A">
        <w:rPr>
          <w:sz w:val="28"/>
          <w:szCs w:val="28"/>
        </w:rPr>
        <w:t xml:space="preserve"> buon esercizio dell’attivit</w:t>
      </w:r>
      <w:r w:rsidR="00231EC9">
        <w:rPr>
          <w:sz w:val="28"/>
          <w:szCs w:val="28"/>
        </w:rPr>
        <w:t xml:space="preserve">à amministrativa  diventa principio e valore </w:t>
      </w:r>
      <w:r w:rsidR="0094623A">
        <w:rPr>
          <w:sz w:val="28"/>
          <w:szCs w:val="28"/>
        </w:rPr>
        <w:t xml:space="preserve"> irrinunciabile da osservare  e </w:t>
      </w:r>
      <w:r w:rsidR="0094623A">
        <w:rPr>
          <w:sz w:val="28"/>
          <w:szCs w:val="28"/>
        </w:rPr>
        <w:lastRenderedPageBreak/>
        <w:t>che conduce ad un risultato che va</w:t>
      </w:r>
      <w:r w:rsidR="00231EC9">
        <w:rPr>
          <w:sz w:val="28"/>
          <w:szCs w:val="28"/>
        </w:rPr>
        <w:t xml:space="preserve"> oltre la </w:t>
      </w:r>
      <w:r w:rsidR="006B5822">
        <w:rPr>
          <w:sz w:val="28"/>
          <w:szCs w:val="28"/>
        </w:rPr>
        <w:t xml:space="preserve"> legalità e legittimità dell’azione amministrativa perché essa stessa si pone</w:t>
      </w:r>
      <w:r w:rsidR="00586A19">
        <w:rPr>
          <w:sz w:val="28"/>
          <w:szCs w:val="28"/>
        </w:rPr>
        <w:t xml:space="preserve"> oggi più che mai  per l’ineludibile esigenza di superare la situazione di emergenza </w:t>
      </w:r>
      <w:r w:rsidR="006B5822">
        <w:rPr>
          <w:sz w:val="28"/>
          <w:szCs w:val="28"/>
        </w:rPr>
        <w:t xml:space="preserve"> </w:t>
      </w:r>
      <w:r w:rsidR="0094623A">
        <w:rPr>
          <w:sz w:val="28"/>
          <w:szCs w:val="28"/>
        </w:rPr>
        <w:t xml:space="preserve"> come mezzo</w:t>
      </w:r>
      <w:r w:rsidR="006B5822">
        <w:rPr>
          <w:sz w:val="28"/>
          <w:szCs w:val="28"/>
        </w:rPr>
        <w:t xml:space="preserve"> concreto </w:t>
      </w:r>
      <w:r w:rsidR="0094623A">
        <w:rPr>
          <w:sz w:val="28"/>
          <w:szCs w:val="28"/>
        </w:rPr>
        <w:t xml:space="preserve"> per individuare  il contenuto, i limiti  e gli effetti  della gestione delle risorse  messe a disposizione  degli apparati pubblici </w:t>
      </w:r>
      <w:r w:rsidR="0027460B">
        <w:rPr>
          <w:sz w:val="28"/>
          <w:szCs w:val="28"/>
        </w:rPr>
        <w:t>.</w:t>
      </w:r>
    </w:p>
    <w:p w:rsidR="0027460B" w:rsidRDefault="0027460B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 allora che si fa per cercare di far convivere forma </w:t>
      </w:r>
      <w:proofErr w:type="gramStart"/>
      <w:r>
        <w:rPr>
          <w:sz w:val="28"/>
          <w:szCs w:val="28"/>
        </w:rPr>
        <w:t>( che</w:t>
      </w:r>
      <w:proofErr w:type="gramEnd"/>
      <w:r w:rsidR="00586A19">
        <w:rPr>
          <w:sz w:val="28"/>
          <w:szCs w:val="28"/>
        </w:rPr>
        <w:t xml:space="preserve"> poi </w:t>
      </w:r>
      <w:r w:rsidR="007D2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forma  sic et simpliciter  non è )  e sostanza ?  </w:t>
      </w:r>
    </w:p>
    <w:p w:rsidR="004C3AF5" w:rsidRDefault="006B5822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Sul profilo di diritto sostanziale </w:t>
      </w:r>
      <w:r w:rsidR="007D2DA0">
        <w:rPr>
          <w:sz w:val="28"/>
          <w:szCs w:val="28"/>
        </w:rPr>
        <w:t>le modalità di semplificazione nell’</w:t>
      </w:r>
      <w:r>
        <w:rPr>
          <w:sz w:val="28"/>
          <w:szCs w:val="28"/>
        </w:rPr>
        <w:t xml:space="preserve"> applicazione di alcuni significativi </w:t>
      </w:r>
      <w:proofErr w:type="gramStart"/>
      <w:r>
        <w:rPr>
          <w:sz w:val="28"/>
          <w:szCs w:val="28"/>
        </w:rPr>
        <w:t>istituti ,</w:t>
      </w:r>
      <w:proofErr w:type="gramEnd"/>
      <w:r>
        <w:rPr>
          <w:sz w:val="28"/>
          <w:szCs w:val="28"/>
        </w:rPr>
        <w:t xml:space="preserve"> quali il silenzio-assenso, la conferenza dei serviz</w:t>
      </w:r>
      <w:r w:rsidR="00586A19">
        <w:rPr>
          <w:sz w:val="28"/>
          <w:szCs w:val="28"/>
        </w:rPr>
        <w:t xml:space="preserve">i, il responsabile del procedimento e altro ancora </w:t>
      </w:r>
      <w:r>
        <w:rPr>
          <w:sz w:val="28"/>
          <w:szCs w:val="28"/>
        </w:rPr>
        <w:t xml:space="preserve"> previste dal normatore vanno senz’altr’altro nella direzione di una velocizzazione </w:t>
      </w:r>
      <w:r w:rsidR="00C92C57">
        <w:rPr>
          <w:sz w:val="28"/>
          <w:szCs w:val="28"/>
        </w:rPr>
        <w:t>dell’azione amministrativa da sempre auspicata  e mai  concretamente raggiunta e sicuramente  queste previsioni</w:t>
      </w:r>
      <w:r w:rsidR="007D2DA0">
        <w:rPr>
          <w:sz w:val="28"/>
          <w:szCs w:val="28"/>
        </w:rPr>
        <w:t xml:space="preserve"> sono ben accette </w:t>
      </w:r>
      <w:r w:rsidR="00EC3F47">
        <w:rPr>
          <w:sz w:val="28"/>
          <w:szCs w:val="28"/>
        </w:rPr>
        <w:t xml:space="preserve">e </w:t>
      </w:r>
      <w:r w:rsidR="00C92C57">
        <w:rPr>
          <w:sz w:val="28"/>
          <w:szCs w:val="28"/>
        </w:rPr>
        <w:t xml:space="preserve">daranno utili  frutti </w:t>
      </w:r>
      <w:r>
        <w:rPr>
          <w:sz w:val="28"/>
          <w:szCs w:val="28"/>
        </w:rPr>
        <w:t xml:space="preserve">  </w:t>
      </w:r>
    </w:p>
    <w:p w:rsidR="00F8637F" w:rsidRDefault="00770C81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Parimenti, sul </w:t>
      </w:r>
      <w:r w:rsidR="006B5822">
        <w:rPr>
          <w:sz w:val="28"/>
          <w:szCs w:val="28"/>
        </w:rPr>
        <w:t xml:space="preserve"> versante </w:t>
      </w:r>
      <w:r w:rsidR="0027460B">
        <w:rPr>
          <w:sz w:val="28"/>
          <w:szCs w:val="28"/>
        </w:rPr>
        <w:t xml:space="preserve"> giurisdizionale</w:t>
      </w:r>
      <w:r w:rsidR="007D2DA0">
        <w:rPr>
          <w:sz w:val="28"/>
          <w:szCs w:val="28"/>
        </w:rPr>
        <w:t xml:space="preserve"> </w:t>
      </w:r>
      <w:r w:rsidR="00C92C57">
        <w:rPr>
          <w:sz w:val="28"/>
          <w:szCs w:val="28"/>
        </w:rPr>
        <w:t xml:space="preserve"> </w:t>
      </w:r>
      <w:r w:rsidR="004C3AF5">
        <w:rPr>
          <w:sz w:val="28"/>
          <w:szCs w:val="28"/>
        </w:rPr>
        <w:t>appare</w:t>
      </w:r>
      <w:r w:rsidR="00032C7B">
        <w:rPr>
          <w:sz w:val="28"/>
          <w:szCs w:val="28"/>
        </w:rPr>
        <w:t xml:space="preserve"> auspicabile, come misura </w:t>
      </w:r>
      <w:r w:rsidR="004C3AF5">
        <w:rPr>
          <w:sz w:val="28"/>
          <w:szCs w:val="28"/>
        </w:rPr>
        <w:t xml:space="preserve"> congrua e calibrata  l’introduzione  di </w:t>
      </w:r>
      <w:r w:rsidR="00032C7B">
        <w:rPr>
          <w:sz w:val="28"/>
          <w:szCs w:val="28"/>
        </w:rPr>
        <w:t xml:space="preserve"> correttivi quali </w:t>
      </w:r>
      <w:r w:rsidR="00E94B55">
        <w:rPr>
          <w:sz w:val="28"/>
          <w:szCs w:val="28"/>
        </w:rPr>
        <w:t xml:space="preserve"> la deflaz</w:t>
      </w:r>
      <w:r w:rsidR="00032C7B">
        <w:rPr>
          <w:sz w:val="28"/>
          <w:szCs w:val="28"/>
        </w:rPr>
        <w:t>ione  del contenzioso  a scopi meramente emulativi</w:t>
      </w:r>
      <w:r w:rsidR="00E94B55">
        <w:rPr>
          <w:sz w:val="28"/>
          <w:szCs w:val="28"/>
        </w:rPr>
        <w:t xml:space="preserve">  l’immissione  nel processo  di filtri di ammissibilità e anche limiti di legittimazione processuale , così come appare utile  dare prevalenza  nella fase dell’urgenza  all’interesse pubblico sotteso  all’adozione degli atti impugnati  e ancora e forse di più </w:t>
      </w:r>
      <w:r w:rsidR="00F8637F">
        <w:rPr>
          <w:sz w:val="28"/>
          <w:szCs w:val="28"/>
        </w:rPr>
        <w:t>la celerità  della definizione dei contenziosi , non so</w:t>
      </w:r>
      <w:r w:rsidR="00FB5B6B">
        <w:rPr>
          <w:sz w:val="28"/>
          <w:szCs w:val="28"/>
        </w:rPr>
        <w:t xml:space="preserve">lo  quelli riguardanti le gare  d’appalto </w:t>
      </w:r>
      <w:r w:rsidR="00F8637F">
        <w:rPr>
          <w:sz w:val="28"/>
          <w:szCs w:val="28"/>
        </w:rPr>
        <w:t xml:space="preserve"> ma anche le controversie relative alle espropriazioni e alle concessioni .</w:t>
      </w:r>
    </w:p>
    <w:p w:rsidR="004167D7" w:rsidRDefault="004167D7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È un momento cruciale quello che stiamo vivendo  e che connota</w:t>
      </w:r>
      <w:r w:rsidR="006B543C">
        <w:rPr>
          <w:sz w:val="28"/>
          <w:szCs w:val="28"/>
        </w:rPr>
        <w:t xml:space="preserve"> indubbiamente un </w:t>
      </w:r>
      <w:r>
        <w:rPr>
          <w:sz w:val="28"/>
          <w:szCs w:val="28"/>
        </w:rPr>
        <w:t xml:space="preserve">  cambiamento  importante  per </w:t>
      </w:r>
      <w:r w:rsidR="004C3AF5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 macchina amministrativa quanto alla sua funzionalità,</w:t>
      </w:r>
      <w:r w:rsidR="00586A19">
        <w:rPr>
          <w:sz w:val="28"/>
          <w:szCs w:val="28"/>
        </w:rPr>
        <w:t xml:space="preserve"> e  conseguentemente in significativa parte  </w:t>
      </w:r>
      <w:r w:rsidR="004C3AF5">
        <w:rPr>
          <w:sz w:val="28"/>
          <w:szCs w:val="28"/>
        </w:rPr>
        <w:t xml:space="preserve">l’attività giurisdizionale </w:t>
      </w:r>
      <w:r>
        <w:rPr>
          <w:sz w:val="28"/>
          <w:szCs w:val="28"/>
        </w:rPr>
        <w:t xml:space="preserve"> </w:t>
      </w:r>
      <w:proofErr w:type="spellStart"/>
      <w:r w:rsidR="00EC3F47">
        <w:rPr>
          <w:sz w:val="28"/>
          <w:szCs w:val="28"/>
        </w:rPr>
        <w:t>sicchè</w:t>
      </w:r>
      <w:proofErr w:type="spellEnd"/>
      <w:r w:rsidR="00EC3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le novità e i correttivi che la normativa del Piano</w:t>
      </w:r>
      <w:r w:rsidR="00EC3F47">
        <w:rPr>
          <w:sz w:val="28"/>
          <w:szCs w:val="28"/>
        </w:rPr>
        <w:t xml:space="preserve">  v</w:t>
      </w:r>
      <w:r w:rsidR="006A0C45">
        <w:rPr>
          <w:sz w:val="28"/>
          <w:szCs w:val="28"/>
        </w:rPr>
        <w:t xml:space="preserve">a ad introdurre  quanto a semplificazione delle </w:t>
      </w:r>
      <w:r w:rsidR="002E5564">
        <w:rPr>
          <w:sz w:val="28"/>
          <w:szCs w:val="28"/>
        </w:rPr>
        <w:t xml:space="preserve"> </w:t>
      </w:r>
      <w:r w:rsidR="00EC3F47">
        <w:rPr>
          <w:sz w:val="28"/>
          <w:szCs w:val="28"/>
        </w:rPr>
        <w:t xml:space="preserve"> procedure</w:t>
      </w:r>
      <w:r w:rsidR="00770C81">
        <w:rPr>
          <w:sz w:val="28"/>
          <w:szCs w:val="28"/>
        </w:rPr>
        <w:t xml:space="preserve"> </w:t>
      </w:r>
      <w:r w:rsidR="004C3AF5">
        <w:rPr>
          <w:sz w:val="28"/>
          <w:szCs w:val="28"/>
        </w:rPr>
        <w:t>e</w:t>
      </w:r>
      <w:r w:rsidR="006A0C45">
        <w:rPr>
          <w:sz w:val="28"/>
          <w:szCs w:val="28"/>
        </w:rPr>
        <w:t xml:space="preserve"> modifica </w:t>
      </w:r>
      <w:r w:rsidR="004C3AF5">
        <w:rPr>
          <w:sz w:val="28"/>
          <w:szCs w:val="28"/>
        </w:rPr>
        <w:t xml:space="preserve"> di alcuni i</w:t>
      </w:r>
      <w:r w:rsidR="002E5564">
        <w:rPr>
          <w:sz w:val="28"/>
          <w:szCs w:val="28"/>
        </w:rPr>
        <w:t xml:space="preserve">stituti di diritto </w:t>
      </w:r>
      <w:r w:rsidR="004C3AF5">
        <w:rPr>
          <w:sz w:val="28"/>
          <w:szCs w:val="28"/>
        </w:rPr>
        <w:t xml:space="preserve"> processuale </w:t>
      </w:r>
      <w:r w:rsidR="00770C81">
        <w:rPr>
          <w:sz w:val="28"/>
          <w:szCs w:val="28"/>
        </w:rPr>
        <w:t xml:space="preserve"> </w:t>
      </w:r>
      <w:r w:rsidR="002E5564">
        <w:rPr>
          <w:sz w:val="28"/>
          <w:szCs w:val="28"/>
        </w:rPr>
        <w:t xml:space="preserve"> non possono non  </w:t>
      </w:r>
      <w:r w:rsidR="00A03ECD">
        <w:rPr>
          <w:sz w:val="28"/>
          <w:szCs w:val="28"/>
        </w:rPr>
        <w:t>essere viste</w:t>
      </w:r>
      <w:r w:rsidR="00EC3F47">
        <w:rPr>
          <w:sz w:val="28"/>
          <w:szCs w:val="28"/>
        </w:rPr>
        <w:t xml:space="preserve"> di buon occhio </w:t>
      </w:r>
      <w:r w:rsidR="006B543C">
        <w:rPr>
          <w:sz w:val="28"/>
          <w:szCs w:val="28"/>
        </w:rPr>
        <w:t xml:space="preserve"> a patto però </w:t>
      </w:r>
      <w:r w:rsidR="00586A19">
        <w:rPr>
          <w:sz w:val="28"/>
          <w:szCs w:val="28"/>
        </w:rPr>
        <w:t xml:space="preserve"> sotto quest’ultimo versante  </w:t>
      </w:r>
      <w:r w:rsidR="006B543C">
        <w:rPr>
          <w:sz w:val="28"/>
          <w:szCs w:val="28"/>
        </w:rPr>
        <w:t>di non snaturare l’essenza del controllo giurisdizionale nei suoi  aspetti identitari e cioè garanzia e difes</w:t>
      </w:r>
      <w:r w:rsidR="00770C81">
        <w:rPr>
          <w:sz w:val="28"/>
          <w:szCs w:val="28"/>
        </w:rPr>
        <w:t xml:space="preserve">a </w:t>
      </w:r>
      <w:r w:rsidR="006B543C">
        <w:rPr>
          <w:sz w:val="28"/>
          <w:szCs w:val="28"/>
        </w:rPr>
        <w:t>degli interessi ingiustamente</w:t>
      </w:r>
      <w:r w:rsidR="00770C81">
        <w:rPr>
          <w:sz w:val="28"/>
          <w:szCs w:val="28"/>
        </w:rPr>
        <w:t xml:space="preserve"> lesi, </w:t>
      </w:r>
      <w:r w:rsidR="006A0C45">
        <w:rPr>
          <w:sz w:val="28"/>
          <w:szCs w:val="28"/>
        </w:rPr>
        <w:t xml:space="preserve"> mezzo di tutela dei diritti del cittadino  e di  legittimità del potere,</w:t>
      </w:r>
      <w:r w:rsidR="00586A19">
        <w:rPr>
          <w:sz w:val="28"/>
          <w:szCs w:val="28"/>
        </w:rPr>
        <w:t xml:space="preserve"> un </w:t>
      </w:r>
      <w:r w:rsidR="006A0C45">
        <w:rPr>
          <w:sz w:val="28"/>
          <w:szCs w:val="28"/>
        </w:rPr>
        <w:t xml:space="preserve"> </w:t>
      </w:r>
      <w:r w:rsidR="00770C81">
        <w:rPr>
          <w:sz w:val="28"/>
          <w:szCs w:val="28"/>
        </w:rPr>
        <w:t>sindacato</w:t>
      </w:r>
      <w:r w:rsidR="00586A19">
        <w:rPr>
          <w:sz w:val="28"/>
          <w:szCs w:val="28"/>
        </w:rPr>
        <w:t xml:space="preserve"> di legittimità </w:t>
      </w:r>
      <w:r w:rsidR="00770C81">
        <w:rPr>
          <w:sz w:val="28"/>
          <w:szCs w:val="28"/>
        </w:rPr>
        <w:t xml:space="preserve"> che </w:t>
      </w:r>
      <w:r w:rsidR="00586A19">
        <w:rPr>
          <w:sz w:val="28"/>
          <w:szCs w:val="28"/>
        </w:rPr>
        <w:t xml:space="preserve"> quanto</w:t>
      </w:r>
      <w:r w:rsidR="006D0A92">
        <w:rPr>
          <w:sz w:val="28"/>
          <w:szCs w:val="28"/>
        </w:rPr>
        <w:t xml:space="preserve"> alle modalità e agli effetti appare </w:t>
      </w:r>
      <w:r w:rsidR="00586A19">
        <w:rPr>
          <w:sz w:val="28"/>
          <w:szCs w:val="28"/>
        </w:rPr>
        <w:t xml:space="preserve"> </w:t>
      </w:r>
      <w:r w:rsidR="00770C81">
        <w:rPr>
          <w:sz w:val="28"/>
          <w:szCs w:val="28"/>
        </w:rPr>
        <w:t>certamente</w:t>
      </w:r>
      <w:r w:rsidR="006D0A92">
        <w:rPr>
          <w:sz w:val="28"/>
          <w:szCs w:val="28"/>
        </w:rPr>
        <w:t xml:space="preserve"> migliorabile, ma che  </w:t>
      </w:r>
      <w:r w:rsidR="00770C81">
        <w:rPr>
          <w:sz w:val="28"/>
          <w:szCs w:val="28"/>
        </w:rPr>
        <w:t xml:space="preserve"> con tutti i suoi “limiti”,  </w:t>
      </w:r>
      <w:r w:rsidR="00BB7C3E">
        <w:rPr>
          <w:sz w:val="28"/>
          <w:szCs w:val="28"/>
        </w:rPr>
        <w:t xml:space="preserve">l’intera </w:t>
      </w:r>
      <w:r w:rsidR="006B543C">
        <w:rPr>
          <w:sz w:val="28"/>
          <w:szCs w:val="28"/>
        </w:rPr>
        <w:t xml:space="preserve"> giustizia amministrativa, </w:t>
      </w:r>
      <w:r w:rsidR="00BB7C3E">
        <w:rPr>
          <w:sz w:val="28"/>
          <w:szCs w:val="28"/>
        </w:rPr>
        <w:t xml:space="preserve"> rivendica  con orgoglio di esercitar</w:t>
      </w:r>
      <w:r w:rsidR="00A03ECD">
        <w:rPr>
          <w:sz w:val="28"/>
          <w:szCs w:val="28"/>
        </w:rPr>
        <w:t>e</w:t>
      </w:r>
      <w:r w:rsidR="0025131E">
        <w:rPr>
          <w:sz w:val="28"/>
          <w:szCs w:val="28"/>
        </w:rPr>
        <w:t>, senza ricette miracolistiche , ma neppure inconcludenti soluzioni</w:t>
      </w:r>
      <w:r w:rsidR="006D0A92">
        <w:rPr>
          <w:sz w:val="28"/>
          <w:szCs w:val="28"/>
        </w:rPr>
        <w:t>, dovendosi a sommesso avviso di che vi parla</w:t>
      </w:r>
      <w:r w:rsidR="00FB5B6B">
        <w:rPr>
          <w:sz w:val="28"/>
          <w:szCs w:val="28"/>
        </w:rPr>
        <w:t xml:space="preserve"> decisamente </w:t>
      </w:r>
      <w:r w:rsidR="006D0A92">
        <w:rPr>
          <w:sz w:val="28"/>
          <w:szCs w:val="28"/>
        </w:rPr>
        <w:t xml:space="preserve"> respingere la “generica” contestazione di costituire  i tribunali amministrativi  in un certo qual modo un freno </w:t>
      </w:r>
      <w:r w:rsidR="00FB5B6B">
        <w:rPr>
          <w:sz w:val="28"/>
          <w:szCs w:val="28"/>
        </w:rPr>
        <w:t xml:space="preserve">all’agire della P.A. </w:t>
      </w:r>
      <w:r w:rsidR="006D0A92">
        <w:rPr>
          <w:sz w:val="28"/>
          <w:szCs w:val="28"/>
        </w:rPr>
        <w:t xml:space="preserve"> </w:t>
      </w:r>
      <w:r w:rsidR="0025131E">
        <w:rPr>
          <w:sz w:val="28"/>
          <w:szCs w:val="28"/>
        </w:rPr>
        <w:t xml:space="preserve"> </w:t>
      </w:r>
      <w:r w:rsidR="006B54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</w:p>
    <w:p w:rsidR="00D8286A" w:rsidRDefault="006B5822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0C81">
        <w:rPr>
          <w:sz w:val="28"/>
          <w:szCs w:val="28"/>
        </w:rPr>
        <w:t xml:space="preserve"> E dunque ancora una volta e ancor di più adesso </w:t>
      </w:r>
      <w:r w:rsidR="00A03ECD">
        <w:rPr>
          <w:sz w:val="28"/>
          <w:szCs w:val="28"/>
        </w:rPr>
        <w:t xml:space="preserve">la </w:t>
      </w:r>
      <w:r w:rsidR="00770C81">
        <w:rPr>
          <w:sz w:val="28"/>
          <w:szCs w:val="28"/>
        </w:rPr>
        <w:t xml:space="preserve"> </w:t>
      </w:r>
      <w:r w:rsidR="00A66A61">
        <w:rPr>
          <w:sz w:val="28"/>
          <w:szCs w:val="28"/>
        </w:rPr>
        <w:t>funzione giurisdizionale di controllo</w:t>
      </w:r>
      <w:r w:rsidR="00681150">
        <w:rPr>
          <w:sz w:val="28"/>
          <w:szCs w:val="28"/>
        </w:rPr>
        <w:t xml:space="preserve"> ( sul rapporto più che sugli atti ) </w:t>
      </w:r>
      <w:r w:rsidR="00A66A61">
        <w:rPr>
          <w:sz w:val="28"/>
          <w:szCs w:val="28"/>
        </w:rPr>
        <w:t xml:space="preserve"> </w:t>
      </w:r>
      <w:r w:rsidR="006B543C">
        <w:rPr>
          <w:sz w:val="28"/>
          <w:szCs w:val="28"/>
        </w:rPr>
        <w:t xml:space="preserve">è e deve rimanere  </w:t>
      </w:r>
      <w:r w:rsidR="00A66A61">
        <w:rPr>
          <w:sz w:val="28"/>
          <w:szCs w:val="28"/>
        </w:rPr>
        <w:t>intons</w:t>
      </w:r>
      <w:r w:rsidR="00522FB7">
        <w:rPr>
          <w:sz w:val="28"/>
          <w:szCs w:val="28"/>
        </w:rPr>
        <w:t>a</w:t>
      </w:r>
      <w:r w:rsidR="006B543C">
        <w:rPr>
          <w:sz w:val="28"/>
          <w:szCs w:val="28"/>
        </w:rPr>
        <w:t xml:space="preserve">  perché </w:t>
      </w:r>
      <w:r w:rsidR="00C92C57">
        <w:rPr>
          <w:sz w:val="28"/>
          <w:szCs w:val="28"/>
        </w:rPr>
        <w:t xml:space="preserve"> è </w:t>
      </w:r>
      <w:r w:rsidR="00FA25A6">
        <w:rPr>
          <w:sz w:val="28"/>
          <w:szCs w:val="28"/>
        </w:rPr>
        <w:t xml:space="preserve"> strumento di regolazione, terz</w:t>
      </w:r>
      <w:r w:rsidR="00EC3F47">
        <w:rPr>
          <w:sz w:val="28"/>
          <w:szCs w:val="28"/>
        </w:rPr>
        <w:t>a</w:t>
      </w:r>
      <w:r w:rsidR="00FA25A6">
        <w:rPr>
          <w:sz w:val="28"/>
          <w:szCs w:val="28"/>
        </w:rPr>
        <w:t xml:space="preserve"> e neutrale  degli interessi pubbli</w:t>
      </w:r>
      <w:r w:rsidR="00C92C57">
        <w:rPr>
          <w:sz w:val="28"/>
          <w:szCs w:val="28"/>
        </w:rPr>
        <w:t xml:space="preserve">ci e privati  in gioco, </w:t>
      </w:r>
      <w:r w:rsidR="00FA25A6">
        <w:rPr>
          <w:sz w:val="28"/>
          <w:szCs w:val="28"/>
        </w:rPr>
        <w:t xml:space="preserve"> perché</w:t>
      </w:r>
      <w:r w:rsidR="00D8286A">
        <w:rPr>
          <w:sz w:val="28"/>
          <w:szCs w:val="28"/>
        </w:rPr>
        <w:t xml:space="preserve"> offre con</w:t>
      </w:r>
      <w:r w:rsidR="0070134A">
        <w:rPr>
          <w:sz w:val="28"/>
          <w:szCs w:val="28"/>
        </w:rPr>
        <w:t xml:space="preserve"> discrezione indicazioni utili in </w:t>
      </w:r>
      <w:r w:rsidR="00A66A61">
        <w:rPr>
          <w:sz w:val="28"/>
          <w:szCs w:val="28"/>
        </w:rPr>
        <w:t>ordine ad incertezze</w:t>
      </w:r>
      <w:r w:rsidR="0070134A">
        <w:rPr>
          <w:sz w:val="28"/>
          <w:szCs w:val="28"/>
        </w:rPr>
        <w:t xml:space="preserve"> interpretative </w:t>
      </w:r>
      <w:r w:rsidR="00A66A61">
        <w:rPr>
          <w:sz w:val="28"/>
          <w:szCs w:val="28"/>
        </w:rPr>
        <w:t xml:space="preserve"> circa le</w:t>
      </w:r>
      <w:r w:rsidR="00AA3177">
        <w:rPr>
          <w:sz w:val="28"/>
          <w:szCs w:val="28"/>
        </w:rPr>
        <w:t xml:space="preserve">  decisioni da assumersi,</w:t>
      </w:r>
      <w:r w:rsidR="006D0A92">
        <w:rPr>
          <w:sz w:val="28"/>
          <w:szCs w:val="28"/>
        </w:rPr>
        <w:t xml:space="preserve"> perché le garanzie  di difesa e tutela del cittadino sono irrinunciabili, </w:t>
      </w:r>
      <w:r w:rsidR="00AA3177">
        <w:rPr>
          <w:sz w:val="28"/>
          <w:szCs w:val="28"/>
        </w:rPr>
        <w:t xml:space="preserve"> </w:t>
      </w:r>
      <w:r w:rsidR="00A03ECD">
        <w:rPr>
          <w:sz w:val="28"/>
          <w:szCs w:val="28"/>
        </w:rPr>
        <w:t>il tutto</w:t>
      </w:r>
      <w:r w:rsidR="006D0A92">
        <w:rPr>
          <w:sz w:val="28"/>
          <w:szCs w:val="28"/>
        </w:rPr>
        <w:t xml:space="preserve"> </w:t>
      </w:r>
      <w:r w:rsidR="00D8286A">
        <w:rPr>
          <w:sz w:val="28"/>
          <w:szCs w:val="28"/>
        </w:rPr>
        <w:t xml:space="preserve"> </w:t>
      </w:r>
      <w:r w:rsidR="006D0A92">
        <w:rPr>
          <w:sz w:val="28"/>
          <w:szCs w:val="28"/>
        </w:rPr>
        <w:t>nel</w:t>
      </w:r>
      <w:r w:rsidR="00D8286A">
        <w:rPr>
          <w:sz w:val="28"/>
          <w:szCs w:val="28"/>
        </w:rPr>
        <w:t>l’osservanza</w:t>
      </w:r>
      <w:r w:rsidR="00A03ECD">
        <w:rPr>
          <w:sz w:val="28"/>
          <w:szCs w:val="28"/>
        </w:rPr>
        <w:t xml:space="preserve"> non </w:t>
      </w:r>
      <w:r w:rsidR="00D8286A">
        <w:rPr>
          <w:sz w:val="28"/>
          <w:szCs w:val="28"/>
        </w:rPr>
        <w:t xml:space="preserve"> di meri e vacui formalismi </w:t>
      </w:r>
      <w:r w:rsidR="00522FB7">
        <w:rPr>
          <w:sz w:val="28"/>
          <w:szCs w:val="28"/>
        </w:rPr>
        <w:t xml:space="preserve"> e/o</w:t>
      </w:r>
      <w:r w:rsidR="00681150">
        <w:rPr>
          <w:sz w:val="28"/>
          <w:szCs w:val="28"/>
        </w:rPr>
        <w:t xml:space="preserve"> esasperanti </w:t>
      </w:r>
      <w:r w:rsidR="00522FB7">
        <w:rPr>
          <w:sz w:val="28"/>
          <w:szCs w:val="28"/>
        </w:rPr>
        <w:t xml:space="preserve"> </w:t>
      </w:r>
      <w:proofErr w:type="spellStart"/>
      <w:r w:rsidR="00522FB7">
        <w:rPr>
          <w:sz w:val="28"/>
          <w:szCs w:val="28"/>
        </w:rPr>
        <w:t>proceduralismi</w:t>
      </w:r>
      <w:proofErr w:type="spellEnd"/>
      <w:r w:rsidR="00522FB7">
        <w:rPr>
          <w:sz w:val="28"/>
          <w:szCs w:val="28"/>
        </w:rPr>
        <w:t xml:space="preserve"> </w:t>
      </w:r>
      <w:r w:rsidR="006D0A92">
        <w:rPr>
          <w:sz w:val="28"/>
          <w:szCs w:val="28"/>
        </w:rPr>
        <w:t xml:space="preserve">, ma in </w:t>
      </w:r>
      <w:r w:rsidR="00A03ECD">
        <w:rPr>
          <w:sz w:val="28"/>
          <w:szCs w:val="28"/>
        </w:rPr>
        <w:t xml:space="preserve"> </w:t>
      </w:r>
      <w:r w:rsidR="00D8286A">
        <w:rPr>
          <w:sz w:val="28"/>
          <w:szCs w:val="28"/>
        </w:rPr>
        <w:t xml:space="preserve"> corretta applicazione dei precetti costituzionali. </w:t>
      </w:r>
    </w:p>
    <w:p w:rsidR="006D0A92" w:rsidRDefault="00D8286A" w:rsidP="002F2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E’</w:t>
      </w:r>
      <w:r w:rsidR="002E5564">
        <w:rPr>
          <w:sz w:val="28"/>
          <w:szCs w:val="28"/>
        </w:rPr>
        <w:t xml:space="preserve"> con questa convinta </w:t>
      </w:r>
      <w:r w:rsidR="006D0A92">
        <w:rPr>
          <w:sz w:val="28"/>
          <w:szCs w:val="28"/>
        </w:rPr>
        <w:t>“</w:t>
      </w:r>
      <w:proofErr w:type="spellStart"/>
      <w:r w:rsidR="006D0A92">
        <w:rPr>
          <w:sz w:val="28"/>
          <w:szCs w:val="28"/>
        </w:rPr>
        <w:t>mission</w:t>
      </w:r>
      <w:proofErr w:type="spellEnd"/>
      <w:r w:rsidR="006D0A92">
        <w:rPr>
          <w:sz w:val="28"/>
          <w:szCs w:val="28"/>
        </w:rPr>
        <w:t xml:space="preserve">” </w:t>
      </w:r>
      <w:r w:rsidR="00681150">
        <w:rPr>
          <w:sz w:val="28"/>
          <w:szCs w:val="28"/>
        </w:rPr>
        <w:t>che</w:t>
      </w:r>
      <w:r w:rsidR="0025131E">
        <w:rPr>
          <w:sz w:val="28"/>
          <w:szCs w:val="28"/>
        </w:rPr>
        <w:t xml:space="preserve"> noi, giudici </w:t>
      </w:r>
      <w:proofErr w:type="gramStart"/>
      <w:r w:rsidR="0025131E">
        <w:rPr>
          <w:sz w:val="28"/>
          <w:szCs w:val="28"/>
        </w:rPr>
        <w:t xml:space="preserve">amministrativi,  </w:t>
      </w:r>
      <w:r>
        <w:rPr>
          <w:sz w:val="28"/>
          <w:szCs w:val="28"/>
        </w:rPr>
        <w:t>vogliamo</w:t>
      </w:r>
      <w:proofErr w:type="gramEnd"/>
      <w:r w:rsidR="00522FB7">
        <w:rPr>
          <w:sz w:val="28"/>
          <w:szCs w:val="28"/>
        </w:rPr>
        <w:t xml:space="preserve"> e ci apprestiamo ad essere  </w:t>
      </w:r>
      <w:r>
        <w:rPr>
          <w:sz w:val="28"/>
          <w:szCs w:val="28"/>
        </w:rPr>
        <w:t xml:space="preserve"> parte attiva</w:t>
      </w:r>
      <w:r w:rsidR="00681150">
        <w:rPr>
          <w:sz w:val="28"/>
          <w:szCs w:val="28"/>
        </w:rPr>
        <w:t xml:space="preserve">  in quella che è e deve essere una </w:t>
      </w:r>
      <w:r>
        <w:rPr>
          <w:sz w:val="28"/>
          <w:szCs w:val="28"/>
        </w:rPr>
        <w:t xml:space="preserve"> palingenesi socio- e</w:t>
      </w:r>
      <w:r w:rsidR="00681150">
        <w:rPr>
          <w:sz w:val="28"/>
          <w:szCs w:val="28"/>
        </w:rPr>
        <w:t xml:space="preserve">conomico- culturale del Paese, </w:t>
      </w:r>
      <w:r>
        <w:rPr>
          <w:sz w:val="28"/>
          <w:szCs w:val="28"/>
        </w:rPr>
        <w:t xml:space="preserve"> operando, come sempre, </w:t>
      </w:r>
      <w:r w:rsidR="00681150">
        <w:rPr>
          <w:sz w:val="28"/>
          <w:szCs w:val="28"/>
        </w:rPr>
        <w:t xml:space="preserve"> oggi più di ieri,</w:t>
      </w:r>
      <w:r>
        <w:rPr>
          <w:sz w:val="28"/>
          <w:szCs w:val="28"/>
        </w:rPr>
        <w:t xml:space="preserve">  domani più di oggi</w:t>
      </w:r>
      <w:r w:rsidR="00BB7C3E">
        <w:rPr>
          <w:sz w:val="28"/>
          <w:szCs w:val="28"/>
        </w:rPr>
        <w:t>,</w:t>
      </w:r>
      <w:r>
        <w:rPr>
          <w:sz w:val="28"/>
          <w:szCs w:val="28"/>
        </w:rPr>
        <w:t xml:space="preserve"> con entusiasmo, umiltà ed abnegazione .  </w:t>
      </w:r>
    </w:p>
    <w:p w:rsidR="006D0A92" w:rsidRDefault="006D0A92">
      <w:pPr>
        <w:rPr>
          <w:sz w:val="28"/>
          <w:szCs w:val="28"/>
        </w:rPr>
      </w:pPr>
    </w:p>
    <w:p w:rsidR="006D0A92" w:rsidRDefault="006D0A92">
      <w:pPr>
        <w:rPr>
          <w:sz w:val="28"/>
          <w:szCs w:val="28"/>
        </w:rPr>
      </w:pPr>
    </w:p>
    <w:p w:rsidR="006D0A92" w:rsidRPr="002F2245" w:rsidRDefault="006D0A92">
      <w:pPr>
        <w:rPr>
          <w:b/>
          <w:sz w:val="32"/>
          <w:szCs w:val="32"/>
        </w:rPr>
      </w:pPr>
      <w:r w:rsidRPr="002F2245">
        <w:rPr>
          <w:b/>
          <w:sz w:val="32"/>
          <w:szCs w:val="32"/>
        </w:rPr>
        <w:t xml:space="preserve">                                                                                     Andrea Migliozzi </w:t>
      </w:r>
    </w:p>
    <w:p w:rsidR="00C92C57" w:rsidRDefault="006D0A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sz w:val="28"/>
          <w:szCs w:val="28"/>
        </w:rPr>
        <w:t>Presidente</w:t>
      </w:r>
      <w:r w:rsidR="00A66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TAR</w:t>
      </w:r>
      <w:proofErr w:type="gramEnd"/>
      <w:r>
        <w:rPr>
          <w:sz w:val="28"/>
          <w:szCs w:val="28"/>
        </w:rPr>
        <w:t xml:space="preserve"> Emilia Romagna </w:t>
      </w:r>
    </w:p>
    <w:p w:rsidR="002F2245" w:rsidRDefault="002F2245" w:rsidP="002F2245">
      <w:pPr>
        <w:jc w:val="right"/>
        <w:rPr>
          <w:sz w:val="28"/>
          <w:szCs w:val="28"/>
        </w:rPr>
      </w:pPr>
    </w:p>
    <w:p w:rsidR="002F2245" w:rsidRDefault="002F2245" w:rsidP="002F2245">
      <w:pPr>
        <w:jc w:val="right"/>
        <w:rPr>
          <w:sz w:val="28"/>
          <w:szCs w:val="28"/>
        </w:rPr>
      </w:pPr>
      <w:r>
        <w:rPr>
          <w:sz w:val="28"/>
          <w:szCs w:val="28"/>
        </w:rPr>
        <w:t>Pubblicato il 16 luglio 2021</w:t>
      </w:r>
    </w:p>
    <w:p w:rsidR="006D0A92" w:rsidRDefault="006D0A92">
      <w:pPr>
        <w:rPr>
          <w:sz w:val="28"/>
          <w:szCs w:val="28"/>
        </w:rPr>
      </w:pPr>
    </w:p>
    <w:p w:rsidR="006D0A92" w:rsidRDefault="006D0A92">
      <w:pPr>
        <w:rPr>
          <w:sz w:val="28"/>
          <w:szCs w:val="28"/>
        </w:rPr>
      </w:pPr>
    </w:p>
    <w:p w:rsidR="0025724E" w:rsidRDefault="002F22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CFE" w:rsidRDefault="002572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05CE" w:rsidRDefault="00AB3CF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2929">
        <w:rPr>
          <w:sz w:val="28"/>
          <w:szCs w:val="28"/>
        </w:rPr>
        <w:t xml:space="preserve"> </w:t>
      </w:r>
      <w:r w:rsidR="00462C82">
        <w:rPr>
          <w:sz w:val="28"/>
          <w:szCs w:val="28"/>
        </w:rPr>
        <w:t xml:space="preserve"> </w:t>
      </w:r>
      <w:r w:rsidR="002405CE">
        <w:rPr>
          <w:sz w:val="28"/>
          <w:szCs w:val="28"/>
        </w:rPr>
        <w:t xml:space="preserve">   </w:t>
      </w:r>
    </w:p>
    <w:p w:rsidR="00950C4B" w:rsidRDefault="00950C4B">
      <w:pPr>
        <w:rPr>
          <w:sz w:val="28"/>
          <w:szCs w:val="28"/>
        </w:rPr>
      </w:pPr>
    </w:p>
    <w:p w:rsidR="005C6CAC" w:rsidRPr="008A458C" w:rsidRDefault="005C6C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C6CAC" w:rsidRPr="008A4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45" w:rsidRDefault="002F2245" w:rsidP="002F2245">
      <w:pPr>
        <w:spacing w:after="0" w:line="240" w:lineRule="auto"/>
      </w:pPr>
      <w:r>
        <w:separator/>
      </w:r>
    </w:p>
  </w:endnote>
  <w:endnote w:type="continuationSeparator" w:id="0">
    <w:p w:rsidR="002F2245" w:rsidRDefault="002F2245" w:rsidP="002F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45" w:rsidRDefault="002F2245" w:rsidP="002F2245">
      <w:pPr>
        <w:spacing w:after="0" w:line="240" w:lineRule="auto"/>
      </w:pPr>
      <w:r>
        <w:separator/>
      </w:r>
    </w:p>
  </w:footnote>
  <w:footnote w:type="continuationSeparator" w:id="0">
    <w:p w:rsidR="002F2245" w:rsidRDefault="002F2245" w:rsidP="002F2245">
      <w:pPr>
        <w:spacing w:after="0" w:line="240" w:lineRule="auto"/>
      </w:pPr>
      <w:r>
        <w:continuationSeparator/>
      </w:r>
    </w:p>
  </w:footnote>
  <w:footnote w:id="1">
    <w:p w:rsidR="002F2245" w:rsidRDefault="002F2245" w:rsidP="00115E8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 w:rsidR="00115E8D">
        <w:rPr>
          <w:sz w:val="28"/>
          <w:szCs w:val="28"/>
        </w:rPr>
        <w:t>Intervento  al</w:t>
      </w:r>
      <w:proofErr w:type="gramEnd"/>
      <w:r w:rsidR="00115E8D">
        <w:rPr>
          <w:sz w:val="28"/>
          <w:szCs w:val="28"/>
        </w:rPr>
        <w:t xml:space="preserve"> </w:t>
      </w:r>
      <w:proofErr w:type="spellStart"/>
      <w:r w:rsidR="00115E8D">
        <w:rPr>
          <w:sz w:val="28"/>
          <w:szCs w:val="28"/>
        </w:rPr>
        <w:t>webinair</w:t>
      </w:r>
      <w:proofErr w:type="spellEnd"/>
      <w:r w:rsidR="00115E8D">
        <w:rPr>
          <w:sz w:val="28"/>
          <w:szCs w:val="28"/>
        </w:rPr>
        <w:t xml:space="preserve"> “ Stato. Autonomie </w:t>
      </w:r>
      <w:proofErr w:type="gramStart"/>
      <w:r w:rsidR="00115E8D">
        <w:rPr>
          <w:sz w:val="28"/>
          <w:szCs w:val="28"/>
        </w:rPr>
        <w:t>territoriali .</w:t>
      </w:r>
      <w:proofErr w:type="gramEnd"/>
      <w:r w:rsidR="00115E8D">
        <w:rPr>
          <w:sz w:val="28"/>
          <w:szCs w:val="28"/>
        </w:rPr>
        <w:t xml:space="preserve"> Imprese e cittadini per l’attuazione del </w:t>
      </w:r>
      <w:proofErr w:type="gramStart"/>
      <w:r w:rsidR="00115E8D">
        <w:rPr>
          <w:sz w:val="28"/>
          <w:szCs w:val="28"/>
        </w:rPr>
        <w:t>PNRR  -</w:t>
      </w:r>
      <w:proofErr w:type="gramEnd"/>
      <w:r w:rsidR="00115E8D">
        <w:rPr>
          <w:sz w:val="28"/>
          <w:szCs w:val="28"/>
        </w:rPr>
        <w:t xml:space="preserve"> 15 luglio 2021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8C"/>
    <w:rsid w:val="00032C7B"/>
    <w:rsid w:val="00115E8D"/>
    <w:rsid w:val="00124BA6"/>
    <w:rsid w:val="00156812"/>
    <w:rsid w:val="00191EBB"/>
    <w:rsid w:val="0021661F"/>
    <w:rsid w:val="0022502B"/>
    <w:rsid w:val="00231EC9"/>
    <w:rsid w:val="002405CE"/>
    <w:rsid w:val="0025131E"/>
    <w:rsid w:val="0025724E"/>
    <w:rsid w:val="0027460B"/>
    <w:rsid w:val="002D3B45"/>
    <w:rsid w:val="002E5564"/>
    <w:rsid w:val="002F2245"/>
    <w:rsid w:val="003136BD"/>
    <w:rsid w:val="003A42F2"/>
    <w:rsid w:val="004162E7"/>
    <w:rsid w:val="004167D7"/>
    <w:rsid w:val="00462C82"/>
    <w:rsid w:val="00482929"/>
    <w:rsid w:val="004C3AF5"/>
    <w:rsid w:val="00522FB7"/>
    <w:rsid w:val="00567856"/>
    <w:rsid w:val="00586A19"/>
    <w:rsid w:val="005C1A48"/>
    <w:rsid w:val="005C6CAC"/>
    <w:rsid w:val="006557C0"/>
    <w:rsid w:val="00681150"/>
    <w:rsid w:val="00692720"/>
    <w:rsid w:val="006A0C45"/>
    <w:rsid w:val="006B543C"/>
    <w:rsid w:val="006B5822"/>
    <w:rsid w:val="006D0A92"/>
    <w:rsid w:val="006F117A"/>
    <w:rsid w:val="0070134A"/>
    <w:rsid w:val="00721688"/>
    <w:rsid w:val="00770C81"/>
    <w:rsid w:val="007D2DA0"/>
    <w:rsid w:val="008A458C"/>
    <w:rsid w:val="008D1B8B"/>
    <w:rsid w:val="0094623A"/>
    <w:rsid w:val="00950C4B"/>
    <w:rsid w:val="00A03ECD"/>
    <w:rsid w:val="00A66A61"/>
    <w:rsid w:val="00AA0FE6"/>
    <w:rsid w:val="00AA3177"/>
    <w:rsid w:val="00AB3CFE"/>
    <w:rsid w:val="00B319A4"/>
    <w:rsid w:val="00B9083E"/>
    <w:rsid w:val="00BA29E2"/>
    <w:rsid w:val="00BB7C3E"/>
    <w:rsid w:val="00C92C57"/>
    <w:rsid w:val="00D8286A"/>
    <w:rsid w:val="00DE7AA5"/>
    <w:rsid w:val="00E94B55"/>
    <w:rsid w:val="00EC3F47"/>
    <w:rsid w:val="00F8637F"/>
    <w:rsid w:val="00FA25A6"/>
    <w:rsid w:val="00FB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8942"/>
  <w15:chartTrackingRefBased/>
  <w15:docId w15:val="{5A0611C8-F640-4C36-A12C-6A00F328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EC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22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22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22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4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MIGLIOZZI Andrea</dc:creator>
  <cp:keywords/>
  <dc:description/>
  <cp:lastModifiedBy>FERRARI Giulia</cp:lastModifiedBy>
  <cp:revision>25</cp:revision>
  <cp:lastPrinted>2021-07-11T17:29:00Z</cp:lastPrinted>
  <dcterms:created xsi:type="dcterms:W3CDTF">2021-07-09T16:11:00Z</dcterms:created>
  <dcterms:modified xsi:type="dcterms:W3CDTF">2021-07-16T05:43:00Z</dcterms:modified>
</cp:coreProperties>
</file>