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D8" w:rsidRPr="00E25B04" w:rsidRDefault="00075D43" w:rsidP="00195D8F">
      <w:pPr>
        <w:ind w:firstLine="708"/>
        <w:jc w:val="both"/>
        <w:rPr>
          <w:rFonts w:ascii="Times New Roman" w:hAnsi="Times New Roman" w:cs="Times New Roman"/>
          <w:sz w:val="24"/>
          <w:szCs w:val="24"/>
        </w:rPr>
      </w:pPr>
      <w:r>
        <w:rPr>
          <w:rFonts w:ascii="Times New Roman" w:hAnsi="Times New Roman" w:cs="Times New Roman"/>
          <w:b/>
          <w:sz w:val="24"/>
          <w:szCs w:val="24"/>
        </w:rPr>
        <w:t>La g</w:t>
      </w:r>
      <w:r w:rsidR="009C3AD8" w:rsidRPr="009C3AD8">
        <w:rPr>
          <w:rFonts w:ascii="Times New Roman" w:hAnsi="Times New Roman" w:cs="Times New Roman"/>
          <w:b/>
          <w:sz w:val="24"/>
          <w:szCs w:val="24"/>
        </w:rPr>
        <w:t>iustizia</w:t>
      </w:r>
      <w:r w:rsidR="004A6DCA">
        <w:rPr>
          <w:rFonts w:ascii="Times New Roman" w:hAnsi="Times New Roman" w:cs="Times New Roman"/>
          <w:b/>
          <w:sz w:val="24"/>
          <w:szCs w:val="24"/>
        </w:rPr>
        <w:t xml:space="preserve"> </w:t>
      </w:r>
      <w:r w:rsidR="009C3AD8" w:rsidRPr="009C3AD8">
        <w:rPr>
          <w:rFonts w:ascii="Times New Roman" w:hAnsi="Times New Roman" w:cs="Times New Roman"/>
          <w:b/>
          <w:sz w:val="24"/>
          <w:szCs w:val="24"/>
        </w:rPr>
        <w:t>predittiva</w:t>
      </w:r>
      <w:r>
        <w:rPr>
          <w:rFonts w:ascii="Times New Roman" w:hAnsi="Times New Roman" w:cs="Times New Roman"/>
          <w:b/>
          <w:sz w:val="24"/>
          <w:szCs w:val="24"/>
        </w:rPr>
        <w:t xml:space="preserve"> e </w:t>
      </w:r>
      <w:r w:rsidR="00B67A77">
        <w:rPr>
          <w:rFonts w:ascii="Times New Roman" w:hAnsi="Times New Roman" w:cs="Times New Roman"/>
          <w:b/>
          <w:sz w:val="24"/>
          <w:szCs w:val="24"/>
        </w:rPr>
        <w:t>le fragole con la panna</w:t>
      </w:r>
      <w:r w:rsidR="00E25B04">
        <w:rPr>
          <w:rFonts w:ascii="Times New Roman" w:hAnsi="Times New Roman" w:cs="Times New Roman"/>
          <w:b/>
          <w:sz w:val="24"/>
          <w:szCs w:val="24"/>
        </w:rPr>
        <w:t>.</w:t>
      </w:r>
      <w:r w:rsidR="006D63CA" w:rsidRPr="00E25B04">
        <w:rPr>
          <w:rStyle w:val="Rimandonotaapidipagina"/>
          <w:rFonts w:ascii="Times New Roman" w:hAnsi="Times New Roman" w:cs="Times New Roman"/>
          <w:sz w:val="24"/>
          <w:szCs w:val="24"/>
        </w:rPr>
        <w:footnoteReference w:id="1"/>
      </w:r>
    </w:p>
    <w:p w:rsidR="002B2A86" w:rsidRDefault="002B2A86" w:rsidP="004A6DCA">
      <w:pPr>
        <w:ind w:firstLine="708"/>
        <w:jc w:val="both"/>
        <w:rPr>
          <w:rFonts w:ascii="Times New Roman" w:hAnsi="Times New Roman" w:cs="Times New Roman"/>
          <w:smallCaps/>
          <w:sz w:val="20"/>
          <w:szCs w:val="20"/>
        </w:rPr>
      </w:pPr>
    </w:p>
    <w:p w:rsidR="00C857E0" w:rsidRDefault="00C857E0" w:rsidP="004A6DCA">
      <w:pPr>
        <w:ind w:firstLine="708"/>
        <w:jc w:val="both"/>
        <w:rPr>
          <w:rFonts w:ascii="Times New Roman" w:hAnsi="Times New Roman" w:cs="Times New Roman"/>
          <w:i/>
          <w:sz w:val="20"/>
          <w:szCs w:val="20"/>
        </w:rPr>
      </w:pPr>
      <w:r w:rsidRPr="00C857E0">
        <w:rPr>
          <w:rFonts w:ascii="Times New Roman" w:hAnsi="Times New Roman" w:cs="Times New Roman"/>
          <w:smallCaps/>
          <w:sz w:val="20"/>
          <w:szCs w:val="20"/>
        </w:rPr>
        <w:t>Sommario</w:t>
      </w:r>
      <w:r w:rsidRPr="00C857E0">
        <w:rPr>
          <w:rFonts w:ascii="Times New Roman" w:hAnsi="Times New Roman" w:cs="Times New Roman"/>
          <w:i/>
          <w:sz w:val="20"/>
          <w:szCs w:val="20"/>
        </w:rPr>
        <w:t xml:space="preserve">: 1. Premessa. </w:t>
      </w:r>
      <w:r>
        <w:rPr>
          <w:rFonts w:ascii="Times New Roman" w:hAnsi="Times New Roman" w:cs="Times New Roman"/>
          <w:i/>
          <w:sz w:val="20"/>
          <w:szCs w:val="20"/>
        </w:rPr>
        <w:t>–</w:t>
      </w:r>
      <w:r w:rsidRPr="00C857E0">
        <w:rPr>
          <w:rFonts w:ascii="Times New Roman" w:hAnsi="Times New Roman" w:cs="Times New Roman"/>
          <w:i/>
          <w:sz w:val="20"/>
          <w:szCs w:val="20"/>
        </w:rPr>
        <w:t xml:space="preserve"> 2</w:t>
      </w:r>
      <w:r w:rsidR="00645783">
        <w:rPr>
          <w:rFonts w:ascii="Times New Roman" w:hAnsi="Times New Roman" w:cs="Times New Roman"/>
          <w:i/>
          <w:sz w:val="20"/>
          <w:szCs w:val="20"/>
        </w:rPr>
        <w:t>.</w:t>
      </w:r>
      <w:r w:rsidR="00E25B04">
        <w:rPr>
          <w:rFonts w:ascii="Times New Roman" w:hAnsi="Times New Roman" w:cs="Times New Roman"/>
          <w:i/>
          <w:sz w:val="20"/>
          <w:szCs w:val="20"/>
        </w:rPr>
        <w:t xml:space="preserve"> Un tentativo di definizione. – 3. Vantaggi e svantaggi della giustizia predittiva. – 4. I valori costituzionali da tutelare. – 5. Conclusioni.</w:t>
      </w:r>
    </w:p>
    <w:p w:rsidR="00E25B04" w:rsidRPr="00C857E0" w:rsidRDefault="00E25B04" w:rsidP="004A6DCA">
      <w:pPr>
        <w:ind w:firstLine="708"/>
        <w:jc w:val="both"/>
        <w:rPr>
          <w:rFonts w:ascii="Times New Roman" w:hAnsi="Times New Roman" w:cs="Times New Roman"/>
          <w:i/>
          <w:sz w:val="20"/>
          <w:szCs w:val="20"/>
        </w:rPr>
      </w:pPr>
    </w:p>
    <w:p w:rsidR="00C857E0" w:rsidRPr="00C857E0" w:rsidRDefault="00C857E0" w:rsidP="00C857E0">
      <w:pPr>
        <w:pStyle w:val="Paragrafoelenco"/>
        <w:numPr>
          <w:ilvl w:val="0"/>
          <w:numId w:val="4"/>
        </w:numPr>
        <w:jc w:val="both"/>
        <w:rPr>
          <w:rFonts w:ascii="Times New Roman" w:hAnsi="Times New Roman" w:cs="Times New Roman"/>
          <w:i/>
          <w:sz w:val="24"/>
          <w:szCs w:val="24"/>
        </w:rPr>
      </w:pPr>
      <w:r w:rsidRPr="00C857E0">
        <w:rPr>
          <w:rFonts w:ascii="Times New Roman" w:hAnsi="Times New Roman" w:cs="Times New Roman"/>
          <w:i/>
          <w:sz w:val="24"/>
          <w:szCs w:val="24"/>
        </w:rPr>
        <w:t>Premessa.</w:t>
      </w:r>
    </w:p>
    <w:p w:rsidR="00665FBA" w:rsidRDefault="00665FBA" w:rsidP="00195D8F">
      <w:pPr>
        <w:ind w:firstLine="708"/>
        <w:jc w:val="both"/>
        <w:rPr>
          <w:rFonts w:ascii="Times New Roman" w:hAnsi="Times New Roman" w:cs="Times New Roman"/>
          <w:sz w:val="24"/>
          <w:szCs w:val="24"/>
        </w:rPr>
      </w:pPr>
      <w:r>
        <w:rPr>
          <w:rFonts w:ascii="Times New Roman" w:hAnsi="Times New Roman" w:cs="Times New Roman"/>
          <w:sz w:val="24"/>
          <w:szCs w:val="24"/>
        </w:rPr>
        <w:t>Pa</w:t>
      </w:r>
      <w:r w:rsidR="005F5235" w:rsidRPr="00A765C0">
        <w:rPr>
          <w:rFonts w:ascii="Times New Roman" w:hAnsi="Times New Roman" w:cs="Times New Roman"/>
          <w:sz w:val="24"/>
          <w:szCs w:val="24"/>
        </w:rPr>
        <w:t>rlare oggi di intelligenza artificiale e</w:t>
      </w:r>
      <w:r w:rsidR="001F4938">
        <w:rPr>
          <w:rFonts w:ascii="Times New Roman" w:hAnsi="Times New Roman" w:cs="Times New Roman"/>
          <w:sz w:val="24"/>
          <w:szCs w:val="24"/>
        </w:rPr>
        <w:t xml:space="preserve">, in particolare, di </w:t>
      </w:r>
      <w:r w:rsidR="005F5235" w:rsidRPr="00A765C0">
        <w:rPr>
          <w:rFonts w:ascii="Times New Roman" w:hAnsi="Times New Roman" w:cs="Times New Roman"/>
          <w:sz w:val="24"/>
          <w:szCs w:val="24"/>
        </w:rPr>
        <w:t>giustizia predittiva mi fa sentire quasi il protagonista di un episodio di una delle serie di fantascienza che guardavo da ragazzo</w:t>
      </w:r>
      <w:r w:rsidR="0031473E">
        <w:rPr>
          <w:rFonts w:ascii="Times New Roman" w:hAnsi="Times New Roman" w:cs="Times New Roman"/>
          <w:sz w:val="24"/>
          <w:szCs w:val="24"/>
        </w:rPr>
        <w:t xml:space="preserve">, </w:t>
      </w:r>
      <w:r w:rsidR="00DB7D15" w:rsidRPr="00A765C0">
        <w:rPr>
          <w:rFonts w:ascii="Times New Roman" w:hAnsi="Times New Roman" w:cs="Times New Roman"/>
          <w:sz w:val="24"/>
          <w:szCs w:val="24"/>
        </w:rPr>
        <w:t>una sorta di intrepido Capitano Kir</w:t>
      </w:r>
      <w:r w:rsidR="00F67330">
        <w:rPr>
          <w:rFonts w:ascii="Times New Roman" w:hAnsi="Times New Roman" w:cs="Times New Roman"/>
          <w:sz w:val="24"/>
          <w:szCs w:val="24"/>
        </w:rPr>
        <w:t>k</w:t>
      </w:r>
      <w:r>
        <w:rPr>
          <w:rFonts w:ascii="Times New Roman" w:hAnsi="Times New Roman" w:cs="Times New Roman"/>
          <w:sz w:val="24"/>
          <w:szCs w:val="24"/>
        </w:rPr>
        <w:t xml:space="preserve"> a bordo della </w:t>
      </w:r>
      <w:r w:rsidRPr="00665FBA">
        <w:rPr>
          <w:rFonts w:ascii="Times New Roman" w:hAnsi="Times New Roman" w:cs="Times New Roman"/>
          <w:i/>
          <w:sz w:val="24"/>
          <w:szCs w:val="24"/>
        </w:rPr>
        <w:t>USS Enterprise</w:t>
      </w:r>
      <w:r w:rsidR="005F5235" w:rsidRPr="00A765C0">
        <w:rPr>
          <w:rFonts w:ascii="Times New Roman" w:hAnsi="Times New Roman" w:cs="Times New Roman"/>
          <w:sz w:val="24"/>
          <w:szCs w:val="24"/>
        </w:rPr>
        <w:t xml:space="preserve">. </w:t>
      </w:r>
    </w:p>
    <w:p w:rsidR="005F5235" w:rsidRDefault="0031473E"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A uno sguardo retrospettivo, ripenso </w:t>
      </w:r>
      <w:r w:rsidR="001F4938">
        <w:rPr>
          <w:rFonts w:ascii="Times New Roman" w:hAnsi="Times New Roman" w:cs="Times New Roman"/>
          <w:sz w:val="24"/>
          <w:szCs w:val="24"/>
        </w:rPr>
        <w:t xml:space="preserve">anche </w:t>
      </w:r>
      <w:r>
        <w:rPr>
          <w:rFonts w:ascii="Times New Roman" w:hAnsi="Times New Roman" w:cs="Times New Roman"/>
          <w:sz w:val="24"/>
          <w:szCs w:val="24"/>
        </w:rPr>
        <w:t>al mio ingresso in magistratura,</w:t>
      </w:r>
      <w:r w:rsidR="00DB7D15" w:rsidRPr="00A765C0">
        <w:rPr>
          <w:rFonts w:ascii="Times New Roman" w:hAnsi="Times New Roman" w:cs="Times New Roman"/>
          <w:sz w:val="24"/>
          <w:szCs w:val="24"/>
        </w:rPr>
        <w:t xml:space="preserve"> quando</w:t>
      </w:r>
      <w:r w:rsidR="005F5235" w:rsidRPr="00A765C0">
        <w:rPr>
          <w:rFonts w:ascii="Times New Roman" w:hAnsi="Times New Roman" w:cs="Times New Roman"/>
          <w:sz w:val="24"/>
          <w:szCs w:val="24"/>
        </w:rPr>
        <w:t xml:space="preserve"> </w:t>
      </w:r>
      <w:r w:rsidR="007B086F">
        <w:rPr>
          <w:rFonts w:ascii="Times New Roman" w:hAnsi="Times New Roman" w:cs="Times New Roman"/>
          <w:sz w:val="24"/>
          <w:szCs w:val="24"/>
        </w:rPr>
        <w:t xml:space="preserve">ancora molte </w:t>
      </w:r>
      <w:r w:rsidR="005F5235" w:rsidRPr="00A765C0">
        <w:rPr>
          <w:rFonts w:ascii="Times New Roman" w:hAnsi="Times New Roman" w:cs="Times New Roman"/>
          <w:sz w:val="24"/>
          <w:szCs w:val="24"/>
        </w:rPr>
        <w:t>sente</w:t>
      </w:r>
      <w:r w:rsidR="00DB7D15" w:rsidRPr="00A765C0">
        <w:rPr>
          <w:rFonts w:ascii="Times New Roman" w:hAnsi="Times New Roman" w:cs="Times New Roman"/>
          <w:sz w:val="24"/>
          <w:szCs w:val="24"/>
        </w:rPr>
        <w:t xml:space="preserve">nze si scrivevano a </w:t>
      </w:r>
      <w:r w:rsidR="00B8287A">
        <w:rPr>
          <w:rFonts w:ascii="Times New Roman" w:hAnsi="Times New Roman" w:cs="Times New Roman"/>
          <w:sz w:val="24"/>
          <w:szCs w:val="24"/>
        </w:rPr>
        <w:t>penna</w:t>
      </w:r>
      <w:r w:rsidR="00DB7D15" w:rsidRPr="00A765C0">
        <w:rPr>
          <w:rFonts w:ascii="Times New Roman" w:hAnsi="Times New Roman" w:cs="Times New Roman"/>
          <w:sz w:val="24"/>
          <w:szCs w:val="24"/>
        </w:rPr>
        <w:t xml:space="preserve">, le principali banche dati giuridiche erano le </w:t>
      </w:r>
      <w:r w:rsidR="00DB7D15" w:rsidRPr="001D6BB2">
        <w:rPr>
          <w:rFonts w:ascii="Times New Roman" w:hAnsi="Times New Roman" w:cs="Times New Roman"/>
          <w:i/>
          <w:sz w:val="24"/>
          <w:szCs w:val="24"/>
        </w:rPr>
        <w:t>Leggi d’Italia</w:t>
      </w:r>
      <w:r w:rsidR="00DB7D15" w:rsidRPr="00A765C0">
        <w:rPr>
          <w:rFonts w:ascii="Times New Roman" w:hAnsi="Times New Roman" w:cs="Times New Roman"/>
          <w:sz w:val="24"/>
          <w:szCs w:val="24"/>
        </w:rPr>
        <w:t xml:space="preserve"> a schede mobili di De Martino </w:t>
      </w:r>
      <w:r w:rsidR="007F718C">
        <w:rPr>
          <w:rFonts w:ascii="Times New Roman" w:hAnsi="Times New Roman" w:cs="Times New Roman"/>
          <w:sz w:val="24"/>
          <w:szCs w:val="24"/>
        </w:rPr>
        <w:t>o</w:t>
      </w:r>
      <w:r w:rsidR="001F4938">
        <w:rPr>
          <w:rFonts w:ascii="Times New Roman" w:hAnsi="Times New Roman" w:cs="Times New Roman"/>
          <w:sz w:val="24"/>
          <w:szCs w:val="24"/>
        </w:rPr>
        <w:t>ppure</w:t>
      </w:r>
      <w:r w:rsidR="00DB7D15" w:rsidRPr="00A765C0">
        <w:rPr>
          <w:rFonts w:ascii="Times New Roman" w:hAnsi="Times New Roman" w:cs="Times New Roman"/>
          <w:sz w:val="24"/>
          <w:szCs w:val="24"/>
        </w:rPr>
        <w:t xml:space="preserve"> i pesanti repertori del Foro Italiano e, al posto dello </w:t>
      </w:r>
      <w:proofErr w:type="spellStart"/>
      <w:r w:rsidR="00DB7D15" w:rsidRPr="00F67330">
        <w:rPr>
          <w:rFonts w:ascii="Times New Roman" w:hAnsi="Times New Roman" w:cs="Times New Roman"/>
          <w:i/>
          <w:sz w:val="24"/>
          <w:szCs w:val="24"/>
        </w:rPr>
        <w:t>smartphone</w:t>
      </w:r>
      <w:proofErr w:type="spellEnd"/>
      <w:r w:rsidR="00DB7D15" w:rsidRPr="00A765C0">
        <w:rPr>
          <w:rFonts w:ascii="Times New Roman" w:hAnsi="Times New Roman" w:cs="Times New Roman"/>
          <w:sz w:val="24"/>
          <w:szCs w:val="24"/>
        </w:rPr>
        <w:t xml:space="preserve">, </w:t>
      </w:r>
      <w:r w:rsidR="00AB2168">
        <w:rPr>
          <w:rFonts w:ascii="Times New Roman" w:hAnsi="Times New Roman" w:cs="Times New Roman"/>
          <w:sz w:val="24"/>
          <w:szCs w:val="24"/>
        </w:rPr>
        <w:t>si usavano</w:t>
      </w:r>
      <w:r w:rsidR="00DB7D15" w:rsidRPr="00A765C0">
        <w:rPr>
          <w:rFonts w:ascii="Times New Roman" w:hAnsi="Times New Roman" w:cs="Times New Roman"/>
          <w:sz w:val="24"/>
          <w:szCs w:val="24"/>
        </w:rPr>
        <w:t xml:space="preserve"> i gettoni di rame dei telefoni pubblici.  </w:t>
      </w:r>
    </w:p>
    <w:p w:rsidR="0031473E" w:rsidRDefault="001F4938" w:rsidP="00195D8F">
      <w:pPr>
        <w:ind w:firstLine="708"/>
        <w:jc w:val="both"/>
        <w:rPr>
          <w:rFonts w:ascii="Times New Roman" w:hAnsi="Times New Roman" w:cs="Times New Roman"/>
          <w:sz w:val="24"/>
          <w:szCs w:val="24"/>
        </w:rPr>
      </w:pPr>
      <w:r>
        <w:rPr>
          <w:rFonts w:ascii="Times New Roman" w:hAnsi="Times New Roman" w:cs="Times New Roman"/>
          <w:sz w:val="24"/>
          <w:szCs w:val="24"/>
        </w:rPr>
        <w:t>Concluso</w:t>
      </w:r>
      <w:r w:rsidR="0031473E">
        <w:rPr>
          <w:rFonts w:ascii="Times New Roman" w:hAnsi="Times New Roman" w:cs="Times New Roman"/>
          <w:sz w:val="24"/>
          <w:szCs w:val="24"/>
        </w:rPr>
        <w:t xml:space="preserve"> il momento della nostalgia, anticipo di che cosa parlerò n</w:t>
      </w:r>
      <w:r w:rsidR="00B3111F">
        <w:rPr>
          <w:rFonts w:ascii="Times New Roman" w:hAnsi="Times New Roman" w:cs="Times New Roman"/>
          <w:sz w:val="24"/>
          <w:szCs w:val="24"/>
        </w:rPr>
        <w:t>ei prossimi 20 minuti</w:t>
      </w:r>
      <w:r w:rsidR="0031473E">
        <w:rPr>
          <w:rFonts w:ascii="Times New Roman" w:hAnsi="Times New Roman" w:cs="Times New Roman"/>
          <w:sz w:val="24"/>
          <w:szCs w:val="24"/>
        </w:rPr>
        <w:t xml:space="preserve">. </w:t>
      </w:r>
    </w:p>
    <w:p w:rsidR="003A59F7" w:rsidRDefault="0031473E" w:rsidP="00195D8F">
      <w:pPr>
        <w:ind w:firstLine="708"/>
        <w:jc w:val="both"/>
        <w:rPr>
          <w:rFonts w:ascii="Times New Roman" w:hAnsi="Times New Roman" w:cs="Times New Roman"/>
          <w:sz w:val="24"/>
          <w:szCs w:val="24"/>
        </w:rPr>
      </w:pPr>
      <w:r>
        <w:rPr>
          <w:rFonts w:ascii="Times New Roman" w:hAnsi="Times New Roman" w:cs="Times New Roman"/>
          <w:sz w:val="24"/>
          <w:szCs w:val="24"/>
        </w:rPr>
        <w:t>Ebbene,</w:t>
      </w:r>
      <w:r w:rsidR="00B3111F">
        <w:rPr>
          <w:rFonts w:ascii="Times New Roman" w:hAnsi="Times New Roman" w:cs="Times New Roman"/>
          <w:sz w:val="24"/>
          <w:szCs w:val="24"/>
        </w:rPr>
        <w:t xml:space="preserve"> </w:t>
      </w:r>
      <w:r w:rsidR="00814DBE">
        <w:rPr>
          <w:rFonts w:ascii="Times New Roman" w:hAnsi="Times New Roman" w:cs="Times New Roman"/>
          <w:sz w:val="24"/>
          <w:szCs w:val="24"/>
        </w:rPr>
        <w:t xml:space="preserve">innanzi tutto </w:t>
      </w:r>
      <w:r w:rsidR="00814DBE" w:rsidRPr="001D6BB2">
        <w:rPr>
          <w:rFonts w:ascii="Times New Roman" w:hAnsi="Times New Roman" w:cs="Times New Roman"/>
          <w:i/>
          <w:sz w:val="24"/>
          <w:szCs w:val="24"/>
        </w:rPr>
        <w:t>a)</w:t>
      </w:r>
      <w:r w:rsidR="00814DBE">
        <w:rPr>
          <w:rFonts w:ascii="Times New Roman" w:hAnsi="Times New Roman" w:cs="Times New Roman"/>
          <w:sz w:val="24"/>
          <w:szCs w:val="24"/>
        </w:rPr>
        <w:t xml:space="preserve"> </w:t>
      </w:r>
      <w:r w:rsidR="00141F57">
        <w:rPr>
          <w:rFonts w:ascii="Times New Roman" w:hAnsi="Times New Roman" w:cs="Times New Roman"/>
          <w:sz w:val="24"/>
          <w:szCs w:val="24"/>
        </w:rPr>
        <w:t xml:space="preserve">tenterò </w:t>
      </w:r>
      <w:r w:rsidR="00964D55">
        <w:rPr>
          <w:rFonts w:ascii="Times New Roman" w:hAnsi="Times New Roman" w:cs="Times New Roman"/>
          <w:sz w:val="24"/>
          <w:szCs w:val="24"/>
        </w:rPr>
        <w:t>di defini</w:t>
      </w:r>
      <w:r w:rsidR="00141F57">
        <w:rPr>
          <w:rFonts w:ascii="Times New Roman" w:hAnsi="Times New Roman" w:cs="Times New Roman"/>
          <w:sz w:val="24"/>
          <w:szCs w:val="24"/>
        </w:rPr>
        <w:t>re</w:t>
      </w:r>
      <w:r w:rsidR="00964D55">
        <w:rPr>
          <w:rFonts w:ascii="Times New Roman" w:hAnsi="Times New Roman" w:cs="Times New Roman"/>
          <w:sz w:val="24"/>
          <w:szCs w:val="24"/>
        </w:rPr>
        <w:t xml:space="preserve"> </w:t>
      </w:r>
      <w:r w:rsidR="00141F57">
        <w:rPr>
          <w:rFonts w:ascii="Times New Roman" w:hAnsi="Times New Roman" w:cs="Times New Roman"/>
          <w:sz w:val="24"/>
          <w:szCs w:val="24"/>
        </w:rPr>
        <w:t>la “giustizia predittiva”</w:t>
      </w:r>
      <w:r w:rsidR="00964D55">
        <w:rPr>
          <w:rFonts w:ascii="Times New Roman" w:hAnsi="Times New Roman" w:cs="Times New Roman"/>
          <w:sz w:val="24"/>
          <w:szCs w:val="24"/>
        </w:rPr>
        <w:t xml:space="preserve">, segnalando </w:t>
      </w:r>
      <w:r w:rsidR="00141F57">
        <w:rPr>
          <w:rFonts w:ascii="Times New Roman" w:hAnsi="Times New Roman" w:cs="Times New Roman"/>
          <w:sz w:val="24"/>
          <w:szCs w:val="24"/>
        </w:rPr>
        <w:t xml:space="preserve">fin d’ora </w:t>
      </w:r>
      <w:r w:rsidR="00964D55">
        <w:rPr>
          <w:rFonts w:ascii="Times New Roman" w:hAnsi="Times New Roman" w:cs="Times New Roman"/>
          <w:sz w:val="24"/>
          <w:szCs w:val="24"/>
        </w:rPr>
        <w:t xml:space="preserve">le difficoltà </w:t>
      </w:r>
      <w:r w:rsidR="00141F57">
        <w:rPr>
          <w:rFonts w:ascii="Times New Roman" w:hAnsi="Times New Roman" w:cs="Times New Roman"/>
          <w:sz w:val="24"/>
          <w:szCs w:val="24"/>
        </w:rPr>
        <w:t>del compito, e poi</w:t>
      </w:r>
      <w:r w:rsidR="00964D55">
        <w:rPr>
          <w:rFonts w:ascii="Times New Roman" w:hAnsi="Times New Roman" w:cs="Times New Roman"/>
          <w:sz w:val="24"/>
          <w:szCs w:val="24"/>
        </w:rPr>
        <w:t xml:space="preserve"> </w:t>
      </w:r>
      <w:r w:rsidR="00B3111F">
        <w:rPr>
          <w:rFonts w:ascii="Times New Roman" w:hAnsi="Times New Roman" w:cs="Times New Roman"/>
          <w:sz w:val="24"/>
          <w:szCs w:val="24"/>
        </w:rPr>
        <w:t xml:space="preserve">vi intratterrò su </w:t>
      </w:r>
      <w:r w:rsidR="00814DBE">
        <w:rPr>
          <w:rFonts w:ascii="Times New Roman" w:hAnsi="Times New Roman" w:cs="Times New Roman"/>
          <w:sz w:val="24"/>
          <w:szCs w:val="24"/>
        </w:rPr>
        <w:t>due</w:t>
      </w:r>
      <w:r w:rsidR="00522D91">
        <w:rPr>
          <w:rFonts w:ascii="Times New Roman" w:hAnsi="Times New Roman" w:cs="Times New Roman"/>
          <w:sz w:val="24"/>
          <w:szCs w:val="24"/>
        </w:rPr>
        <w:t xml:space="preserve"> </w:t>
      </w:r>
      <w:r>
        <w:rPr>
          <w:rFonts w:ascii="Times New Roman" w:hAnsi="Times New Roman" w:cs="Times New Roman"/>
          <w:sz w:val="24"/>
          <w:szCs w:val="24"/>
        </w:rPr>
        <w:t>argomenti</w:t>
      </w:r>
      <w:r w:rsidR="00B3111F">
        <w:rPr>
          <w:rFonts w:ascii="Times New Roman" w:hAnsi="Times New Roman" w:cs="Times New Roman"/>
          <w:sz w:val="24"/>
          <w:szCs w:val="24"/>
        </w:rPr>
        <w:t xml:space="preserve">: </w:t>
      </w:r>
      <w:r w:rsidR="00814DBE" w:rsidRPr="001D6BB2">
        <w:rPr>
          <w:rFonts w:ascii="Times New Roman" w:hAnsi="Times New Roman" w:cs="Times New Roman"/>
          <w:i/>
          <w:sz w:val="24"/>
          <w:szCs w:val="24"/>
        </w:rPr>
        <w:t>b</w:t>
      </w:r>
      <w:r w:rsidR="00B3111F" w:rsidRPr="001D6BB2">
        <w:rPr>
          <w:rFonts w:ascii="Times New Roman" w:hAnsi="Times New Roman" w:cs="Times New Roman"/>
          <w:i/>
          <w:sz w:val="24"/>
          <w:szCs w:val="24"/>
        </w:rPr>
        <w:t>)</w:t>
      </w:r>
      <w:r w:rsidR="00B3111F">
        <w:rPr>
          <w:rFonts w:ascii="Times New Roman" w:hAnsi="Times New Roman" w:cs="Times New Roman"/>
          <w:sz w:val="24"/>
          <w:szCs w:val="24"/>
        </w:rPr>
        <w:t xml:space="preserve"> </w:t>
      </w:r>
      <w:r w:rsidR="00522D91">
        <w:rPr>
          <w:rFonts w:ascii="Times New Roman" w:hAnsi="Times New Roman" w:cs="Times New Roman"/>
          <w:sz w:val="24"/>
          <w:szCs w:val="24"/>
        </w:rPr>
        <w:t xml:space="preserve">quali i </w:t>
      </w:r>
      <w:r w:rsidR="00B55E57">
        <w:rPr>
          <w:rFonts w:ascii="Times New Roman" w:hAnsi="Times New Roman" w:cs="Times New Roman"/>
          <w:sz w:val="24"/>
          <w:szCs w:val="24"/>
        </w:rPr>
        <w:t>benefici</w:t>
      </w:r>
      <w:r w:rsidR="00522D91">
        <w:rPr>
          <w:rFonts w:ascii="Times New Roman" w:hAnsi="Times New Roman" w:cs="Times New Roman"/>
          <w:sz w:val="24"/>
          <w:szCs w:val="24"/>
        </w:rPr>
        <w:t xml:space="preserve"> e quali i pericoli</w:t>
      </w:r>
      <w:r>
        <w:rPr>
          <w:rFonts w:ascii="Times New Roman" w:hAnsi="Times New Roman" w:cs="Times New Roman"/>
          <w:sz w:val="24"/>
          <w:szCs w:val="24"/>
        </w:rPr>
        <w:t xml:space="preserve"> dell’uso di </w:t>
      </w:r>
      <w:r w:rsidR="00964D55">
        <w:rPr>
          <w:rFonts w:ascii="Times New Roman" w:hAnsi="Times New Roman" w:cs="Times New Roman"/>
          <w:sz w:val="24"/>
          <w:szCs w:val="24"/>
        </w:rPr>
        <w:t>programmi</w:t>
      </w:r>
      <w:r>
        <w:rPr>
          <w:rFonts w:ascii="Times New Roman" w:hAnsi="Times New Roman" w:cs="Times New Roman"/>
          <w:sz w:val="24"/>
          <w:szCs w:val="24"/>
        </w:rPr>
        <w:t xml:space="preserve"> di giustizia predittiva</w:t>
      </w:r>
      <w:r w:rsidR="00964D55">
        <w:rPr>
          <w:rFonts w:ascii="Times New Roman" w:hAnsi="Times New Roman" w:cs="Times New Roman"/>
          <w:sz w:val="24"/>
          <w:szCs w:val="24"/>
        </w:rPr>
        <w:t>;</w:t>
      </w:r>
      <w:r w:rsidR="00522D91">
        <w:rPr>
          <w:rFonts w:ascii="Times New Roman" w:hAnsi="Times New Roman" w:cs="Times New Roman"/>
          <w:sz w:val="24"/>
          <w:szCs w:val="24"/>
        </w:rPr>
        <w:t xml:space="preserve"> </w:t>
      </w:r>
      <w:r w:rsidR="00522D91" w:rsidRPr="001D6BB2">
        <w:rPr>
          <w:rFonts w:ascii="Times New Roman" w:hAnsi="Times New Roman" w:cs="Times New Roman"/>
          <w:i/>
          <w:sz w:val="24"/>
          <w:szCs w:val="24"/>
        </w:rPr>
        <w:t>c)</w:t>
      </w:r>
      <w:r w:rsidR="00522D91">
        <w:rPr>
          <w:rFonts w:ascii="Times New Roman" w:hAnsi="Times New Roman" w:cs="Times New Roman"/>
          <w:sz w:val="24"/>
          <w:szCs w:val="24"/>
        </w:rPr>
        <w:t xml:space="preserve"> </w:t>
      </w:r>
      <w:r w:rsidR="00964D55">
        <w:rPr>
          <w:rFonts w:ascii="Times New Roman" w:hAnsi="Times New Roman" w:cs="Times New Roman"/>
          <w:sz w:val="24"/>
          <w:szCs w:val="24"/>
        </w:rPr>
        <w:t xml:space="preserve">come </w:t>
      </w:r>
      <w:r w:rsidR="00522D91">
        <w:rPr>
          <w:rFonts w:ascii="Times New Roman" w:hAnsi="Times New Roman" w:cs="Times New Roman"/>
          <w:sz w:val="24"/>
          <w:szCs w:val="24"/>
        </w:rPr>
        <w:t>riflession</w:t>
      </w:r>
      <w:r w:rsidR="00964D55">
        <w:rPr>
          <w:rFonts w:ascii="Times New Roman" w:hAnsi="Times New Roman" w:cs="Times New Roman"/>
          <w:sz w:val="24"/>
          <w:szCs w:val="24"/>
        </w:rPr>
        <w:t>e</w:t>
      </w:r>
      <w:r w:rsidR="00522D91">
        <w:rPr>
          <w:rFonts w:ascii="Times New Roman" w:hAnsi="Times New Roman" w:cs="Times New Roman"/>
          <w:sz w:val="24"/>
          <w:szCs w:val="24"/>
        </w:rPr>
        <w:t xml:space="preserve"> conclusiv</w:t>
      </w:r>
      <w:r w:rsidR="00964D55">
        <w:rPr>
          <w:rFonts w:ascii="Times New Roman" w:hAnsi="Times New Roman" w:cs="Times New Roman"/>
          <w:sz w:val="24"/>
          <w:szCs w:val="24"/>
        </w:rPr>
        <w:t>a</w:t>
      </w:r>
      <w:r>
        <w:rPr>
          <w:rFonts w:ascii="Times New Roman" w:hAnsi="Times New Roman" w:cs="Times New Roman"/>
          <w:sz w:val="24"/>
          <w:szCs w:val="24"/>
        </w:rPr>
        <w:t xml:space="preserve">, </w:t>
      </w:r>
      <w:r w:rsidR="00964D55">
        <w:rPr>
          <w:rFonts w:ascii="Times New Roman" w:hAnsi="Times New Roman" w:cs="Times New Roman"/>
          <w:sz w:val="24"/>
          <w:szCs w:val="24"/>
        </w:rPr>
        <w:t xml:space="preserve">quali i problemi del governo </w:t>
      </w:r>
      <w:r>
        <w:rPr>
          <w:rFonts w:ascii="Times New Roman" w:hAnsi="Times New Roman" w:cs="Times New Roman"/>
          <w:sz w:val="24"/>
          <w:szCs w:val="24"/>
        </w:rPr>
        <w:t>dell</w:t>
      </w:r>
      <w:r w:rsidR="00CB401A">
        <w:rPr>
          <w:rFonts w:ascii="Times New Roman" w:hAnsi="Times New Roman" w:cs="Times New Roman"/>
          <w:sz w:val="24"/>
          <w:szCs w:val="24"/>
        </w:rPr>
        <w:t xml:space="preserve">a </w:t>
      </w:r>
      <w:r w:rsidR="001F4938">
        <w:rPr>
          <w:rFonts w:ascii="Times New Roman" w:hAnsi="Times New Roman" w:cs="Times New Roman"/>
          <w:sz w:val="24"/>
          <w:szCs w:val="24"/>
        </w:rPr>
        <w:t>g</w:t>
      </w:r>
      <w:r w:rsidR="00CB401A">
        <w:rPr>
          <w:rFonts w:ascii="Times New Roman" w:hAnsi="Times New Roman" w:cs="Times New Roman"/>
          <w:sz w:val="24"/>
          <w:szCs w:val="24"/>
        </w:rPr>
        <w:t>iustizia predittiva</w:t>
      </w:r>
      <w:r w:rsidR="00522D91">
        <w:rPr>
          <w:rFonts w:ascii="Times New Roman" w:hAnsi="Times New Roman" w:cs="Times New Roman"/>
          <w:sz w:val="24"/>
          <w:szCs w:val="24"/>
        </w:rPr>
        <w:t>.</w:t>
      </w:r>
    </w:p>
    <w:p w:rsidR="00CB401A" w:rsidRDefault="00AB2168" w:rsidP="00195D8F">
      <w:pPr>
        <w:ind w:firstLine="708"/>
        <w:jc w:val="both"/>
        <w:rPr>
          <w:rFonts w:ascii="Times New Roman" w:hAnsi="Times New Roman" w:cs="Times New Roman"/>
          <w:sz w:val="24"/>
          <w:szCs w:val="24"/>
        </w:rPr>
      </w:pPr>
      <w:r>
        <w:rPr>
          <w:rFonts w:ascii="Times New Roman" w:hAnsi="Times New Roman" w:cs="Times New Roman"/>
          <w:sz w:val="24"/>
          <w:szCs w:val="24"/>
        </w:rPr>
        <w:t>S</w:t>
      </w:r>
      <w:r w:rsidR="00CB401A">
        <w:rPr>
          <w:rFonts w:ascii="Times New Roman" w:hAnsi="Times New Roman" w:cs="Times New Roman"/>
          <w:sz w:val="24"/>
          <w:szCs w:val="24"/>
        </w:rPr>
        <w:t xml:space="preserve">oprattutto dopo il lancio di </w:t>
      </w:r>
      <w:proofErr w:type="spellStart"/>
      <w:r w:rsidR="00CB401A" w:rsidRPr="00141F57">
        <w:rPr>
          <w:rFonts w:ascii="Times New Roman" w:hAnsi="Times New Roman" w:cs="Times New Roman"/>
          <w:i/>
          <w:sz w:val="24"/>
          <w:szCs w:val="24"/>
        </w:rPr>
        <w:t>ChatGPT</w:t>
      </w:r>
      <w:proofErr w:type="spellEnd"/>
      <w:r w:rsidR="004409F5">
        <w:rPr>
          <w:rStyle w:val="Rimandonotaapidipagina"/>
          <w:rFonts w:ascii="Times New Roman" w:hAnsi="Times New Roman" w:cs="Times New Roman"/>
          <w:sz w:val="24"/>
          <w:szCs w:val="24"/>
        </w:rPr>
        <w:footnoteReference w:id="2"/>
      </w:r>
      <w:r w:rsidR="00CB401A">
        <w:rPr>
          <w:rFonts w:ascii="Times New Roman" w:hAnsi="Times New Roman" w:cs="Times New Roman"/>
          <w:sz w:val="24"/>
          <w:szCs w:val="24"/>
        </w:rPr>
        <w:t>, il tema della intelligenza artificiale e, in particolare, d</w:t>
      </w:r>
      <w:r w:rsidR="00665FBA">
        <w:rPr>
          <w:rFonts w:ascii="Times New Roman" w:hAnsi="Times New Roman" w:cs="Times New Roman"/>
          <w:sz w:val="24"/>
          <w:szCs w:val="24"/>
        </w:rPr>
        <w:t>ell’</w:t>
      </w:r>
      <w:r w:rsidR="00CB401A">
        <w:rPr>
          <w:rFonts w:ascii="Times New Roman" w:hAnsi="Times New Roman" w:cs="Times New Roman"/>
          <w:sz w:val="24"/>
          <w:szCs w:val="24"/>
        </w:rPr>
        <w:t xml:space="preserve">intelligenza artificiale applicata al diritto è divenuto </w:t>
      </w:r>
      <w:r w:rsidR="0046333E">
        <w:rPr>
          <w:rFonts w:ascii="Times New Roman" w:hAnsi="Times New Roman" w:cs="Times New Roman"/>
          <w:sz w:val="24"/>
          <w:szCs w:val="24"/>
        </w:rPr>
        <w:t>di viva attualità</w:t>
      </w:r>
      <w:r w:rsidR="00141F57">
        <w:rPr>
          <w:rFonts w:ascii="Times New Roman" w:hAnsi="Times New Roman" w:cs="Times New Roman"/>
          <w:sz w:val="24"/>
          <w:szCs w:val="24"/>
        </w:rPr>
        <w:t xml:space="preserve"> </w:t>
      </w:r>
      <w:r w:rsidR="00CB401A">
        <w:rPr>
          <w:rFonts w:ascii="Times New Roman" w:hAnsi="Times New Roman" w:cs="Times New Roman"/>
          <w:sz w:val="24"/>
          <w:szCs w:val="24"/>
        </w:rPr>
        <w:t xml:space="preserve">e, del resto, il fenomeno giustifica </w:t>
      </w:r>
      <w:r w:rsidR="00B55E57">
        <w:rPr>
          <w:rFonts w:ascii="Times New Roman" w:hAnsi="Times New Roman" w:cs="Times New Roman"/>
          <w:sz w:val="24"/>
          <w:szCs w:val="24"/>
        </w:rPr>
        <w:t xml:space="preserve">ampiamente </w:t>
      </w:r>
      <w:r w:rsidR="00CB401A">
        <w:rPr>
          <w:rFonts w:ascii="Times New Roman" w:hAnsi="Times New Roman" w:cs="Times New Roman"/>
          <w:sz w:val="24"/>
          <w:szCs w:val="24"/>
        </w:rPr>
        <w:t>tanta attenzione, stant</w:t>
      </w:r>
      <w:r w:rsidR="00964D55">
        <w:rPr>
          <w:rFonts w:ascii="Times New Roman" w:hAnsi="Times New Roman" w:cs="Times New Roman"/>
          <w:sz w:val="24"/>
          <w:szCs w:val="24"/>
        </w:rPr>
        <w:t>i</w:t>
      </w:r>
      <w:r w:rsidR="00CB401A">
        <w:rPr>
          <w:rFonts w:ascii="Times New Roman" w:hAnsi="Times New Roman" w:cs="Times New Roman"/>
          <w:sz w:val="24"/>
          <w:szCs w:val="24"/>
        </w:rPr>
        <w:t xml:space="preserve"> le potenzialità veramente rivoluzionarie di tale tecnologia. </w:t>
      </w:r>
      <w:r w:rsidR="00C467C5">
        <w:rPr>
          <w:rFonts w:ascii="Times New Roman" w:hAnsi="Times New Roman" w:cs="Times New Roman"/>
          <w:sz w:val="24"/>
          <w:szCs w:val="24"/>
        </w:rPr>
        <w:t xml:space="preserve">È notizia recente </w:t>
      </w:r>
      <w:r w:rsidR="00665FBA">
        <w:rPr>
          <w:rFonts w:ascii="Times New Roman" w:hAnsi="Times New Roman" w:cs="Times New Roman"/>
          <w:sz w:val="24"/>
          <w:szCs w:val="24"/>
        </w:rPr>
        <w:t xml:space="preserve">, ad esempio, </w:t>
      </w:r>
      <w:r w:rsidR="00C467C5">
        <w:rPr>
          <w:rFonts w:ascii="Times New Roman" w:hAnsi="Times New Roman" w:cs="Times New Roman"/>
          <w:sz w:val="24"/>
          <w:szCs w:val="24"/>
        </w:rPr>
        <w:t>che, i</w:t>
      </w:r>
      <w:r w:rsidR="00C467C5" w:rsidRPr="00C467C5">
        <w:rPr>
          <w:rFonts w:ascii="Times New Roman" w:hAnsi="Times New Roman" w:cs="Times New Roman"/>
          <w:sz w:val="24"/>
          <w:szCs w:val="24"/>
        </w:rPr>
        <w:t>n America Latina</w:t>
      </w:r>
      <w:r w:rsidR="00C467C5">
        <w:rPr>
          <w:rFonts w:ascii="Times New Roman" w:hAnsi="Times New Roman" w:cs="Times New Roman"/>
          <w:sz w:val="24"/>
          <w:szCs w:val="24"/>
        </w:rPr>
        <w:t xml:space="preserve">, alcuni giudici abbiamo iniziato a </w:t>
      </w:r>
      <w:r w:rsidR="00C467C5" w:rsidRPr="00C467C5">
        <w:rPr>
          <w:rFonts w:ascii="Times New Roman" w:hAnsi="Times New Roman" w:cs="Times New Roman"/>
          <w:sz w:val="24"/>
          <w:szCs w:val="24"/>
        </w:rPr>
        <w:t>u</w:t>
      </w:r>
      <w:r>
        <w:rPr>
          <w:rFonts w:ascii="Times New Roman" w:hAnsi="Times New Roman" w:cs="Times New Roman"/>
          <w:sz w:val="24"/>
          <w:szCs w:val="24"/>
        </w:rPr>
        <w:t xml:space="preserve">tilizzare proprio </w:t>
      </w:r>
      <w:proofErr w:type="spellStart"/>
      <w:r w:rsidR="00C467C5" w:rsidRPr="008940E5">
        <w:rPr>
          <w:rFonts w:ascii="Times New Roman" w:hAnsi="Times New Roman" w:cs="Times New Roman"/>
          <w:i/>
          <w:sz w:val="24"/>
          <w:szCs w:val="24"/>
        </w:rPr>
        <w:t>ChatGPT</w:t>
      </w:r>
      <w:proofErr w:type="spellEnd"/>
      <w:r w:rsidR="00C467C5" w:rsidRPr="00C467C5">
        <w:rPr>
          <w:rFonts w:ascii="Times New Roman" w:hAnsi="Times New Roman" w:cs="Times New Roman"/>
          <w:sz w:val="24"/>
          <w:szCs w:val="24"/>
        </w:rPr>
        <w:t xml:space="preserve"> </w:t>
      </w:r>
      <w:r w:rsidR="00C467C5">
        <w:rPr>
          <w:rFonts w:ascii="Times New Roman" w:hAnsi="Times New Roman" w:cs="Times New Roman"/>
          <w:sz w:val="24"/>
          <w:szCs w:val="24"/>
        </w:rPr>
        <w:t xml:space="preserve">per motivare </w:t>
      </w:r>
      <w:r w:rsidR="00665FBA">
        <w:rPr>
          <w:rFonts w:ascii="Times New Roman" w:hAnsi="Times New Roman" w:cs="Times New Roman"/>
          <w:sz w:val="24"/>
          <w:szCs w:val="24"/>
        </w:rPr>
        <w:t xml:space="preserve">le loro </w:t>
      </w:r>
      <w:r w:rsidR="00C467C5" w:rsidRPr="00C467C5">
        <w:rPr>
          <w:rFonts w:ascii="Times New Roman" w:hAnsi="Times New Roman" w:cs="Times New Roman"/>
          <w:sz w:val="24"/>
          <w:szCs w:val="24"/>
        </w:rPr>
        <w:t>decisioni</w:t>
      </w:r>
      <w:r w:rsidR="00C467C5">
        <w:rPr>
          <w:rStyle w:val="Rimandonotaapidipagina"/>
          <w:rFonts w:ascii="Times New Roman" w:hAnsi="Times New Roman" w:cs="Times New Roman"/>
          <w:sz w:val="24"/>
          <w:szCs w:val="24"/>
        </w:rPr>
        <w:footnoteReference w:id="3"/>
      </w:r>
      <w:r w:rsidR="00C467C5">
        <w:rPr>
          <w:rFonts w:ascii="Times New Roman" w:hAnsi="Times New Roman" w:cs="Times New Roman"/>
          <w:sz w:val="24"/>
          <w:szCs w:val="24"/>
        </w:rPr>
        <w:t xml:space="preserve">. </w:t>
      </w:r>
      <w:r w:rsidR="00C467C5" w:rsidRPr="00C467C5">
        <w:rPr>
          <w:rFonts w:ascii="Times New Roman" w:hAnsi="Times New Roman" w:cs="Times New Roman"/>
          <w:sz w:val="24"/>
          <w:szCs w:val="24"/>
        </w:rPr>
        <w:t xml:space="preserve"> </w:t>
      </w:r>
    </w:p>
    <w:p w:rsidR="00665FBA" w:rsidRPr="008179E2" w:rsidRDefault="0028082D" w:rsidP="00335869">
      <w:pPr>
        <w:ind w:firstLine="708"/>
        <w:jc w:val="both"/>
        <w:rPr>
          <w:rFonts w:ascii="Times New Roman" w:hAnsi="Times New Roman" w:cs="Times New Roman"/>
          <w:sz w:val="24"/>
          <w:szCs w:val="24"/>
        </w:rPr>
      </w:pPr>
      <w:r w:rsidRPr="008179E2">
        <w:rPr>
          <w:rFonts w:ascii="Times New Roman" w:hAnsi="Times New Roman" w:cs="Times New Roman"/>
          <w:sz w:val="24"/>
          <w:szCs w:val="24"/>
        </w:rPr>
        <w:t>S</w:t>
      </w:r>
      <w:r w:rsidR="00CB401A" w:rsidRPr="008179E2">
        <w:rPr>
          <w:rFonts w:ascii="Times New Roman" w:hAnsi="Times New Roman" w:cs="Times New Roman"/>
          <w:sz w:val="24"/>
          <w:szCs w:val="24"/>
        </w:rPr>
        <w:t xml:space="preserve">i moltiplicano, anche in Italia, le sperimentazioni </w:t>
      </w:r>
      <w:r w:rsidR="008940E5">
        <w:rPr>
          <w:rFonts w:ascii="Times New Roman" w:hAnsi="Times New Roman" w:cs="Times New Roman"/>
          <w:sz w:val="24"/>
          <w:szCs w:val="24"/>
        </w:rPr>
        <w:t>di sistemi di intelligenza artificiale applicati alla giustizia</w:t>
      </w:r>
      <w:r w:rsidR="00CB401A" w:rsidRPr="008179E2">
        <w:rPr>
          <w:rFonts w:ascii="Times New Roman" w:hAnsi="Times New Roman" w:cs="Times New Roman"/>
          <w:sz w:val="24"/>
          <w:szCs w:val="24"/>
        </w:rPr>
        <w:t xml:space="preserve">. </w:t>
      </w:r>
    </w:p>
    <w:p w:rsidR="00665FBA" w:rsidRPr="008179E2" w:rsidRDefault="00B55E57" w:rsidP="00335869">
      <w:pPr>
        <w:ind w:firstLine="708"/>
        <w:jc w:val="both"/>
        <w:rPr>
          <w:rFonts w:ascii="Times New Roman" w:hAnsi="Times New Roman" w:cs="Times New Roman"/>
          <w:sz w:val="24"/>
          <w:szCs w:val="24"/>
        </w:rPr>
      </w:pPr>
      <w:r w:rsidRPr="008179E2">
        <w:rPr>
          <w:rFonts w:ascii="Times New Roman" w:hAnsi="Times New Roman" w:cs="Times New Roman"/>
          <w:sz w:val="24"/>
          <w:szCs w:val="24"/>
        </w:rPr>
        <w:t>Ricordo</w:t>
      </w:r>
      <w:r w:rsidR="0031194C" w:rsidRPr="008179E2">
        <w:rPr>
          <w:rFonts w:ascii="Times New Roman" w:hAnsi="Times New Roman" w:cs="Times New Roman"/>
          <w:sz w:val="24"/>
          <w:szCs w:val="24"/>
        </w:rPr>
        <w:t xml:space="preserve">, senza </w:t>
      </w:r>
      <w:r w:rsidR="00665FBA" w:rsidRPr="008179E2">
        <w:rPr>
          <w:rFonts w:ascii="Times New Roman" w:hAnsi="Times New Roman" w:cs="Times New Roman"/>
          <w:sz w:val="24"/>
          <w:szCs w:val="24"/>
        </w:rPr>
        <w:t xml:space="preserve">alcuna </w:t>
      </w:r>
      <w:r w:rsidR="0031194C" w:rsidRPr="008179E2">
        <w:rPr>
          <w:rFonts w:ascii="Times New Roman" w:hAnsi="Times New Roman" w:cs="Times New Roman"/>
          <w:sz w:val="24"/>
          <w:szCs w:val="24"/>
        </w:rPr>
        <w:t>pretes</w:t>
      </w:r>
      <w:r w:rsidR="00665FBA" w:rsidRPr="008179E2">
        <w:rPr>
          <w:rFonts w:ascii="Times New Roman" w:hAnsi="Times New Roman" w:cs="Times New Roman"/>
          <w:sz w:val="24"/>
          <w:szCs w:val="24"/>
        </w:rPr>
        <w:t>a</w:t>
      </w:r>
      <w:r w:rsidR="0031194C" w:rsidRPr="008179E2">
        <w:rPr>
          <w:rFonts w:ascii="Times New Roman" w:hAnsi="Times New Roman" w:cs="Times New Roman"/>
          <w:sz w:val="24"/>
          <w:szCs w:val="24"/>
        </w:rPr>
        <w:t xml:space="preserve"> di esaustività,</w:t>
      </w:r>
      <w:r w:rsidR="00CB401A" w:rsidRPr="008179E2">
        <w:rPr>
          <w:rFonts w:ascii="Times New Roman" w:hAnsi="Times New Roman" w:cs="Times New Roman"/>
          <w:sz w:val="24"/>
          <w:szCs w:val="24"/>
        </w:rPr>
        <w:t xml:space="preserve"> </w:t>
      </w:r>
      <w:r w:rsidR="002A263A" w:rsidRPr="008179E2">
        <w:rPr>
          <w:rFonts w:ascii="Times New Roman" w:hAnsi="Times New Roman" w:cs="Times New Roman"/>
          <w:sz w:val="24"/>
          <w:szCs w:val="24"/>
        </w:rPr>
        <w:t>le iniziative de</w:t>
      </w:r>
      <w:r w:rsidR="00CB401A" w:rsidRPr="008179E2">
        <w:rPr>
          <w:rFonts w:ascii="Times New Roman" w:hAnsi="Times New Roman" w:cs="Times New Roman"/>
          <w:sz w:val="24"/>
          <w:szCs w:val="24"/>
        </w:rPr>
        <w:t xml:space="preserve">l </w:t>
      </w:r>
      <w:proofErr w:type="spellStart"/>
      <w:r w:rsidR="00CB401A" w:rsidRPr="008179E2">
        <w:rPr>
          <w:rFonts w:ascii="Times New Roman" w:hAnsi="Times New Roman" w:cs="Times New Roman"/>
          <w:i/>
          <w:sz w:val="24"/>
          <w:szCs w:val="24"/>
        </w:rPr>
        <w:t>Lider</w:t>
      </w:r>
      <w:proofErr w:type="spellEnd"/>
      <w:r w:rsidR="00CB401A" w:rsidRPr="008179E2">
        <w:rPr>
          <w:rFonts w:ascii="Times New Roman" w:hAnsi="Times New Roman" w:cs="Times New Roman"/>
          <w:i/>
          <w:sz w:val="24"/>
          <w:szCs w:val="24"/>
        </w:rPr>
        <w:t xml:space="preserve"> Lab</w:t>
      </w:r>
      <w:r w:rsidR="00CB401A" w:rsidRPr="008179E2">
        <w:rPr>
          <w:rFonts w:ascii="Times New Roman" w:hAnsi="Times New Roman" w:cs="Times New Roman"/>
          <w:sz w:val="24"/>
          <w:szCs w:val="24"/>
        </w:rPr>
        <w:t xml:space="preserve"> presso la Scuola superiore “Sant’Anna” di Pisa</w:t>
      </w:r>
      <w:r w:rsidR="00CB401A" w:rsidRPr="008179E2">
        <w:rPr>
          <w:rStyle w:val="Rimandonotaapidipagina"/>
          <w:rFonts w:ascii="Times New Roman" w:hAnsi="Times New Roman" w:cs="Times New Roman"/>
          <w:sz w:val="24"/>
          <w:szCs w:val="24"/>
        </w:rPr>
        <w:footnoteReference w:id="4"/>
      </w:r>
      <w:r w:rsidR="00CB401A" w:rsidRPr="008179E2">
        <w:rPr>
          <w:rFonts w:ascii="Times New Roman" w:hAnsi="Times New Roman" w:cs="Times New Roman"/>
          <w:sz w:val="24"/>
          <w:szCs w:val="24"/>
        </w:rPr>
        <w:t xml:space="preserve">, </w:t>
      </w:r>
      <w:r w:rsidR="0031194C" w:rsidRPr="008179E2">
        <w:rPr>
          <w:rFonts w:ascii="Times New Roman" w:hAnsi="Times New Roman" w:cs="Times New Roman"/>
          <w:sz w:val="24"/>
          <w:szCs w:val="24"/>
        </w:rPr>
        <w:t>le esperienze-pilota in corso presso la Corte di appello di Brescia</w:t>
      </w:r>
      <w:r w:rsidR="00011718" w:rsidRPr="008179E2">
        <w:rPr>
          <w:rFonts w:ascii="Times New Roman" w:hAnsi="Times New Roman" w:cs="Times New Roman"/>
          <w:sz w:val="24"/>
          <w:szCs w:val="24"/>
        </w:rPr>
        <w:t>,</w:t>
      </w:r>
      <w:r w:rsidR="0031194C" w:rsidRPr="008179E2">
        <w:rPr>
          <w:rFonts w:ascii="Times New Roman" w:hAnsi="Times New Roman" w:cs="Times New Roman"/>
          <w:sz w:val="24"/>
          <w:szCs w:val="24"/>
        </w:rPr>
        <w:t xml:space="preserve"> il Tribunale di Genova,</w:t>
      </w:r>
      <w:r w:rsidR="00011718" w:rsidRPr="008179E2">
        <w:rPr>
          <w:rFonts w:ascii="Times New Roman" w:hAnsi="Times New Roman" w:cs="Times New Roman"/>
          <w:sz w:val="24"/>
          <w:szCs w:val="24"/>
        </w:rPr>
        <w:t xml:space="preserve"> la Corte d’appello di Venezia, </w:t>
      </w:r>
      <w:r w:rsidR="00D316F3" w:rsidRPr="008179E2">
        <w:rPr>
          <w:rFonts w:ascii="Times New Roman" w:hAnsi="Times New Roman" w:cs="Times New Roman"/>
          <w:sz w:val="24"/>
          <w:szCs w:val="24"/>
        </w:rPr>
        <w:t>il Tribunale di Firenze</w:t>
      </w:r>
      <w:r w:rsidR="00D316F3" w:rsidRPr="008179E2">
        <w:rPr>
          <w:rStyle w:val="Rimandonotaapidipagina"/>
          <w:rFonts w:ascii="Times New Roman" w:hAnsi="Times New Roman" w:cs="Times New Roman"/>
          <w:sz w:val="24"/>
          <w:szCs w:val="24"/>
        </w:rPr>
        <w:footnoteReference w:id="5"/>
      </w:r>
      <w:r w:rsidR="00D316F3" w:rsidRPr="008179E2">
        <w:rPr>
          <w:rFonts w:ascii="Times New Roman" w:hAnsi="Times New Roman" w:cs="Times New Roman"/>
          <w:sz w:val="24"/>
          <w:szCs w:val="24"/>
        </w:rPr>
        <w:t>,</w:t>
      </w:r>
      <w:r w:rsidR="00AC5F20" w:rsidRPr="008179E2">
        <w:rPr>
          <w:rFonts w:ascii="Times New Roman" w:hAnsi="Times New Roman" w:cs="Times New Roman"/>
          <w:sz w:val="24"/>
          <w:szCs w:val="24"/>
        </w:rPr>
        <w:t xml:space="preserve"> l’accordo di collaborazione tra il CED della Corte di Cassazione e la Scuola universitaria superiore di Pavia (IUSS) </w:t>
      </w:r>
      <w:r w:rsidR="007F718C" w:rsidRPr="008179E2">
        <w:rPr>
          <w:rFonts w:ascii="Times New Roman" w:hAnsi="Times New Roman" w:cs="Times New Roman"/>
          <w:sz w:val="24"/>
          <w:szCs w:val="24"/>
        </w:rPr>
        <w:t>o</w:t>
      </w:r>
      <w:r w:rsidR="0031194C" w:rsidRPr="008179E2">
        <w:rPr>
          <w:rFonts w:ascii="Times New Roman" w:hAnsi="Times New Roman" w:cs="Times New Roman"/>
          <w:sz w:val="24"/>
          <w:szCs w:val="24"/>
        </w:rPr>
        <w:t>, ancora,</w:t>
      </w:r>
      <w:r w:rsidR="007F718C" w:rsidRPr="008179E2">
        <w:rPr>
          <w:rFonts w:ascii="Times New Roman" w:hAnsi="Times New Roman" w:cs="Times New Roman"/>
          <w:sz w:val="24"/>
          <w:szCs w:val="24"/>
        </w:rPr>
        <w:t xml:space="preserve"> nella Giustizia </w:t>
      </w:r>
      <w:r w:rsidR="0028082D" w:rsidRPr="008179E2">
        <w:rPr>
          <w:rFonts w:ascii="Times New Roman" w:hAnsi="Times New Roman" w:cs="Times New Roman"/>
          <w:sz w:val="24"/>
          <w:szCs w:val="24"/>
        </w:rPr>
        <w:t>tributaria – alla quale pure appartengo - il progetto sperimentale “</w:t>
      </w:r>
      <w:proofErr w:type="spellStart"/>
      <w:r w:rsidR="0028082D" w:rsidRPr="008179E2">
        <w:rPr>
          <w:rFonts w:ascii="Times New Roman" w:hAnsi="Times New Roman" w:cs="Times New Roman"/>
          <w:i/>
          <w:sz w:val="24"/>
          <w:szCs w:val="24"/>
        </w:rPr>
        <w:t>Prodigit</w:t>
      </w:r>
      <w:proofErr w:type="spellEnd"/>
      <w:r w:rsidR="0028082D" w:rsidRPr="008179E2">
        <w:rPr>
          <w:rFonts w:ascii="Times New Roman" w:hAnsi="Times New Roman" w:cs="Times New Roman"/>
          <w:sz w:val="24"/>
          <w:szCs w:val="24"/>
        </w:rPr>
        <w:t xml:space="preserve">”, varato dal Consiglio di presidenza della Giustizia </w:t>
      </w:r>
      <w:r w:rsidR="0031194C" w:rsidRPr="008179E2">
        <w:rPr>
          <w:rFonts w:ascii="Times New Roman" w:hAnsi="Times New Roman" w:cs="Times New Roman"/>
          <w:sz w:val="24"/>
          <w:szCs w:val="24"/>
        </w:rPr>
        <w:t>t</w:t>
      </w:r>
      <w:r w:rsidR="0028082D" w:rsidRPr="008179E2">
        <w:rPr>
          <w:rFonts w:ascii="Times New Roman" w:hAnsi="Times New Roman" w:cs="Times New Roman"/>
          <w:sz w:val="24"/>
          <w:szCs w:val="24"/>
        </w:rPr>
        <w:t>ributaria e inserito nel PNRR</w:t>
      </w:r>
      <w:r w:rsidR="0031194C" w:rsidRPr="008179E2">
        <w:rPr>
          <w:rFonts w:ascii="Times New Roman" w:hAnsi="Times New Roman" w:cs="Times New Roman"/>
          <w:sz w:val="24"/>
          <w:szCs w:val="24"/>
        </w:rPr>
        <w:t>, tra le cui</w:t>
      </w:r>
      <w:r w:rsidR="0028082D" w:rsidRPr="008179E2">
        <w:rPr>
          <w:rFonts w:ascii="Times New Roman" w:hAnsi="Times New Roman" w:cs="Times New Roman"/>
          <w:sz w:val="24"/>
          <w:szCs w:val="24"/>
        </w:rPr>
        <w:t xml:space="preserve"> cinque linee di intervento vi è anche la “realizzazione di un modello di giustizia predittiva”</w:t>
      </w:r>
      <w:r w:rsidR="00335869" w:rsidRPr="008179E2">
        <w:rPr>
          <w:rFonts w:ascii="Times New Roman" w:hAnsi="Times New Roman" w:cs="Times New Roman"/>
          <w:sz w:val="24"/>
          <w:szCs w:val="24"/>
        </w:rPr>
        <w:t xml:space="preserve">. Merita </w:t>
      </w:r>
      <w:r w:rsidR="00335869" w:rsidRPr="008179E2">
        <w:rPr>
          <w:rFonts w:ascii="Times New Roman" w:hAnsi="Times New Roman" w:cs="Times New Roman"/>
          <w:sz w:val="24"/>
          <w:szCs w:val="24"/>
        </w:rPr>
        <w:lastRenderedPageBreak/>
        <w:t xml:space="preserve">menzione anche la sperimentazione di un progetto per l’applicazione </w:t>
      </w:r>
      <w:r w:rsidR="00665FBA" w:rsidRPr="008179E2">
        <w:rPr>
          <w:rFonts w:ascii="Times New Roman" w:hAnsi="Times New Roman" w:cs="Times New Roman"/>
          <w:sz w:val="24"/>
          <w:szCs w:val="24"/>
        </w:rPr>
        <w:t xml:space="preserve">di tecniche di intelligenza artificiale </w:t>
      </w:r>
      <w:r w:rsidR="00335869" w:rsidRPr="008179E2">
        <w:rPr>
          <w:rFonts w:ascii="Times New Roman" w:hAnsi="Times New Roman" w:cs="Times New Roman"/>
          <w:sz w:val="24"/>
          <w:szCs w:val="24"/>
        </w:rPr>
        <w:t>al procedimento dell’Arbitro bancario e finanziario (ABF)</w:t>
      </w:r>
      <w:r w:rsidR="00665FBA" w:rsidRPr="008179E2">
        <w:rPr>
          <w:rFonts w:ascii="Times New Roman" w:hAnsi="Times New Roman" w:cs="Times New Roman"/>
          <w:sz w:val="24"/>
          <w:szCs w:val="24"/>
        </w:rPr>
        <w:t>, al fine di</w:t>
      </w:r>
      <w:r w:rsidR="00335869" w:rsidRPr="008179E2">
        <w:rPr>
          <w:rFonts w:ascii="Times New Roman" w:hAnsi="Times New Roman" w:cs="Times New Roman"/>
          <w:sz w:val="24"/>
          <w:szCs w:val="24"/>
        </w:rPr>
        <w:t xml:space="preserve"> creare uno strumento che – ferma restando l’autonomia decisionale</w:t>
      </w:r>
      <w:r w:rsidR="00EB33CD" w:rsidRPr="008179E2">
        <w:rPr>
          <w:rFonts w:ascii="Times New Roman" w:hAnsi="Times New Roman" w:cs="Times New Roman"/>
          <w:sz w:val="24"/>
          <w:szCs w:val="24"/>
        </w:rPr>
        <w:t xml:space="preserve"> </w:t>
      </w:r>
      <w:r w:rsidR="00335869" w:rsidRPr="008179E2">
        <w:rPr>
          <w:rFonts w:ascii="Times New Roman" w:hAnsi="Times New Roman" w:cs="Times New Roman"/>
          <w:sz w:val="24"/>
          <w:szCs w:val="24"/>
        </w:rPr>
        <w:t xml:space="preserve">dei </w:t>
      </w:r>
      <w:r w:rsidR="00EB33CD" w:rsidRPr="008179E2">
        <w:rPr>
          <w:rFonts w:ascii="Times New Roman" w:hAnsi="Times New Roman" w:cs="Times New Roman"/>
          <w:sz w:val="24"/>
          <w:szCs w:val="24"/>
        </w:rPr>
        <w:t>c</w:t>
      </w:r>
      <w:r w:rsidR="00335869" w:rsidRPr="008179E2">
        <w:rPr>
          <w:rFonts w:ascii="Times New Roman" w:hAnsi="Times New Roman" w:cs="Times New Roman"/>
          <w:sz w:val="24"/>
          <w:szCs w:val="24"/>
        </w:rPr>
        <w:t xml:space="preserve">ollegi – agevoli l’attività istruttoria </w:t>
      </w:r>
      <w:r w:rsidR="00665FBA" w:rsidRPr="008179E2">
        <w:rPr>
          <w:rFonts w:ascii="Times New Roman" w:hAnsi="Times New Roman" w:cs="Times New Roman"/>
          <w:sz w:val="24"/>
          <w:szCs w:val="24"/>
        </w:rPr>
        <w:t>e</w:t>
      </w:r>
      <w:r w:rsidR="00335869" w:rsidRPr="008179E2">
        <w:rPr>
          <w:rFonts w:ascii="Times New Roman" w:hAnsi="Times New Roman" w:cs="Times New Roman"/>
          <w:sz w:val="24"/>
          <w:szCs w:val="24"/>
        </w:rPr>
        <w:t xml:space="preserve"> l’uniformità degli orientamenti</w:t>
      </w:r>
      <w:r w:rsidR="00EB33CD" w:rsidRPr="008179E2">
        <w:rPr>
          <w:rStyle w:val="Rimandonotaapidipagina"/>
          <w:rFonts w:ascii="Times New Roman" w:hAnsi="Times New Roman" w:cs="Times New Roman"/>
          <w:sz w:val="24"/>
          <w:szCs w:val="24"/>
        </w:rPr>
        <w:footnoteReference w:id="6"/>
      </w:r>
      <w:r w:rsidR="00335869" w:rsidRPr="008179E2">
        <w:rPr>
          <w:rFonts w:ascii="Times New Roman" w:hAnsi="Times New Roman" w:cs="Times New Roman"/>
          <w:sz w:val="24"/>
          <w:szCs w:val="24"/>
        </w:rPr>
        <w:t>.</w:t>
      </w:r>
      <w:r w:rsidR="003A5292" w:rsidRPr="008179E2">
        <w:rPr>
          <w:rFonts w:ascii="Times New Roman" w:hAnsi="Times New Roman" w:cs="Times New Roman"/>
          <w:sz w:val="24"/>
          <w:szCs w:val="24"/>
        </w:rPr>
        <w:t xml:space="preserve"> </w:t>
      </w:r>
    </w:p>
    <w:p w:rsidR="00665FBA" w:rsidRDefault="003A5292" w:rsidP="00335869">
      <w:pPr>
        <w:ind w:firstLine="708"/>
        <w:jc w:val="both"/>
        <w:rPr>
          <w:rFonts w:ascii="Times New Roman" w:hAnsi="Times New Roman" w:cs="Times New Roman"/>
          <w:sz w:val="24"/>
          <w:szCs w:val="24"/>
        </w:rPr>
      </w:pPr>
      <w:r>
        <w:rPr>
          <w:rFonts w:ascii="Times New Roman" w:hAnsi="Times New Roman" w:cs="Times New Roman"/>
          <w:sz w:val="24"/>
          <w:szCs w:val="24"/>
        </w:rPr>
        <w:t xml:space="preserve">Ancora più numerose sono in Europa e in altri Paesi extra-europei le prime “ufficiali” applicazioni </w:t>
      </w:r>
      <w:r w:rsidR="003047F0">
        <w:rPr>
          <w:rFonts w:ascii="Times New Roman" w:hAnsi="Times New Roman" w:cs="Times New Roman"/>
          <w:sz w:val="24"/>
          <w:szCs w:val="24"/>
        </w:rPr>
        <w:t xml:space="preserve">al diritto </w:t>
      </w:r>
      <w:r>
        <w:rPr>
          <w:rFonts w:ascii="Times New Roman" w:hAnsi="Times New Roman" w:cs="Times New Roman"/>
          <w:sz w:val="24"/>
          <w:szCs w:val="24"/>
        </w:rPr>
        <w:t>di programmi</w:t>
      </w:r>
      <w:r w:rsidR="003047F0">
        <w:rPr>
          <w:rFonts w:ascii="Times New Roman" w:hAnsi="Times New Roman" w:cs="Times New Roman"/>
          <w:sz w:val="24"/>
          <w:szCs w:val="24"/>
        </w:rPr>
        <w:t xml:space="preserve"> di intelligenza artificiale</w:t>
      </w:r>
      <w:r>
        <w:rPr>
          <w:rFonts w:ascii="Times New Roman" w:hAnsi="Times New Roman" w:cs="Times New Roman"/>
          <w:sz w:val="24"/>
          <w:szCs w:val="24"/>
        </w:rPr>
        <w:t>, come in Estonia</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 xml:space="preserve">, </w:t>
      </w:r>
      <w:r w:rsidR="00665FBA">
        <w:rPr>
          <w:rFonts w:ascii="Times New Roman" w:hAnsi="Times New Roman" w:cs="Times New Roman"/>
          <w:sz w:val="24"/>
          <w:szCs w:val="24"/>
        </w:rPr>
        <w:t>in</w:t>
      </w:r>
      <w:r>
        <w:rPr>
          <w:rFonts w:ascii="Times New Roman" w:hAnsi="Times New Roman" w:cs="Times New Roman"/>
          <w:sz w:val="24"/>
          <w:szCs w:val="24"/>
        </w:rPr>
        <w:t xml:space="preserve"> Francia</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w:t>
      </w:r>
      <w:r w:rsidR="00B5663A">
        <w:rPr>
          <w:rFonts w:ascii="Times New Roman" w:hAnsi="Times New Roman" w:cs="Times New Roman"/>
          <w:sz w:val="24"/>
          <w:szCs w:val="24"/>
        </w:rPr>
        <w:t>nei Paesi Bassi</w:t>
      </w:r>
      <w:r w:rsidR="00B5663A">
        <w:rPr>
          <w:rStyle w:val="Rimandonotaapidipagina"/>
          <w:rFonts w:ascii="Times New Roman" w:hAnsi="Times New Roman" w:cs="Times New Roman"/>
          <w:sz w:val="24"/>
          <w:szCs w:val="24"/>
        </w:rPr>
        <w:footnoteReference w:id="9"/>
      </w:r>
      <w:r w:rsidR="00B5663A">
        <w:rPr>
          <w:rFonts w:ascii="Times New Roman" w:hAnsi="Times New Roman" w:cs="Times New Roman"/>
          <w:sz w:val="24"/>
          <w:szCs w:val="24"/>
        </w:rPr>
        <w:t xml:space="preserve">, </w:t>
      </w:r>
      <w:r w:rsidR="00665FBA">
        <w:rPr>
          <w:rFonts w:ascii="Times New Roman" w:hAnsi="Times New Roman" w:cs="Times New Roman"/>
          <w:sz w:val="24"/>
          <w:szCs w:val="24"/>
        </w:rPr>
        <w:t>ne</w:t>
      </w:r>
      <w:r>
        <w:rPr>
          <w:rFonts w:ascii="Times New Roman" w:hAnsi="Times New Roman" w:cs="Times New Roman"/>
          <w:sz w:val="24"/>
          <w:szCs w:val="24"/>
        </w:rPr>
        <w:t>gli USA</w:t>
      </w:r>
      <w:r w:rsidR="00137244">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w:t>
      </w:r>
      <w:r w:rsidR="00D23E79">
        <w:rPr>
          <w:rFonts w:ascii="Times New Roman" w:hAnsi="Times New Roman" w:cs="Times New Roman"/>
          <w:sz w:val="24"/>
          <w:szCs w:val="24"/>
        </w:rPr>
        <w:t xml:space="preserve">dove numerosissime sono le </w:t>
      </w:r>
      <w:r w:rsidR="00D23E79" w:rsidRPr="00D23E79">
        <w:rPr>
          <w:rFonts w:ascii="Times New Roman" w:hAnsi="Times New Roman" w:cs="Times New Roman"/>
          <w:i/>
          <w:sz w:val="24"/>
          <w:szCs w:val="24"/>
        </w:rPr>
        <w:t>start-up</w:t>
      </w:r>
      <w:r w:rsidR="00D23E79">
        <w:rPr>
          <w:rFonts w:ascii="Times New Roman" w:hAnsi="Times New Roman" w:cs="Times New Roman"/>
          <w:sz w:val="24"/>
          <w:szCs w:val="24"/>
        </w:rPr>
        <w:t xml:space="preserve"> del settore (le cd. </w:t>
      </w:r>
      <w:proofErr w:type="spellStart"/>
      <w:r w:rsidR="00D23E79" w:rsidRPr="00D23E79">
        <w:rPr>
          <w:rFonts w:ascii="Times New Roman" w:hAnsi="Times New Roman" w:cs="Times New Roman"/>
          <w:i/>
          <w:sz w:val="24"/>
          <w:szCs w:val="24"/>
        </w:rPr>
        <w:t>legaltech</w:t>
      </w:r>
      <w:proofErr w:type="spellEnd"/>
      <w:r w:rsidR="00D23E79">
        <w:rPr>
          <w:rFonts w:ascii="Times New Roman" w:hAnsi="Times New Roman" w:cs="Times New Roman"/>
          <w:sz w:val="24"/>
          <w:szCs w:val="24"/>
        </w:rPr>
        <w:t xml:space="preserve">), </w:t>
      </w:r>
      <w:r w:rsidR="00665FBA">
        <w:rPr>
          <w:rFonts w:ascii="Times New Roman" w:hAnsi="Times New Roman" w:cs="Times New Roman"/>
          <w:sz w:val="24"/>
          <w:szCs w:val="24"/>
        </w:rPr>
        <w:t>nel</w:t>
      </w:r>
      <w:r>
        <w:rPr>
          <w:rFonts w:ascii="Times New Roman" w:hAnsi="Times New Roman" w:cs="Times New Roman"/>
          <w:sz w:val="24"/>
          <w:szCs w:val="24"/>
        </w:rPr>
        <w:t xml:space="preserve"> Regno Unito</w:t>
      </w:r>
      <w:r w:rsidR="00137244">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w:t>
      </w:r>
      <w:r w:rsidR="00665FBA">
        <w:rPr>
          <w:rFonts w:ascii="Times New Roman" w:hAnsi="Times New Roman" w:cs="Times New Roman"/>
          <w:sz w:val="24"/>
          <w:szCs w:val="24"/>
        </w:rPr>
        <w:t>in</w:t>
      </w:r>
      <w:r>
        <w:rPr>
          <w:rFonts w:ascii="Times New Roman" w:hAnsi="Times New Roman" w:cs="Times New Roman"/>
          <w:sz w:val="24"/>
          <w:szCs w:val="24"/>
        </w:rPr>
        <w:t xml:space="preserve"> Cina</w:t>
      </w:r>
      <w:r w:rsidR="00137244">
        <w:rPr>
          <w:rStyle w:val="Rimandonotaapidipagina"/>
          <w:rFonts w:ascii="Times New Roman" w:hAnsi="Times New Roman" w:cs="Times New Roman"/>
          <w:sz w:val="24"/>
          <w:szCs w:val="24"/>
        </w:rPr>
        <w:footnoteReference w:id="12"/>
      </w:r>
      <w:r w:rsidR="00964D55">
        <w:rPr>
          <w:rFonts w:ascii="Times New Roman" w:hAnsi="Times New Roman" w:cs="Times New Roman"/>
          <w:sz w:val="24"/>
          <w:szCs w:val="24"/>
        </w:rPr>
        <w:t xml:space="preserve">. </w:t>
      </w:r>
      <w:r w:rsidR="00AB2168">
        <w:rPr>
          <w:rFonts w:ascii="Times New Roman" w:hAnsi="Times New Roman" w:cs="Times New Roman"/>
          <w:sz w:val="24"/>
          <w:szCs w:val="24"/>
        </w:rPr>
        <w:t>Si registra</w:t>
      </w:r>
      <w:r w:rsidR="00964D55">
        <w:rPr>
          <w:rFonts w:ascii="Times New Roman" w:hAnsi="Times New Roman" w:cs="Times New Roman"/>
          <w:sz w:val="24"/>
          <w:szCs w:val="24"/>
        </w:rPr>
        <w:t xml:space="preserve"> anche un</w:t>
      </w:r>
      <w:r w:rsidR="00665FBA">
        <w:rPr>
          <w:rFonts w:ascii="Times New Roman" w:hAnsi="Times New Roman" w:cs="Times New Roman"/>
          <w:sz w:val="24"/>
          <w:szCs w:val="24"/>
        </w:rPr>
        <w:t>’applicazione della giustizia predittiva a</w:t>
      </w:r>
      <w:r w:rsidR="00B93FB1">
        <w:rPr>
          <w:rFonts w:ascii="Times New Roman" w:hAnsi="Times New Roman" w:cs="Times New Roman"/>
          <w:sz w:val="24"/>
          <w:szCs w:val="24"/>
        </w:rPr>
        <w:t>lle decisioni della CEDU</w:t>
      </w:r>
      <w:r w:rsidR="00B93FB1">
        <w:rPr>
          <w:rStyle w:val="Rimandonotaapidipagina"/>
          <w:rFonts w:ascii="Times New Roman" w:hAnsi="Times New Roman" w:cs="Times New Roman"/>
          <w:sz w:val="24"/>
          <w:szCs w:val="24"/>
        </w:rPr>
        <w:footnoteReference w:id="13"/>
      </w:r>
      <w:r>
        <w:rPr>
          <w:rFonts w:ascii="Times New Roman" w:hAnsi="Times New Roman" w:cs="Times New Roman"/>
          <w:sz w:val="24"/>
          <w:szCs w:val="24"/>
        </w:rPr>
        <w:t xml:space="preserve">. </w:t>
      </w:r>
    </w:p>
    <w:p w:rsidR="0028082D" w:rsidRDefault="007E5E61" w:rsidP="00335869">
      <w:pPr>
        <w:ind w:firstLine="708"/>
        <w:jc w:val="both"/>
        <w:rPr>
          <w:rFonts w:ascii="Times New Roman" w:hAnsi="Times New Roman" w:cs="Times New Roman"/>
          <w:sz w:val="24"/>
          <w:szCs w:val="24"/>
        </w:rPr>
      </w:pPr>
      <w:r>
        <w:rPr>
          <w:rFonts w:ascii="Times New Roman" w:hAnsi="Times New Roman" w:cs="Times New Roman"/>
          <w:sz w:val="24"/>
          <w:szCs w:val="24"/>
        </w:rPr>
        <w:t>Per avere una panoramica mondiale</w:t>
      </w:r>
      <w:r w:rsidR="00141F57">
        <w:rPr>
          <w:rFonts w:ascii="Times New Roman" w:hAnsi="Times New Roman" w:cs="Times New Roman"/>
          <w:sz w:val="24"/>
          <w:szCs w:val="24"/>
        </w:rPr>
        <w:t>, veramente impressionante,</w:t>
      </w:r>
      <w:r>
        <w:rPr>
          <w:rFonts w:ascii="Times New Roman" w:hAnsi="Times New Roman" w:cs="Times New Roman"/>
          <w:sz w:val="24"/>
          <w:szCs w:val="24"/>
        </w:rPr>
        <w:t xml:space="preserve"> delle </w:t>
      </w:r>
      <w:r w:rsidR="00241C7F">
        <w:rPr>
          <w:rFonts w:ascii="Times New Roman" w:hAnsi="Times New Roman" w:cs="Times New Roman"/>
          <w:sz w:val="24"/>
          <w:szCs w:val="24"/>
        </w:rPr>
        <w:t xml:space="preserve">innumerevoli </w:t>
      </w:r>
      <w:r>
        <w:rPr>
          <w:rFonts w:ascii="Times New Roman" w:hAnsi="Times New Roman" w:cs="Times New Roman"/>
          <w:sz w:val="24"/>
          <w:szCs w:val="24"/>
        </w:rPr>
        <w:t>iniziative in materia</w:t>
      </w:r>
      <w:r w:rsidR="00AB2168">
        <w:rPr>
          <w:rFonts w:ascii="Times New Roman" w:hAnsi="Times New Roman" w:cs="Times New Roman"/>
          <w:sz w:val="24"/>
          <w:szCs w:val="24"/>
        </w:rPr>
        <w:t>,</w:t>
      </w:r>
      <w:r>
        <w:rPr>
          <w:rFonts w:ascii="Times New Roman" w:hAnsi="Times New Roman" w:cs="Times New Roman"/>
          <w:sz w:val="24"/>
          <w:szCs w:val="24"/>
        </w:rPr>
        <w:t xml:space="preserve"> è sufficiente consultare il sito </w:t>
      </w:r>
      <w:r w:rsidRPr="00241C7F">
        <w:rPr>
          <w:rFonts w:ascii="Times New Roman" w:hAnsi="Times New Roman" w:cs="Times New Roman"/>
          <w:i/>
          <w:sz w:val="24"/>
          <w:szCs w:val="24"/>
        </w:rPr>
        <w:t xml:space="preserve">Remote </w:t>
      </w:r>
      <w:proofErr w:type="spellStart"/>
      <w:r w:rsidRPr="00241C7F">
        <w:rPr>
          <w:rFonts w:ascii="Times New Roman" w:hAnsi="Times New Roman" w:cs="Times New Roman"/>
          <w:i/>
          <w:sz w:val="24"/>
          <w:szCs w:val="24"/>
        </w:rPr>
        <w:t>Courts</w:t>
      </w:r>
      <w:proofErr w:type="spellEnd"/>
      <w:r w:rsidR="00241C7F" w:rsidRPr="00665FBA">
        <w:rPr>
          <w:rStyle w:val="Rimandonotaapidipagina"/>
          <w:rFonts w:ascii="Times New Roman" w:hAnsi="Times New Roman" w:cs="Times New Roman"/>
          <w:sz w:val="24"/>
          <w:szCs w:val="24"/>
        </w:rPr>
        <w:footnoteReference w:id="14"/>
      </w:r>
      <w:r w:rsidRPr="00665FBA">
        <w:rPr>
          <w:rFonts w:ascii="Times New Roman" w:hAnsi="Times New Roman" w:cs="Times New Roman"/>
          <w:sz w:val="24"/>
          <w:szCs w:val="24"/>
        </w:rPr>
        <w:t xml:space="preserve"> </w:t>
      </w:r>
      <w:r>
        <w:rPr>
          <w:rFonts w:ascii="Times New Roman" w:hAnsi="Times New Roman" w:cs="Times New Roman"/>
          <w:sz w:val="24"/>
          <w:szCs w:val="24"/>
        </w:rPr>
        <w:t xml:space="preserve">del Professor </w:t>
      </w:r>
      <w:proofErr w:type="spellStart"/>
      <w:r>
        <w:rPr>
          <w:rFonts w:ascii="Times New Roman" w:hAnsi="Times New Roman" w:cs="Times New Roman"/>
          <w:sz w:val="24"/>
          <w:szCs w:val="24"/>
        </w:rPr>
        <w:t>Susskind</w:t>
      </w:r>
      <w:proofErr w:type="spellEnd"/>
      <w:r>
        <w:rPr>
          <w:rFonts w:ascii="Times New Roman" w:hAnsi="Times New Roman" w:cs="Times New Roman"/>
          <w:sz w:val="24"/>
          <w:szCs w:val="24"/>
        </w:rPr>
        <w:t xml:space="preserve">. </w:t>
      </w:r>
    </w:p>
    <w:p w:rsidR="00200F1F" w:rsidRDefault="00200F1F" w:rsidP="00195D8F">
      <w:pPr>
        <w:ind w:firstLine="708"/>
        <w:jc w:val="both"/>
        <w:rPr>
          <w:rFonts w:ascii="Times New Roman" w:hAnsi="Times New Roman" w:cs="Times New Roman"/>
          <w:sz w:val="24"/>
          <w:szCs w:val="24"/>
        </w:rPr>
      </w:pPr>
      <w:r>
        <w:rPr>
          <w:rFonts w:ascii="Times New Roman" w:hAnsi="Times New Roman" w:cs="Times New Roman"/>
          <w:sz w:val="24"/>
          <w:szCs w:val="24"/>
        </w:rPr>
        <w:t>Insomma, le aspett</w:t>
      </w:r>
      <w:r w:rsidR="00F52042">
        <w:rPr>
          <w:rFonts w:ascii="Times New Roman" w:hAnsi="Times New Roman" w:cs="Times New Roman"/>
          <w:sz w:val="24"/>
          <w:szCs w:val="24"/>
        </w:rPr>
        <w:t xml:space="preserve">ative sono altissime perché </w:t>
      </w:r>
      <w:r w:rsidR="003047F0">
        <w:rPr>
          <w:rFonts w:ascii="Times New Roman" w:hAnsi="Times New Roman" w:cs="Times New Roman"/>
          <w:sz w:val="24"/>
          <w:szCs w:val="24"/>
        </w:rPr>
        <w:t>il ricorso all’intelligenza artificiale</w:t>
      </w:r>
      <w:r w:rsidR="00F52042">
        <w:rPr>
          <w:rFonts w:ascii="Times New Roman" w:hAnsi="Times New Roman" w:cs="Times New Roman"/>
          <w:sz w:val="24"/>
          <w:szCs w:val="24"/>
        </w:rPr>
        <w:t xml:space="preserve">, </w:t>
      </w:r>
      <w:r w:rsidR="00964D55">
        <w:rPr>
          <w:rFonts w:ascii="Times New Roman" w:hAnsi="Times New Roman" w:cs="Times New Roman"/>
          <w:sz w:val="24"/>
          <w:szCs w:val="24"/>
        </w:rPr>
        <w:t xml:space="preserve">nell’ambito </w:t>
      </w:r>
      <w:r w:rsidR="00F52042">
        <w:rPr>
          <w:rFonts w:ascii="Times New Roman" w:hAnsi="Times New Roman" w:cs="Times New Roman"/>
          <w:sz w:val="24"/>
          <w:szCs w:val="24"/>
        </w:rPr>
        <w:t xml:space="preserve">delle più generali tecniche di </w:t>
      </w:r>
      <w:proofErr w:type="spellStart"/>
      <w:r w:rsidR="00F52042" w:rsidRPr="00F52042">
        <w:rPr>
          <w:rFonts w:ascii="Times New Roman" w:hAnsi="Times New Roman" w:cs="Times New Roman"/>
          <w:i/>
          <w:sz w:val="24"/>
          <w:szCs w:val="24"/>
        </w:rPr>
        <w:t>legal</w:t>
      </w:r>
      <w:proofErr w:type="spellEnd"/>
      <w:r w:rsidR="00F52042" w:rsidRPr="00F52042">
        <w:rPr>
          <w:rFonts w:ascii="Times New Roman" w:hAnsi="Times New Roman" w:cs="Times New Roman"/>
          <w:i/>
          <w:sz w:val="24"/>
          <w:szCs w:val="24"/>
        </w:rPr>
        <w:t xml:space="preserve"> </w:t>
      </w:r>
      <w:proofErr w:type="spellStart"/>
      <w:r w:rsidR="00F52042" w:rsidRPr="00F52042">
        <w:rPr>
          <w:rFonts w:ascii="Times New Roman" w:hAnsi="Times New Roman" w:cs="Times New Roman"/>
          <w:i/>
          <w:sz w:val="24"/>
          <w:szCs w:val="24"/>
        </w:rPr>
        <w:t>analytics</w:t>
      </w:r>
      <w:proofErr w:type="spellEnd"/>
      <w:r w:rsidR="00F52042">
        <w:rPr>
          <w:rStyle w:val="Rimandonotaapidipagina"/>
          <w:rFonts w:ascii="Times New Roman" w:hAnsi="Times New Roman" w:cs="Times New Roman"/>
          <w:sz w:val="24"/>
          <w:szCs w:val="24"/>
        </w:rPr>
        <w:footnoteReference w:id="15"/>
      </w:r>
      <w:r w:rsidR="00F52042">
        <w:rPr>
          <w:rFonts w:ascii="Times New Roman" w:hAnsi="Times New Roman" w:cs="Times New Roman"/>
          <w:sz w:val="24"/>
          <w:szCs w:val="24"/>
        </w:rPr>
        <w:t>,</w:t>
      </w:r>
      <w:r>
        <w:rPr>
          <w:rFonts w:ascii="Times New Roman" w:hAnsi="Times New Roman" w:cs="Times New Roman"/>
          <w:sz w:val="24"/>
          <w:szCs w:val="24"/>
        </w:rPr>
        <w:t xml:space="preserve"> </w:t>
      </w:r>
      <w:r w:rsidR="00665FBA">
        <w:rPr>
          <w:rFonts w:ascii="Times New Roman" w:hAnsi="Times New Roman" w:cs="Times New Roman"/>
          <w:sz w:val="24"/>
          <w:szCs w:val="24"/>
        </w:rPr>
        <w:t>si rivelerà</w:t>
      </w:r>
      <w:r>
        <w:rPr>
          <w:rFonts w:ascii="Times New Roman" w:hAnsi="Times New Roman" w:cs="Times New Roman"/>
          <w:sz w:val="24"/>
          <w:szCs w:val="24"/>
        </w:rPr>
        <w:t xml:space="preserve"> util</w:t>
      </w:r>
      <w:r w:rsidR="00B55E57">
        <w:rPr>
          <w:rFonts w:ascii="Times New Roman" w:hAnsi="Times New Roman" w:cs="Times New Roman"/>
          <w:sz w:val="24"/>
          <w:szCs w:val="24"/>
        </w:rPr>
        <w:t>issim</w:t>
      </w:r>
      <w:r w:rsidR="00141F57">
        <w:rPr>
          <w:rFonts w:ascii="Times New Roman" w:hAnsi="Times New Roman" w:cs="Times New Roman"/>
          <w:sz w:val="24"/>
          <w:szCs w:val="24"/>
        </w:rPr>
        <w:t>o</w:t>
      </w:r>
      <w:r w:rsidR="003A5292">
        <w:rPr>
          <w:rFonts w:ascii="Times New Roman" w:hAnsi="Times New Roman" w:cs="Times New Roman"/>
          <w:sz w:val="24"/>
          <w:szCs w:val="24"/>
        </w:rPr>
        <w:t xml:space="preserve"> per il raggiungimento di molti risultati </w:t>
      </w:r>
      <w:r w:rsidR="003047F0">
        <w:rPr>
          <w:rFonts w:ascii="Times New Roman" w:hAnsi="Times New Roman" w:cs="Times New Roman"/>
          <w:sz w:val="24"/>
          <w:szCs w:val="24"/>
        </w:rPr>
        <w:t>d</w:t>
      </w:r>
      <w:r w:rsidR="00141F57">
        <w:rPr>
          <w:rFonts w:ascii="Times New Roman" w:hAnsi="Times New Roman" w:cs="Times New Roman"/>
          <w:sz w:val="24"/>
          <w:szCs w:val="24"/>
        </w:rPr>
        <w:t>i estremo i</w:t>
      </w:r>
      <w:r w:rsidR="003047F0">
        <w:rPr>
          <w:rFonts w:ascii="Times New Roman" w:hAnsi="Times New Roman" w:cs="Times New Roman"/>
          <w:sz w:val="24"/>
          <w:szCs w:val="24"/>
        </w:rPr>
        <w:t xml:space="preserve">nteresse </w:t>
      </w:r>
      <w:r w:rsidR="00141F57">
        <w:rPr>
          <w:rFonts w:ascii="Times New Roman" w:hAnsi="Times New Roman" w:cs="Times New Roman"/>
          <w:sz w:val="24"/>
          <w:szCs w:val="24"/>
        </w:rPr>
        <w:t xml:space="preserve">per </w:t>
      </w:r>
      <w:r w:rsidR="003A5292">
        <w:rPr>
          <w:rFonts w:ascii="Times New Roman" w:hAnsi="Times New Roman" w:cs="Times New Roman"/>
          <w:sz w:val="24"/>
          <w:szCs w:val="24"/>
        </w:rPr>
        <w:t>noi giuristi</w:t>
      </w:r>
      <w:r>
        <w:rPr>
          <w:rFonts w:ascii="Times New Roman" w:hAnsi="Times New Roman" w:cs="Times New Roman"/>
          <w:sz w:val="24"/>
          <w:szCs w:val="24"/>
        </w:rPr>
        <w:t xml:space="preserve">. </w:t>
      </w:r>
    </w:p>
    <w:p w:rsidR="00E25B04" w:rsidRDefault="00E25B04" w:rsidP="00195D8F">
      <w:pPr>
        <w:ind w:firstLine="708"/>
        <w:jc w:val="both"/>
        <w:rPr>
          <w:rFonts w:ascii="Times New Roman" w:hAnsi="Times New Roman" w:cs="Times New Roman"/>
          <w:sz w:val="24"/>
          <w:szCs w:val="24"/>
        </w:rPr>
      </w:pPr>
    </w:p>
    <w:p w:rsidR="00E25B04" w:rsidRPr="00E25B04" w:rsidRDefault="00E25B04" w:rsidP="00E25B04">
      <w:pPr>
        <w:pStyle w:val="Paragrafoelenco"/>
        <w:numPr>
          <w:ilvl w:val="0"/>
          <w:numId w:val="4"/>
        </w:numPr>
        <w:jc w:val="both"/>
        <w:rPr>
          <w:rFonts w:ascii="Times New Roman" w:hAnsi="Times New Roman" w:cs="Times New Roman"/>
          <w:i/>
          <w:sz w:val="24"/>
          <w:szCs w:val="24"/>
        </w:rPr>
      </w:pPr>
      <w:r w:rsidRPr="00E25B04">
        <w:rPr>
          <w:rFonts w:ascii="Times New Roman" w:hAnsi="Times New Roman" w:cs="Times New Roman"/>
          <w:i/>
          <w:sz w:val="24"/>
          <w:szCs w:val="24"/>
        </w:rPr>
        <w:t>Un tentativo di definizione</w:t>
      </w:r>
      <w:r>
        <w:rPr>
          <w:rFonts w:ascii="Times New Roman" w:hAnsi="Times New Roman" w:cs="Times New Roman"/>
          <w:i/>
          <w:sz w:val="24"/>
          <w:szCs w:val="24"/>
        </w:rPr>
        <w:t>.</w:t>
      </w:r>
    </w:p>
    <w:p w:rsidR="00665FBA" w:rsidRDefault="00665FBA" w:rsidP="00195D8F">
      <w:pPr>
        <w:ind w:firstLine="708"/>
        <w:jc w:val="both"/>
        <w:rPr>
          <w:rFonts w:ascii="Times New Roman" w:hAnsi="Times New Roman" w:cs="Times New Roman"/>
          <w:sz w:val="24"/>
          <w:szCs w:val="24"/>
        </w:rPr>
      </w:pPr>
      <w:r>
        <w:rPr>
          <w:rFonts w:ascii="Times New Roman" w:hAnsi="Times New Roman" w:cs="Times New Roman"/>
          <w:sz w:val="24"/>
          <w:szCs w:val="24"/>
        </w:rPr>
        <w:t>Un ordinato modo di procedere</w:t>
      </w:r>
      <w:r w:rsidR="00200F1F">
        <w:rPr>
          <w:rFonts w:ascii="Times New Roman" w:hAnsi="Times New Roman" w:cs="Times New Roman"/>
          <w:sz w:val="24"/>
          <w:szCs w:val="24"/>
        </w:rPr>
        <w:t xml:space="preserve"> mi imporrebbe</w:t>
      </w:r>
      <w:r w:rsidR="00964D55">
        <w:rPr>
          <w:rFonts w:ascii="Times New Roman" w:hAnsi="Times New Roman" w:cs="Times New Roman"/>
          <w:sz w:val="24"/>
          <w:szCs w:val="24"/>
        </w:rPr>
        <w:t>, come anticipato,</w:t>
      </w:r>
      <w:r w:rsidR="00200F1F">
        <w:rPr>
          <w:rFonts w:ascii="Times New Roman" w:hAnsi="Times New Roman" w:cs="Times New Roman"/>
          <w:sz w:val="24"/>
          <w:szCs w:val="24"/>
        </w:rPr>
        <w:t xml:space="preserve"> di </w:t>
      </w:r>
      <w:r w:rsidR="003047F0">
        <w:rPr>
          <w:rFonts w:ascii="Times New Roman" w:hAnsi="Times New Roman" w:cs="Times New Roman"/>
          <w:sz w:val="24"/>
          <w:szCs w:val="24"/>
        </w:rPr>
        <w:t xml:space="preserve">operare un regolamento di confini, </w:t>
      </w:r>
      <w:r w:rsidR="00141F57">
        <w:rPr>
          <w:rFonts w:ascii="Times New Roman" w:hAnsi="Times New Roman" w:cs="Times New Roman"/>
          <w:sz w:val="24"/>
          <w:szCs w:val="24"/>
        </w:rPr>
        <w:t>cioè</w:t>
      </w:r>
      <w:r w:rsidR="003047F0">
        <w:rPr>
          <w:rFonts w:ascii="Times New Roman" w:hAnsi="Times New Roman" w:cs="Times New Roman"/>
          <w:sz w:val="24"/>
          <w:szCs w:val="24"/>
        </w:rPr>
        <w:t xml:space="preserve"> di perimetrare </w:t>
      </w:r>
      <w:r w:rsidR="00200F1F">
        <w:rPr>
          <w:rFonts w:ascii="Times New Roman" w:hAnsi="Times New Roman" w:cs="Times New Roman"/>
          <w:sz w:val="24"/>
          <w:szCs w:val="24"/>
        </w:rPr>
        <w:t xml:space="preserve">il </w:t>
      </w:r>
      <w:r w:rsidR="00141F57">
        <w:rPr>
          <w:rFonts w:ascii="Times New Roman" w:hAnsi="Times New Roman" w:cs="Times New Roman"/>
          <w:sz w:val="24"/>
          <w:szCs w:val="24"/>
        </w:rPr>
        <w:t>tema</w:t>
      </w:r>
      <w:r w:rsidR="003047F0">
        <w:rPr>
          <w:rFonts w:ascii="Times New Roman" w:hAnsi="Times New Roman" w:cs="Times New Roman"/>
          <w:sz w:val="24"/>
          <w:szCs w:val="24"/>
        </w:rPr>
        <w:t xml:space="preserve"> specifico della giustizia predittiva nell’ambito del più ampio dibattito sui rapporti tra intelligenza artificiale e diritto</w:t>
      </w:r>
      <w:r w:rsidR="00141F57">
        <w:rPr>
          <w:rFonts w:ascii="Times New Roman" w:hAnsi="Times New Roman" w:cs="Times New Roman"/>
          <w:sz w:val="24"/>
          <w:szCs w:val="24"/>
        </w:rPr>
        <w:t>,</w:t>
      </w:r>
      <w:r w:rsidR="003047F0">
        <w:rPr>
          <w:rFonts w:ascii="Times New Roman" w:hAnsi="Times New Roman" w:cs="Times New Roman"/>
          <w:sz w:val="24"/>
          <w:szCs w:val="24"/>
        </w:rPr>
        <w:t xml:space="preserve"> e </w:t>
      </w:r>
      <w:r w:rsidR="00141F57">
        <w:rPr>
          <w:rFonts w:ascii="Times New Roman" w:hAnsi="Times New Roman" w:cs="Times New Roman"/>
          <w:sz w:val="24"/>
          <w:szCs w:val="24"/>
        </w:rPr>
        <w:t xml:space="preserve">anche </w:t>
      </w:r>
      <w:r w:rsidR="003047F0">
        <w:rPr>
          <w:rFonts w:ascii="Times New Roman" w:hAnsi="Times New Roman" w:cs="Times New Roman"/>
          <w:sz w:val="24"/>
          <w:szCs w:val="24"/>
        </w:rPr>
        <w:t>di provare a fornire una definizione</w:t>
      </w:r>
      <w:r w:rsidR="00141F57">
        <w:rPr>
          <w:rFonts w:ascii="Times New Roman" w:hAnsi="Times New Roman" w:cs="Times New Roman"/>
          <w:sz w:val="24"/>
          <w:szCs w:val="24"/>
        </w:rPr>
        <w:t xml:space="preserve"> di “giustizia predittiva”</w:t>
      </w:r>
      <w:r w:rsidR="00200F1F">
        <w:rPr>
          <w:rFonts w:ascii="Times New Roman" w:hAnsi="Times New Roman" w:cs="Times New Roman"/>
          <w:sz w:val="24"/>
          <w:szCs w:val="24"/>
        </w:rPr>
        <w:t xml:space="preserve">. </w:t>
      </w:r>
      <w:r w:rsidR="00137244">
        <w:rPr>
          <w:rFonts w:ascii="Times New Roman" w:hAnsi="Times New Roman" w:cs="Times New Roman"/>
          <w:sz w:val="24"/>
          <w:szCs w:val="24"/>
        </w:rPr>
        <w:t>L</w:t>
      </w:r>
      <w:r w:rsidR="00200F1F">
        <w:rPr>
          <w:rFonts w:ascii="Times New Roman" w:hAnsi="Times New Roman" w:cs="Times New Roman"/>
          <w:sz w:val="24"/>
          <w:szCs w:val="24"/>
        </w:rPr>
        <w:t>e definizioni</w:t>
      </w:r>
      <w:r w:rsidR="00137244">
        <w:rPr>
          <w:rFonts w:ascii="Times New Roman" w:hAnsi="Times New Roman" w:cs="Times New Roman"/>
          <w:sz w:val="24"/>
          <w:szCs w:val="24"/>
        </w:rPr>
        <w:t>, tuttavia,</w:t>
      </w:r>
      <w:r w:rsidR="00200F1F">
        <w:rPr>
          <w:rFonts w:ascii="Times New Roman" w:hAnsi="Times New Roman" w:cs="Times New Roman"/>
          <w:sz w:val="24"/>
          <w:szCs w:val="24"/>
        </w:rPr>
        <w:t xml:space="preserve"> sono sempre </w:t>
      </w:r>
      <w:r w:rsidR="00141F57">
        <w:rPr>
          <w:rFonts w:ascii="Times New Roman" w:hAnsi="Times New Roman" w:cs="Times New Roman"/>
          <w:sz w:val="24"/>
          <w:szCs w:val="24"/>
        </w:rPr>
        <w:t xml:space="preserve">scivolose, perché </w:t>
      </w:r>
      <w:r w:rsidR="00200F1F">
        <w:rPr>
          <w:rFonts w:ascii="Times New Roman" w:hAnsi="Times New Roman" w:cs="Times New Roman"/>
          <w:sz w:val="24"/>
          <w:szCs w:val="24"/>
        </w:rPr>
        <w:t>imprecise, per eccesso o per difetto e, peraltro, nel preparar</w:t>
      </w:r>
      <w:r w:rsidR="00141F57">
        <w:rPr>
          <w:rFonts w:ascii="Times New Roman" w:hAnsi="Times New Roman" w:cs="Times New Roman"/>
          <w:sz w:val="24"/>
          <w:szCs w:val="24"/>
        </w:rPr>
        <w:t>e</w:t>
      </w:r>
      <w:r w:rsidR="00200F1F">
        <w:rPr>
          <w:rFonts w:ascii="Times New Roman" w:hAnsi="Times New Roman" w:cs="Times New Roman"/>
          <w:sz w:val="24"/>
          <w:szCs w:val="24"/>
        </w:rPr>
        <w:t xml:space="preserve"> per questo intervento, mi sono imbattuto in decine di definizioni </w:t>
      </w:r>
      <w:r w:rsidR="00200F1F">
        <w:rPr>
          <w:rFonts w:ascii="Times New Roman" w:hAnsi="Times New Roman" w:cs="Times New Roman"/>
          <w:sz w:val="24"/>
          <w:szCs w:val="24"/>
        </w:rPr>
        <w:lastRenderedPageBreak/>
        <w:t>d</w:t>
      </w:r>
      <w:r w:rsidR="00141F57">
        <w:rPr>
          <w:rFonts w:ascii="Times New Roman" w:hAnsi="Times New Roman" w:cs="Times New Roman"/>
          <w:sz w:val="24"/>
          <w:szCs w:val="24"/>
        </w:rPr>
        <w:t>i “gius</w:t>
      </w:r>
      <w:r w:rsidR="00200F1F">
        <w:rPr>
          <w:rFonts w:ascii="Times New Roman" w:hAnsi="Times New Roman" w:cs="Times New Roman"/>
          <w:sz w:val="24"/>
          <w:szCs w:val="24"/>
        </w:rPr>
        <w:t>tizia predittiva</w:t>
      </w:r>
      <w:r w:rsidR="00141F57">
        <w:rPr>
          <w:rFonts w:ascii="Times New Roman" w:hAnsi="Times New Roman" w:cs="Times New Roman"/>
          <w:sz w:val="24"/>
          <w:szCs w:val="24"/>
        </w:rPr>
        <w:t>”</w:t>
      </w:r>
      <w:r w:rsidR="00200F1F">
        <w:rPr>
          <w:rFonts w:ascii="Times New Roman" w:hAnsi="Times New Roman" w:cs="Times New Roman"/>
          <w:sz w:val="24"/>
          <w:szCs w:val="24"/>
        </w:rPr>
        <w:t xml:space="preserve">, </w:t>
      </w:r>
      <w:r w:rsidR="00137244">
        <w:rPr>
          <w:rFonts w:ascii="Times New Roman" w:hAnsi="Times New Roman" w:cs="Times New Roman"/>
          <w:sz w:val="24"/>
          <w:szCs w:val="24"/>
        </w:rPr>
        <w:t>tutte differenti</w:t>
      </w:r>
      <w:r w:rsidR="00200F1F">
        <w:rPr>
          <w:rFonts w:ascii="Times New Roman" w:hAnsi="Times New Roman" w:cs="Times New Roman"/>
          <w:sz w:val="24"/>
          <w:szCs w:val="24"/>
        </w:rPr>
        <w:t xml:space="preserve">. </w:t>
      </w:r>
      <w:r w:rsidR="00964D55">
        <w:rPr>
          <w:rFonts w:ascii="Times New Roman" w:hAnsi="Times New Roman" w:cs="Times New Roman"/>
          <w:sz w:val="24"/>
          <w:szCs w:val="24"/>
        </w:rPr>
        <w:t>E, d’altronde, nemmeno l’intelligenza artificiale ha ancora trovato una definizione giuridica</w:t>
      </w:r>
      <w:r w:rsidR="00964D55">
        <w:rPr>
          <w:rStyle w:val="Rimandonotaapidipagina"/>
          <w:rFonts w:ascii="Times New Roman" w:hAnsi="Times New Roman" w:cs="Times New Roman"/>
          <w:sz w:val="24"/>
          <w:szCs w:val="24"/>
        </w:rPr>
        <w:footnoteReference w:id="16"/>
      </w:r>
      <w:r w:rsidR="00964D55">
        <w:rPr>
          <w:rFonts w:ascii="Times New Roman" w:hAnsi="Times New Roman" w:cs="Times New Roman"/>
          <w:sz w:val="24"/>
          <w:szCs w:val="24"/>
        </w:rPr>
        <w:t>.</w:t>
      </w:r>
    </w:p>
    <w:p w:rsidR="00200F1F" w:rsidRDefault="009007A6"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Ho </w:t>
      </w:r>
      <w:r w:rsidR="00665FBA">
        <w:rPr>
          <w:rFonts w:ascii="Times New Roman" w:hAnsi="Times New Roman" w:cs="Times New Roman"/>
          <w:sz w:val="24"/>
          <w:szCs w:val="24"/>
        </w:rPr>
        <w:t xml:space="preserve">anche </w:t>
      </w:r>
      <w:r>
        <w:rPr>
          <w:rFonts w:ascii="Times New Roman" w:hAnsi="Times New Roman" w:cs="Times New Roman"/>
          <w:sz w:val="24"/>
          <w:szCs w:val="24"/>
        </w:rPr>
        <w:t xml:space="preserve">provato anche a interrogare al riguardo </w:t>
      </w:r>
      <w:proofErr w:type="spellStart"/>
      <w:r w:rsidRPr="00E27731">
        <w:rPr>
          <w:rFonts w:ascii="Times New Roman" w:hAnsi="Times New Roman" w:cs="Times New Roman"/>
          <w:i/>
          <w:sz w:val="24"/>
          <w:szCs w:val="24"/>
        </w:rPr>
        <w:t>ChatGPT</w:t>
      </w:r>
      <w:proofErr w:type="spellEnd"/>
      <w:r>
        <w:rPr>
          <w:rFonts w:ascii="Times New Roman" w:hAnsi="Times New Roman" w:cs="Times New Roman"/>
          <w:sz w:val="24"/>
          <w:szCs w:val="24"/>
        </w:rPr>
        <w:t xml:space="preserve">, ma l’oracolo </w:t>
      </w:r>
      <w:r w:rsidR="00F81A74">
        <w:rPr>
          <w:rFonts w:ascii="Times New Roman" w:hAnsi="Times New Roman" w:cs="Times New Roman"/>
          <w:sz w:val="24"/>
          <w:szCs w:val="24"/>
        </w:rPr>
        <w:t xml:space="preserve">algoritmico </w:t>
      </w:r>
      <w:r>
        <w:rPr>
          <w:rFonts w:ascii="Times New Roman" w:hAnsi="Times New Roman" w:cs="Times New Roman"/>
          <w:sz w:val="24"/>
          <w:szCs w:val="24"/>
        </w:rPr>
        <w:t>mi ha dato una risposta</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 a mio avviso, eccessivamente influenzata dal</w:t>
      </w:r>
      <w:r w:rsidR="00B55E57">
        <w:rPr>
          <w:rFonts w:ascii="Times New Roman" w:hAnsi="Times New Roman" w:cs="Times New Roman"/>
          <w:sz w:val="24"/>
          <w:szCs w:val="24"/>
        </w:rPr>
        <w:t>la</w:t>
      </w:r>
      <w:r>
        <w:rPr>
          <w:rFonts w:ascii="Times New Roman" w:hAnsi="Times New Roman" w:cs="Times New Roman"/>
          <w:sz w:val="24"/>
          <w:szCs w:val="24"/>
        </w:rPr>
        <w:t xml:space="preserve"> celebre </w:t>
      </w:r>
      <w:r w:rsidR="00B55E57">
        <w:rPr>
          <w:rFonts w:ascii="Times New Roman" w:hAnsi="Times New Roman" w:cs="Times New Roman"/>
          <w:sz w:val="24"/>
          <w:szCs w:val="24"/>
        </w:rPr>
        <w:t>vicenda</w:t>
      </w:r>
      <w:r>
        <w:rPr>
          <w:rFonts w:ascii="Times New Roman" w:hAnsi="Times New Roman" w:cs="Times New Roman"/>
          <w:sz w:val="24"/>
          <w:szCs w:val="24"/>
        </w:rPr>
        <w:t xml:space="preserve"> “</w:t>
      </w:r>
      <w:proofErr w:type="spellStart"/>
      <w:r w:rsidRPr="009007A6">
        <w:rPr>
          <w:rFonts w:ascii="Times New Roman" w:hAnsi="Times New Roman" w:cs="Times New Roman"/>
          <w:i/>
          <w:sz w:val="24"/>
          <w:szCs w:val="24"/>
        </w:rPr>
        <w:t>Loomis</w:t>
      </w:r>
      <w:proofErr w:type="spellEnd"/>
      <w:r>
        <w:rPr>
          <w:rFonts w:ascii="Times New Roman" w:hAnsi="Times New Roman" w:cs="Times New Roman"/>
          <w:sz w:val="24"/>
          <w:szCs w:val="24"/>
        </w:rPr>
        <w:t xml:space="preserve">”, </w:t>
      </w:r>
      <w:r w:rsidR="00141F57">
        <w:rPr>
          <w:rFonts w:ascii="Times New Roman" w:hAnsi="Times New Roman" w:cs="Times New Roman"/>
          <w:sz w:val="24"/>
          <w:szCs w:val="24"/>
        </w:rPr>
        <w:t xml:space="preserve">ossia </w:t>
      </w:r>
      <w:r w:rsidR="001E0577">
        <w:rPr>
          <w:rFonts w:ascii="Times New Roman" w:hAnsi="Times New Roman" w:cs="Times New Roman"/>
          <w:sz w:val="24"/>
          <w:szCs w:val="24"/>
        </w:rPr>
        <w:t xml:space="preserve">dal caso </w:t>
      </w:r>
      <w:r>
        <w:rPr>
          <w:rFonts w:ascii="Times New Roman" w:hAnsi="Times New Roman" w:cs="Times New Roman"/>
          <w:sz w:val="24"/>
          <w:szCs w:val="24"/>
        </w:rPr>
        <w:t>deciso nel 2016 dalla</w:t>
      </w:r>
      <w:r w:rsidRPr="00A765C0">
        <w:rPr>
          <w:rFonts w:ascii="Times New Roman" w:hAnsi="Times New Roman" w:cs="Times New Roman"/>
          <w:sz w:val="24"/>
          <w:szCs w:val="24"/>
        </w:rPr>
        <w:t xml:space="preserve"> Corte Suprema del Wisconsin</w:t>
      </w:r>
      <w:r>
        <w:rPr>
          <w:rFonts w:ascii="Times New Roman" w:hAnsi="Times New Roman" w:cs="Times New Roman"/>
          <w:sz w:val="24"/>
          <w:szCs w:val="24"/>
        </w:rPr>
        <w:t>, U</w:t>
      </w:r>
      <w:r w:rsidR="00685ABB">
        <w:rPr>
          <w:rFonts w:ascii="Times New Roman" w:hAnsi="Times New Roman" w:cs="Times New Roman"/>
          <w:sz w:val="24"/>
          <w:szCs w:val="24"/>
        </w:rPr>
        <w:t>.</w:t>
      </w:r>
      <w:r>
        <w:rPr>
          <w:rFonts w:ascii="Times New Roman" w:hAnsi="Times New Roman" w:cs="Times New Roman"/>
          <w:sz w:val="24"/>
          <w:szCs w:val="24"/>
        </w:rPr>
        <w:t>S</w:t>
      </w:r>
      <w:r w:rsidR="00685ABB">
        <w:rPr>
          <w:rFonts w:ascii="Times New Roman" w:hAnsi="Times New Roman" w:cs="Times New Roman"/>
          <w:sz w:val="24"/>
          <w:szCs w:val="24"/>
        </w:rPr>
        <w:t>.</w:t>
      </w:r>
      <w:r>
        <w:rPr>
          <w:rFonts w:ascii="Times New Roman" w:hAnsi="Times New Roman" w:cs="Times New Roman"/>
          <w:sz w:val="24"/>
          <w:szCs w:val="24"/>
        </w:rPr>
        <w:t>A</w:t>
      </w:r>
      <w:r w:rsidR="00685ABB">
        <w:rPr>
          <w:rFonts w:ascii="Times New Roman" w:hAnsi="Times New Roman" w:cs="Times New Roman"/>
          <w:sz w:val="24"/>
          <w:szCs w:val="24"/>
        </w:rPr>
        <w:t>.</w:t>
      </w:r>
      <w:r>
        <w:rPr>
          <w:rFonts w:ascii="Times New Roman" w:hAnsi="Times New Roman" w:cs="Times New Roman"/>
          <w:sz w:val="24"/>
          <w:szCs w:val="24"/>
        </w:rPr>
        <w:t xml:space="preserve">, divenuto </w:t>
      </w:r>
      <w:r w:rsidR="00141F57">
        <w:rPr>
          <w:rFonts w:ascii="Times New Roman" w:hAnsi="Times New Roman" w:cs="Times New Roman"/>
          <w:sz w:val="24"/>
          <w:szCs w:val="24"/>
        </w:rPr>
        <w:t>emblematico</w:t>
      </w:r>
      <w:r w:rsidR="00964D55">
        <w:rPr>
          <w:rFonts w:ascii="Times New Roman" w:hAnsi="Times New Roman" w:cs="Times New Roman"/>
          <w:sz w:val="24"/>
          <w:szCs w:val="24"/>
        </w:rPr>
        <w:t xml:space="preserve"> </w:t>
      </w:r>
      <w:r w:rsidR="00141F57">
        <w:rPr>
          <w:rFonts w:ascii="Times New Roman" w:hAnsi="Times New Roman" w:cs="Times New Roman"/>
          <w:sz w:val="24"/>
          <w:szCs w:val="24"/>
        </w:rPr>
        <w:t xml:space="preserve">per quanto riguarda </w:t>
      </w:r>
      <w:r w:rsidR="00964D55">
        <w:rPr>
          <w:rFonts w:ascii="Times New Roman" w:hAnsi="Times New Roman" w:cs="Times New Roman"/>
          <w:sz w:val="24"/>
          <w:szCs w:val="24"/>
        </w:rPr>
        <w:t>l’uso (</w:t>
      </w:r>
      <w:r w:rsidR="00141F57">
        <w:rPr>
          <w:rFonts w:ascii="Times New Roman" w:hAnsi="Times New Roman" w:cs="Times New Roman"/>
          <w:sz w:val="24"/>
          <w:szCs w:val="24"/>
        </w:rPr>
        <w:t xml:space="preserve">peraltro, </w:t>
      </w:r>
      <w:r w:rsidR="00964D55">
        <w:rPr>
          <w:rFonts w:ascii="Times New Roman" w:hAnsi="Times New Roman" w:cs="Times New Roman"/>
          <w:sz w:val="24"/>
          <w:szCs w:val="24"/>
        </w:rPr>
        <w:t>legittimato) de</w:t>
      </w:r>
      <w:r w:rsidR="00141F57">
        <w:rPr>
          <w:rFonts w:ascii="Times New Roman" w:hAnsi="Times New Roman" w:cs="Times New Roman"/>
          <w:sz w:val="24"/>
          <w:szCs w:val="24"/>
        </w:rPr>
        <w:t xml:space="preserve">i programmi di </w:t>
      </w:r>
      <w:r>
        <w:rPr>
          <w:rFonts w:ascii="Times New Roman" w:hAnsi="Times New Roman" w:cs="Times New Roman"/>
          <w:sz w:val="24"/>
          <w:szCs w:val="24"/>
        </w:rPr>
        <w:t>giustizia predittiva</w:t>
      </w:r>
      <w:r w:rsidR="00964D55">
        <w:rPr>
          <w:rFonts w:ascii="Times New Roman" w:hAnsi="Times New Roman" w:cs="Times New Roman"/>
          <w:sz w:val="24"/>
          <w:szCs w:val="24"/>
        </w:rPr>
        <w:t xml:space="preserve">, </w:t>
      </w:r>
      <w:r w:rsidR="007C04DD">
        <w:rPr>
          <w:rFonts w:ascii="Times New Roman" w:hAnsi="Times New Roman" w:cs="Times New Roman"/>
          <w:sz w:val="24"/>
          <w:szCs w:val="24"/>
        </w:rPr>
        <w:t>e dei connessi pericoli</w:t>
      </w:r>
      <w:r w:rsidR="00964D55">
        <w:rPr>
          <w:rFonts w:ascii="Times New Roman" w:hAnsi="Times New Roman" w:cs="Times New Roman"/>
          <w:sz w:val="24"/>
          <w:szCs w:val="24"/>
        </w:rPr>
        <w:t>,</w:t>
      </w:r>
      <w:r w:rsidR="007C04DD">
        <w:rPr>
          <w:rFonts w:ascii="Times New Roman" w:hAnsi="Times New Roman" w:cs="Times New Roman"/>
          <w:sz w:val="24"/>
          <w:szCs w:val="24"/>
        </w:rPr>
        <w:t xml:space="preserve"> </w:t>
      </w:r>
      <w:r w:rsidR="00D729E1">
        <w:rPr>
          <w:rFonts w:ascii="Times New Roman" w:hAnsi="Times New Roman" w:cs="Times New Roman"/>
          <w:sz w:val="24"/>
          <w:szCs w:val="24"/>
        </w:rPr>
        <w:t>nel settore</w:t>
      </w:r>
      <w:r>
        <w:rPr>
          <w:rFonts w:ascii="Times New Roman" w:hAnsi="Times New Roman" w:cs="Times New Roman"/>
          <w:sz w:val="24"/>
          <w:szCs w:val="24"/>
        </w:rPr>
        <w:t xml:space="preserve"> penale</w:t>
      </w:r>
      <w:r w:rsidR="00D729E1">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6D6751" w:rsidRDefault="00D729E1" w:rsidP="00195D8F">
      <w:pPr>
        <w:ind w:firstLine="708"/>
        <w:jc w:val="both"/>
        <w:rPr>
          <w:rFonts w:ascii="Times New Roman" w:hAnsi="Times New Roman" w:cs="Times New Roman"/>
          <w:sz w:val="24"/>
          <w:szCs w:val="24"/>
        </w:rPr>
      </w:pPr>
      <w:r>
        <w:rPr>
          <w:rFonts w:ascii="Times New Roman" w:hAnsi="Times New Roman" w:cs="Times New Roman"/>
          <w:sz w:val="24"/>
          <w:szCs w:val="24"/>
        </w:rPr>
        <w:t>L</w:t>
      </w:r>
      <w:r w:rsidR="00F81A74">
        <w:rPr>
          <w:rFonts w:ascii="Times New Roman" w:hAnsi="Times New Roman" w:cs="Times New Roman"/>
          <w:sz w:val="24"/>
          <w:szCs w:val="24"/>
        </w:rPr>
        <w:t>a</w:t>
      </w:r>
      <w:r>
        <w:rPr>
          <w:rFonts w:ascii="Times New Roman" w:hAnsi="Times New Roman" w:cs="Times New Roman"/>
          <w:sz w:val="24"/>
          <w:szCs w:val="24"/>
        </w:rPr>
        <w:t xml:space="preserve"> risposta della Pizia di </w:t>
      </w:r>
      <w:proofErr w:type="spellStart"/>
      <w:r w:rsidRPr="00F81A74">
        <w:rPr>
          <w:rFonts w:ascii="Times New Roman" w:hAnsi="Times New Roman" w:cs="Times New Roman"/>
          <w:i/>
          <w:sz w:val="24"/>
          <w:szCs w:val="24"/>
        </w:rPr>
        <w:t>OpenAI</w:t>
      </w:r>
      <w:proofErr w:type="spellEnd"/>
      <w:r>
        <w:rPr>
          <w:rFonts w:ascii="Times New Roman" w:hAnsi="Times New Roman" w:cs="Times New Roman"/>
          <w:sz w:val="24"/>
          <w:szCs w:val="24"/>
        </w:rPr>
        <w:t xml:space="preserve"> (ma si è trattato soltanto di una prima domanda e, </w:t>
      </w:r>
      <w:r w:rsidR="00F81A74">
        <w:rPr>
          <w:rFonts w:ascii="Times New Roman" w:hAnsi="Times New Roman" w:cs="Times New Roman"/>
          <w:sz w:val="24"/>
          <w:szCs w:val="24"/>
        </w:rPr>
        <w:t>si sa</w:t>
      </w:r>
      <w:r>
        <w:rPr>
          <w:rFonts w:ascii="Times New Roman" w:hAnsi="Times New Roman" w:cs="Times New Roman"/>
          <w:sz w:val="24"/>
          <w:szCs w:val="24"/>
        </w:rPr>
        <w:t xml:space="preserve">, la Sibilla si autocorregge poiché è un </w:t>
      </w:r>
      <w:r w:rsidRPr="009B56C0">
        <w:rPr>
          <w:rFonts w:ascii="Times New Roman" w:hAnsi="Times New Roman" w:cs="Times New Roman"/>
          <w:i/>
          <w:sz w:val="24"/>
          <w:szCs w:val="24"/>
        </w:rPr>
        <w:t>software</w:t>
      </w:r>
      <w:r>
        <w:rPr>
          <w:rFonts w:ascii="Times New Roman" w:hAnsi="Times New Roman" w:cs="Times New Roman"/>
          <w:sz w:val="24"/>
          <w:szCs w:val="24"/>
        </w:rPr>
        <w:t xml:space="preserve"> di </w:t>
      </w:r>
      <w:r w:rsidRPr="009B56C0">
        <w:rPr>
          <w:rFonts w:ascii="Times New Roman" w:hAnsi="Times New Roman" w:cs="Times New Roman"/>
          <w:i/>
          <w:sz w:val="24"/>
          <w:szCs w:val="24"/>
        </w:rPr>
        <w:t xml:space="preserve">machine </w:t>
      </w:r>
      <w:proofErr w:type="spellStart"/>
      <w:r w:rsidRPr="009B56C0">
        <w:rPr>
          <w:rFonts w:ascii="Times New Roman" w:hAnsi="Times New Roman" w:cs="Times New Roman"/>
          <w:i/>
          <w:sz w:val="24"/>
          <w:szCs w:val="24"/>
        </w:rPr>
        <w:t>learning</w:t>
      </w:r>
      <w:proofErr w:type="spellEnd"/>
      <w:r>
        <w:rPr>
          <w:rFonts w:ascii="Times New Roman" w:hAnsi="Times New Roman" w:cs="Times New Roman"/>
          <w:sz w:val="24"/>
          <w:szCs w:val="24"/>
        </w:rPr>
        <w:t xml:space="preserve">) mi serve però per segnalare che i Paesi di </w:t>
      </w:r>
      <w:r w:rsidRPr="00D729E1">
        <w:rPr>
          <w:rFonts w:ascii="Times New Roman" w:hAnsi="Times New Roman" w:cs="Times New Roman"/>
          <w:i/>
          <w:sz w:val="24"/>
          <w:szCs w:val="24"/>
        </w:rPr>
        <w:t>Common law</w:t>
      </w:r>
      <w:r>
        <w:rPr>
          <w:rFonts w:ascii="Times New Roman" w:hAnsi="Times New Roman" w:cs="Times New Roman"/>
          <w:sz w:val="24"/>
          <w:szCs w:val="24"/>
        </w:rPr>
        <w:t xml:space="preserve"> e, specialmente gli Stati Uniti, sono </w:t>
      </w:r>
      <w:r w:rsidR="00141F57">
        <w:rPr>
          <w:rFonts w:ascii="Times New Roman" w:hAnsi="Times New Roman" w:cs="Times New Roman"/>
          <w:sz w:val="24"/>
          <w:szCs w:val="24"/>
        </w:rPr>
        <w:t xml:space="preserve">molto </w:t>
      </w:r>
      <w:r>
        <w:rPr>
          <w:rFonts w:ascii="Times New Roman" w:hAnsi="Times New Roman" w:cs="Times New Roman"/>
          <w:sz w:val="24"/>
          <w:szCs w:val="24"/>
        </w:rPr>
        <w:t xml:space="preserve">più avanti di noi europei nelle applicazioni di giustizia predittiva e ciò non soltanto perché detengono un primato tecnologico con le loro </w:t>
      </w:r>
      <w:r w:rsidRPr="00D729E1">
        <w:rPr>
          <w:rFonts w:ascii="Times New Roman" w:hAnsi="Times New Roman" w:cs="Times New Roman"/>
          <w:i/>
          <w:sz w:val="24"/>
          <w:szCs w:val="24"/>
        </w:rPr>
        <w:t xml:space="preserve">Big </w:t>
      </w:r>
      <w:proofErr w:type="spellStart"/>
      <w:r w:rsidR="00414506">
        <w:rPr>
          <w:rFonts w:ascii="Times New Roman" w:hAnsi="Times New Roman" w:cs="Times New Roman"/>
          <w:i/>
          <w:sz w:val="24"/>
          <w:szCs w:val="24"/>
        </w:rPr>
        <w:t>Tech</w:t>
      </w:r>
      <w:proofErr w:type="spellEnd"/>
      <w:r>
        <w:rPr>
          <w:rFonts w:ascii="Times New Roman" w:hAnsi="Times New Roman" w:cs="Times New Roman"/>
          <w:sz w:val="24"/>
          <w:szCs w:val="24"/>
        </w:rPr>
        <w:t>, ma soprattutto perché il sistema giuridico</w:t>
      </w:r>
      <w:r w:rsidR="00F81A74">
        <w:rPr>
          <w:rFonts w:ascii="Times New Roman" w:hAnsi="Times New Roman" w:cs="Times New Roman"/>
          <w:sz w:val="24"/>
          <w:szCs w:val="24"/>
        </w:rPr>
        <w:t xml:space="preserve"> anglosassone</w:t>
      </w:r>
      <w:r>
        <w:rPr>
          <w:rFonts w:ascii="Times New Roman" w:hAnsi="Times New Roman" w:cs="Times New Roman"/>
          <w:sz w:val="24"/>
          <w:szCs w:val="24"/>
        </w:rPr>
        <w:t xml:space="preserve">, come noto, </w:t>
      </w:r>
      <w:r w:rsidR="00F81A74">
        <w:rPr>
          <w:rFonts w:ascii="Times New Roman" w:hAnsi="Times New Roman" w:cs="Times New Roman"/>
          <w:sz w:val="24"/>
          <w:szCs w:val="24"/>
        </w:rPr>
        <w:t xml:space="preserve">poggia sul principio del </w:t>
      </w:r>
      <w:r>
        <w:rPr>
          <w:rFonts w:ascii="Times New Roman" w:hAnsi="Times New Roman" w:cs="Times New Roman"/>
          <w:sz w:val="24"/>
          <w:szCs w:val="24"/>
        </w:rPr>
        <w:t xml:space="preserve">precedente, al punto che il giudice della Corte Suprema </w:t>
      </w:r>
      <w:r w:rsidR="006D6751">
        <w:rPr>
          <w:rFonts w:ascii="Times New Roman" w:hAnsi="Times New Roman" w:cs="Times New Roman"/>
          <w:sz w:val="24"/>
          <w:szCs w:val="24"/>
        </w:rPr>
        <w:t>statunitense</w:t>
      </w:r>
      <w:r>
        <w:rPr>
          <w:rFonts w:ascii="Times New Roman" w:hAnsi="Times New Roman" w:cs="Times New Roman"/>
          <w:sz w:val="24"/>
          <w:szCs w:val="24"/>
        </w:rPr>
        <w:t xml:space="preserve">, </w:t>
      </w:r>
      <w:proofErr w:type="spellStart"/>
      <w:r w:rsidR="00D23E79">
        <w:rPr>
          <w:rFonts w:ascii="Times New Roman" w:hAnsi="Times New Roman" w:cs="Times New Roman"/>
          <w:sz w:val="24"/>
          <w:szCs w:val="24"/>
        </w:rPr>
        <w:t>Hon</w:t>
      </w:r>
      <w:proofErr w:type="spellEnd"/>
      <w:r w:rsidR="00D23E79">
        <w:rPr>
          <w:rFonts w:ascii="Times New Roman" w:hAnsi="Times New Roman" w:cs="Times New Roman"/>
          <w:sz w:val="24"/>
          <w:szCs w:val="24"/>
        </w:rPr>
        <w:t xml:space="preserve">. </w:t>
      </w:r>
      <w:r>
        <w:rPr>
          <w:rFonts w:ascii="Times New Roman" w:hAnsi="Times New Roman" w:cs="Times New Roman"/>
          <w:sz w:val="24"/>
          <w:szCs w:val="24"/>
        </w:rPr>
        <w:t xml:space="preserve">Oliver </w:t>
      </w:r>
      <w:r w:rsidR="00D23E79">
        <w:rPr>
          <w:rFonts w:ascii="Times New Roman" w:hAnsi="Times New Roman" w:cs="Times New Roman"/>
          <w:sz w:val="24"/>
          <w:szCs w:val="24"/>
        </w:rPr>
        <w:t xml:space="preserve">W. </w:t>
      </w:r>
      <w:r>
        <w:rPr>
          <w:rFonts w:ascii="Times New Roman" w:hAnsi="Times New Roman" w:cs="Times New Roman"/>
          <w:sz w:val="24"/>
          <w:szCs w:val="24"/>
        </w:rPr>
        <w:t xml:space="preserve">Holmes, </w:t>
      </w:r>
      <w:r w:rsidR="00D23E79">
        <w:rPr>
          <w:rFonts w:ascii="Times New Roman" w:hAnsi="Times New Roman" w:cs="Times New Roman"/>
          <w:sz w:val="24"/>
          <w:szCs w:val="24"/>
        </w:rPr>
        <w:t xml:space="preserve">considerato un precursore del realismo giuridico americano, </w:t>
      </w:r>
      <w:r>
        <w:rPr>
          <w:rFonts w:ascii="Times New Roman" w:hAnsi="Times New Roman" w:cs="Times New Roman"/>
          <w:sz w:val="24"/>
          <w:szCs w:val="24"/>
        </w:rPr>
        <w:t xml:space="preserve">coniò </w:t>
      </w:r>
      <w:r w:rsidR="00964D55">
        <w:rPr>
          <w:rFonts w:ascii="Times New Roman" w:hAnsi="Times New Roman" w:cs="Times New Roman"/>
          <w:sz w:val="24"/>
          <w:szCs w:val="24"/>
        </w:rPr>
        <w:t xml:space="preserve">nel secolo scorso </w:t>
      </w:r>
      <w:r>
        <w:rPr>
          <w:rFonts w:ascii="Times New Roman" w:hAnsi="Times New Roman" w:cs="Times New Roman"/>
          <w:sz w:val="24"/>
          <w:szCs w:val="24"/>
        </w:rPr>
        <w:t xml:space="preserve">una ben nota definizione del diritto </w:t>
      </w:r>
      <w:r w:rsidR="00D23E79">
        <w:rPr>
          <w:rFonts w:ascii="Times New Roman" w:hAnsi="Times New Roman" w:cs="Times New Roman"/>
          <w:sz w:val="24"/>
          <w:szCs w:val="24"/>
        </w:rPr>
        <w:t xml:space="preserve">inteso, essenzialmente, </w:t>
      </w:r>
      <w:r>
        <w:rPr>
          <w:rFonts w:ascii="Times New Roman" w:hAnsi="Times New Roman" w:cs="Times New Roman"/>
          <w:sz w:val="24"/>
          <w:szCs w:val="24"/>
        </w:rPr>
        <w:t xml:space="preserve">come scienza che studia il futuro comportamento </w:t>
      </w:r>
      <w:r>
        <w:rPr>
          <w:rFonts w:ascii="Times New Roman" w:hAnsi="Times New Roman" w:cs="Times New Roman"/>
          <w:sz w:val="24"/>
          <w:szCs w:val="24"/>
        </w:rPr>
        <w:lastRenderedPageBreak/>
        <w:t>dei giudici</w:t>
      </w:r>
      <w:r w:rsidR="00D23E79">
        <w:rPr>
          <w:rStyle w:val="Rimandonotaapidipagina"/>
          <w:rFonts w:ascii="Times New Roman" w:hAnsi="Times New Roman" w:cs="Times New Roman"/>
          <w:sz w:val="24"/>
          <w:szCs w:val="24"/>
        </w:rPr>
        <w:footnoteReference w:id="19"/>
      </w:r>
      <w:r w:rsidR="006D6751">
        <w:rPr>
          <w:rFonts w:ascii="Times New Roman" w:hAnsi="Times New Roman" w:cs="Times New Roman"/>
          <w:sz w:val="24"/>
          <w:szCs w:val="24"/>
        </w:rPr>
        <w:t>, e, quindi, un diritto inteso</w:t>
      </w:r>
      <w:r w:rsidR="00F81A74">
        <w:rPr>
          <w:rFonts w:ascii="Times New Roman" w:hAnsi="Times New Roman" w:cs="Times New Roman"/>
          <w:sz w:val="24"/>
          <w:szCs w:val="24"/>
        </w:rPr>
        <w:t>, nella sostanza,</w:t>
      </w:r>
      <w:r w:rsidR="006D6751">
        <w:rPr>
          <w:rFonts w:ascii="Times New Roman" w:hAnsi="Times New Roman" w:cs="Times New Roman"/>
          <w:sz w:val="24"/>
          <w:szCs w:val="24"/>
        </w:rPr>
        <w:t xml:space="preserve"> come una </w:t>
      </w:r>
      <w:r w:rsidR="00F81A74">
        <w:rPr>
          <w:rFonts w:ascii="Times New Roman" w:hAnsi="Times New Roman" w:cs="Times New Roman"/>
          <w:sz w:val="24"/>
          <w:szCs w:val="24"/>
        </w:rPr>
        <w:t xml:space="preserve">sorta di </w:t>
      </w:r>
      <w:r w:rsidR="006D6751">
        <w:rPr>
          <w:rFonts w:ascii="Times New Roman" w:hAnsi="Times New Roman" w:cs="Times New Roman"/>
          <w:sz w:val="24"/>
          <w:szCs w:val="24"/>
        </w:rPr>
        <w:t xml:space="preserve">“giustizia predittiva” </w:t>
      </w:r>
      <w:r w:rsidR="006D6751" w:rsidRPr="006D6751">
        <w:rPr>
          <w:rFonts w:ascii="Times New Roman" w:hAnsi="Times New Roman" w:cs="Times New Roman"/>
          <w:i/>
          <w:sz w:val="24"/>
          <w:szCs w:val="24"/>
        </w:rPr>
        <w:t>ante litteram</w:t>
      </w:r>
      <w:r>
        <w:rPr>
          <w:rFonts w:ascii="Times New Roman" w:hAnsi="Times New Roman" w:cs="Times New Roman"/>
          <w:sz w:val="24"/>
          <w:szCs w:val="24"/>
        </w:rPr>
        <w:t xml:space="preserve">. </w:t>
      </w:r>
    </w:p>
    <w:p w:rsidR="00137244" w:rsidRDefault="00D729E1" w:rsidP="00195D8F">
      <w:pPr>
        <w:ind w:firstLine="708"/>
        <w:jc w:val="both"/>
        <w:rPr>
          <w:rFonts w:ascii="Times New Roman" w:hAnsi="Times New Roman" w:cs="Times New Roman"/>
          <w:sz w:val="24"/>
          <w:szCs w:val="24"/>
        </w:rPr>
      </w:pPr>
      <w:r>
        <w:rPr>
          <w:rFonts w:ascii="Times New Roman" w:hAnsi="Times New Roman" w:cs="Times New Roman"/>
          <w:sz w:val="24"/>
          <w:szCs w:val="24"/>
        </w:rPr>
        <w:t>Per i fini delle mie odierne esigenze espositive, m</w:t>
      </w:r>
      <w:r w:rsidR="00200F1F">
        <w:rPr>
          <w:rFonts w:ascii="Times New Roman" w:hAnsi="Times New Roman" w:cs="Times New Roman"/>
          <w:sz w:val="24"/>
          <w:szCs w:val="24"/>
        </w:rPr>
        <w:t>i attes</w:t>
      </w:r>
      <w:r w:rsidR="009007A6">
        <w:rPr>
          <w:rFonts w:ascii="Times New Roman" w:hAnsi="Times New Roman" w:cs="Times New Roman"/>
          <w:sz w:val="24"/>
          <w:szCs w:val="24"/>
        </w:rPr>
        <w:t>t</w:t>
      </w:r>
      <w:r w:rsidR="00200F1F">
        <w:rPr>
          <w:rFonts w:ascii="Times New Roman" w:hAnsi="Times New Roman" w:cs="Times New Roman"/>
          <w:sz w:val="24"/>
          <w:szCs w:val="24"/>
        </w:rPr>
        <w:t xml:space="preserve">o, </w:t>
      </w:r>
      <w:r w:rsidR="006D6751">
        <w:rPr>
          <w:rFonts w:ascii="Times New Roman" w:hAnsi="Times New Roman" w:cs="Times New Roman"/>
          <w:sz w:val="24"/>
          <w:szCs w:val="24"/>
        </w:rPr>
        <w:t>dunque</w:t>
      </w:r>
      <w:r w:rsidR="00200F1F">
        <w:rPr>
          <w:rFonts w:ascii="Times New Roman" w:hAnsi="Times New Roman" w:cs="Times New Roman"/>
          <w:sz w:val="24"/>
          <w:szCs w:val="24"/>
        </w:rPr>
        <w:t xml:space="preserve">, su una definizione </w:t>
      </w:r>
      <w:r w:rsidR="009007A6">
        <w:rPr>
          <w:rFonts w:ascii="Times New Roman" w:hAnsi="Times New Roman" w:cs="Times New Roman"/>
          <w:sz w:val="24"/>
          <w:szCs w:val="24"/>
        </w:rPr>
        <w:t xml:space="preserve">del tutto </w:t>
      </w:r>
      <w:r w:rsidR="00200F1F">
        <w:rPr>
          <w:rFonts w:ascii="Times New Roman" w:hAnsi="Times New Roman" w:cs="Times New Roman"/>
          <w:sz w:val="24"/>
          <w:szCs w:val="24"/>
        </w:rPr>
        <w:t>provvisoria</w:t>
      </w:r>
      <w:r w:rsidR="009007A6">
        <w:rPr>
          <w:rFonts w:ascii="Times New Roman" w:hAnsi="Times New Roman" w:cs="Times New Roman"/>
          <w:sz w:val="24"/>
          <w:szCs w:val="24"/>
        </w:rPr>
        <w:t xml:space="preserve"> e soltanto descrittiva del fenomeno.</w:t>
      </w:r>
      <w:r w:rsidR="00CA24D5">
        <w:rPr>
          <w:rFonts w:ascii="Times New Roman" w:hAnsi="Times New Roman" w:cs="Times New Roman"/>
          <w:sz w:val="24"/>
          <w:szCs w:val="24"/>
        </w:rPr>
        <w:t xml:space="preserve"> Mi riferirò ai programmi di giustizia predittiva </w:t>
      </w:r>
      <w:r w:rsidR="00D23E79">
        <w:rPr>
          <w:rFonts w:ascii="Times New Roman" w:hAnsi="Times New Roman" w:cs="Times New Roman"/>
          <w:sz w:val="24"/>
          <w:szCs w:val="24"/>
        </w:rPr>
        <w:t>come d</w:t>
      </w:r>
      <w:r w:rsidR="00CA24D5">
        <w:rPr>
          <w:rFonts w:ascii="Times New Roman" w:hAnsi="Times New Roman" w:cs="Times New Roman"/>
          <w:sz w:val="24"/>
          <w:szCs w:val="24"/>
        </w:rPr>
        <w:t xml:space="preserve">egli algoritmi di apprendimento </w:t>
      </w:r>
      <w:r w:rsidR="004409F5">
        <w:rPr>
          <w:rFonts w:ascii="Times New Roman" w:hAnsi="Times New Roman" w:cs="Times New Roman"/>
          <w:sz w:val="24"/>
          <w:szCs w:val="24"/>
        </w:rPr>
        <w:t xml:space="preserve">automatico </w:t>
      </w:r>
      <w:r w:rsidR="00CA24D5">
        <w:rPr>
          <w:rFonts w:ascii="Times New Roman" w:hAnsi="Times New Roman" w:cs="Times New Roman"/>
          <w:sz w:val="24"/>
          <w:szCs w:val="24"/>
        </w:rPr>
        <w:t>(</w:t>
      </w:r>
      <w:r w:rsidR="00CA24D5" w:rsidRPr="00A34038">
        <w:rPr>
          <w:rFonts w:ascii="Times New Roman" w:hAnsi="Times New Roman" w:cs="Times New Roman"/>
          <w:i/>
          <w:sz w:val="24"/>
          <w:szCs w:val="24"/>
        </w:rPr>
        <w:t xml:space="preserve">machine </w:t>
      </w:r>
      <w:proofErr w:type="spellStart"/>
      <w:r w:rsidR="00CA24D5" w:rsidRPr="00A34038">
        <w:rPr>
          <w:rFonts w:ascii="Times New Roman" w:hAnsi="Times New Roman" w:cs="Times New Roman"/>
          <w:i/>
          <w:sz w:val="24"/>
          <w:szCs w:val="24"/>
        </w:rPr>
        <w:t>learning</w:t>
      </w:r>
      <w:proofErr w:type="spellEnd"/>
      <w:r w:rsidR="00CA24D5">
        <w:rPr>
          <w:rFonts w:ascii="Times New Roman" w:hAnsi="Times New Roman" w:cs="Times New Roman"/>
          <w:sz w:val="24"/>
          <w:szCs w:val="24"/>
        </w:rPr>
        <w:t xml:space="preserve">) </w:t>
      </w:r>
      <w:r w:rsidR="00D23E79">
        <w:rPr>
          <w:rFonts w:ascii="Times New Roman" w:hAnsi="Times New Roman" w:cs="Times New Roman"/>
          <w:sz w:val="24"/>
          <w:szCs w:val="24"/>
        </w:rPr>
        <w:t>che utilizzano le tecniche del</w:t>
      </w:r>
      <w:r w:rsidR="00B5663A">
        <w:rPr>
          <w:rFonts w:ascii="Times New Roman" w:hAnsi="Times New Roman" w:cs="Times New Roman"/>
          <w:sz w:val="24"/>
          <w:szCs w:val="24"/>
        </w:rPr>
        <w:t>l’elaborazione</w:t>
      </w:r>
      <w:r w:rsidR="00D23E79">
        <w:rPr>
          <w:rFonts w:ascii="Times New Roman" w:hAnsi="Times New Roman" w:cs="Times New Roman"/>
          <w:sz w:val="24"/>
          <w:szCs w:val="24"/>
        </w:rPr>
        <w:t xml:space="preserve"> del linguaggio naturale (</w:t>
      </w:r>
      <w:proofErr w:type="spellStart"/>
      <w:r w:rsidR="00CF3CAD">
        <w:rPr>
          <w:rFonts w:ascii="Times New Roman" w:hAnsi="Times New Roman" w:cs="Times New Roman"/>
          <w:i/>
          <w:sz w:val="24"/>
          <w:szCs w:val="24"/>
        </w:rPr>
        <w:t>n</w:t>
      </w:r>
      <w:r w:rsidR="00D23E79" w:rsidRPr="00D23E79">
        <w:rPr>
          <w:rFonts w:ascii="Times New Roman" w:hAnsi="Times New Roman" w:cs="Times New Roman"/>
          <w:i/>
          <w:sz w:val="24"/>
          <w:szCs w:val="24"/>
        </w:rPr>
        <w:t>atural</w:t>
      </w:r>
      <w:proofErr w:type="spellEnd"/>
      <w:r w:rsidR="00D23E79" w:rsidRPr="00D23E79">
        <w:rPr>
          <w:rFonts w:ascii="Times New Roman" w:hAnsi="Times New Roman" w:cs="Times New Roman"/>
          <w:i/>
          <w:sz w:val="24"/>
          <w:szCs w:val="24"/>
        </w:rPr>
        <w:t xml:space="preserve"> </w:t>
      </w:r>
      <w:proofErr w:type="spellStart"/>
      <w:r w:rsidR="00D23E79" w:rsidRPr="00D23E79">
        <w:rPr>
          <w:rFonts w:ascii="Times New Roman" w:hAnsi="Times New Roman" w:cs="Times New Roman"/>
          <w:i/>
          <w:sz w:val="24"/>
          <w:szCs w:val="24"/>
        </w:rPr>
        <w:t>language</w:t>
      </w:r>
      <w:proofErr w:type="spellEnd"/>
      <w:r w:rsidR="00D23E79" w:rsidRPr="00D23E79">
        <w:rPr>
          <w:rFonts w:ascii="Times New Roman" w:hAnsi="Times New Roman" w:cs="Times New Roman"/>
          <w:i/>
          <w:sz w:val="24"/>
          <w:szCs w:val="24"/>
        </w:rPr>
        <w:t xml:space="preserve"> processing</w:t>
      </w:r>
      <w:r w:rsidR="00D23E79">
        <w:rPr>
          <w:rFonts w:ascii="Times New Roman" w:hAnsi="Times New Roman" w:cs="Times New Roman"/>
          <w:sz w:val="24"/>
          <w:szCs w:val="24"/>
        </w:rPr>
        <w:t>) e dell’apprendimento profondo (</w:t>
      </w:r>
      <w:proofErr w:type="spellStart"/>
      <w:r w:rsidR="00CF3CAD">
        <w:rPr>
          <w:rFonts w:ascii="Times New Roman" w:hAnsi="Times New Roman" w:cs="Times New Roman"/>
          <w:i/>
          <w:sz w:val="24"/>
          <w:szCs w:val="24"/>
        </w:rPr>
        <w:t>d</w:t>
      </w:r>
      <w:r w:rsidR="00D23E79" w:rsidRPr="00D23E79">
        <w:rPr>
          <w:rFonts w:ascii="Times New Roman" w:hAnsi="Times New Roman" w:cs="Times New Roman"/>
          <w:i/>
          <w:sz w:val="24"/>
          <w:szCs w:val="24"/>
        </w:rPr>
        <w:t>eep</w:t>
      </w:r>
      <w:proofErr w:type="spellEnd"/>
      <w:r w:rsidR="00D23E79" w:rsidRPr="00D23E79">
        <w:rPr>
          <w:rFonts w:ascii="Times New Roman" w:hAnsi="Times New Roman" w:cs="Times New Roman"/>
          <w:i/>
          <w:sz w:val="24"/>
          <w:szCs w:val="24"/>
        </w:rPr>
        <w:t xml:space="preserve"> </w:t>
      </w:r>
      <w:proofErr w:type="spellStart"/>
      <w:r w:rsidR="00D23E79" w:rsidRPr="00D23E79">
        <w:rPr>
          <w:rFonts w:ascii="Times New Roman" w:hAnsi="Times New Roman" w:cs="Times New Roman"/>
          <w:i/>
          <w:sz w:val="24"/>
          <w:szCs w:val="24"/>
        </w:rPr>
        <w:t>learning</w:t>
      </w:r>
      <w:proofErr w:type="spellEnd"/>
      <w:r w:rsidR="00D23E79">
        <w:rPr>
          <w:rFonts w:ascii="Times New Roman" w:hAnsi="Times New Roman" w:cs="Times New Roman"/>
          <w:sz w:val="24"/>
          <w:szCs w:val="24"/>
        </w:rPr>
        <w:t xml:space="preserve">) </w:t>
      </w:r>
      <w:r w:rsidR="00216138">
        <w:rPr>
          <w:rFonts w:ascii="Times New Roman" w:hAnsi="Times New Roman" w:cs="Times New Roman"/>
          <w:sz w:val="24"/>
          <w:szCs w:val="24"/>
        </w:rPr>
        <w:t>per</w:t>
      </w:r>
      <w:r w:rsidR="00A34038">
        <w:rPr>
          <w:rFonts w:ascii="Times New Roman" w:hAnsi="Times New Roman" w:cs="Times New Roman"/>
          <w:sz w:val="24"/>
          <w:szCs w:val="24"/>
        </w:rPr>
        <w:t xml:space="preserve"> analizzare</w:t>
      </w:r>
      <w:r w:rsidR="00216138">
        <w:rPr>
          <w:rFonts w:ascii="Times New Roman" w:hAnsi="Times New Roman" w:cs="Times New Roman"/>
          <w:sz w:val="24"/>
          <w:szCs w:val="24"/>
        </w:rPr>
        <w:t>,</w:t>
      </w:r>
      <w:r w:rsidR="00A34038">
        <w:rPr>
          <w:rFonts w:ascii="Times New Roman" w:hAnsi="Times New Roman" w:cs="Times New Roman"/>
          <w:sz w:val="24"/>
          <w:szCs w:val="24"/>
        </w:rPr>
        <w:t xml:space="preserve"> </w:t>
      </w:r>
      <w:r w:rsidR="00160599">
        <w:rPr>
          <w:rFonts w:ascii="Times New Roman" w:hAnsi="Times New Roman" w:cs="Times New Roman"/>
          <w:sz w:val="24"/>
          <w:szCs w:val="24"/>
        </w:rPr>
        <w:t xml:space="preserve">tramite la ricerca testuale e la </w:t>
      </w:r>
      <w:proofErr w:type="spellStart"/>
      <w:r w:rsidR="00160599">
        <w:rPr>
          <w:rFonts w:ascii="Times New Roman" w:hAnsi="Times New Roman" w:cs="Times New Roman"/>
          <w:sz w:val="24"/>
          <w:szCs w:val="24"/>
        </w:rPr>
        <w:t>clusterizzazione</w:t>
      </w:r>
      <w:proofErr w:type="spellEnd"/>
      <w:r w:rsidR="00160599">
        <w:rPr>
          <w:rFonts w:ascii="Times New Roman" w:hAnsi="Times New Roman" w:cs="Times New Roman"/>
          <w:sz w:val="24"/>
          <w:szCs w:val="24"/>
        </w:rPr>
        <w:t xml:space="preserve">, dei </w:t>
      </w:r>
      <w:proofErr w:type="spellStart"/>
      <w:r w:rsidR="00216138">
        <w:rPr>
          <w:rFonts w:ascii="Times New Roman" w:hAnsi="Times New Roman" w:cs="Times New Roman"/>
          <w:sz w:val="24"/>
          <w:szCs w:val="24"/>
        </w:rPr>
        <w:t>megadati</w:t>
      </w:r>
      <w:proofErr w:type="spellEnd"/>
      <w:r w:rsidR="00216138">
        <w:rPr>
          <w:rFonts w:ascii="Times New Roman" w:hAnsi="Times New Roman" w:cs="Times New Roman"/>
          <w:sz w:val="24"/>
          <w:szCs w:val="24"/>
        </w:rPr>
        <w:t xml:space="preserve"> (ossia grandi insiemi di dati) - </w:t>
      </w:r>
      <w:r w:rsidR="00CA24D5">
        <w:rPr>
          <w:rFonts w:ascii="Times New Roman" w:hAnsi="Times New Roman" w:cs="Times New Roman"/>
          <w:sz w:val="24"/>
          <w:szCs w:val="24"/>
        </w:rPr>
        <w:t xml:space="preserve">rappresentati da provvedimenti normativi e </w:t>
      </w:r>
      <w:r w:rsidR="006D6751">
        <w:rPr>
          <w:rFonts w:ascii="Times New Roman" w:hAnsi="Times New Roman" w:cs="Times New Roman"/>
          <w:sz w:val="24"/>
          <w:szCs w:val="24"/>
        </w:rPr>
        <w:t xml:space="preserve">da precedenti </w:t>
      </w:r>
      <w:r w:rsidR="00CA24D5">
        <w:rPr>
          <w:rFonts w:ascii="Times New Roman" w:hAnsi="Times New Roman" w:cs="Times New Roman"/>
          <w:sz w:val="24"/>
          <w:szCs w:val="24"/>
        </w:rPr>
        <w:t>giurisprudenziali</w:t>
      </w:r>
      <w:r w:rsidR="00216138">
        <w:rPr>
          <w:rFonts w:ascii="Times New Roman" w:hAnsi="Times New Roman" w:cs="Times New Roman"/>
          <w:sz w:val="24"/>
          <w:szCs w:val="24"/>
        </w:rPr>
        <w:t xml:space="preserve"> -</w:t>
      </w:r>
      <w:r w:rsidR="00A34038">
        <w:rPr>
          <w:rFonts w:ascii="Times New Roman" w:hAnsi="Times New Roman" w:cs="Times New Roman"/>
          <w:sz w:val="24"/>
          <w:szCs w:val="24"/>
        </w:rPr>
        <w:t xml:space="preserve"> </w:t>
      </w:r>
      <w:r w:rsidR="00216138">
        <w:rPr>
          <w:rFonts w:ascii="Times New Roman" w:hAnsi="Times New Roman" w:cs="Times New Roman"/>
          <w:sz w:val="24"/>
          <w:szCs w:val="24"/>
        </w:rPr>
        <w:t xml:space="preserve">allo scopo di costruire modelli </w:t>
      </w:r>
      <w:r w:rsidR="00665FBA">
        <w:rPr>
          <w:rFonts w:ascii="Times New Roman" w:hAnsi="Times New Roman" w:cs="Times New Roman"/>
          <w:sz w:val="24"/>
          <w:szCs w:val="24"/>
        </w:rPr>
        <w:t>statistici</w:t>
      </w:r>
      <w:r w:rsidR="00216138">
        <w:rPr>
          <w:rFonts w:ascii="Times New Roman" w:hAnsi="Times New Roman" w:cs="Times New Roman"/>
          <w:sz w:val="24"/>
          <w:szCs w:val="24"/>
        </w:rPr>
        <w:t xml:space="preserve"> finalizzati a</w:t>
      </w:r>
      <w:r w:rsidR="00A34038">
        <w:rPr>
          <w:rFonts w:ascii="Times New Roman" w:hAnsi="Times New Roman" w:cs="Times New Roman"/>
          <w:sz w:val="24"/>
          <w:szCs w:val="24"/>
        </w:rPr>
        <w:t xml:space="preserve">l raggiungimento di plurimi obiettivi, utili per </w:t>
      </w:r>
      <w:r w:rsidR="00810B04">
        <w:rPr>
          <w:rFonts w:ascii="Times New Roman" w:hAnsi="Times New Roman" w:cs="Times New Roman"/>
          <w:sz w:val="24"/>
          <w:szCs w:val="24"/>
        </w:rPr>
        <w:t xml:space="preserve">un giurista, tra i quali quello, per l’appunto, </w:t>
      </w:r>
      <w:r w:rsidR="00A34038">
        <w:rPr>
          <w:rFonts w:ascii="Times New Roman" w:hAnsi="Times New Roman" w:cs="Times New Roman"/>
          <w:sz w:val="24"/>
          <w:szCs w:val="24"/>
        </w:rPr>
        <w:t xml:space="preserve">di prevedere </w:t>
      </w:r>
      <w:r w:rsidR="006D6751">
        <w:rPr>
          <w:rFonts w:ascii="Times New Roman" w:hAnsi="Times New Roman" w:cs="Times New Roman"/>
          <w:sz w:val="24"/>
          <w:szCs w:val="24"/>
        </w:rPr>
        <w:t xml:space="preserve">anche </w:t>
      </w:r>
      <w:r w:rsidR="00A34038">
        <w:rPr>
          <w:rFonts w:ascii="Times New Roman" w:hAnsi="Times New Roman" w:cs="Times New Roman"/>
          <w:sz w:val="24"/>
          <w:szCs w:val="24"/>
        </w:rPr>
        <w:t>il possibile esito di un giudizio</w:t>
      </w:r>
      <w:r w:rsidR="00CA24D5">
        <w:rPr>
          <w:rFonts w:ascii="Times New Roman" w:hAnsi="Times New Roman" w:cs="Times New Roman"/>
          <w:sz w:val="24"/>
          <w:szCs w:val="24"/>
        </w:rPr>
        <w:t xml:space="preserve">. </w:t>
      </w:r>
    </w:p>
    <w:p w:rsidR="00B75F62" w:rsidRDefault="0055310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Una prima avvertenza: liberiamoci </w:t>
      </w:r>
      <w:r w:rsidR="00B90023">
        <w:rPr>
          <w:rFonts w:ascii="Times New Roman" w:hAnsi="Times New Roman" w:cs="Times New Roman"/>
          <w:sz w:val="24"/>
          <w:szCs w:val="24"/>
        </w:rPr>
        <w:t xml:space="preserve">della suggestione </w:t>
      </w:r>
      <w:r>
        <w:rPr>
          <w:rFonts w:ascii="Times New Roman" w:hAnsi="Times New Roman" w:cs="Times New Roman"/>
          <w:sz w:val="24"/>
          <w:szCs w:val="24"/>
        </w:rPr>
        <w:t>delle metafore</w:t>
      </w:r>
      <w:r w:rsidR="00762177">
        <w:rPr>
          <w:rFonts w:ascii="Times New Roman" w:hAnsi="Times New Roman" w:cs="Times New Roman"/>
          <w:sz w:val="24"/>
          <w:szCs w:val="24"/>
        </w:rPr>
        <w:t xml:space="preserve"> antropomorfiche</w:t>
      </w:r>
      <w:r w:rsidR="0048181D">
        <w:rPr>
          <w:rStyle w:val="Rimandonotaapidipagina"/>
          <w:rFonts w:ascii="Times New Roman" w:hAnsi="Times New Roman" w:cs="Times New Roman"/>
          <w:sz w:val="24"/>
          <w:szCs w:val="24"/>
        </w:rPr>
        <w:footnoteReference w:id="20"/>
      </w:r>
      <w:r>
        <w:rPr>
          <w:rFonts w:ascii="Times New Roman" w:hAnsi="Times New Roman" w:cs="Times New Roman"/>
          <w:sz w:val="24"/>
          <w:szCs w:val="24"/>
        </w:rPr>
        <w:t xml:space="preserve">! I programmi di giustizia predittiva </w:t>
      </w:r>
      <w:r w:rsidR="00665FBA">
        <w:rPr>
          <w:rFonts w:ascii="Times New Roman" w:hAnsi="Times New Roman" w:cs="Times New Roman"/>
          <w:sz w:val="24"/>
          <w:szCs w:val="24"/>
        </w:rPr>
        <w:t xml:space="preserve">consistono, sì, in applicazioni </w:t>
      </w:r>
      <w:r>
        <w:rPr>
          <w:rFonts w:ascii="Times New Roman" w:hAnsi="Times New Roman" w:cs="Times New Roman"/>
          <w:sz w:val="24"/>
          <w:szCs w:val="24"/>
        </w:rPr>
        <w:t>d</w:t>
      </w:r>
      <w:r w:rsidR="00665FBA">
        <w:rPr>
          <w:rFonts w:ascii="Times New Roman" w:hAnsi="Times New Roman" w:cs="Times New Roman"/>
          <w:sz w:val="24"/>
          <w:szCs w:val="24"/>
        </w:rPr>
        <w:t>ell’</w:t>
      </w:r>
      <w:r>
        <w:rPr>
          <w:rFonts w:ascii="Times New Roman" w:hAnsi="Times New Roman" w:cs="Times New Roman"/>
          <w:sz w:val="24"/>
          <w:szCs w:val="24"/>
        </w:rPr>
        <w:t>intelligenza artificiale</w:t>
      </w:r>
      <w:r w:rsidR="00A218E7">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al diritto, ma </w:t>
      </w:r>
      <w:r w:rsidR="00A218E7">
        <w:rPr>
          <w:rFonts w:ascii="Times New Roman" w:hAnsi="Times New Roman" w:cs="Times New Roman"/>
          <w:sz w:val="24"/>
          <w:szCs w:val="24"/>
        </w:rPr>
        <w:t>il loro funzionamento non poggia su alcuna logica</w:t>
      </w:r>
      <w:r>
        <w:rPr>
          <w:rFonts w:ascii="Times New Roman" w:hAnsi="Times New Roman" w:cs="Times New Roman"/>
          <w:sz w:val="24"/>
          <w:szCs w:val="24"/>
        </w:rPr>
        <w:t xml:space="preserve"> giuridica</w:t>
      </w:r>
      <w:r w:rsidR="00A218E7">
        <w:rPr>
          <w:rFonts w:ascii="Times New Roman" w:hAnsi="Times New Roman" w:cs="Times New Roman"/>
          <w:sz w:val="24"/>
          <w:szCs w:val="24"/>
        </w:rPr>
        <w:t xml:space="preserve">. </w:t>
      </w:r>
      <w:r w:rsidR="00D32BFF">
        <w:rPr>
          <w:rFonts w:ascii="Times New Roman" w:hAnsi="Times New Roman" w:cs="Times New Roman"/>
          <w:sz w:val="24"/>
          <w:szCs w:val="24"/>
        </w:rPr>
        <w:t>Ed invero</w:t>
      </w:r>
      <w:r w:rsidR="007526F5">
        <w:rPr>
          <w:rFonts w:ascii="Times New Roman" w:hAnsi="Times New Roman" w:cs="Times New Roman"/>
          <w:sz w:val="24"/>
          <w:szCs w:val="24"/>
        </w:rPr>
        <w:t xml:space="preserve">, salvo </w:t>
      </w:r>
      <w:r w:rsidR="00380193">
        <w:rPr>
          <w:rFonts w:ascii="Times New Roman" w:hAnsi="Times New Roman" w:cs="Times New Roman"/>
          <w:sz w:val="24"/>
          <w:szCs w:val="24"/>
        </w:rPr>
        <w:t>non si tratti di “sistemi esperti”</w:t>
      </w:r>
      <w:r w:rsidR="00380193">
        <w:rPr>
          <w:rStyle w:val="Rimandonotaapidipagina"/>
          <w:rFonts w:ascii="Times New Roman" w:hAnsi="Times New Roman" w:cs="Times New Roman"/>
          <w:sz w:val="24"/>
          <w:szCs w:val="24"/>
        </w:rPr>
        <w:footnoteReference w:id="22"/>
      </w:r>
      <w:r w:rsidR="00380193">
        <w:rPr>
          <w:rFonts w:ascii="Times New Roman" w:hAnsi="Times New Roman" w:cs="Times New Roman"/>
          <w:sz w:val="24"/>
          <w:szCs w:val="24"/>
        </w:rPr>
        <w:t xml:space="preserve">, gli attuali algoritmi di apprendimento </w:t>
      </w:r>
      <w:r w:rsidR="00A15978">
        <w:rPr>
          <w:rFonts w:ascii="Times New Roman" w:hAnsi="Times New Roman" w:cs="Times New Roman"/>
          <w:sz w:val="24"/>
          <w:szCs w:val="24"/>
        </w:rPr>
        <w:t>automatico</w:t>
      </w:r>
      <w:r w:rsidR="0053488B">
        <w:rPr>
          <w:rStyle w:val="Rimandonotaapidipagina"/>
          <w:rFonts w:ascii="Times New Roman" w:hAnsi="Times New Roman" w:cs="Times New Roman"/>
          <w:sz w:val="24"/>
          <w:szCs w:val="24"/>
        </w:rPr>
        <w:footnoteReference w:id="23"/>
      </w:r>
      <w:r w:rsidR="00A15978">
        <w:rPr>
          <w:rFonts w:ascii="Times New Roman" w:hAnsi="Times New Roman" w:cs="Times New Roman"/>
          <w:sz w:val="24"/>
          <w:szCs w:val="24"/>
        </w:rPr>
        <w:t xml:space="preserve"> </w:t>
      </w:r>
      <w:r w:rsidR="00380193">
        <w:rPr>
          <w:rFonts w:ascii="Times New Roman" w:hAnsi="Times New Roman" w:cs="Times New Roman"/>
          <w:sz w:val="24"/>
          <w:szCs w:val="24"/>
        </w:rPr>
        <w:t xml:space="preserve">non riproducono né </w:t>
      </w:r>
      <w:r w:rsidR="00D73349">
        <w:rPr>
          <w:rFonts w:ascii="Times New Roman" w:hAnsi="Times New Roman" w:cs="Times New Roman"/>
          <w:sz w:val="24"/>
          <w:szCs w:val="24"/>
        </w:rPr>
        <w:t xml:space="preserve">imitano il ragionamento </w:t>
      </w:r>
      <w:r w:rsidR="00380193">
        <w:rPr>
          <w:rFonts w:ascii="Times New Roman" w:hAnsi="Times New Roman" w:cs="Times New Roman"/>
          <w:sz w:val="24"/>
          <w:szCs w:val="24"/>
        </w:rPr>
        <w:t>giuridic</w:t>
      </w:r>
      <w:r w:rsidR="00D73349">
        <w:rPr>
          <w:rFonts w:ascii="Times New Roman" w:hAnsi="Times New Roman" w:cs="Times New Roman"/>
          <w:sz w:val="24"/>
          <w:szCs w:val="24"/>
        </w:rPr>
        <w:t>o umano</w:t>
      </w:r>
      <w:r w:rsidR="00B5663A">
        <w:rPr>
          <w:rStyle w:val="Rimandonotaapidipagina"/>
          <w:rFonts w:ascii="Times New Roman" w:hAnsi="Times New Roman" w:cs="Times New Roman"/>
          <w:sz w:val="24"/>
          <w:szCs w:val="24"/>
        </w:rPr>
        <w:footnoteReference w:id="24"/>
      </w:r>
      <w:r w:rsidR="007526F5">
        <w:rPr>
          <w:rFonts w:ascii="Times New Roman" w:hAnsi="Times New Roman" w:cs="Times New Roman"/>
          <w:sz w:val="24"/>
          <w:szCs w:val="24"/>
        </w:rPr>
        <w:t xml:space="preserve">, </w:t>
      </w:r>
      <w:r w:rsidR="00380193">
        <w:rPr>
          <w:rFonts w:ascii="Times New Roman" w:hAnsi="Times New Roman" w:cs="Times New Roman"/>
          <w:sz w:val="24"/>
          <w:szCs w:val="24"/>
        </w:rPr>
        <w:t xml:space="preserve">ma si limitano a </w:t>
      </w:r>
      <w:r w:rsidR="007526F5">
        <w:rPr>
          <w:rFonts w:ascii="Times New Roman" w:hAnsi="Times New Roman" w:cs="Times New Roman"/>
          <w:sz w:val="24"/>
          <w:szCs w:val="24"/>
        </w:rPr>
        <w:t xml:space="preserve">“calcolare”, ossia a </w:t>
      </w:r>
      <w:r w:rsidR="00380193">
        <w:rPr>
          <w:rFonts w:ascii="Times New Roman" w:hAnsi="Times New Roman" w:cs="Times New Roman"/>
          <w:sz w:val="24"/>
          <w:szCs w:val="24"/>
        </w:rPr>
        <w:t>ricercare, nella gran massa di dati esaminati</w:t>
      </w:r>
      <w:r w:rsidR="004409F5">
        <w:rPr>
          <w:rFonts w:ascii="Times New Roman" w:hAnsi="Times New Roman" w:cs="Times New Roman"/>
          <w:sz w:val="24"/>
          <w:szCs w:val="24"/>
        </w:rPr>
        <w:t xml:space="preserve"> (</w:t>
      </w:r>
      <w:r w:rsidR="004409F5" w:rsidRPr="004409F5">
        <w:rPr>
          <w:rFonts w:ascii="Times New Roman" w:hAnsi="Times New Roman" w:cs="Times New Roman"/>
          <w:i/>
          <w:sz w:val="24"/>
          <w:szCs w:val="24"/>
        </w:rPr>
        <w:t>big data</w:t>
      </w:r>
      <w:r w:rsidR="004409F5">
        <w:rPr>
          <w:rFonts w:ascii="Times New Roman" w:hAnsi="Times New Roman" w:cs="Times New Roman"/>
          <w:sz w:val="24"/>
          <w:szCs w:val="24"/>
        </w:rPr>
        <w:t>)</w:t>
      </w:r>
      <w:r w:rsidR="00380193">
        <w:rPr>
          <w:rFonts w:ascii="Times New Roman" w:hAnsi="Times New Roman" w:cs="Times New Roman"/>
          <w:sz w:val="24"/>
          <w:szCs w:val="24"/>
        </w:rPr>
        <w:t>, delle correlazioni</w:t>
      </w:r>
      <w:r w:rsidR="00D53FB9">
        <w:rPr>
          <w:rFonts w:ascii="Times New Roman" w:hAnsi="Times New Roman" w:cs="Times New Roman"/>
          <w:sz w:val="24"/>
          <w:szCs w:val="24"/>
        </w:rPr>
        <w:t xml:space="preserve"> di </w:t>
      </w:r>
      <w:r w:rsidR="003B42FA">
        <w:rPr>
          <w:rFonts w:ascii="Times New Roman" w:hAnsi="Times New Roman" w:cs="Times New Roman"/>
          <w:sz w:val="24"/>
          <w:szCs w:val="24"/>
        </w:rPr>
        <w:t>natura</w:t>
      </w:r>
      <w:r w:rsidR="00D53FB9">
        <w:rPr>
          <w:rFonts w:ascii="Times New Roman" w:hAnsi="Times New Roman" w:cs="Times New Roman"/>
          <w:sz w:val="24"/>
          <w:szCs w:val="24"/>
        </w:rPr>
        <w:t xml:space="preserve"> </w:t>
      </w:r>
      <w:r w:rsidR="003B42FA">
        <w:rPr>
          <w:rFonts w:ascii="Times New Roman" w:hAnsi="Times New Roman" w:cs="Times New Roman"/>
          <w:sz w:val="24"/>
          <w:szCs w:val="24"/>
        </w:rPr>
        <w:t xml:space="preserve">lessicale e </w:t>
      </w:r>
      <w:r w:rsidR="007526F5">
        <w:rPr>
          <w:rFonts w:ascii="Times New Roman" w:hAnsi="Times New Roman" w:cs="Times New Roman"/>
          <w:sz w:val="24"/>
          <w:szCs w:val="24"/>
        </w:rPr>
        <w:t xml:space="preserve">di carattere </w:t>
      </w:r>
      <w:r w:rsidR="00D53FB9">
        <w:rPr>
          <w:rFonts w:ascii="Times New Roman" w:hAnsi="Times New Roman" w:cs="Times New Roman"/>
          <w:sz w:val="24"/>
          <w:szCs w:val="24"/>
        </w:rPr>
        <w:t>quantitativ</w:t>
      </w:r>
      <w:r w:rsidR="004409F5">
        <w:rPr>
          <w:rFonts w:ascii="Times New Roman" w:hAnsi="Times New Roman" w:cs="Times New Roman"/>
          <w:sz w:val="24"/>
          <w:szCs w:val="24"/>
        </w:rPr>
        <w:t>o</w:t>
      </w:r>
      <w:r w:rsidR="00D53FB9">
        <w:rPr>
          <w:rFonts w:ascii="Times New Roman" w:hAnsi="Times New Roman" w:cs="Times New Roman"/>
          <w:sz w:val="24"/>
          <w:szCs w:val="24"/>
        </w:rPr>
        <w:t xml:space="preserve"> (</w:t>
      </w:r>
      <w:r w:rsidR="00D53FB9" w:rsidRPr="00D53FB9">
        <w:rPr>
          <w:rFonts w:ascii="Times New Roman" w:hAnsi="Times New Roman" w:cs="Times New Roman"/>
          <w:i/>
          <w:sz w:val="24"/>
          <w:szCs w:val="24"/>
        </w:rPr>
        <w:t>data-</w:t>
      </w:r>
      <w:proofErr w:type="spellStart"/>
      <w:r w:rsidR="00D53FB9" w:rsidRPr="00D53FB9">
        <w:rPr>
          <w:rFonts w:ascii="Times New Roman" w:hAnsi="Times New Roman" w:cs="Times New Roman"/>
          <w:i/>
          <w:sz w:val="24"/>
          <w:szCs w:val="24"/>
        </w:rPr>
        <w:t>driven</w:t>
      </w:r>
      <w:proofErr w:type="spellEnd"/>
      <w:r w:rsidR="00D53FB9">
        <w:rPr>
          <w:rFonts w:ascii="Times New Roman" w:hAnsi="Times New Roman" w:cs="Times New Roman"/>
          <w:sz w:val="24"/>
          <w:szCs w:val="24"/>
        </w:rPr>
        <w:t>)</w:t>
      </w:r>
      <w:r w:rsidR="00EF2BA8">
        <w:rPr>
          <w:rFonts w:ascii="Times New Roman" w:hAnsi="Times New Roman" w:cs="Times New Roman"/>
          <w:sz w:val="24"/>
          <w:szCs w:val="24"/>
        </w:rPr>
        <w:t>. I</w:t>
      </w:r>
      <w:r w:rsidR="007526F5">
        <w:rPr>
          <w:rFonts w:ascii="Times New Roman" w:hAnsi="Times New Roman" w:cs="Times New Roman"/>
          <w:sz w:val="24"/>
          <w:szCs w:val="24"/>
        </w:rPr>
        <w:t>n altri termini</w:t>
      </w:r>
      <w:r w:rsidR="0053488B">
        <w:rPr>
          <w:rFonts w:ascii="Times New Roman" w:hAnsi="Times New Roman" w:cs="Times New Roman"/>
          <w:sz w:val="24"/>
          <w:szCs w:val="24"/>
        </w:rPr>
        <w:t xml:space="preserve">, </w:t>
      </w:r>
      <w:r w:rsidR="00EF2BA8">
        <w:rPr>
          <w:rFonts w:ascii="Times New Roman" w:hAnsi="Times New Roman" w:cs="Times New Roman"/>
          <w:sz w:val="24"/>
          <w:szCs w:val="24"/>
        </w:rPr>
        <w:t>tali algori</w:t>
      </w:r>
      <w:r w:rsidR="00D61657">
        <w:rPr>
          <w:rFonts w:ascii="Times New Roman" w:hAnsi="Times New Roman" w:cs="Times New Roman"/>
          <w:sz w:val="24"/>
          <w:szCs w:val="24"/>
        </w:rPr>
        <w:t>t</w:t>
      </w:r>
      <w:r w:rsidR="00EF2BA8">
        <w:rPr>
          <w:rFonts w:ascii="Times New Roman" w:hAnsi="Times New Roman" w:cs="Times New Roman"/>
          <w:sz w:val="24"/>
          <w:szCs w:val="24"/>
        </w:rPr>
        <w:t xml:space="preserve">mi ricercano </w:t>
      </w:r>
      <w:r w:rsidR="0053488B">
        <w:rPr>
          <w:rFonts w:ascii="Times New Roman" w:hAnsi="Times New Roman" w:cs="Times New Roman"/>
          <w:sz w:val="24"/>
          <w:szCs w:val="24"/>
        </w:rPr>
        <w:t>delle</w:t>
      </w:r>
      <w:r w:rsidR="007526F5">
        <w:rPr>
          <w:rFonts w:ascii="Times New Roman" w:hAnsi="Times New Roman" w:cs="Times New Roman"/>
          <w:sz w:val="24"/>
          <w:szCs w:val="24"/>
        </w:rPr>
        <w:t xml:space="preserve"> </w:t>
      </w:r>
      <w:r w:rsidR="00380193">
        <w:rPr>
          <w:rFonts w:ascii="Times New Roman" w:hAnsi="Times New Roman" w:cs="Times New Roman"/>
          <w:sz w:val="24"/>
          <w:szCs w:val="24"/>
        </w:rPr>
        <w:t>ricorrenze di carattere statistico</w:t>
      </w:r>
      <w:r w:rsidR="0053488B">
        <w:rPr>
          <w:rFonts w:ascii="Times New Roman" w:hAnsi="Times New Roman" w:cs="Times New Roman"/>
          <w:sz w:val="24"/>
          <w:szCs w:val="24"/>
        </w:rPr>
        <w:t xml:space="preserve"> nell’ambito dei contenuti </w:t>
      </w:r>
      <w:r w:rsidR="0053488B">
        <w:rPr>
          <w:rFonts w:ascii="Times New Roman" w:hAnsi="Times New Roman" w:cs="Times New Roman"/>
          <w:sz w:val="24"/>
          <w:szCs w:val="24"/>
        </w:rPr>
        <w:lastRenderedPageBreak/>
        <w:t>linguistici esaminat</w:t>
      </w:r>
      <w:r w:rsidR="00EF2BA8">
        <w:rPr>
          <w:rFonts w:ascii="Times New Roman" w:hAnsi="Times New Roman" w:cs="Times New Roman"/>
          <w:sz w:val="24"/>
          <w:szCs w:val="24"/>
        </w:rPr>
        <w:t>i</w:t>
      </w:r>
      <w:r w:rsidR="00380193">
        <w:rPr>
          <w:rFonts w:ascii="Times New Roman" w:hAnsi="Times New Roman" w:cs="Times New Roman"/>
          <w:sz w:val="24"/>
          <w:szCs w:val="24"/>
        </w:rPr>
        <w:t xml:space="preserve"> e</w:t>
      </w:r>
      <w:r w:rsidR="00EF2BA8">
        <w:rPr>
          <w:rFonts w:ascii="Times New Roman" w:hAnsi="Times New Roman" w:cs="Times New Roman"/>
          <w:sz w:val="24"/>
          <w:szCs w:val="24"/>
        </w:rPr>
        <w:t>,</w:t>
      </w:r>
      <w:r w:rsidR="00380193">
        <w:rPr>
          <w:rFonts w:ascii="Times New Roman" w:hAnsi="Times New Roman" w:cs="Times New Roman"/>
          <w:sz w:val="24"/>
          <w:szCs w:val="24"/>
        </w:rPr>
        <w:t xml:space="preserve"> sulla base di </w:t>
      </w:r>
      <w:r w:rsidR="0053488B">
        <w:rPr>
          <w:rFonts w:ascii="Times New Roman" w:hAnsi="Times New Roman" w:cs="Times New Roman"/>
          <w:sz w:val="24"/>
          <w:szCs w:val="24"/>
        </w:rPr>
        <w:t>dette ricorrenze e dei metodi di apprendimento automatico in concreto utilizzati</w:t>
      </w:r>
      <w:r w:rsidR="0053488B">
        <w:rPr>
          <w:rStyle w:val="Rimandonotaapidipagina"/>
          <w:rFonts w:ascii="Times New Roman" w:hAnsi="Times New Roman" w:cs="Times New Roman"/>
          <w:sz w:val="24"/>
          <w:szCs w:val="24"/>
        </w:rPr>
        <w:footnoteReference w:id="25"/>
      </w:r>
      <w:r w:rsidR="0053488B">
        <w:rPr>
          <w:rFonts w:ascii="Times New Roman" w:hAnsi="Times New Roman" w:cs="Times New Roman"/>
          <w:sz w:val="24"/>
          <w:szCs w:val="24"/>
        </w:rPr>
        <w:t xml:space="preserve">, </w:t>
      </w:r>
      <w:r w:rsidR="00380193">
        <w:rPr>
          <w:rFonts w:ascii="Times New Roman" w:hAnsi="Times New Roman" w:cs="Times New Roman"/>
          <w:sz w:val="24"/>
          <w:szCs w:val="24"/>
        </w:rPr>
        <w:t xml:space="preserve">ricavano </w:t>
      </w:r>
      <w:r w:rsidR="00EF2BA8">
        <w:rPr>
          <w:rFonts w:ascii="Times New Roman" w:hAnsi="Times New Roman" w:cs="Times New Roman"/>
          <w:sz w:val="24"/>
          <w:szCs w:val="24"/>
        </w:rPr>
        <w:t xml:space="preserve">delle </w:t>
      </w:r>
      <w:r w:rsidR="00380193">
        <w:rPr>
          <w:rFonts w:ascii="Times New Roman" w:hAnsi="Times New Roman" w:cs="Times New Roman"/>
          <w:sz w:val="24"/>
          <w:szCs w:val="24"/>
        </w:rPr>
        <w:t>regolarità</w:t>
      </w:r>
      <w:r w:rsidR="007526F5">
        <w:rPr>
          <w:rFonts w:ascii="Times New Roman" w:hAnsi="Times New Roman" w:cs="Times New Roman"/>
          <w:sz w:val="24"/>
          <w:szCs w:val="24"/>
        </w:rPr>
        <w:t xml:space="preserve"> su</w:t>
      </w:r>
      <w:r w:rsidR="00EF2BA8">
        <w:rPr>
          <w:rFonts w:ascii="Times New Roman" w:hAnsi="Times New Roman" w:cs="Times New Roman"/>
          <w:sz w:val="24"/>
          <w:szCs w:val="24"/>
        </w:rPr>
        <w:t>lle quali</w:t>
      </w:r>
      <w:r w:rsidR="007526F5">
        <w:rPr>
          <w:rFonts w:ascii="Times New Roman" w:hAnsi="Times New Roman" w:cs="Times New Roman"/>
          <w:sz w:val="24"/>
          <w:szCs w:val="24"/>
        </w:rPr>
        <w:t xml:space="preserve"> costruiscono un modello</w:t>
      </w:r>
      <w:r w:rsidR="00380193">
        <w:rPr>
          <w:rFonts w:ascii="Times New Roman" w:hAnsi="Times New Roman" w:cs="Times New Roman"/>
          <w:sz w:val="24"/>
          <w:szCs w:val="24"/>
        </w:rPr>
        <w:t xml:space="preserve">. </w:t>
      </w:r>
    </w:p>
    <w:p w:rsidR="00380193" w:rsidRDefault="00380193" w:rsidP="00195D8F">
      <w:pPr>
        <w:ind w:firstLine="708"/>
        <w:jc w:val="both"/>
        <w:rPr>
          <w:rFonts w:ascii="Times New Roman" w:hAnsi="Times New Roman" w:cs="Times New Roman"/>
          <w:sz w:val="24"/>
          <w:szCs w:val="24"/>
        </w:rPr>
      </w:pPr>
      <w:r>
        <w:rPr>
          <w:rFonts w:ascii="Times New Roman" w:hAnsi="Times New Roman" w:cs="Times New Roman"/>
          <w:sz w:val="24"/>
          <w:szCs w:val="24"/>
        </w:rPr>
        <w:t>Rispetto a</w:t>
      </w:r>
      <w:r w:rsidR="00B75F62">
        <w:rPr>
          <w:rFonts w:ascii="Times New Roman" w:hAnsi="Times New Roman" w:cs="Times New Roman"/>
          <w:sz w:val="24"/>
          <w:szCs w:val="24"/>
        </w:rPr>
        <w:t>l descritto</w:t>
      </w:r>
      <w:r>
        <w:rPr>
          <w:rFonts w:ascii="Times New Roman" w:hAnsi="Times New Roman" w:cs="Times New Roman"/>
          <w:sz w:val="24"/>
          <w:szCs w:val="24"/>
        </w:rPr>
        <w:t xml:space="preserve"> modo di procedere, rimane</w:t>
      </w:r>
      <w:r w:rsidR="007526F5">
        <w:rPr>
          <w:rFonts w:ascii="Times New Roman" w:hAnsi="Times New Roman" w:cs="Times New Roman"/>
          <w:sz w:val="24"/>
          <w:szCs w:val="24"/>
        </w:rPr>
        <w:t>,</w:t>
      </w:r>
      <w:r>
        <w:rPr>
          <w:rFonts w:ascii="Times New Roman" w:hAnsi="Times New Roman" w:cs="Times New Roman"/>
          <w:sz w:val="24"/>
          <w:szCs w:val="24"/>
        </w:rPr>
        <w:t xml:space="preserve"> quindi</w:t>
      </w:r>
      <w:r w:rsidR="007526F5">
        <w:rPr>
          <w:rFonts w:ascii="Times New Roman" w:hAnsi="Times New Roman" w:cs="Times New Roman"/>
          <w:sz w:val="24"/>
          <w:szCs w:val="24"/>
        </w:rPr>
        <w:t>,</w:t>
      </w:r>
      <w:r>
        <w:rPr>
          <w:rFonts w:ascii="Times New Roman" w:hAnsi="Times New Roman" w:cs="Times New Roman"/>
          <w:sz w:val="24"/>
          <w:szCs w:val="24"/>
        </w:rPr>
        <w:t xml:space="preserve"> del tutto estraneo il contenuto</w:t>
      </w:r>
      <w:r w:rsidR="00B75F62">
        <w:rPr>
          <w:rFonts w:ascii="Times New Roman" w:hAnsi="Times New Roman" w:cs="Times New Roman"/>
          <w:sz w:val="24"/>
          <w:szCs w:val="24"/>
        </w:rPr>
        <w:t xml:space="preserve"> intrinseco, </w:t>
      </w:r>
      <w:r>
        <w:rPr>
          <w:rFonts w:ascii="Times New Roman" w:hAnsi="Times New Roman" w:cs="Times New Roman"/>
          <w:sz w:val="24"/>
          <w:szCs w:val="24"/>
        </w:rPr>
        <w:t>“giuridico”</w:t>
      </w:r>
      <w:r w:rsidR="00B75F62">
        <w:rPr>
          <w:rFonts w:ascii="Times New Roman" w:hAnsi="Times New Roman" w:cs="Times New Roman"/>
          <w:sz w:val="24"/>
          <w:szCs w:val="24"/>
        </w:rPr>
        <w:t>,</w:t>
      </w:r>
      <w:r>
        <w:rPr>
          <w:rFonts w:ascii="Times New Roman" w:hAnsi="Times New Roman" w:cs="Times New Roman"/>
          <w:sz w:val="24"/>
          <w:szCs w:val="24"/>
        </w:rPr>
        <w:t xml:space="preserve"> dei testi analizzati</w:t>
      </w:r>
      <w:r w:rsidR="00EF2BA8">
        <w:rPr>
          <w:rFonts w:ascii="Times New Roman" w:hAnsi="Times New Roman" w:cs="Times New Roman"/>
          <w:sz w:val="24"/>
          <w:szCs w:val="24"/>
        </w:rPr>
        <w:t xml:space="preserve">. </w:t>
      </w:r>
      <w:r w:rsidR="003C1F0F">
        <w:rPr>
          <w:rFonts w:ascii="Times New Roman" w:hAnsi="Times New Roman" w:cs="Times New Roman"/>
          <w:sz w:val="24"/>
          <w:szCs w:val="24"/>
        </w:rPr>
        <w:t>In altri termini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mentre noi giuristi umani </w:t>
      </w:r>
      <w:r w:rsidR="003047F0">
        <w:rPr>
          <w:rFonts w:ascii="Times New Roman" w:hAnsi="Times New Roman" w:cs="Times New Roman"/>
          <w:sz w:val="24"/>
          <w:szCs w:val="24"/>
        </w:rPr>
        <w:t>manipoliam</w:t>
      </w:r>
      <w:r w:rsidR="004409F5">
        <w:rPr>
          <w:rFonts w:ascii="Times New Roman" w:hAnsi="Times New Roman" w:cs="Times New Roman"/>
          <w:sz w:val="24"/>
          <w:szCs w:val="24"/>
        </w:rPr>
        <w:t>o significanti e significati, gli algori</w:t>
      </w:r>
      <w:r w:rsidR="0071755F">
        <w:rPr>
          <w:rFonts w:ascii="Times New Roman" w:hAnsi="Times New Roman" w:cs="Times New Roman"/>
          <w:sz w:val="24"/>
          <w:szCs w:val="24"/>
        </w:rPr>
        <w:t>t</w:t>
      </w:r>
      <w:r w:rsidR="004409F5">
        <w:rPr>
          <w:rFonts w:ascii="Times New Roman" w:hAnsi="Times New Roman" w:cs="Times New Roman"/>
          <w:sz w:val="24"/>
          <w:szCs w:val="24"/>
        </w:rPr>
        <w:t>mi predittivi si fermano ai primi</w:t>
      </w:r>
      <w:r w:rsidR="0071755F">
        <w:rPr>
          <w:rFonts w:ascii="Times New Roman" w:hAnsi="Times New Roman" w:cs="Times New Roman"/>
          <w:sz w:val="24"/>
          <w:szCs w:val="24"/>
        </w:rPr>
        <w:t xml:space="preserve"> e, al più, “prevedono”, una volta applicato il modello al </w:t>
      </w:r>
      <w:proofErr w:type="spellStart"/>
      <w:r w:rsidR="0071755F" w:rsidRPr="0071755F">
        <w:rPr>
          <w:rFonts w:ascii="Times New Roman" w:hAnsi="Times New Roman" w:cs="Times New Roman"/>
          <w:i/>
          <w:sz w:val="24"/>
          <w:szCs w:val="24"/>
        </w:rPr>
        <w:t>dataset</w:t>
      </w:r>
      <w:proofErr w:type="spellEnd"/>
      <w:r w:rsidR="0071755F">
        <w:rPr>
          <w:rFonts w:ascii="Times New Roman" w:hAnsi="Times New Roman" w:cs="Times New Roman"/>
          <w:sz w:val="24"/>
          <w:szCs w:val="24"/>
        </w:rPr>
        <w:t xml:space="preserve"> utilizzato, quale debba essere la frase da generare in uno specifico contesto</w:t>
      </w:r>
      <w:r w:rsidR="007B324F">
        <w:rPr>
          <w:rFonts w:ascii="Times New Roman" w:hAnsi="Times New Roman" w:cs="Times New Roman"/>
          <w:sz w:val="24"/>
          <w:szCs w:val="24"/>
        </w:rPr>
        <w:t xml:space="preserve"> linguistico</w:t>
      </w:r>
      <w:r w:rsidR="0071755F">
        <w:rPr>
          <w:rFonts w:ascii="Times New Roman" w:hAnsi="Times New Roman" w:cs="Times New Roman"/>
          <w:sz w:val="24"/>
          <w:szCs w:val="24"/>
        </w:rPr>
        <w:t>.</w:t>
      </w:r>
      <w:r>
        <w:rPr>
          <w:rFonts w:ascii="Times New Roman" w:hAnsi="Times New Roman" w:cs="Times New Roman"/>
          <w:sz w:val="24"/>
          <w:szCs w:val="24"/>
        </w:rPr>
        <w:t xml:space="preserve"> </w:t>
      </w:r>
    </w:p>
    <w:p w:rsidR="001B2669" w:rsidRDefault="004409F5"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di intelligente c’è poco </w:t>
      </w:r>
      <w:r w:rsidR="001B2669">
        <w:rPr>
          <w:rFonts w:ascii="Times New Roman" w:hAnsi="Times New Roman" w:cs="Times New Roman"/>
          <w:sz w:val="24"/>
          <w:szCs w:val="24"/>
        </w:rPr>
        <w:t>e questo</w:t>
      </w:r>
      <w:r w:rsidR="00EF2BA8">
        <w:rPr>
          <w:rFonts w:ascii="Times New Roman" w:hAnsi="Times New Roman" w:cs="Times New Roman"/>
          <w:sz w:val="24"/>
          <w:szCs w:val="24"/>
        </w:rPr>
        <w:t xml:space="preserve">, </w:t>
      </w:r>
      <w:r w:rsidR="0050143F">
        <w:rPr>
          <w:rFonts w:ascii="Times New Roman" w:hAnsi="Times New Roman" w:cs="Times New Roman"/>
          <w:sz w:val="24"/>
          <w:szCs w:val="24"/>
        </w:rPr>
        <w:t>forse</w:t>
      </w:r>
      <w:r w:rsidR="00EF2BA8">
        <w:rPr>
          <w:rFonts w:ascii="Times New Roman" w:hAnsi="Times New Roman" w:cs="Times New Roman"/>
          <w:sz w:val="24"/>
          <w:szCs w:val="24"/>
        </w:rPr>
        <w:t>,</w:t>
      </w:r>
      <w:r w:rsidR="001B2669">
        <w:rPr>
          <w:rFonts w:ascii="Times New Roman" w:hAnsi="Times New Roman" w:cs="Times New Roman"/>
          <w:sz w:val="24"/>
          <w:szCs w:val="24"/>
        </w:rPr>
        <w:t xml:space="preserve"> era anche il convincimento di Alan </w:t>
      </w:r>
      <w:proofErr w:type="spellStart"/>
      <w:r w:rsidR="001B2669">
        <w:rPr>
          <w:rFonts w:ascii="Times New Roman" w:hAnsi="Times New Roman" w:cs="Times New Roman"/>
          <w:sz w:val="24"/>
          <w:szCs w:val="24"/>
        </w:rPr>
        <w:t>Turing</w:t>
      </w:r>
      <w:proofErr w:type="spellEnd"/>
      <w:r w:rsidR="001B2669">
        <w:rPr>
          <w:rFonts w:ascii="Times New Roman" w:hAnsi="Times New Roman" w:cs="Times New Roman"/>
          <w:sz w:val="24"/>
          <w:szCs w:val="24"/>
        </w:rPr>
        <w:t xml:space="preserve">, </w:t>
      </w:r>
      <w:r w:rsidR="00397B2F">
        <w:rPr>
          <w:rFonts w:ascii="Times New Roman" w:hAnsi="Times New Roman" w:cs="Times New Roman"/>
          <w:sz w:val="24"/>
          <w:szCs w:val="24"/>
        </w:rPr>
        <w:t>il quale, con parole icastiche</w:t>
      </w:r>
      <w:r w:rsidR="00733814">
        <w:rPr>
          <w:rFonts w:ascii="Times New Roman" w:hAnsi="Times New Roman" w:cs="Times New Roman"/>
          <w:sz w:val="24"/>
          <w:szCs w:val="24"/>
        </w:rPr>
        <w:t xml:space="preserve"> e poetiche</w:t>
      </w:r>
      <w:r w:rsidR="00397B2F">
        <w:rPr>
          <w:rFonts w:ascii="Times New Roman" w:hAnsi="Times New Roman" w:cs="Times New Roman"/>
          <w:sz w:val="24"/>
          <w:szCs w:val="24"/>
        </w:rPr>
        <w:t>, affermò che</w:t>
      </w:r>
      <w:r w:rsidR="001B2669">
        <w:rPr>
          <w:rFonts w:ascii="Times New Roman" w:hAnsi="Times New Roman" w:cs="Times New Roman"/>
          <w:sz w:val="24"/>
          <w:szCs w:val="24"/>
        </w:rPr>
        <w:t xml:space="preserve"> </w:t>
      </w:r>
      <w:r w:rsidR="007C04DD">
        <w:rPr>
          <w:rFonts w:ascii="Times New Roman" w:hAnsi="Times New Roman" w:cs="Times New Roman"/>
          <w:sz w:val="24"/>
          <w:szCs w:val="24"/>
        </w:rPr>
        <w:t xml:space="preserve">una macchina non sarebbe mai </w:t>
      </w:r>
      <w:r w:rsidR="00397B2F">
        <w:rPr>
          <w:rFonts w:ascii="Times New Roman" w:hAnsi="Times New Roman" w:cs="Times New Roman"/>
          <w:sz w:val="24"/>
          <w:szCs w:val="24"/>
        </w:rPr>
        <w:t xml:space="preserve">stata </w:t>
      </w:r>
      <w:r w:rsidR="007C04DD">
        <w:rPr>
          <w:rFonts w:ascii="Times New Roman" w:hAnsi="Times New Roman" w:cs="Times New Roman"/>
          <w:sz w:val="24"/>
          <w:szCs w:val="24"/>
        </w:rPr>
        <w:t>capace</w:t>
      </w:r>
      <w:r w:rsidR="00960861">
        <w:rPr>
          <w:rFonts w:ascii="Times New Roman" w:hAnsi="Times New Roman" w:cs="Times New Roman"/>
          <w:sz w:val="24"/>
          <w:szCs w:val="24"/>
        </w:rPr>
        <w:t>, tra l’altro,</w:t>
      </w:r>
      <w:r w:rsidR="007C04DD">
        <w:rPr>
          <w:rFonts w:ascii="Times New Roman" w:hAnsi="Times New Roman" w:cs="Times New Roman"/>
          <w:sz w:val="24"/>
          <w:szCs w:val="24"/>
        </w:rPr>
        <w:t xml:space="preserve"> di </w:t>
      </w:r>
      <w:r w:rsidR="001B2669" w:rsidRPr="007C04DD">
        <w:rPr>
          <w:rFonts w:ascii="Times New Roman" w:hAnsi="Times New Roman" w:cs="Times New Roman"/>
          <w:i/>
          <w:sz w:val="24"/>
          <w:szCs w:val="24"/>
        </w:rPr>
        <w:t>«</w:t>
      </w:r>
      <w:r w:rsidR="00960861">
        <w:rPr>
          <w:rFonts w:ascii="Times New Roman" w:hAnsi="Times New Roman" w:cs="Times New Roman"/>
          <w:i/>
          <w:sz w:val="24"/>
          <w:szCs w:val="24"/>
        </w:rPr>
        <w:t xml:space="preserve">… </w:t>
      </w:r>
      <w:r w:rsidR="007C04DD" w:rsidRPr="007C04DD">
        <w:rPr>
          <w:rFonts w:ascii="Times New Roman" w:hAnsi="Times New Roman" w:cs="Times New Roman"/>
          <w:i/>
          <w:sz w:val="24"/>
          <w:szCs w:val="24"/>
        </w:rPr>
        <w:t>avere iniziativa, avere senso dell’humour, distinguere il bene dal male, commettere errori, innamorarsi, gustare le fragole con la panna</w:t>
      </w:r>
      <w:r w:rsidR="00960861">
        <w:rPr>
          <w:rFonts w:ascii="Times New Roman" w:hAnsi="Times New Roman" w:cs="Times New Roman"/>
          <w:i/>
          <w:sz w:val="24"/>
          <w:szCs w:val="24"/>
        </w:rPr>
        <w:t xml:space="preserve"> …</w:t>
      </w:r>
      <w:r w:rsidR="001B2669" w:rsidRPr="007C04DD">
        <w:rPr>
          <w:rFonts w:ascii="Times New Roman" w:hAnsi="Times New Roman" w:cs="Times New Roman"/>
          <w:i/>
          <w:sz w:val="24"/>
          <w:szCs w:val="24"/>
        </w:rPr>
        <w:t>»</w:t>
      </w:r>
      <w:r w:rsidR="001B2669">
        <w:rPr>
          <w:rStyle w:val="Rimandonotaapidipagina"/>
          <w:rFonts w:ascii="Times New Roman" w:hAnsi="Times New Roman" w:cs="Times New Roman"/>
          <w:sz w:val="24"/>
          <w:szCs w:val="24"/>
        </w:rPr>
        <w:footnoteReference w:id="26"/>
      </w:r>
      <w:r w:rsidR="001B2669">
        <w:rPr>
          <w:rFonts w:ascii="Times New Roman" w:hAnsi="Times New Roman" w:cs="Times New Roman"/>
          <w:sz w:val="24"/>
          <w:szCs w:val="24"/>
        </w:rPr>
        <w:t>.</w:t>
      </w:r>
    </w:p>
    <w:p w:rsidR="004409F5" w:rsidRDefault="001B2669" w:rsidP="00195D8F">
      <w:pPr>
        <w:ind w:firstLine="708"/>
        <w:jc w:val="both"/>
        <w:rPr>
          <w:rFonts w:ascii="Times New Roman" w:hAnsi="Times New Roman" w:cs="Times New Roman"/>
          <w:sz w:val="24"/>
          <w:szCs w:val="24"/>
        </w:rPr>
      </w:pPr>
      <w:r>
        <w:rPr>
          <w:rFonts w:ascii="Times New Roman" w:hAnsi="Times New Roman" w:cs="Times New Roman"/>
          <w:sz w:val="24"/>
          <w:szCs w:val="24"/>
        </w:rPr>
        <w:t>E che</w:t>
      </w:r>
      <w:r w:rsidR="004409F5">
        <w:rPr>
          <w:rFonts w:ascii="Times New Roman" w:hAnsi="Times New Roman" w:cs="Times New Roman"/>
          <w:sz w:val="24"/>
          <w:szCs w:val="24"/>
        </w:rPr>
        <w:t xml:space="preserve"> </w:t>
      </w:r>
      <w:r>
        <w:rPr>
          <w:rFonts w:ascii="Times New Roman" w:hAnsi="Times New Roman" w:cs="Times New Roman"/>
          <w:sz w:val="24"/>
          <w:szCs w:val="24"/>
        </w:rPr>
        <w:t xml:space="preserve">non vi sia traccia di intelligenza </w:t>
      </w:r>
      <w:r w:rsidR="003C1F0F">
        <w:rPr>
          <w:rFonts w:ascii="Times New Roman" w:hAnsi="Times New Roman" w:cs="Times New Roman"/>
          <w:sz w:val="24"/>
          <w:szCs w:val="24"/>
        </w:rPr>
        <w:t xml:space="preserve">creativa </w:t>
      </w:r>
      <w:r>
        <w:rPr>
          <w:rFonts w:ascii="Times New Roman" w:hAnsi="Times New Roman" w:cs="Times New Roman"/>
          <w:sz w:val="24"/>
          <w:szCs w:val="24"/>
        </w:rPr>
        <w:t xml:space="preserve">in quella </w:t>
      </w:r>
      <w:r w:rsidR="00EF2BA8">
        <w:rPr>
          <w:rFonts w:ascii="Times New Roman" w:hAnsi="Times New Roman" w:cs="Times New Roman"/>
          <w:sz w:val="24"/>
          <w:szCs w:val="24"/>
        </w:rPr>
        <w:t xml:space="preserve">cd. </w:t>
      </w:r>
      <w:r>
        <w:rPr>
          <w:rFonts w:ascii="Times New Roman" w:hAnsi="Times New Roman" w:cs="Times New Roman"/>
          <w:sz w:val="24"/>
          <w:szCs w:val="24"/>
        </w:rPr>
        <w:t xml:space="preserve">“artificiale” </w:t>
      </w:r>
      <w:r w:rsidR="004409F5">
        <w:rPr>
          <w:rFonts w:ascii="Times New Roman" w:hAnsi="Times New Roman" w:cs="Times New Roman"/>
          <w:sz w:val="24"/>
          <w:szCs w:val="24"/>
        </w:rPr>
        <w:t xml:space="preserve">lo </w:t>
      </w:r>
      <w:r>
        <w:rPr>
          <w:rFonts w:ascii="Times New Roman" w:hAnsi="Times New Roman" w:cs="Times New Roman"/>
          <w:sz w:val="24"/>
          <w:szCs w:val="24"/>
        </w:rPr>
        <w:t>pensiamo</w:t>
      </w:r>
      <w:r w:rsidR="004409F5">
        <w:rPr>
          <w:rFonts w:ascii="Times New Roman" w:hAnsi="Times New Roman" w:cs="Times New Roman"/>
          <w:sz w:val="24"/>
          <w:szCs w:val="24"/>
        </w:rPr>
        <w:t xml:space="preserve"> anche noi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profani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w:t>
      </w:r>
      <w:r>
        <w:rPr>
          <w:rFonts w:ascii="Times New Roman" w:hAnsi="Times New Roman" w:cs="Times New Roman"/>
          <w:sz w:val="24"/>
          <w:szCs w:val="24"/>
        </w:rPr>
        <w:t>ogni volta in cui, su internet, ci imbattiamo ne</w:t>
      </w:r>
      <w:r w:rsidR="004409F5">
        <w:rPr>
          <w:rFonts w:ascii="Times New Roman" w:hAnsi="Times New Roman" w:cs="Times New Roman"/>
          <w:sz w:val="24"/>
          <w:szCs w:val="24"/>
        </w:rPr>
        <w:t>lle sconcertanti domande di un</w:t>
      </w:r>
      <w:r>
        <w:rPr>
          <w:rFonts w:ascii="Times New Roman" w:hAnsi="Times New Roman" w:cs="Times New Roman"/>
          <w:sz w:val="24"/>
          <w:szCs w:val="24"/>
        </w:rPr>
        <w:t>a</w:t>
      </w:r>
      <w:r w:rsidR="004409F5">
        <w:rPr>
          <w:rFonts w:ascii="Times New Roman" w:hAnsi="Times New Roman" w:cs="Times New Roman"/>
          <w:sz w:val="24"/>
          <w:szCs w:val="24"/>
        </w:rPr>
        <w:t xml:space="preserve"> qualunque </w:t>
      </w:r>
      <w:r>
        <w:rPr>
          <w:rFonts w:ascii="Times New Roman" w:hAnsi="Times New Roman" w:cs="Times New Roman"/>
          <w:sz w:val="24"/>
          <w:szCs w:val="24"/>
        </w:rPr>
        <w:t xml:space="preserve">autenticazione </w:t>
      </w:r>
      <w:proofErr w:type="spellStart"/>
      <w:r w:rsidR="004409F5" w:rsidRPr="001B2669">
        <w:rPr>
          <w:rFonts w:ascii="Times New Roman" w:hAnsi="Times New Roman" w:cs="Times New Roman"/>
          <w:i/>
          <w:sz w:val="24"/>
          <w:szCs w:val="24"/>
        </w:rPr>
        <w:t>Captcha</w:t>
      </w:r>
      <w:proofErr w:type="spellEnd"/>
      <w:r>
        <w:rPr>
          <w:rStyle w:val="Rimandonotaapidipagina"/>
          <w:rFonts w:ascii="Times New Roman" w:hAnsi="Times New Roman" w:cs="Times New Roman"/>
          <w:sz w:val="24"/>
          <w:szCs w:val="24"/>
        </w:rPr>
        <w:footnoteReference w:id="27"/>
      </w:r>
      <w:r w:rsidR="004409F5">
        <w:rPr>
          <w:rFonts w:ascii="Times New Roman" w:hAnsi="Times New Roman" w:cs="Times New Roman"/>
          <w:sz w:val="24"/>
          <w:szCs w:val="24"/>
        </w:rPr>
        <w:t xml:space="preserve">, ossia a un test di </w:t>
      </w:r>
      <w:proofErr w:type="spellStart"/>
      <w:r w:rsidR="004409F5">
        <w:rPr>
          <w:rFonts w:ascii="Times New Roman" w:hAnsi="Times New Roman" w:cs="Times New Roman"/>
          <w:sz w:val="24"/>
          <w:szCs w:val="24"/>
        </w:rPr>
        <w:t>Turing</w:t>
      </w:r>
      <w:proofErr w:type="spellEnd"/>
      <w:r w:rsidR="004409F5">
        <w:rPr>
          <w:rFonts w:ascii="Times New Roman" w:hAnsi="Times New Roman" w:cs="Times New Roman"/>
          <w:sz w:val="24"/>
          <w:szCs w:val="24"/>
        </w:rPr>
        <w:t xml:space="preserve"> “</w:t>
      </w:r>
      <w:r>
        <w:rPr>
          <w:rFonts w:ascii="Times New Roman" w:hAnsi="Times New Roman" w:cs="Times New Roman"/>
          <w:sz w:val="24"/>
          <w:szCs w:val="24"/>
        </w:rPr>
        <w:t>all’</w:t>
      </w:r>
      <w:r w:rsidR="004409F5">
        <w:rPr>
          <w:rFonts w:ascii="Times New Roman" w:hAnsi="Times New Roman" w:cs="Times New Roman"/>
          <w:sz w:val="24"/>
          <w:szCs w:val="24"/>
        </w:rPr>
        <w:t>inverso” (</w:t>
      </w:r>
      <w:r>
        <w:rPr>
          <w:rFonts w:ascii="Times New Roman" w:hAnsi="Times New Roman" w:cs="Times New Roman"/>
          <w:sz w:val="24"/>
          <w:szCs w:val="24"/>
        </w:rPr>
        <w:t>inteso</w:t>
      </w:r>
      <w:r w:rsidR="004409F5">
        <w:rPr>
          <w:rFonts w:ascii="Times New Roman" w:hAnsi="Times New Roman" w:cs="Times New Roman"/>
          <w:sz w:val="24"/>
          <w:szCs w:val="24"/>
        </w:rPr>
        <w:t xml:space="preserve"> cioè a smascherare la macchina che </w:t>
      </w:r>
      <w:r w:rsidR="003A3CA6">
        <w:rPr>
          <w:rFonts w:ascii="Times New Roman" w:hAnsi="Times New Roman" w:cs="Times New Roman"/>
          <w:sz w:val="24"/>
          <w:szCs w:val="24"/>
        </w:rPr>
        <w:t xml:space="preserve">imiti e si finga </w:t>
      </w:r>
      <w:r w:rsidR="00CF5EEF">
        <w:rPr>
          <w:rFonts w:ascii="Times New Roman" w:hAnsi="Times New Roman" w:cs="Times New Roman"/>
          <w:sz w:val="24"/>
          <w:szCs w:val="24"/>
        </w:rPr>
        <w:t xml:space="preserve">essere </w:t>
      </w:r>
      <w:r w:rsidR="004409F5">
        <w:rPr>
          <w:rFonts w:ascii="Times New Roman" w:hAnsi="Times New Roman" w:cs="Times New Roman"/>
          <w:sz w:val="24"/>
          <w:szCs w:val="24"/>
        </w:rPr>
        <w:t>umano</w:t>
      </w:r>
      <w:r w:rsidR="00CF5EEF">
        <w:rPr>
          <w:rStyle w:val="Rimandonotaapidipagina"/>
          <w:rFonts w:ascii="Times New Roman" w:hAnsi="Times New Roman" w:cs="Times New Roman"/>
          <w:sz w:val="24"/>
          <w:szCs w:val="24"/>
        </w:rPr>
        <w:footnoteReference w:id="28"/>
      </w:r>
      <w:r w:rsidR="004409F5">
        <w:rPr>
          <w:rFonts w:ascii="Times New Roman" w:hAnsi="Times New Roman" w:cs="Times New Roman"/>
          <w:sz w:val="24"/>
          <w:szCs w:val="24"/>
        </w:rPr>
        <w:t>)</w:t>
      </w:r>
      <w:r>
        <w:rPr>
          <w:rFonts w:ascii="Times New Roman" w:hAnsi="Times New Roman" w:cs="Times New Roman"/>
          <w:sz w:val="24"/>
          <w:szCs w:val="24"/>
        </w:rPr>
        <w:t xml:space="preserve">, </w:t>
      </w:r>
      <w:r w:rsidR="004409F5">
        <w:rPr>
          <w:rFonts w:ascii="Times New Roman" w:hAnsi="Times New Roman" w:cs="Times New Roman"/>
          <w:sz w:val="24"/>
          <w:szCs w:val="24"/>
        </w:rPr>
        <w:t>del tipo: “</w:t>
      </w:r>
      <w:r w:rsidR="004409F5" w:rsidRPr="00E27731">
        <w:rPr>
          <w:rFonts w:ascii="Times New Roman" w:hAnsi="Times New Roman" w:cs="Times New Roman"/>
          <w:i/>
          <w:sz w:val="24"/>
          <w:szCs w:val="24"/>
        </w:rPr>
        <w:t>se non sei un robot clicca sulla casella</w:t>
      </w:r>
      <w:r w:rsidRPr="00E27731">
        <w:rPr>
          <w:rFonts w:ascii="Times New Roman" w:hAnsi="Times New Roman" w:cs="Times New Roman"/>
          <w:i/>
          <w:sz w:val="24"/>
          <w:szCs w:val="24"/>
        </w:rPr>
        <w:t xml:space="preserve"> sottostante</w:t>
      </w:r>
      <w:r w:rsidR="004409F5">
        <w:rPr>
          <w:rFonts w:ascii="Times New Roman" w:hAnsi="Times New Roman" w:cs="Times New Roman"/>
          <w:sz w:val="24"/>
          <w:szCs w:val="24"/>
        </w:rPr>
        <w:t xml:space="preserve">” </w:t>
      </w:r>
      <w:r>
        <w:rPr>
          <w:rFonts w:ascii="Times New Roman" w:hAnsi="Times New Roman" w:cs="Times New Roman"/>
          <w:sz w:val="24"/>
          <w:szCs w:val="24"/>
        </w:rPr>
        <w:t>(</w:t>
      </w:r>
      <w:r w:rsidRPr="001B2669">
        <w:rPr>
          <w:rFonts w:ascii="Times New Roman" w:hAnsi="Times New Roman" w:cs="Times New Roman"/>
          <w:i/>
          <w:sz w:val="24"/>
          <w:szCs w:val="24"/>
        </w:rPr>
        <w:t>Wow!</w:t>
      </w:r>
      <w:r>
        <w:rPr>
          <w:rFonts w:ascii="Times New Roman" w:hAnsi="Times New Roman" w:cs="Times New Roman"/>
          <w:sz w:val="24"/>
          <w:szCs w:val="24"/>
        </w:rPr>
        <w:t xml:space="preserve">) </w:t>
      </w:r>
      <w:r w:rsidR="004409F5">
        <w:rPr>
          <w:rFonts w:ascii="Times New Roman" w:hAnsi="Times New Roman" w:cs="Times New Roman"/>
          <w:sz w:val="24"/>
          <w:szCs w:val="24"/>
        </w:rPr>
        <w:t>oppure “</w:t>
      </w:r>
      <w:r w:rsidR="004409F5" w:rsidRPr="00E27731">
        <w:rPr>
          <w:rFonts w:ascii="Times New Roman" w:hAnsi="Times New Roman" w:cs="Times New Roman"/>
          <w:i/>
          <w:sz w:val="24"/>
          <w:szCs w:val="24"/>
        </w:rPr>
        <w:t xml:space="preserve">scrivi </w:t>
      </w:r>
      <w:r w:rsidRPr="00E27731">
        <w:rPr>
          <w:rFonts w:ascii="Times New Roman" w:hAnsi="Times New Roman" w:cs="Times New Roman"/>
          <w:i/>
          <w:sz w:val="24"/>
          <w:szCs w:val="24"/>
        </w:rPr>
        <w:t xml:space="preserve">la </w:t>
      </w:r>
      <w:r w:rsidR="004409F5" w:rsidRPr="00E27731">
        <w:rPr>
          <w:rFonts w:ascii="Times New Roman" w:hAnsi="Times New Roman" w:cs="Times New Roman"/>
          <w:i/>
          <w:sz w:val="24"/>
          <w:szCs w:val="24"/>
        </w:rPr>
        <w:t>serie alfanumerica: grl42Q</w:t>
      </w:r>
      <w:r w:rsidR="004409F5">
        <w:rPr>
          <w:rFonts w:ascii="Times New Roman" w:hAnsi="Times New Roman" w:cs="Times New Roman"/>
          <w:sz w:val="24"/>
          <w:szCs w:val="24"/>
        </w:rPr>
        <w:t>”</w:t>
      </w:r>
      <w:r>
        <w:rPr>
          <w:rFonts w:ascii="Times New Roman" w:hAnsi="Times New Roman" w:cs="Times New Roman"/>
          <w:sz w:val="24"/>
          <w:szCs w:val="24"/>
        </w:rPr>
        <w:t xml:space="preserve"> (</w:t>
      </w:r>
      <w:r w:rsidRPr="001B2669">
        <w:rPr>
          <w:rFonts w:ascii="Times New Roman" w:hAnsi="Times New Roman" w:cs="Times New Roman"/>
          <w:i/>
          <w:sz w:val="24"/>
          <w:szCs w:val="24"/>
        </w:rPr>
        <w:t>sic!</w:t>
      </w:r>
      <w:r>
        <w:rPr>
          <w:rFonts w:ascii="Times New Roman" w:hAnsi="Times New Roman" w:cs="Times New Roman"/>
          <w:sz w:val="24"/>
          <w:szCs w:val="24"/>
        </w:rPr>
        <w:t>)</w:t>
      </w:r>
      <w:r w:rsidR="004409F5">
        <w:rPr>
          <w:rFonts w:ascii="Times New Roman" w:hAnsi="Times New Roman" w:cs="Times New Roman"/>
          <w:sz w:val="24"/>
          <w:szCs w:val="24"/>
        </w:rPr>
        <w:t xml:space="preserve">. </w:t>
      </w:r>
    </w:p>
    <w:p w:rsidR="00CF5EEF" w:rsidRDefault="00B9002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Tale considerazione </w:t>
      </w:r>
      <w:r w:rsidR="003C1F0F">
        <w:rPr>
          <w:rFonts w:ascii="Times New Roman" w:hAnsi="Times New Roman" w:cs="Times New Roman"/>
          <w:sz w:val="24"/>
          <w:szCs w:val="24"/>
        </w:rPr>
        <w:t>in</w:t>
      </w:r>
      <w:r>
        <w:rPr>
          <w:rFonts w:ascii="Times New Roman" w:hAnsi="Times New Roman" w:cs="Times New Roman"/>
          <w:sz w:val="24"/>
          <w:szCs w:val="24"/>
        </w:rPr>
        <w:t xml:space="preserve">duce a </w:t>
      </w:r>
      <w:r w:rsidR="003047F0">
        <w:rPr>
          <w:rFonts w:ascii="Times New Roman" w:hAnsi="Times New Roman" w:cs="Times New Roman"/>
          <w:sz w:val="24"/>
          <w:szCs w:val="24"/>
        </w:rPr>
        <w:t>diffidare</w:t>
      </w:r>
      <w:r>
        <w:rPr>
          <w:rFonts w:ascii="Times New Roman" w:hAnsi="Times New Roman" w:cs="Times New Roman"/>
          <w:sz w:val="24"/>
          <w:szCs w:val="24"/>
        </w:rPr>
        <w:t xml:space="preserve"> anche </w:t>
      </w:r>
      <w:r w:rsidR="003047F0">
        <w:rPr>
          <w:rFonts w:ascii="Times New Roman" w:hAnsi="Times New Roman" w:cs="Times New Roman"/>
          <w:sz w:val="24"/>
          <w:szCs w:val="24"/>
        </w:rPr>
        <w:t>di un</w:t>
      </w:r>
      <w:r>
        <w:rPr>
          <w:rFonts w:ascii="Times New Roman" w:hAnsi="Times New Roman" w:cs="Times New Roman"/>
          <w:sz w:val="24"/>
          <w:szCs w:val="24"/>
        </w:rPr>
        <w:t xml:space="preserve">’altra metafora, cioè </w:t>
      </w:r>
      <w:r w:rsidR="00D61657">
        <w:rPr>
          <w:rFonts w:ascii="Times New Roman" w:hAnsi="Times New Roman" w:cs="Times New Roman"/>
          <w:sz w:val="24"/>
          <w:szCs w:val="24"/>
        </w:rPr>
        <w:t xml:space="preserve">dell’idea </w:t>
      </w:r>
      <w:r>
        <w:rPr>
          <w:rFonts w:ascii="Times New Roman" w:hAnsi="Times New Roman" w:cs="Times New Roman"/>
          <w:sz w:val="24"/>
          <w:szCs w:val="24"/>
        </w:rPr>
        <w:t xml:space="preserve">che gli algoritmi </w:t>
      </w:r>
      <w:r w:rsidR="00762177">
        <w:rPr>
          <w:rFonts w:ascii="Times New Roman" w:hAnsi="Times New Roman" w:cs="Times New Roman"/>
          <w:sz w:val="24"/>
          <w:szCs w:val="24"/>
        </w:rPr>
        <w:t xml:space="preserve">possano </w:t>
      </w:r>
      <w:r w:rsidR="003047F0">
        <w:rPr>
          <w:rFonts w:ascii="Times New Roman" w:hAnsi="Times New Roman" w:cs="Times New Roman"/>
          <w:sz w:val="24"/>
          <w:szCs w:val="24"/>
        </w:rPr>
        <w:t xml:space="preserve">veramente </w:t>
      </w:r>
      <w:r>
        <w:rPr>
          <w:rFonts w:ascii="Times New Roman" w:hAnsi="Times New Roman" w:cs="Times New Roman"/>
          <w:sz w:val="24"/>
          <w:szCs w:val="24"/>
        </w:rPr>
        <w:t>“predi</w:t>
      </w:r>
      <w:r w:rsidR="00762177">
        <w:rPr>
          <w:rFonts w:ascii="Times New Roman" w:hAnsi="Times New Roman" w:cs="Times New Roman"/>
          <w:sz w:val="24"/>
          <w:szCs w:val="24"/>
        </w:rPr>
        <w:t>re</w:t>
      </w:r>
      <w:r>
        <w:rPr>
          <w:rFonts w:ascii="Times New Roman" w:hAnsi="Times New Roman" w:cs="Times New Roman"/>
          <w:sz w:val="24"/>
          <w:szCs w:val="24"/>
        </w:rPr>
        <w:t>” qualcosa</w:t>
      </w:r>
      <w:r w:rsidR="00D61657">
        <w:rPr>
          <w:rStyle w:val="Rimandonotaapidipagina"/>
          <w:rFonts w:ascii="Times New Roman" w:hAnsi="Times New Roman" w:cs="Times New Roman"/>
          <w:sz w:val="24"/>
          <w:szCs w:val="24"/>
        </w:rPr>
        <w:footnoteReference w:id="29"/>
      </w:r>
      <w:r>
        <w:rPr>
          <w:rFonts w:ascii="Times New Roman" w:hAnsi="Times New Roman" w:cs="Times New Roman"/>
          <w:sz w:val="24"/>
          <w:szCs w:val="24"/>
        </w:rPr>
        <w:t xml:space="preserve">. </w:t>
      </w:r>
      <w:r w:rsidR="00A71EE5">
        <w:rPr>
          <w:rFonts w:ascii="Times New Roman" w:hAnsi="Times New Roman" w:cs="Times New Roman"/>
          <w:sz w:val="24"/>
          <w:szCs w:val="24"/>
        </w:rPr>
        <w:t xml:space="preserve">In realtà, </w:t>
      </w:r>
      <w:r w:rsidR="00762177">
        <w:rPr>
          <w:rFonts w:ascii="Times New Roman" w:hAnsi="Times New Roman" w:cs="Times New Roman"/>
          <w:sz w:val="24"/>
          <w:szCs w:val="24"/>
        </w:rPr>
        <w:t xml:space="preserve">bisogna essere consapevoli che </w:t>
      </w:r>
      <w:r w:rsidR="00762177">
        <w:rPr>
          <w:rFonts w:ascii="Times New Roman" w:hAnsi="Times New Roman" w:cs="Times New Roman"/>
          <w:sz w:val="24"/>
          <w:szCs w:val="24"/>
        </w:rPr>
        <w:lastRenderedPageBreak/>
        <w:t xml:space="preserve">l’espressione “giustizia predittiva” – che oggi continuerò a usare per praticità - è una </w:t>
      </w:r>
      <w:r w:rsidR="003C1F0F">
        <w:rPr>
          <w:rFonts w:ascii="Times New Roman" w:hAnsi="Times New Roman" w:cs="Times New Roman"/>
          <w:sz w:val="24"/>
          <w:szCs w:val="24"/>
        </w:rPr>
        <w:t>(</w:t>
      </w:r>
      <w:r w:rsidR="00216138">
        <w:rPr>
          <w:rFonts w:ascii="Times New Roman" w:hAnsi="Times New Roman" w:cs="Times New Roman"/>
          <w:sz w:val="24"/>
          <w:szCs w:val="24"/>
        </w:rPr>
        <w:t>im</w:t>
      </w:r>
      <w:r w:rsidR="00762177">
        <w:rPr>
          <w:rFonts w:ascii="Times New Roman" w:hAnsi="Times New Roman" w:cs="Times New Roman"/>
          <w:sz w:val="24"/>
          <w:szCs w:val="24"/>
        </w:rPr>
        <w:t>perfetta</w:t>
      </w:r>
      <w:r w:rsidR="003C1F0F">
        <w:rPr>
          <w:rFonts w:ascii="Times New Roman" w:hAnsi="Times New Roman" w:cs="Times New Roman"/>
          <w:sz w:val="24"/>
          <w:szCs w:val="24"/>
        </w:rPr>
        <w:t>)</w:t>
      </w:r>
      <w:r w:rsidR="00762177">
        <w:rPr>
          <w:rFonts w:ascii="Times New Roman" w:hAnsi="Times New Roman" w:cs="Times New Roman"/>
          <w:sz w:val="24"/>
          <w:szCs w:val="24"/>
        </w:rPr>
        <w:t xml:space="preserve"> traduzione dall’inglese (</w:t>
      </w:r>
      <w:proofErr w:type="spellStart"/>
      <w:r w:rsidR="00762177" w:rsidRPr="00762177">
        <w:rPr>
          <w:rFonts w:ascii="Times New Roman" w:hAnsi="Times New Roman" w:cs="Times New Roman"/>
          <w:i/>
          <w:sz w:val="24"/>
          <w:szCs w:val="24"/>
        </w:rPr>
        <w:t>predictive</w:t>
      </w:r>
      <w:proofErr w:type="spellEnd"/>
      <w:r w:rsidR="00762177" w:rsidRPr="00762177">
        <w:rPr>
          <w:rFonts w:ascii="Times New Roman" w:hAnsi="Times New Roman" w:cs="Times New Roman"/>
          <w:i/>
          <w:sz w:val="24"/>
          <w:szCs w:val="24"/>
        </w:rPr>
        <w:t xml:space="preserve"> </w:t>
      </w:r>
      <w:proofErr w:type="spellStart"/>
      <w:r w:rsidR="00762177" w:rsidRPr="00762177">
        <w:rPr>
          <w:rFonts w:ascii="Times New Roman" w:hAnsi="Times New Roman" w:cs="Times New Roman"/>
          <w:i/>
          <w:sz w:val="24"/>
          <w:szCs w:val="24"/>
        </w:rPr>
        <w:t>justice</w:t>
      </w:r>
      <w:proofErr w:type="spellEnd"/>
      <w:r w:rsidR="00762177">
        <w:rPr>
          <w:rFonts w:ascii="Times New Roman" w:hAnsi="Times New Roman" w:cs="Times New Roman"/>
          <w:sz w:val="24"/>
          <w:szCs w:val="24"/>
        </w:rPr>
        <w:t>) e</w:t>
      </w:r>
      <w:r w:rsidR="003C1F0F">
        <w:rPr>
          <w:rFonts w:ascii="Times New Roman" w:hAnsi="Times New Roman" w:cs="Times New Roman"/>
          <w:sz w:val="24"/>
          <w:szCs w:val="24"/>
        </w:rPr>
        <w:t xml:space="preserve"> che</w:t>
      </w:r>
      <w:r w:rsidR="00762177">
        <w:rPr>
          <w:rFonts w:ascii="Times New Roman" w:hAnsi="Times New Roman" w:cs="Times New Roman"/>
          <w:sz w:val="24"/>
          <w:szCs w:val="24"/>
        </w:rPr>
        <w:t xml:space="preserve">, comunque, </w:t>
      </w:r>
      <w:r w:rsidR="003047F0">
        <w:rPr>
          <w:rFonts w:ascii="Times New Roman" w:hAnsi="Times New Roman" w:cs="Times New Roman"/>
          <w:sz w:val="24"/>
          <w:szCs w:val="24"/>
        </w:rPr>
        <w:t xml:space="preserve">gli algoritmi </w:t>
      </w:r>
      <w:r w:rsidR="00A71EE5">
        <w:rPr>
          <w:rFonts w:ascii="Times New Roman" w:hAnsi="Times New Roman" w:cs="Times New Roman"/>
          <w:sz w:val="24"/>
          <w:szCs w:val="24"/>
        </w:rPr>
        <w:t>non predicono un bel niente, non dispongono di alcuna “preconoscenza”</w:t>
      </w:r>
      <w:r w:rsidR="00762177">
        <w:rPr>
          <w:rFonts w:ascii="Times New Roman" w:hAnsi="Times New Roman" w:cs="Times New Roman"/>
          <w:sz w:val="24"/>
          <w:szCs w:val="24"/>
        </w:rPr>
        <w:t xml:space="preserve"> (sebbene possano incorporare qualche “pregiudizio”</w:t>
      </w:r>
      <w:r w:rsidR="003C1F0F">
        <w:rPr>
          <w:rFonts w:ascii="Times New Roman" w:hAnsi="Times New Roman" w:cs="Times New Roman"/>
          <w:sz w:val="24"/>
          <w:szCs w:val="24"/>
        </w:rPr>
        <w:t xml:space="preserve">, ossia dei </w:t>
      </w:r>
      <w:proofErr w:type="spellStart"/>
      <w:r w:rsidR="003C1F0F" w:rsidRPr="003C1F0F">
        <w:rPr>
          <w:rFonts w:ascii="Times New Roman" w:hAnsi="Times New Roman" w:cs="Times New Roman"/>
          <w:i/>
          <w:sz w:val="24"/>
          <w:szCs w:val="24"/>
        </w:rPr>
        <w:t>bias</w:t>
      </w:r>
      <w:proofErr w:type="spellEnd"/>
      <w:r w:rsidR="003C1F0F">
        <w:rPr>
          <w:rFonts w:ascii="Times New Roman" w:hAnsi="Times New Roman" w:cs="Times New Roman"/>
          <w:sz w:val="24"/>
          <w:szCs w:val="24"/>
        </w:rPr>
        <w:t>, dei loro creatori umani o nascosti nei dati utilizzati</w:t>
      </w:r>
      <w:r w:rsidR="00762177">
        <w:rPr>
          <w:rFonts w:ascii="Times New Roman" w:hAnsi="Times New Roman" w:cs="Times New Roman"/>
          <w:sz w:val="24"/>
          <w:szCs w:val="24"/>
        </w:rPr>
        <w:t>)</w:t>
      </w:r>
      <w:r w:rsidR="00A71EE5">
        <w:rPr>
          <w:rFonts w:ascii="Times New Roman" w:hAnsi="Times New Roman" w:cs="Times New Roman"/>
          <w:sz w:val="24"/>
          <w:szCs w:val="24"/>
        </w:rPr>
        <w:t>, ma for</w:t>
      </w:r>
      <w:r w:rsidR="00762177">
        <w:rPr>
          <w:rFonts w:ascii="Times New Roman" w:hAnsi="Times New Roman" w:cs="Times New Roman"/>
          <w:sz w:val="24"/>
          <w:szCs w:val="24"/>
        </w:rPr>
        <w:t>niscono</w:t>
      </w:r>
      <w:r w:rsidR="00A71EE5">
        <w:rPr>
          <w:rFonts w:ascii="Times New Roman" w:hAnsi="Times New Roman" w:cs="Times New Roman"/>
          <w:sz w:val="24"/>
          <w:szCs w:val="24"/>
        </w:rPr>
        <w:t xml:space="preserve"> </w:t>
      </w:r>
      <w:r w:rsidR="00762177">
        <w:rPr>
          <w:rFonts w:ascii="Times New Roman" w:hAnsi="Times New Roman" w:cs="Times New Roman"/>
          <w:sz w:val="24"/>
          <w:szCs w:val="24"/>
        </w:rPr>
        <w:t xml:space="preserve">soltanto </w:t>
      </w:r>
      <w:r w:rsidR="00A71EE5">
        <w:rPr>
          <w:rFonts w:ascii="Times New Roman" w:hAnsi="Times New Roman" w:cs="Times New Roman"/>
          <w:sz w:val="24"/>
          <w:szCs w:val="24"/>
        </w:rPr>
        <w:t>delle previsioni fondate su un calcolo di probabilità, tenuto conto del materiale esaminato</w:t>
      </w:r>
      <w:r w:rsidR="00EB45E0">
        <w:rPr>
          <w:rFonts w:ascii="Times New Roman" w:hAnsi="Times New Roman" w:cs="Times New Roman"/>
          <w:sz w:val="24"/>
          <w:szCs w:val="24"/>
        </w:rPr>
        <w:t xml:space="preserve">; </w:t>
      </w:r>
      <w:r w:rsidR="00A71EE5">
        <w:rPr>
          <w:rFonts w:ascii="Times New Roman" w:hAnsi="Times New Roman" w:cs="Times New Roman"/>
          <w:sz w:val="24"/>
          <w:szCs w:val="24"/>
        </w:rPr>
        <w:t>quindi, semmai i programmi “prevedono”</w:t>
      </w:r>
      <w:r w:rsidR="00EB45E0">
        <w:rPr>
          <w:rFonts w:ascii="Times New Roman" w:hAnsi="Times New Roman" w:cs="Times New Roman"/>
          <w:sz w:val="24"/>
          <w:szCs w:val="24"/>
        </w:rPr>
        <w:t xml:space="preserve"> solo in termini di inferenza statistica, </w:t>
      </w:r>
      <w:r w:rsidR="0046333E">
        <w:rPr>
          <w:rFonts w:ascii="Times New Roman" w:hAnsi="Times New Roman" w:cs="Times New Roman"/>
          <w:sz w:val="24"/>
          <w:szCs w:val="24"/>
        </w:rPr>
        <w:t xml:space="preserve">applicata ai testi giuridici esaminati e prodotti </w:t>
      </w:r>
      <w:r w:rsidR="00216138">
        <w:rPr>
          <w:rFonts w:ascii="Times New Roman" w:hAnsi="Times New Roman" w:cs="Times New Roman"/>
          <w:sz w:val="24"/>
          <w:szCs w:val="24"/>
        </w:rPr>
        <w:t>in passato</w:t>
      </w:r>
      <w:r w:rsidR="00A71EE5">
        <w:rPr>
          <w:rFonts w:ascii="Times New Roman" w:hAnsi="Times New Roman" w:cs="Times New Roman"/>
          <w:sz w:val="24"/>
          <w:szCs w:val="24"/>
        </w:rPr>
        <w:t xml:space="preserve">. </w:t>
      </w:r>
      <w:r w:rsidR="00EF2BA8">
        <w:rPr>
          <w:rFonts w:ascii="Times New Roman" w:hAnsi="Times New Roman" w:cs="Times New Roman"/>
          <w:sz w:val="24"/>
          <w:szCs w:val="24"/>
        </w:rPr>
        <w:t>A</w:t>
      </w:r>
      <w:r w:rsidR="00F456C6">
        <w:rPr>
          <w:rFonts w:ascii="Times New Roman" w:hAnsi="Times New Roman" w:cs="Times New Roman"/>
          <w:sz w:val="24"/>
          <w:szCs w:val="24"/>
        </w:rPr>
        <w:t>lla base della giustizia predittiva vi è</w:t>
      </w:r>
      <w:r w:rsidR="00EF2BA8">
        <w:rPr>
          <w:rFonts w:ascii="Times New Roman" w:hAnsi="Times New Roman" w:cs="Times New Roman"/>
          <w:sz w:val="24"/>
          <w:szCs w:val="24"/>
        </w:rPr>
        <w:t>, dunque, un</w:t>
      </w:r>
      <w:r w:rsidR="00F456C6">
        <w:rPr>
          <w:rFonts w:ascii="Times New Roman" w:hAnsi="Times New Roman" w:cs="Times New Roman"/>
          <w:sz w:val="24"/>
          <w:szCs w:val="24"/>
        </w:rPr>
        <w:t xml:space="preserve"> </w:t>
      </w:r>
      <w:r w:rsidR="00172504">
        <w:rPr>
          <w:rFonts w:ascii="Times New Roman" w:hAnsi="Times New Roman" w:cs="Times New Roman"/>
          <w:sz w:val="24"/>
          <w:szCs w:val="24"/>
        </w:rPr>
        <w:t>funzionamento</w:t>
      </w:r>
      <w:r w:rsidR="00F456C6">
        <w:rPr>
          <w:rFonts w:ascii="Times New Roman" w:hAnsi="Times New Roman" w:cs="Times New Roman"/>
          <w:sz w:val="24"/>
          <w:szCs w:val="24"/>
        </w:rPr>
        <w:t xml:space="preserve"> </w:t>
      </w:r>
      <w:r w:rsidR="00172504">
        <w:rPr>
          <w:rFonts w:ascii="Times New Roman" w:hAnsi="Times New Roman" w:cs="Times New Roman"/>
          <w:sz w:val="24"/>
          <w:szCs w:val="24"/>
        </w:rPr>
        <w:t xml:space="preserve">di tipo </w:t>
      </w:r>
      <w:r w:rsidR="00F456C6">
        <w:rPr>
          <w:rFonts w:ascii="Times New Roman" w:hAnsi="Times New Roman" w:cs="Times New Roman"/>
          <w:sz w:val="24"/>
          <w:szCs w:val="24"/>
        </w:rPr>
        <w:t>induttivo</w:t>
      </w:r>
      <w:r w:rsidR="00CA2FB0">
        <w:rPr>
          <w:rFonts w:ascii="Times New Roman" w:hAnsi="Times New Roman" w:cs="Times New Roman"/>
          <w:sz w:val="24"/>
          <w:szCs w:val="24"/>
        </w:rPr>
        <w:t>-probabilistico o, meglio, empiristico-statistico</w:t>
      </w:r>
      <w:r w:rsidR="003C1F0F">
        <w:rPr>
          <w:rFonts w:ascii="Times New Roman" w:hAnsi="Times New Roman" w:cs="Times New Roman"/>
          <w:sz w:val="24"/>
          <w:szCs w:val="24"/>
        </w:rPr>
        <w:t xml:space="preserve">, </w:t>
      </w:r>
      <w:r w:rsidR="00F456C6">
        <w:rPr>
          <w:rFonts w:ascii="Times New Roman" w:hAnsi="Times New Roman" w:cs="Times New Roman"/>
          <w:sz w:val="24"/>
          <w:szCs w:val="24"/>
        </w:rPr>
        <w:t xml:space="preserve">e non </w:t>
      </w:r>
      <w:r w:rsidR="00172504">
        <w:rPr>
          <w:rFonts w:ascii="Times New Roman" w:hAnsi="Times New Roman" w:cs="Times New Roman"/>
          <w:sz w:val="24"/>
          <w:szCs w:val="24"/>
        </w:rPr>
        <w:t xml:space="preserve">un ragionamento </w:t>
      </w:r>
      <w:r w:rsidR="00F456C6">
        <w:rPr>
          <w:rFonts w:ascii="Times New Roman" w:hAnsi="Times New Roman" w:cs="Times New Roman"/>
          <w:sz w:val="24"/>
          <w:szCs w:val="24"/>
        </w:rPr>
        <w:t>deduttivo</w:t>
      </w:r>
      <w:r w:rsidR="007526F5">
        <w:rPr>
          <w:rFonts w:ascii="Times New Roman" w:hAnsi="Times New Roman" w:cs="Times New Roman"/>
          <w:sz w:val="24"/>
          <w:szCs w:val="24"/>
        </w:rPr>
        <w:t>-causale</w:t>
      </w:r>
      <w:r w:rsidR="003C1F0F">
        <w:rPr>
          <w:rFonts w:ascii="Times New Roman" w:hAnsi="Times New Roman" w:cs="Times New Roman"/>
          <w:sz w:val="24"/>
          <w:szCs w:val="24"/>
        </w:rPr>
        <w:t>,</w:t>
      </w:r>
      <w:r w:rsidR="00F456C6">
        <w:rPr>
          <w:rFonts w:ascii="Times New Roman" w:hAnsi="Times New Roman" w:cs="Times New Roman"/>
          <w:sz w:val="24"/>
          <w:szCs w:val="24"/>
        </w:rPr>
        <w:t xml:space="preserve"> come </w:t>
      </w:r>
      <w:r w:rsidR="003C1F0F">
        <w:rPr>
          <w:rFonts w:ascii="Times New Roman" w:hAnsi="Times New Roman" w:cs="Times New Roman"/>
          <w:sz w:val="24"/>
          <w:szCs w:val="24"/>
        </w:rPr>
        <w:t>è quello de</w:t>
      </w:r>
      <w:r w:rsidR="00F456C6">
        <w:rPr>
          <w:rFonts w:ascii="Times New Roman" w:hAnsi="Times New Roman" w:cs="Times New Roman"/>
          <w:sz w:val="24"/>
          <w:szCs w:val="24"/>
        </w:rPr>
        <w:t xml:space="preserve">l giurista umano. </w:t>
      </w:r>
    </w:p>
    <w:p w:rsidR="00B90023" w:rsidRDefault="00CF5EEF"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Il punto è importante: gli algoritmi di giustizia predittiva, almeno allo stato attuale della tecnologia, possono fornire, al </w:t>
      </w:r>
      <w:r w:rsidR="00EF2BA8">
        <w:rPr>
          <w:rFonts w:ascii="Times New Roman" w:hAnsi="Times New Roman" w:cs="Times New Roman"/>
          <w:sz w:val="24"/>
          <w:szCs w:val="24"/>
        </w:rPr>
        <w:t>massimo</w:t>
      </w:r>
      <w:r>
        <w:rPr>
          <w:rFonts w:ascii="Times New Roman" w:hAnsi="Times New Roman" w:cs="Times New Roman"/>
          <w:sz w:val="24"/>
          <w:szCs w:val="24"/>
        </w:rPr>
        <w:t xml:space="preserve">, una </w:t>
      </w:r>
      <w:r w:rsidR="00D51E65">
        <w:rPr>
          <w:rFonts w:ascii="Times New Roman" w:hAnsi="Times New Roman" w:cs="Times New Roman"/>
          <w:sz w:val="24"/>
          <w:szCs w:val="24"/>
        </w:rPr>
        <w:t xml:space="preserve">o più </w:t>
      </w:r>
      <w:r>
        <w:rPr>
          <w:rFonts w:ascii="Times New Roman" w:hAnsi="Times New Roman" w:cs="Times New Roman"/>
          <w:sz w:val="24"/>
          <w:szCs w:val="24"/>
        </w:rPr>
        <w:t>“prevision</w:t>
      </w:r>
      <w:r w:rsidR="00D51E65">
        <w:rPr>
          <w:rFonts w:ascii="Times New Roman" w:hAnsi="Times New Roman" w:cs="Times New Roman"/>
          <w:sz w:val="24"/>
          <w:szCs w:val="24"/>
        </w:rPr>
        <w:t>i</w:t>
      </w:r>
      <w:r>
        <w:rPr>
          <w:rFonts w:ascii="Times New Roman" w:hAnsi="Times New Roman" w:cs="Times New Roman"/>
          <w:sz w:val="24"/>
          <w:szCs w:val="24"/>
        </w:rPr>
        <w:t>”</w:t>
      </w:r>
      <w:r w:rsidR="00D61657">
        <w:rPr>
          <w:rFonts w:ascii="Times New Roman" w:hAnsi="Times New Roman" w:cs="Times New Roman"/>
          <w:sz w:val="24"/>
          <w:szCs w:val="24"/>
        </w:rPr>
        <w:t>,</w:t>
      </w:r>
      <w:r>
        <w:rPr>
          <w:rFonts w:ascii="Times New Roman" w:hAnsi="Times New Roman" w:cs="Times New Roman"/>
          <w:sz w:val="24"/>
          <w:szCs w:val="24"/>
        </w:rPr>
        <w:t xml:space="preserve"> </w:t>
      </w:r>
      <w:r w:rsidR="00172504">
        <w:rPr>
          <w:rFonts w:ascii="Times New Roman" w:hAnsi="Times New Roman" w:cs="Times New Roman"/>
          <w:sz w:val="24"/>
          <w:szCs w:val="24"/>
        </w:rPr>
        <w:t>nel senso poco sopra precisato</w:t>
      </w:r>
      <w:r w:rsidR="00277ACB">
        <w:rPr>
          <w:rFonts w:ascii="Times New Roman" w:hAnsi="Times New Roman" w:cs="Times New Roman"/>
          <w:sz w:val="24"/>
          <w:szCs w:val="24"/>
        </w:rPr>
        <w:t xml:space="preserve">, basate su </w:t>
      </w:r>
      <w:r>
        <w:rPr>
          <w:rFonts w:ascii="Times New Roman" w:hAnsi="Times New Roman" w:cs="Times New Roman"/>
          <w:sz w:val="24"/>
          <w:szCs w:val="24"/>
        </w:rPr>
        <w:t xml:space="preserve">una valutazione statistica </w:t>
      </w:r>
      <w:r w:rsidR="00D51E65">
        <w:rPr>
          <w:rFonts w:ascii="Times New Roman" w:hAnsi="Times New Roman" w:cs="Times New Roman"/>
          <w:sz w:val="24"/>
          <w:szCs w:val="24"/>
        </w:rPr>
        <w:t xml:space="preserve">e retrospettiva </w:t>
      </w:r>
      <w:r>
        <w:rPr>
          <w:rFonts w:ascii="Times New Roman" w:hAnsi="Times New Roman" w:cs="Times New Roman"/>
          <w:sz w:val="24"/>
          <w:szCs w:val="24"/>
        </w:rPr>
        <w:t>delle soluzioni</w:t>
      </w:r>
      <w:r w:rsidR="003C1F0F">
        <w:rPr>
          <w:rFonts w:ascii="Times New Roman" w:hAnsi="Times New Roman" w:cs="Times New Roman"/>
          <w:sz w:val="24"/>
          <w:szCs w:val="24"/>
        </w:rPr>
        <w:t>,</w:t>
      </w:r>
      <w:r>
        <w:rPr>
          <w:rFonts w:ascii="Times New Roman" w:hAnsi="Times New Roman" w:cs="Times New Roman"/>
          <w:sz w:val="24"/>
          <w:szCs w:val="24"/>
        </w:rPr>
        <w:t xml:space="preserve"> fornite in precedenza</w:t>
      </w:r>
      <w:r w:rsidR="003C1F0F">
        <w:rPr>
          <w:rFonts w:ascii="Times New Roman" w:hAnsi="Times New Roman" w:cs="Times New Roman"/>
          <w:sz w:val="24"/>
          <w:szCs w:val="24"/>
        </w:rPr>
        <w:t>,</w:t>
      </w:r>
      <w:r>
        <w:rPr>
          <w:rFonts w:ascii="Times New Roman" w:hAnsi="Times New Roman" w:cs="Times New Roman"/>
          <w:sz w:val="24"/>
          <w:szCs w:val="24"/>
        </w:rPr>
        <w:t xml:space="preserve"> a</w:t>
      </w:r>
      <w:r w:rsidR="00172504">
        <w:rPr>
          <w:rFonts w:ascii="Times New Roman" w:hAnsi="Times New Roman" w:cs="Times New Roman"/>
          <w:sz w:val="24"/>
          <w:szCs w:val="24"/>
        </w:rPr>
        <w:t xml:space="preserve"> una specifica </w:t>
      </w:r>
      <w:r>
        <w:rPr>
          <w:rFonts w:ascii="Times New Roman" w:hAnsi="Times New Roman" w:cs="Times New Roman"/>
          <w:sz w:val="24"/>
          <w:szCs w:val="24"/>
        </w:rPr>
        <w:t xml:space="preserve">questione; certamente gli algoritmi non possono </w:t>
      </w:r>
      <w:r w:rsidR="003047F0">
        <w:rPr>
          <w:rFonts w:ascii="Times New Roman" w:hAnsi="Times New Roman" w:cs="Times New Roman"/>
          <w:sz w:val="24"/>
          <w:szCs w:val="24"/>
        </w:rPr>
        <w:t>rende</w:t>
      </w:r>
      <w:r>
        <w:rPr>
          <w:rFonts w:ascii="Times New Roman" w:hAnsi="Times New Roman" w:cs="Times New Roman"/>
          <w:sz w:val="24"/>
          <w:szCs w:val="24"/>
        </w:rPr>
        <w:t xml:space="preserve">re una </w:t>
      </w:r>
      <w:r w:rsidRPr="00CF5EEF">
        <w:rPr>
          <w:rFonts w:ascii="Times New Roman" w:hAnsi="Times New Roman" w:cs="Times New Roman"/>
          <w:i/>
          <w:sz w:val="24"/>
          <w:szCs w:val="24"/>
        </w:rPr>
        <w:t xml:space="preserve">decisione </w:t>
      </w:r>
      <w:r w:rsidR="00A27201">
        <w:rPr>
          <w:rFonts w:ascii="Times New Roman" w:hAnsi="Times New Roman" w:cs="Times New Roman"/>
          <w:i/>
          <w:sz w:val="24"/>
          <w:szCs w:val="24"/>
        </w:rPr>
        <w:t>giuridicamente corretta</w:t>
      </w:r>
      <w:r>
        <w:rPr>
          <w:rFonts w:ascii="Times New Roman" w:hAnsi="Times New Roman" w:cs="Times New Roman"/>
          <w:sz w:val="24"/>
          <w:szCs w:val="24"/>
        </w:rPr>
        <w:t xml:space="preserve">, </w:t>
      </w:r>
      <w:r w:rsidR="00D51E65">
        <w:rPr>
          <w:rFonts w:ascii="Times New Roman" w:hAnsi="Times New Roman" w:cs="Times New Roman"/>
          <w:sz w:val="24"/>
          <w:szCs w:val="24"/>
        </w:rPr>
        <w:t xml:space="preserve">intesa </w:t>
      </w:r>
      <w:r w:rsidR="006376E0">
        <w:rPr>
          <w:rFonts w:ascii="Times New Roman" w:hAnsi="Times New Roman" w:cs="Times New Roman"/>
          <w:sz w:val="24"/>
          <w:szCs w:val="24"/>
        </w:rPr>
        <w:t xml:space="preserve">quest’ultima </w:t>
      </w:r>
      <w:r w:rsidR="00D51E65">
        <w:rPr>
          <w:rFonts w:ascii="Times New Roman" w:hAnsi="Times New Roman" w:cs="Times New Roman"/>
          <w:sz w:val="24"/>
          <w:szCs w:val="24"/>
        </w:rPr>
        <w:t xml:space="preserve">come </w:t>
      </w:r>
      <w:r>
        <w:rPr>
          <w:rFonts w:ascii="Times New Roman" w:hAnsi="Times New Roman" w:cs="Times New Roman"/>
          <w:sz w:val="24"/>
          <w:szCs w:val="24"/>
        </w:rPr>
        <w:t xml:space="preserve">la risultante </w:t>
      </w:r>
      <w:r w:rsidR="00D51E65">
        <w:rPr>
          <w:rFonts w:ascii="Times New Roman" w:hAnsi="Times New Roman" w:cs="Times New Roman"/>
          <w:sz w:val="24"/>
          <w:szCs w:val="24"/>
        </w:rPr>
        <w:t>della inevitabile discrezionalità giudiziaria ne</w:t>
      </w:r>
      <w:r>
        <w:rPr>
          <w:rFonts w:ascii="Times New Roman" w:hAnsi="Times New Roman" w:cs="Times New Roman"/>
          <w:sz w:val="24"/>
          <w:szCs w:val="24"/>
        </w:rPr>
        <w:t>ll</w:t>
      </w:r>
      <w:r w:rsidR="00D51E65">
        <w:rPr>
          <w:rFonts w:ascii="Times New Roman" w:hAnsi="Times New Roman" w:cs="Times New Roman"/>
          <w:sz w:val="24"/>
          <w:szCs w:val="24"/>
        </w:rPr>
        <w:t>’</w:t>
      </w:r>
      <w:r>
        <w:rPr>
          <w:rFonts w:ascii="Times New Roman" w:hAnsi="Times New Roman" w:cs="Times New Roman"/>
          <w:sz w:val="24"/>
          <w:szCs w:val="24"/>
        </w:rPr>
        <w:t xml:space="preserve">individuazione e </w:t>
      </w:r>
      <w:r w:rsidR="00D51E65">
        <w:rPr>
          <w:rFonts w:ascii="Times New Roman" w:hAnsi="Times New Roman" w:cs="Times New Roman"/>
          <w:sz w:val="24"/>
          <w:szCs w:val="24"/>
        </w:rPr>
        <w:t>ne</w:t>
      </w:r>
      <w:r w:rsidR="00A27201">
        <w:rPr>
          <w:rFonts w:ascii="Times New Roman" w:hAnsi="Times New Roman" w:cs="Times New Roman"/>
          <w:sz w:val="24"/>
          <w:szCs w:val="24"/>
        </w:rPr>
        <w:t>ll’</w:t>
      </w:r>
      <w:r>
        <w:rPr>
          <w:rFonts w:ascii="Times New Roman" w:hAnsi="Times New Roman" w:cs="Times New Roman"/>
          <w:sz w:val="24"/>
          <w:szCs w:val="24"/>
        </w:rPr>
        <w:t>applicazione</w:t>
      </w:r>
      <w:r w:rsidR="00A27201">
        <w:rPr>
          <w:rFonts w:ascii="Times New Roman" w:hAnsi="Times New Roman" w:cs="Times New Roman"/>
          <w:sz w:val="24"/>
          <w:szCs w:val="24"/>
        </w:rPr>
        <w:t>, anche</w:t>
      </w:r>
      <w:r>
        <w:rPr>
          <w:rFonts w:ascii="Times New Roman" w:hAnsi="Times New Roman" w:cs="Times New Roman"/>
          <w:sz w:val="24"/>
          <w:szCs w:val="24"/>
        </w:rPr>
        <w:t xml:space="preserve"> </w:t>
      </w:r>
      <w:r w:rsidR="00A27201">
        <w:rPr>
          <w:rFonts w:ascii="Times New Roman" w:hAnsi="Times New Roman" w:cs="Times New Roman"/>
          <w:sz w:val="24"/>
          <w:szCs w:val="24"/>
        </w:rPr>
        <w:t xml:space="preserve">evolutiva, </w:t>
      </w:r>
      <w:r>
        <w:rPr>
          <w:rFonts w:ascii="Times New Roman" w:hAnsi="Times New Roman" w:cs="Times New Roman"/>
          <w:sz w:val="24"/>
          <w:szCs w:val="24"/>
        </w:rPr>
        <w:t xml:space="preserve">del diritto a una </w:t>
      </w:r>
      <w:r w:rsidR="00A27201">
        <w:rPr>
          <w:rFonts w:ascii="Times New Roman" w:hAnsi="Times New Roman" w:cs="Times New Roman"/>
          <w:sz w:val="24"/>
          <w:szCs w:val="24"/>
        </w:rPr>
        <w:t xml:space="preserve">determinata </w:t>
      </w:r>
      <w:r>
        <w:rPr>
          <w:rFonts w:ascii="Times New Roman" w:hAnsi="Times New Roman" w:cs="Times New Roman"/>
          <w:sz w:val="24"/>
          <w:szCs w:val="24"/>
        </w:rPr>
        <w:t>fattispecie</w:t>
      </w:r>
      <w:r w:rsidR="00A27201">
        <w:rPr>
          <w:rFonts w:ascii="Times New Roman" w:hAnsi="Times New Roman" w:cs="Times New Roman"/>
          <w:sz w:val="24"/>
          <w:szCs w:val="24"/>
        </w:rPr>
        <w:t xml:space="preserve"> concreta</w:t>
      </w:r>
      <w:r>
        <w:rPr>
          <w:rFonts w:ascii="Times New Roman" w:hAnsi="Times New Roman" w:cs="Times New Roman"/>
          <w:sz w:val="24"/>
          <w:szCs w:val="24"/>
        </w:rPr>
        <w:t>, tenendo conto di tutte le circostanze</w:t>
      </w:r>
      <w:r w:rsidR="003C1F0F">
        <w:rPr>
          <w:rFonts w:ascii="Times New Roman" w:hAnsi="Times New Roman" w:cs="Times New Roman"/>
          <w:sz w:val="24"/>
          <w:szCs w:val="24"/>
        </w:rPr>
        <w:t>, preesistenti o sopravvenute,</w:t>
      </w:r>
      <w:r>
        <w:rPr>
          <w:rFonts w:ascii="Times New Roman" w:hAnsi="Times New Roman" w:cs="Times New Roman"/>
          <w:sz w:val="24"/>
          <w:szCs w:val="24"/>
        </w:rPr>
        <w:t xml:space="preserve"> che il giudicante </w:t>
      </w:r>
      <w:r w:rsidR="00D61657">
        <w:rPr>
          <w:rFonts w:ascii="Times New Roman" w:hAnsi="Times New Roman" w:cs="Times New Roman"/>
          <w:sz w:val="24"/>
          <w:szCs w:val="24"/>
        </w:rPr>
        <w:t xml:space="preserve">può e </w:t>
      </w:r>
      <w:r>
        <w:rPr>
          <w:rFonts w:ascii="Times New Roman" w:hAnsi="Times New Roman" w:cs="Times New Roman"/>
          <w:sz w:val="24"/>
          <w:szCs w:val="24"/>
        </w:rPr>
        <w:t>deve considerare</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w:t>
      </w:r>
    </w:p>
    <w:p w:rsidR="00E25B04" w:rsidRDefault="00E25B04" w:rsidP="00195D8F">
      <w:pPr>
        <w:ind w:firstLine="708"/>
        <w:jc w:val="both"/>
        <w:rPr>
          <w:rFonts w:ascii="Times New Roman" w:hAnsi="Times New Roman" w:cs="Times New Roman"/>
          <w:sz w:val="24"/>
          <w:szCs w:val="24"/>
        </w:rPr>
      </w:pPr>
    </w:p>
    <w:p w:rsidR="00E25B04" w:rsidRDefault="00E25B04" w:rsidP="00195D8F">
      <w:pPr>
        <w:ind w:firstLine="708"/>
        <w:jc w:val="both"/>
        <w:rPr>
          <w:rFonts w:ascii="Times New Roman" w:hAnsi="Times New Roman" w:cs="Times New Roman"/>
          <w:sz w:val="24"/>
          <w:szCs w:val="24"/>
        </w:rPr>
      </w:pPr>
      <w:r w:rsidRPr="00E25B04">
        <w:rPr>
          <w:rFonts w:ascii="Times New Roman" w:hAnsi="Times New Roman" w:cs="Times New Roman"/>
          <w:i/>
          <w:sz w:val="24"/>
          <w:szCs w:val="24"/>
        </w:rPr>
        <w:t>3. Vantaggi e svantaggi della giustizia predittiva.</w:t>
      </w:r>
      <w:r>
        <w:rPr>
          <w:rFonts w:ascii="Times New Roman" w:hAnsi="Times New Roman" w:cs="Times New Roman"/>
          <w:i/>
          <w:sz w:val="20"/>
          <w:szCs w:val="20"/>
        </w:rPr>
        <w:t xml:space="preserve"> </w:t>
      </w:r>
    </w:p>
    <w:p w:rsidR="00B92629" w:rsidRDefault="00A31547" w:rsidP="00195D8F">
      <w:pPr>
        <w:ind w:firstLine="708"/>
        <w:jc w:val="both"/>
        <w:rPr>
          <w:rFonts w:ascii="Times New Roman" w:hAnsi="Times New Roman" w:cs="Times New Roman"/>
          <w:sz w:val="24"/>
          <w:szCs w:val="24"/>
        </w:rPr>
      </w:pPr>
      <w:r>
        <w:rPr>
          <w:rFonts w:ascii="Times New Roman" w:hAnsi="Times New Roman" w:cs="Times New Roman"/>
          <w:sz w:val="24"/>
          <w:szCs w:val="24"/>
        </w:rPr>
        <w:t>A</w:t>
      </w:r>
      <w:r w:rsidR="00B05E07">
        <w:rPr>
          <w:rFonts w:ascii="Times New Roman" w:hAnsi="Times New Roman" w:cs="Times New Roman"/>
          <w:sz w:val="24"/>
          <w:szCs w:val="24"/>
        </w:rPr>
        <w:t xml:space="preserve"> </w:t>
      </w:r>
      <w:r>
        <w:rPr>
          <w:rFonts w:ascii="Times New Roman" w:hAnsi="Times New Roman" w:cs="Times New Roman"/>
          <w:sz w:val="24"/>
          <w:szCs w:val="24"/>
        </w:rPr>
        <w:t>questo punto</w:t>
      </w:r>
      <w:r w:rsidR="00B05E07">
        <w:rPr>
          <w:rFonts w:ascii="Times New Roman" w:hAnsi="Times New Roman" w:cs="Times New Roman"/>
          <w:sz w:val="24"/>
          <w:szCs w:val="24"/>
        </w:rPr>
        <w:t xml:space="preserve">, </w:t>
      </w:r>
      <w:r w:rsidR="00914B04">
        <w:rPr>
          <w:rFonts w:ascii="Times New Roman" w:hAnsi="Times New Roman" w:cs="Times New Roman"/>
          <w:sz w:val="24"/>
          <w:szCs w:val="24"/>
        </w:rPr>
        <w:t xml:space="preserve">per </w:t>
      </w:r>
      <w:r w:rsidR="009E0D64">
        <w:rPr>
          <w:rFonts w:ascii="Times New Roman" w:hAnsi="Times New Roman" w:cs="Times New Roman"/>
          <w:sz w:val="24"/>
          <w:szCs w:val="24"/>
        </w:rPr>
        <w:t>introdu</w:t>
      </w:r>
      <w:r w:rsidR="00914B04">
        <w:rPr>
          <w:rFonts w:ascii="Times New Roman" w:hAnsi="Times New Roman" w:cs="Times New Roman"/>
          <w:sz w:val="24"/>
          <w:szCs w:val="24"/>
        </w:rPr>
        <w:t>rre</w:t>
      </w:r>
      <w:r w:rsidR="009E0D64">
        <w:rPr>
          <w:rFonts w:ascii="Times New Roman" w:hAnsi="Times New Roman" w:cs="Times New Roman"/>
          <w:sz w:val="24"/>
          <w:szCs w:val="24"/>
        </w:rPr>
        <w:t xml:space="preserve"> </w:t>
      </w:r>
      <w:r w:rsidR="00914B04">
        <w:rPr>
          <w:rFonts w:ascii="Times New Roman" w:hAnsi="Times New Roman" w:cs="Times New Roman"/>
          <w:sz w:val="24"/>
          <w:szCs w:val="24"/>
        </w:rPr>
        <w:t>il</w:t>
      </w:r>
      <w:r w:rsidR="009E0D64">
        <w:rPr>
          <w:rFonts w:ascii="Times New Roman" w:hAnsi="Times New Roman" w:cs="Times New Roman"/>
          <w:sz w:val="24"/>
          <w:szCs w:val="24"/>
        </w:rPr>
        <w:t xml:space="preserve"> secondo </w:t>
      </w:r>
      <w:r w:rsidR="00914B04">
        <w:rPr>
          <w:rFonts w:ascii="Times New Roman" w:hAnsi="Times New Roman" w:cs="Times New Roman"/>
          <w:sz w:val="24"/>
          <w:szCs w:val="24"/>
        </w:rPr>
        <w:t>tema del mio intervento</w:t>
      </w:r>
      <w:r w:rsidR="00B05E07">
        <w:rPr>
          <w:rFonts w:ascii="Times New Roman" w:hAnsi="Times New Roman" w:cs="Times New Roman"/>
          <w:sz w:val="24"/>
          <w:szCs w:val="24"/>
        </w:rPr>
        <w:t>, prov</w:t>
      </w:r>
      <w:r w:rsidR="00914B04">
        <w:rPr>
          <w:rFonts w:ascii="Times New Roman" w:hAnsi="Times New Roman" w:cs="Times New Roman"/>
          <w:sz w:val="24"/>
          <w:szCs w:val="24"/>
        </w:rPr>
        <w:t>o</w:t>
      </w:r>
      <w:r w:rsidR="00B05E07">
        <w:rPr>
          <w:rFonts w:ascii="Times New Roman" w:hAnsi="Times New Roman" w:cs="Times New Roman"/>
          <w:sz w:val="24"/>
          <w:szCs w:val="24"/>
        </w:rPr>
        <w:t xml:space="preserve"> a elencare</w:t>
      </w:r>
      <w:r w:rsidR="001E35DC">
        <w:rPr>
          <w:rFonts w:ascii="Times New Roman" w:hAnsi="Times New Roman" w:cs="Times New Roman"/>
          <w:sz w:val="24"/>
          <w:szCs w:val="24"/>
        </w:rPr>
        <w:t>, in via prognostica, quali potrebbero essere i</w:t>
      </w:r>
      <w:r w:rsidR="00216138">
        <w:rPr>
          <w:rFonts w:ascii="Times New Roman" w:hAnsi="Times New Roman" w:cs="Times New Roman"/>
          <w:sz w:val="24"/>
          <w:szCs w:val="24"/>
        </w:rPr>
        <w:t xml:space="preserve"> </w:t>
      </w:r>
      <w:r w:rsidR="00B05E07">
        <w:rPr>
          <w:rFonts w:ascii="Times New Roman" w:hAnsi="Times New Roman" w:cs="Times New Roman"/>
          <w:sz w:val="24"/>
          <w:szCs w:val="24"/>
        </w:rPr>
        <w:t xml:space="preserve">vantaggi e gli svantaggi dell’uso di </w:t>
      </w:r>
      <w:r w:rsidR="001E35DC">
        <w:rPr>
          <w:rFonts w:ascii="Times New Roman" w:hAnsi="Times New Roman" w:cs="Times New Roman"/>
          <w:sz w:val="24"/>
          <w:szCs w:val="24"/>
        </w:rPr>
        <w:t>programmi</w:t>
      </w:r>
      <w:r w:rsidR="00B05E07">
        <w:rPr>
          <w:rFonts w:ascii="Times New Roman" w:hAnsi="Times New Roman" w:cs="Times New Roman"/>
          <w:sz w:val="24"/>
          <w:szCs w:val="24"/>
        </w:rPr>
        <w:t xml:space="preserve"> di giustizia predittiva</w:t>
      </w:r>
      <w:r w:rsidR="00A80D23">
        <w:rPr>
          <w:rFonts w:ascii="Times New Roman" w:hAnsi="Times New Roman" w:cs="Times New Roman"/>
          <w:sz w:val="24"/>
          <w:szCs w:val="24"/>
        </w:rPr>
        <w:t>.</w:t>
      </w:r>
      <w:r w:rsidR="00147869">
        <w:rPr>
          <w:rFonts w:ascii="Times New Roman" w:hAnsi="Times New Roman" w:cs="Times New Roman"/>
          <w:sz w:val="24"/>
          <w:szCs w:val="24"/>
        </w:rPr>
        <w:t xml:space="preserve"> </w:t>
      </w:r>
    </w:p>
    <w:p w:rsidR="00B92629" w:rsidRPr="00D73349" w:rsidRDefault="00F67330" w:rsidP="00D73349">
      <w:pPr>
        <w:ind w:firstLine="708"/>
        <w:jc w:val="both"/>
        <w:rPr>
          <w:rFonts w:ascii="Times New Roman" w:hAnsi="Times New Roman" w:cs="Times New Roman"/>
          <w:i/>
          <w:sz w:val="24"/>
          <w:szCs w:val="24"/>
        </w:rPr>
      </w:pPr>
      <w:r>
        <w:rPr>
          <w:rFonts w:ascii="Times New Roman" w:hAnsi="Times New Roman" w:cs="Times New Roman"/>
          <w:sz w:val="24"/>
          <w:szCs w:val="24"/>
        </w:rPr>
        <w:t xml:space="preserve">Tra i principali vantaggi, </w:t>
      </w:r>
      <w:r w:rsidR="007B324F">
        <w:rPr>
          <w:rFonts w:ascii="Times New Roman" w:hAnsi="Times New Roman" w:cs="Times New Roman"/>
          <w:sz w:val="24"/>
          <w:szCs w:val="24"/>
        </w:rPr>
        <w:t>penso</w:t>
      </w:r>
      <w:r w:rsidR="008D4F64">
        <w:rPr>
          <w:rFonts w:ascii="Times New Roman" w:hAnsi="Times New Roman" w:cs="Times New Roman"/>
          <w:sz w:val="24"/>
          <w:szCs w:val="24"/>
        </w:rPr>
        <w:t xml:space="preserve"> </w:t>
      </w:r>
      <w:r w:rsidR="007B324F">
        <w:rPr>
          <w:rFonts w:ascii="Times New Roman" w:hAnsi="Times New Roman" w:cs="Times New Roman"/>
          <w:sz w:val="24"/>
          <w:szCs w:val="24"/>
        </w:rPr>
        <w:t>a</w:t>
      </w:r>
      <w:r w:rsidR="008D4F64">
        <w:rPr>
          <w:rFonts w:ascii="Times New Roman" w:hAnsi="Times New Roman" w:cs="Times New Roman"/>
          <w:sz w:val="24"/>
          <w:szCs w:val="24"/>
        </w:rPr>
        <w:t xml:space="preserve">i seguenti: </w:t>
      </w:r>
      <w:r w:rsidR="008D4F64" w:rsidRPr="00586F48">
        <w:rPr>
          <w:rFonts w:ascii="Times New Roman" w:hAnsi="Times New Roman" w:cs="Times New Roman"/>
          <w:i/>
          <w:sz w:val="24"/>
          <w:szCs w:val="24"/>
        </w:rPr>
        <w:t>a)</w:t>
      </w:r>
      <w:r w:rsidR="008D4F64">
        <w:rPr>
          <w:rFonts w:ascii="Times New Roman" w:hAnsi="Times New Roman" w:cs="Times New Roman"/>
          <w:sz w:val="24"/>
          <w:szCs w:val="24"/>
        </w:rPr>
        <w:t xml:space="preserve"> un programma del genere sicuramente accrescerebbe </w:t>
      </w:r>
      <w:r w:rsidR="002A6754">
        <w:rPr>
          <w:rFonts w:ascii="Times New Roman" w:hAnsi="Times New Roman" w:cs="Times New Roman"/>
          <w:sz w:val="24"/>
          <w:szCs w:val="24"/>
        </w:rPr>
        <w:t xml:space="preserve">la calcolabilità o, in altri termini, </w:t>
      </w:r>
      <w:r w:rsidR="008D4F64">
        <w:rPr>
          <w:rFonts w:ascii="Times New Roman" w:hAnsi="Times New Roman" w:cs="Times New Roman"/>
          <w:sz w:val="24"/>
          <w:szCs w:val="24"/>
        </w:rPr>
        <w:t xml:space="preserve">la certezza del diritto (forse, in maniera eccessiva, ma di questo </w:t>
      </w:r>
      <w:r w:rsidR="003C1F0F">
        <w:rPr>
          <w:rFonts w:ascii="Times New Roman" w:hAnsi="Times New Roman" w:cs="Times New Roman"/>
          <w:sz w:val="24"/>
          <w:szCs w:val="24"/>
        </w:rPr>
        <w:t xml:space="preserve">tratterò </w:t>
      </w:r>
      <w:r w:rsidR="008D4F64">
        <w:rPr>
          <w:rFonts w:ascii="Times New Roman" w:hAnsi="Times New Roman" w:cs="Times New Roman"/>
          <w:sz w:val="24"/>
          <w:szCs w:val="24"/>
        </w:rPr>
        <w:t xml:space="preserve">dopo a proposito degli svantaggi); </w:t>
      </w:r>
      <w:r w:rsidR="008D4F64" w:rsidRPr="00586F48">
        <w:rPr>
          <w:rFonts w:ascii="Times New Roman" w:hAnsi="Times New Roman" w:cs="Times New Roman"/>
          <w:i/>
          <w:sz w:val="24"/>
          <w:szCs w:val="24"/>
        </w:rPr>
        <w:t>b)</w:t>
      </w:r>
      <w:r w:rsidR="008D4F64">
        <w:rPr>
          <w:rFonts w:ascii="Times New Roman" w:hAnsi="Times New Roman" w:cs="Times New Roman"/>
          <w:sz w:val="24"/>
          <w:szCs w:val="24"/>
        </w:rPr>
        <w:t xml:space="preserve"> </w:t>
      </w:r>
      <w:r w:rsidR="006722DB">
        <w:rPr>
          <w:rFonts w:ascii="Times New Roman" w:hAnsi="Times New Roman" w:cs="Times New Roman"/>
          <w:sz w:val="24"/>
          <w:szCs w:val="24"/>
        </w:rPr>
        <w:t xml:space="preserve">le decisioni poggerebbero su un più </w:t>
      </w:r>
      <w:r w:rsidR="00050135">
        <w:rPr>
          <w:rFonts w:ascii="Times New Roman" w:hAnsi="Times New Roman" w:cs="Times New Roman"/>
          <w:sz w:val="24"/>
          <w:szCs w:val="24"/>
        </w:rPr>
        <w:t>oggettivo</w:t>
      </w:r>
      <w:r w:rsidR="00044420">
        <w:rPr>
          <w:rFonts w:ascii="Times New Roman" w:hAnsi="Times New Roman" w:cs="Times New Roman"/>
          <w:sz w:val="24"/>
          <w:szCs w:val="24"/>
        </w:rPr>
        <w:t xml:space="preserve">, </w:t>
      </w:r>
      <w:r w:rsidR="00D51E65">
        <w:rPr>
          <w:rFonts w:ascii="Times New Roman" w:hAnsi="Times New Roman" w:cs="Times New Roman"/>
          <w:sz w:val="24"/>
          <w:szCs w:val="24"/>
        </w:rPr>
        <w:t xml:space="preserve">neutrale, </w:t>
      </w:r>
      <w:r w:rsidR="00044420">
        <w:rPr>
          <w:rFonts w:ascii="Times New Roman" w:hAnsi="Times New Roman" w:cs="Times New Roman"/>
          <w:sz w:val="24"/>
          <w:szCs w:val="24"/>
        </w:rPr>
        <w:t>completo</w:t>
      </w:r>
      <w:r w:rsidR="00050135">
        <w:rPr>
          <w:rFonts w:ascii="Times New Roman" w:hAnsi="Times New Roman" w:cs="Times New Roman"/>
          <w:sz w:val="24"/>
          <w:szCs w:val="24"/>
        </w:rPr>
        <w:t xml:space="preserve"> e </w:t>
      </w:r>
      <w:r w:rsidR="006722DB">
        <w:rPr>
          <w:rFonts w:ascii="Times New Roman" w:hAnsi="Times New Roman" w:cs="Times New Roman"/>
          <w:sz w:val="24"/>
          <w:szCs w:val="24"/>
        </w:rPr>
        <w:t xml:space="preserve">accurato esame degli atti </w:t>
      </w:r>
      <w:r w:rsidR="00814DBE">
        <w:rPr>
          <w:rFonts w:ascii="Times New Roman" w:hAnsi="Times New Roman" w:cs="Times New Roman"/>
          <w:sz w:val="24"/>
          <w:szCs w:val="24"/>
        </w:rPr>
        <w:t xml:space="preserve">(meglio di come potrebbe fare un qualunque giudice umano) </w:t>
      </w:r>
      <w:r w:rsidR="006722DB">
        <w:rPr>
          <w:rFonts w:ascii="Times New Roman" w:hAnsi="Times New Roman" w:cs="Times New Roman"/>
          <w:sz w:val="24"/>
          <w:szCs w:val="24"/>
        </w:rPr>
        <w:t xml:space="preserve">e delle informazioni in essi contenute e le pronunce sarebbero meno esposte ai rischi </w:t>
      </w:r>
      <w:r w:rsidR="009F72D0">
        <w:rPr>
          <w:rFonts w:ascii="Times New Roman" w:hAnsi="Times New Roman" w:cs="Times New Roman"/>
          <w:sz w:val="24"/>
          <w:szCs w:val="24"/>
        </w:rPr>
        <w:t xml:space="preserve">di </w:t>
      </w:r>
      <w:r w:rsidR="00050135">
        <w:rPr>
          <w:rFonts w:ascii="Times New Roman" w:hAnsi="Times New Roman" w:cs="Times New Roman"/>
          <w:sz w:val="24"/>
          <w:szCs w:val="24"/>
        </w:rPr>
        <w:t xml:space="preserve">“rumore”, ossia </w:t>
      </w:r>
      <w:r w:rsidR="006722DB">
        <w:rPr>
          <w:rFonts w:ascii="Times New Roman" w:hAnsi="Times New Roman" w:cs="Times New Roman"/>
          <w:sz w:val="24"/>
          <w:szCs w:val="24"/>
        </w:rPr>
        <w:t xml:space="preserve">di </w:t>
      </w:r>
      <w:r w:rsidR="007C04DD">
        <w:rPr>
          <w:rFonts w:ascii="Times New Roman" w:hAnsi="Times New Roman" w:cs="Times New Roman"/>
          <w:sz w:val="24"/>
          <w:szCs w:val="24"/>
        </w:rPr>
        <w:t xml:space="preserve">soggettivismo giudiziario, di </w:t>
      </w:r>
      <w:r w:rsidR="006722DB">
        <w:rPr>
          <w:rFonts w:ascii="Times New Roman" w:hAnsi="Times New Roman" w:cs="Times New Roman"/>
          <w:sz w:val="24"/>
          <w:szCs w:val="24"/>
        </w:rPr>
        <w:t>pregiudizio</w:t>
      </w:r>
      <w:r w:rsidR="002A6754">
        <w:rPr>
          <w:rFonts w:ascii="Times New Roman" w:hAnsi="Times New Roman" w:cs="Times New Roman"/>
          <w:sz w:val="24"/>
          <w:szCs w:val="24"/>
        </w:rPr>
        <w:t xml:space="preserve"> valoriale</w:t>
      </w:r>
      <w:r w:rsidR="006722DB">
        <w:rPr>
          <w:rFonts w:ascii="Times New Roman" w:hAnsi="Times New Roman" w:cs="Times New Roman"/>
          <w:sz w:val="24"/>
          <w:szCs w:val="24"/>
        </w:rPr>
        <w:t>, di precomprensione o di emotività del giudice umano</w:t>
      </w:r>
      <w:r w:rsidR="00050135">
        <w:rPr>
          <w:rStyle w:val="Rimandonotaapidipagina"/>
          <w:rFonts w:ascii="Times New Roman" w:hAnsi="Times New Roman" w:cs="Times New Roman"/>
          <w:sz w:val="24"/>
          <w:szCs w:val="24"/>
        </w:rPr>
        <w:footnoteReference w:id="31"/>
      </w:r>
      <w:r w:rsidR="006722DB">
        <w:rPr>
          <w:rFonts w:ascii="Times New Roman" w:hAnsi="Times New Roman" w:cs="Times New Roman"/>
          <w:sz w:val="24"/>
          <w:szCs w:val="24"/>
        </w:rPr>
        <w:t xml:space="preserve">; </w:t>
      </w:r>
      <w:r w:rsidR="006722DB" w:rsidRPr="00586F48">
        <w:rPr>
          <w:rFonts w:ascii="Times New Roman" w:hAnsi="Times New Roman" w:cs="Times New Roman"/>
          <w:i/>
          <w:sz w:val="24"/>
          <w:szCs w:val="24"/>
        </w:rPr>
        <w:t>c)</w:t>
      </w:r>
      <w:r w:rsidR="006722DB">
        <w:rPr>
          <w:rFonts w:ascii="Times New Roman" w:hAnsi="Times New Roman" w:cs="Times New Roman"/>
          <w:sz w:val="24"/>
          <w:szCs w:val="24"/>
        </w:rPr>
        <w:t xml:space="preserve"> </w:t>
      </w:r>
      <w:r w:rsidR="002A6754">
        <w:rPr>
          <w:rFonts w:ascii="Times New Roman" w:hAnsi="Times New Roman" w:cs="Times New Roman"/>
          <w:sz w:val="24"/>
          <w:szCs w:val="24"/>
        </w:rPr>
        <w:t>le pronunce nel loro complesso acquisterebbero in qualità</w:t>
      </w:r>
      <w:r w:rsidR="00FC6B77">
        <w:rPr>
          <w:rFonts w:ascii="Times New Roman" w:hAnsi="Times New Roman" w:cs="Times New Roman"/>
          <w:sz w:val="24"/>
          <w:szCs w:val="24"/>
        </w:rPr>
        <w:t xml:space="preserve"> e in coerenza</w:t>
      </w:r>
      <w:r w:rsidR="00044420">
        <w:rPr>
          <w:rFonts w:ascii="Times New Roman" w:hAnsi="Times New Roman" w:cs="Times New Roman"/>
          <w:sz w:val="24"/>
          <w:szCs w:val="24"/>
        </w:rPr>
        <w:t xml:space="preserve">, intesa come uniformità di giudizio e </w:t>
      </w:r>
      <w:r w:rsidR="00945FEE">
        <w:rPr>
          <w:rFonts w:ascii="Times New Roman" w:hAnsi="Times New Roman" w:cs="Times New Roman"/>
          <w:sz w:val="24"/>
          <w:szCs w:val="24"/>
        </w:rPr>
        <w:t xml:space="preserve">di </w:t>
      </w:r>
      <w:r w:rsidR="00044420">
        <w:rPr>
          <w:rFonts w:ascii="Times New Roman" w:hAnsi="Times New Roman" w:cs="Times New Roman"/>
          <w:sz w:val="24"/>
          <w:szCs w:val="24"/>
        </w:rPr>
        <w:t>minori rischi di parzialità</w:t>
      </w:r>
      <w:r w:rsidR="002A6754">
        <w:rPr>
          <w:rFonts w:ascii="Times New Roman" w:hAnsi="Times New Roman" w:cs="Times New Roman"/>
          <w:sz w:val="24"/>
          <w:szCs w:val="24"/>
        </w:rPr>
        <w:t xml:space="preserve">; </w:t>
      </w:r>
      <w:r w:rsidR="002A6754" w:rsidRPr="00624116">
        <w:rPr>
          <w:rFonts w:ascii="Times New Roman" w:hAnsi="Times New Roman" w:cs="Times New Roman"/>
          <w:i/>
          <w:sz w:val="24"/>
          <w:szCs w:val="24"/>
        </w:rPr>
        <w:t>d)</w:t>
      </w:r>
      <w:r w:rsidR="002A6754">
        <w:rPr>
          <w:rFonts w:ascii="Times New Roman" w:hAnsi="Times New Roman" w:cs="Times New Roman"/>
          <w:sz w:val="24"/>
          <w:szCs w:val="24"/>
        </w:rPr>
        <w:t xml:space="preserve"> sarebbero individuati e superati i cd. “contrasti inconsapevoli”</w:t>
      </w:r>
      <w:r w:rsidR="002A6754">
        <w:rPr>
          <w:rStyle w:val="Rimandonotaapidipagina"/>
          <w:rFonts w:ascii="Times New Roman" w:hAnsi="Times New Roman" w:cs="Times New Roman"/>
          <w:sz w:val="24"/>
          <w:szCs w:val="24"/>
        </w:rPr>
        <w:footnoteReference w:id="32"/>
      </w:r>
      <w:r w:rsidR="009F72D0">
        <w:rPr>
          <w:rFonts w:ascii="Times New Roman" w:hAnsi="Times New Roman" w:cs="Times New Roman"/>
          <w:sz w:val="24"/>
          <w:szCs w:val="24"/>
        </w:rPr>
        <w:t xml:space="preserve"> della giurisprudenza</w:t>
      </w:r>
      <w:r w:rsidR="002A6754">
        <w:rPr>
          <w:rFonts w:ascii="Times New Roman" w:hAnsi="Times New Roman" w:cs="Times New Roman"/>
          <w:sz w:val="24"/>
          <w:szCs w:val="24"/>
        </w:rPr>
        <w:t xml:space="preserve">; </w:t>
      </w:r>
      <w:r w:rsidR="00624116" w:rsidRPr="00624116">
        <w:rPr>
          <w:rFonts w:ascii="Times New Roman" w:hAnsi="Times New Roman" w:cs="Times New Roman"/>
          <w:i/>
          <w:sz w:val="24"/>
          <w:szCs w:val="24"/>
        </w:rPr>
        <w:t>e</w:t>
      </w:r>
      <w:r w:rsidR="002A6754" w:rsidRPr="002A6754">
        <w:rPr>
          <w:rFonts w:ascii="Times New Roman" w:hAnsi="Times New Roman" w:cs="Times New Roman"/>
          <w:i/>
          <w:sz w:val="24"/>
          <w:szCs w:val="24"/>
        </w:rPr>
        <w:t>)</w:t>
      </w:r>
      <w:r w:rsidR="002A6754">
        <w:rPr>
          <w:rFonts w:ascii="Times New Roman" w:hAnsi="Times New Roman" w:cs="Times New Roman"/>
          <w:sz w:val="24"/>
          <w:szCs w:val="24"/>
        </w:rPr>
        <w:t xml:space="preserve"> </w:t>
      </w:r>
      <w:r w:rsidR="008D4F64">
        <w:rPr>
          <w:rFonts w:ascii="Times New Roman" w:hAnsi="Times New Roman" w:cs="Times New Roman"/>
          <w:sz w:val="24"/>
          <w:szCs w:val="24"/>
        </w:rPr>
        <w:t xml:space="preserve">inoltre un </w:t>
      </w:r>
      <w:r w:rsidR="00A71EE5">
        <w:rPr>
          <w:rFonts w:ascii="Times New Roman" w:hAnsi="Times New Roman" w:cs="Times New Roman"/>
          <w:sz w:val="24"/>
          <w:szCs w:val="24"/>
        </w:rPr>
        <w:t xml:space="preserve">tal </w:t>
      </w:r>
      <w:r w:rsidR="008D4F64">
        <w:rPr>
          <w:rFonts w:ascii="Times New Roman" w:hAnsi="Times New Roman" w:cs="Times New Roman"/>
          <w:sz w:val="24"/>
          <w:szCs w:val="24"/>
        </w:rPr>
        <w:t xml:space="preserve">programma consentirebbe </w:t>
      </w:r>
      <w:r w:rsidR="00A71EE5">
        <w:rPr>
          <w:rFonts w:ascii="Times New Roman" w:hAnsi="Times New Roman" w:cs="Times New Roman"/>
          <w:sz w:val="24"/>
          <w:szCs w:val="24"/>
        </w:rPr>
        <w:t>un significativo guadagno in termini di efficienza</w:t>
      </w:r>
      <w:r w:rsidR="00216138">
        <w:rPr>
          <w:rFonts w:ascii="Times New Roman" w:hAnsi="Times New Roman" w:cs="Times New Roman"/>
          <w:sz w:val="24"/>
          <w:szCs w:val="24"/>
        </w:rPr>
        <w:t xml:space="preserve"> della risposta giudiziaria</w:t>
      </w:r>
      <w:r w:rsidR="00A71EE5">
        <w:rPr>
          <w:rFonts w:ascii="Times New Roman" w:hAnsi="Times New Roman" w:cs="Times New Roman"/>
          <w:sz w:val="24"/>
          <w:szCs w:val="24"/>
        </w:rPr>
        <w:t xml:space="preserve">, </w:t>
      </w:r>
      <w:r w:rsidR="001E35DC">
        <w:rPr>
          <w:rFonts w:ascii="Times New Roman" w:hAnsi="Times New Roman" w:cs="Times New Roman"/>
          <w:sz w:val="24"/>
          <w:szCs w:val="24"/>
        </w:rPr>
        <w:t>giacché</w:t>
      </w:r>
      <w:r w:rsidR="00A71EE5">
        <w:rPr>
          <w:rFonts w:ascii="Times New Roman" w:hAnsi="Times New Roman" w:cs="Times New Roman"/>
          <w:sz w:val="24"/>
          <w:szCs w:val="24"/>
        </w:rPr>
        <w:t xml:space="preserve"> permetterebbe </w:t>
      </w:r>
      <w:r w:rsidR="008D4F64">
        <w:rPr>
          <w:rFonts w:ascii="Times New Roman" w:hAnsi="Times New Roman" w:cs="Times New Roman"/>
          <w:sz w:val="24"/>
          <w:szCs w:val="24"/>
        </w:rPr>
        <w:t xml:space="preserve">di ottenere decisioni </w:t>
      </w:r>
      <w:r w:rsidR="00216138">
        <w:rPr>
          <w:rFonts w:ascii="Times New Roman" w:hAnsi="Times New Roman" w:cs="Times New Roman"/>
          <w:sz w:val="24"/>
          <w:szCs w:val="24"/>
        </w:rPr>
        <w:t>in tempi più brevi</w:t>
      </w:r>
      <w:r w:rsidR="008D4F64">
        <w:rPr>
          <w:rFonts w:ascii="Times New Roman" w:hAnsi="Times New Roman" w:cs="Times New Roman"/>
          <w:sz w:val="24"/>
          <w:szCs w:val="24"/>
        </w:rPr>
        <w:t xml:space="preserve"> e, anzi, eliminerebbe alla radice il problema dell’arretrato e del suo smaltimento; </w:t>
      </w:r>
      <w:r w:rsidR="00624116">
        <w:rPr>
          <w:rFonts w:ascii="Times New Roman" w:hAnsi="Times New Roman" w:cs="Times New Roman"/>
          <w:i/>
          <w:sz w:val="24"/>
          <w:szCs w:val="24"/>
        </w:rPr>
        <w:t>f</w:t>
      </w:r>
      <w:r w:rsidR="008D4F64" w:rsidRPr="00586F48">
        <w:rPr>
          <w:rFonts w:ascii="Times New Roman" w:hAnsi="Times New Roman" w:cs="Times New Roman"/>
          <w:i/>
          <w:sz w:val="24"/>
          <w:szCs w:val="24"/>
        </w:rPr>
        <w:t>)</w:t>
      </w:r>
      <w:r w:rsidR="008D4F64">
        <w:rPr>
          <w:rFonts w:ascii="Times New Roman" w:hAnsi="Times New Roman" w:cs="Times New Roman"/>
          <w:sz w:val="24"/>
          <w:szCs w:val="24"/>
        </w:rPr>
        <w:t xml:space="preserve"> l’arretrato non si formerebbe anche per un altro motivo, ovvero perché la consapevolezza anticipata del probabile esito del giudizio indurrebbe, </w:t>
      </w:r>
      <w:r w:rsidR="009F72D0">
        <w:rPr>
          <w:rFonts w:ascii="Times New Roman" w:hAnsi="Times New Roman" w:cs="Times New Roman"/>
          <w:sz w:val="24"/>
          <w:szCs w:val="24"/>
        </w:rPr>
        <w:t>verosimilmente</w:t>
      </w:r>
      <w:r w:rsidR="008D4F64">
        <w:rPr>
          <w:rFonts w:ascii="Times New Roman" w:hAnsi="Times New Roman" w:cs="Times New Roman"/>
          <w:sz w:val="24"/>
          <w:szCs w:val="24"/>
        </w:rPr>
        <w:t xml:space="preserve">, molti avvocati a sconsigliare </w:t>
      </w:r>
      <w:r w:rsidR="001E35DC">
        <w:rPr>
          <w:rFonts w:ascii="Times New Roman" w:hAnsi="Times New Roman" w:cs="Times New Roman"/>
          <w:sz w:val="24"/>
          <w:szCs w:val="24"/>
        </w:rPr>
        <w:t>i</w:t>
      </w:r>
      <w:r w:rsidR="008D4F64">
        <w:rPr>
          <w:rFonts w:ascii="Times New Roman" w:hAnsi="Times New Roman" w:cs="Times New Roman"/>
          <w:sz w:val="24"/>
          <w:szCs w:val="24"/>
        </w:rPr>
        <w:t>l cliente dal</w:t>
      </w:r>
      <w:r w:rsidR="00216138">
        <w:rPr>
          <w:rFonts w:ascii="Times New Roman" w:hAnsi="Times New Roman" w:cs="Times New Roman"/>
          <w:sz w:val="24"/>
          <w:szCs w:val="24"/>
        </w:rPr>
        <w:t>l’incardinare un’azione</w:t>
      </w:r>
      <w:r w:rsidR="008D4F64">
        <w:rPr>
          <w:rFonts w:ascii="Times New Roman" w:hAnsi="Times New Roman" w:cs="Times New Roman"/>
          <w:sz w:val="24"/>
          <w:szCs w:val="24"/>
        </w:rPr>
        <w:t xml:space="preserve"> che </w:t>
      </w:r>
      <w:r w:rsidR="001E35DC">
        <w:rPr>
          <w:rFonts w:ascii="Times New Roman" w:hAnsi="Times New Roman" w:cs="Times New Roman"/>
          <w:sz w:val="24"/>
          <w:szCs w:val="24"/>
        </w:rPr>
        <w:t>fosse</w:t>
      </w:r>
      <w:r w:rsidR="008D4F64">
        <w:rPr>
          <w:rFonts w:ascii="Times New Roman" w:hAnsi="Times New Roman" w:cs="Times New Roman"/>
          <w:sz w:val="24"/>
          <w:szCs w:val="24"/>
        </w:rPr>
        <w:t xml:space="preserve"> </w:t>
      </w:r>
      <w:r w:rsidR="008D4F64" w:rsidRPr="008D4F64">
        <w:rPr>
          <w:rFonts w:ascii="Times New Roman" w:hAnsi="Times New Roman" w:cs="Times New Roman"/>
          <w:i/>
          <w:sz w:val="24"/>
          <w:szCs w:val="24"/>
        </w:rPr>
        <w:t>ex ante</w:t>
      </w:r>
      <w:r w:rsidR="008D4F64">
        <w:rPr>
          <w:rFonts w:ascii="Times New Roman" w:hAnsi="Times New Roman" w:cs="Times New Roman"/>
          <w:sz w:val="24"/>
          <w:szCs w:val="24"/>
        </w:rPr>
        <w:t xml:space="preserve"> sorrett</w:t>
      </w:r>
      <w:r w:rsidR="00216138">
        <w:rPr>
          <w:rFonts w:ascii="Times New Roman" w:hAnsi="Times New Roman" w:cs="Times New Roman"/>
          <w:sz w:val="24"/>
          <w:szCs w:val="24"/>
        </w:rPr>
        <w:t>a</w:t>
      </w:r>
      <w:r w:rsidR="008D4F64">
        <w:rPr>
          <w:rFonts w:ascii="Times New Roman" w:hAnsi="Times New Roman" w:cs="Times New Roman"/>
          <w:sz w:val="24"/>
          <w:szCs w:val="24"/>
        </w:rPr>
        <w:t xml:space="preserve"> da minime speranze di accog</w:t>
      </w:r>
      <w:r w:rsidR="00964484">
        <w:rPr>
          <w:rFonts w:ascii="Times New Roman" w:hAnsi="Times New Roman" w:cs="Times New Roman"/>
          <w:sz w:val="24"/>
          <w:szCs w:val="24"/>
        </w:rPr>
        <w:t>l</w:t>
      </w:r>
      <w:r w:rsidR="008D4F64">
        <w:rPr>
          <w:rFonts w:ascii="Times New Roman" w:hAnsi="Times New Roman" w:cs="Times New Roman"/>
          <w:sz w:val="24"/>
          <w:szCs w:val="24"/>
        </w:rPr>
        <w:t>imento; ragionevolmente scomparirebbero le liti temerarie</w:t>
      </w:r>
      <w:r w:rsidR="00964484">
        <w:rPr>
          <w:rFonts w:ascii="Times New Roman" w:hAnsi="Times New Roman" w:cs="Times New Roman"/>
          <w:sz w:val="24"/>
          <w:szCs w:val="24"/>
        </w:rPr>
        <w:t xml:space="preserve"> e altri fenomeni patologici (come l’abuso del processo)</w:t>
      </w:r>
      <w:r w:rsidR="006722DB">
        <w:rPr>
          <w:rFonts w:ascii="Times New Roman" w:hAnsi="Times New Roman" w:cs="Times New Roman"/>
          <w:sz w:val="24"/>
          <w:szCs w:val="24"/>
        </w:rPr>
        <w:t xml:space="preserve"> e probabilmente sarebbe incentivato il ricorso alle ADR</w:t>
      </w:r>
      <w:r w:rsidR="007B324F">
        <w:rPr>
          <w:rFonts w:ascii="Times New Roman" w:hAnsi="Times New Roman" w:cs="Times New Roman"/>
          <w:sz w:val="24"/>
          <w:szCs w:val="24"/>
        </w:rPr>
        <w:t xml:space="preserve"> (</w:t>
      </w:r>
      <w:r w:rsidR="007B324F" w:rsidRPr="007B324F">
        <w:rPr>
          <w:rFonts w:ascii="Times New Roman" w:hAnsi="Times New Roman" w:cs="Times New Roman"/>
          <w:i/>
          <w:sz w:val="24"/>
          <w:szCs w:val="24"/>
        </w:rPr>
        <w:t xml:space="preserve">alternative dispute </w:t>
      </w:r>
      <w:proofErr w:type="spellStart"/>
      <w:r w:rsidR="007B324F" w:rsidRPr="007B324F">
        <w:rPr>
          <w:rFonts w:ascii="Times New Roman" w:hAnsi="Times New Roman" w:cs="Times New Roman"/>
          <w:i/>
          <w:sz w:val="24"/>
          <w:szCs w:val="24"/>
        </w:rPr>
        <w:t>resolution</w:t>
      </w:r>
      <w:proofErr w:type="spellEnd"/>
      <w:r w:rsidR="007B324F">
        <w:rPr>
          <w:rFonts w:ascii="Times New Roman" w:hAnsi="Times New Roman" w:cs="Times New Roman"/>
          <w:sz w:val="24"/>
          <w:szCs w:val="24"/>
        </w:rPr>
        <w:t>)</w:t>
      </w:r>
      <w:r w:rsidR="008D4F64">
        <w:rPr>
          <w:rFonts w:ascii="Times New Roman" w:hAnsi="Times New Roman" w:cs="Times New Roman"/>
          <w:sz w:val="24"/>
          <w:szCs w:val="24"/>
        </w:rPr>
        <w:t xml:space="preserve">; </w:t>
      </w:r>
      <w:r w:rsidR="00624116">
        <w:rPr>
          <w:rFonts w:ascii="Times New Roman" w:hAnsi="Times New Roman" w:cs="Times New Roman"/>
          <w:i/>
          <w:sz w:val="24"/>
          <w:szCs w:val="24"/>
        </w:rPr>
        <w:t>g</w:t>
      </w:r>
      <w:r w:rsidRPr="00586F48">
        <w:rPr>
          <w:rFonts w:ascii="Times New Roman" w:hAnsi="Times New Roman" w:cs="Times New Roman"/>
          <w:i/>
          <w:sz w:val="24"/>
          <w:szCs w:val="24"/>
        </w:rPr>
        <w:t>)</w:t>
      </w:r>
      <w:r w:rsidR="00D73349">
        <w:rPr>
          <w:rFonts w:ascii="Times New Roman" w:hAnsi="Times New Roman" w:cs="Times New Roman"/>
          <w:i/>
          <w:sz w:val="24"/>
          <w:szCs w:val="24"/>
        </w:rPr>
        <w:t xml:space="preserve"> </w:t>
      </w:r>
      <w:r w:rsidR="00D73349" w:rsidRPr="00D73349">
        <w:rPr>
          <w:rFonts w:ascii="Times New Roman" w:hAnsi="Times New Roman" w:cs="Times New Roman"/>
          <w:sz w:val="24"/>
          <w:szCs w:val="24"/>
        </w:rPr>
        <w:t>a loro volta le ADR s</w:t>
      </w:r>
      <w:r w:rsidR="00D73349">
        <w:rPr>
          <w:rFonts w:ascii="Times New Roman" w:hAnsi="Times New Roman" w:cs="Times New Roman"/>
          <w:sz w:val="24"/>
          <w:szCs w:val="24"/>
        </w:rPr>
        <w:t>arebbero potenziate e si</w:t>
      </w:r>
      <w:r w:rsidR="00D73349" w:rsidRPr="00D73349">
        <w:rPr>
          <w:rFonts w:ascii="Times New Roman" w:hAnsi="Times New Roman" w:cs="Times New Roman"/>
          <w:sz w:val="24"/>
          <w:szCs w:val="24"/>
        </w:rPr>
        <w:t xml:space="preserve"> trasformerebbero in </w:t>
      </w:r>
      <w:r w:rsidR="00D73349" w:rsidRPr="00D73349">
        <w:rPr>
          <w:rFonts w:ascii="Times New Roman" w:hAnsi="Times New Roman" w:cs="Times New Roman"/>
          <w:sz w:val="24"/>
          <w:szCs w:val="24"/>
        </w:rPr>
        <w:lastRenderedPageBreak/>
        <w:t>ODR</w:t>
      </w:r>
      <w:r w:rsidR="00DD63CC">
        <w:rPr>
          <w:rStyle w:val="Rimandonotaapidipagina"/>
          <w:rFonts w:ascii="Times New Roman" w:hAnsi="Times New Roman" w:cs="Times New Roman"/>
          <w:sz w:val="24"/>
          <w:szCs w:val="24"/>
        </w:rPr>
        <w:footnoteReference w:id="33"/>
      </w:r>
      <w:r w:rsidR="00D73349" w:rsidRPr="00D73349">
        <w:rPr>
          <w:rFonts w:ascii="Times New Roman" w:hAnsi="Times New Roman" w:cs="Times New Roman"/>
          <w:sz w:val="24"/>
          <w:szCs w:val="24"/>
        </w:rPr>
        <w:t xml:space="preserve"> (</w:t>
      </w:r>
      <w:r w:rsidR="00D73349" w:rsidRPr="00D73349">
        <w:rPr>
          <w:rFonts w:ascii="Times New Roman" w:hAnsi="Times New Roman" w:cs="Times New Roman"/>
          <w:i/>
          <w:sz w:val="24"/>
          <w:szCs w:val="24"/>
        </w:rPr>
        <w:t xml:space="preserve">online dispute </w:t>
      </w:r>
      <w:proofErr w:type="spellStart"/>
      <w:r w:rsidR="00D73349" w:rsidRPr="00D73349">
        <w:rPr>
          <w:rFonts w:ascii="Times New Roman" w:hAnsi="Times New Roman" w:cs="Times New Roman"/>
          <w:i/>
          <w:sz w:val="24"/>
          <w:szCs w:val="24"/>
        </w:rPr>
        <w:t>resolution</w:t>
      </w:r>
      <w:proofErr w:type="spellEnd"/>
      <w:r w:rsidR="00D73349" w:rsidRPr="00D73349">
        <w:rPr>
          <w:rFonts w:ascii="Times New Roman" w:hAnsi="Times New Roman" w:cs="Times New Roman"/>
          <w:sz w:val="24"/>
          <w:szCs w:val="24"/>
        </w:rPr>
        <w:t>)</w:t>
      </w:r>
      <w:r w:rsidR="00D73349">
        <w:rPr>
          <w:rFonts w:ascii="Times New Roman" w:hAnsi="Times New Roman" w:cs="Times New Roman"/>
          <w:sz w:val="24"/>
          <w:szCs w:val="24"/>
        </w:rPr>
        <w:t xml:space="preserve">; </w:t>
      </w:r>
      <w:r w:rsidR="00624116">
        <w:rPr>
          <w:rFonts w:ascii="Times New Roman" w:hAnsi="Times New Roman" w:cs="Times New Roman"/>
          <w:i/>
          <w:sz w:val="24"/>
          <w:szCs w:val="24"/>
        </w:rPr>
        <w:t>h</w:t>
      </w:r>
      <w:r w:rsidR="00D73349" w:rsidRPr="00D73349">
        <w:rPr>
          <w:rFonts w:ascii="Times New Roman" w:hAnsi="Times New Roman" w:cs="Times New Roman"/>
          <w:i/>
          <w:sz w:val="24"/>
          <w:szCs w:val="24"/>
        </w:rPr>
        <w:t>)</w:t>
      </w:r>
      <w:r>
        <w:rPr>
          <w:rFonts w:ascii="Times New Roman" w:hAnsi="Times New Roman" w:cs="Times New Roman"/>
          <w:sz w:val="24"/>
          <w:szCs w:val="24"/>
        </w:rPr>
        <w:t xml:space="preserve"> complessivamente</w:t>
      </w:r>
      <w:r w:rsidR="00216138">
        <w:rPr>
          <w:rFonts w:ascii="Times New Roman" w:hAnsi="Times New Roman" w:cs="Times New Roman"/>
          <w:sz w:val="24"/>
          <w:szCs w:val="24"/>
        </w:rPr>
        <w:t>, infine,</w:t>
      </w:r>
      <w:r>
        <w:rPr>
          <w:rFonts w:ascii="Times New Roman" w:hAnsi="Times New Roman" w:cs="Times New Roman"/>
          <w:sz w:val="24"/>
          <w:szCs w:val="24"/>
        </w:rPr>
        <w:t xml:space="preserve"> si ridurrebbero </w:t>
      </w:r>
      <w:r w:rsidR="007B324F">
        <w:rPr>
          <w:rFonts w:ascii="Times New Roman" w:hAnsi="Times New Roman" w:cs="Times New Roman"/>
          <w:sz w:val="24"/>
          <w:szCs w:val="24"/>
        </w:rPr>
        <w:t xml:space="preserve">in misura rilevante </w:t>
      </w:r>
      <w:r>
        <w:rPr>
          <w:rFonts w:ascii="Times New Roman" w:hAnsi="Times New Roman" w:cs="Times New Roman"/>
          <w:sz w:val="24"/>
          <w:szCs w:val="24"/>
        </w:rPr>
        <w:t>i costi per lo Stato e per i singoli</w:t>
      </w:r>
      <w:r w:rsidR="007E5E61">
        <w:rPr>
          <w:rFonts w:ascii="Times New Roman" w:hAnsi="Times New Roman" w:cs="Times New Roman"/>
          <w:sz w:val="24"/>
          <w:szCs w:val="24"/>
        </w:rPr>
        <w:t>, facilitando l’accesso di questi ultimi al servizio “giustizia”</w:t>
      </w:r>
      <w:r>
        <w:rPr>
          <w:rFonts w:ascii="Times New Roman" w:hAnsi="Times New Roman" w:cs="Times New Roman"/>
          <w:sz w:val="24"/>
          <w:szCs w:val="24"/>
        </w:rPr>
        <w:t xml:space="preserve">. </w:t>
      </w:r>
    </w:p>
    <w:p w:rsidR="00982BC3" w:rsidRDefault="00982BC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un programma di giustizia predittiva assolverebbe perfettamente e in tempi </w:t>
      </w:r>
      <w:r w:rsidR="007B324F">
        <w:rPr>
          <w:rFonts w:ascii="Times New Roman" w:hAnsi="Times New Roman" w:cs="Times New Roman"/>
          <w:sz w:val="24"/>
          <w:szCs w:val="24"/>
        </w:rPr>
        <w:t xml:space="preserve">rapidissimi </w:t>
      </w:r>
      <w:r w:rsidR="00281F8E">
        <w:rPr>
          <w:rFonts w:ascii="Times New Roman" w:hAnsi="Times New Roman" w:cs="Times New Roman"/>
          <w:sz w:val="24"/>
          <w:szCs w:val="24"/>
        </w:rPr>
        <w:t xml:space="preserve">a </w:t>
      </w:r>
      <w:r>
        <w:rPr>
          <w:rFonts w:ascii="Times New Roman" w:hAnsi="Times New Roman" w:cs="Times New Roman"/>
          <w:sz w:val="24"/>
          <w:szCs w:val="24"/>
        </w:rPr>
        <w:t xml:space="preserve">qualunque tipo di compito che oggi </w:t>
      </w:r>
      <w:r w:rsidR="009F72D0">
        <w:rPr>
          <w:rFonts w:ascii="Times New Roman" w:hAnsi="Times New Roman" w:cs="Times New Roman"/>
          <w:sz w:val="24"/>
          <w:szCs w:val="24"/>
        </w:rPr>
        <w:t xml:space="preserve">potremmo </w:t>
      </w:r>
      <w:r>
        <w:rPr>
          <w:rFonts w:ascii="Times New Roman" w:hAnsi="Times New Roman" w:cs="Times New Roman"/>
          <w:sz w:val="24"/>
          <w:szCs w:val="24"/>
        </w:rPr>
        <w:t>affid</w:t>
      </w:r>
      <w:r w:rsidR="009F72D0">
        <w:rPr>
          <w:rFonts w:ascii="Times New Roman" w:hAnsi="Times New Roman" w:cs="Times New Roman"/>
          <w:sz w:val="24"/>
          <w:szCs w:val="24"/>
        </w:rPr>
        <w:t>a</w:t>
      </w:r>
      <w:r>
        <w:rPr>
          <w:rFonts w:ascii="Times New Roman" w:hAnsi="Times New Roman" w:cs="Times New Roman"/>
          <w:sz w:val="24"/>
          <w:szCs w:val="24"/>
        </w:rPr>
        <w:t>re</w:t>
      </w:r>
      <w:r w:rsidR="009F72D0">
        <w:rPr>
          <w:rFonts w:ascii="Times New Roman" w:hAnsi="Times New Roman" w:cs="Times New Roman"/>
          <w:sz w:val="24"/>
          <w:szCs w:val="24"/>
        </w:rPr>
        <w:t xml:space="preserve"> </w:t>
      </w:r>
      <w:r>
        <w:rPr>
          <w:rFonts w:ascii="Times New Roman" w:hAnsi="Times New Roman" w:cs="Times New Roman"/>
          <w:sz w:val="24"/>
          <w:szCs w:val="24"/>
        </w:rPr>
        <w:t>a un bravo assistente del giudice (che, peraltro, lavorerebbe indefessamente e senza mai protestare)</w:t>
      </w:r>
      <w:r w:rsidR="009F72D0">
        <w:rPr>
          <w:rFonts w:ascii="Times New Roman" w:hAnsi="Times New Roman" w:cs="Times New Roman"/>
          <w:sz w:val="24"/>
          <w:szCs w:val="24"/>
        </w:rPr>
        <w:t>; sarebbe, per intenderci,</w:t>
      </w:r>
      <w:r>
        <w:rPr>
          <w:rFonts w:ascii="Times New Roman" w:hAnsi="Times New Roman" w:cs="Times New Roman"/>
          <w:sz w:val="24"/>
          <w:szCs w:val="24"/>
        </w:rPr>
        <w:t xml:space="preserve"> un ottimo “Ufficio per il processo”</w:t>
      </w:r>
      <w:r w:rsidR="006E7F11">
        <w:rPr>
          <w:rFonts w:ascii="Times New Roman" w:hAnsi="Times New Roman" w:cs="Times New Roman"/>
          <w:sz w:val="24"/>
          <w:szCs w:val="24"/>
        </w:rPr>
        <w:t>, utilissimo, soprattutto, per lo studio dei fatti e la ricerca delle norme</w:t>
      </w:r>
      <w:r w:rsidR="007B324F">
        <w:rPr>
          <w:rFonts w:ascii="Times New Roman" w:hAnsi="Times New Roman" w:cs="Times New Roman"/>
          <w:sz w:val="24"/>
          <w:szCs w:val="24"/>
        </w:rPr>
        <w:t xml:space="preserve"> e della giurisprudenza</w:t>
      </w:r>
      <w:r w:rsidR="006E7F11">
        <w:rPr>
          <w:rFonts w:ascii="Times New Roman" w:hAnsi="Times New Roman" w:cs="Times New Roman"/>
          <w:sz w:val="24"/>
          <w:szCs w:val="24"/>
        </w:rPr>
        <w:t>.</w:t>
      </w:r>
    </w:p>
    <w:p w:rsidR="00B05E07" w:rsidRDefault="00982BC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Passo ora ad elencare </w:t>
      </w:r>
      <w:r w:rsidR="00F67330">
        <w:rPr>
          <w:rFonts w:ascii="Times New Roman" w:hAnsi="Times New Roman" w:cs="Times New Roman"/>
          <w:sz w:val="24"/>
          <w:szCs w:val="24"/>
        </w:rPr>
        <w:t>gli svantaggi di un ipotetico ricorso a un programma di giustizia predittiva</w:t>
      </w:r>
      <w:r w:rsidR="00F91D03">
        <w:rPr>
          <w:rFonts w:ascii="Times New Roman" w:hAnsi="Times New Roman" w:cs="Times New Roman"/>
          <w:sz w:val="24"/>
          <w:szCs w:val="24"/>
        </w:rPr>
        <w:t xml:space="preserve">, muovendo dalla considerazione che, </w:t>
      </w:r>
      <w:r w:rsidR="009F72D0">
        <w:rPr>
          <w:rFonts w:ascii="Times New Roman" w:hAnsi="Times New Roman" w:cs="Times New Roman"/>
          <w:sz w:val="24"/>
          <w:szCs w:val="24"/>
        </w:rPr>
        <w:t>secondo</w:t>
      </w:r>
      <w:r w:rsidR="00F91D03">
        <w:rPr>
          <w:rFonts w:ascii="Times New Roman" w:hAnsi="Times New Roman" w:cs="Times New Roman"/>
          <w:sz w:val="24"/>
          <w:szCs w:val="24"/>
        </w:rPr>
        <w:t xml:space="preserve"> la proposta di regolamento europeo in materia</w:t>
      </w:r>
      <w:r w:rsidR="00281F8E">
        <w:rPr>
          <w:rFonts w:ascii="Times New Roman" w:hAnsi="Times New Roman" w:cs="Times New Roman"/>
          <w:sz w:val="24"/>
          <w:szCs w:val="24"/>
        </w:rPr>
        <w:t xml:space="preserve"> di intelligenza artificiale</w:t>
      </w:r>
      <w:r w:rsidR="00281F8E">
        <w:rPr>
          <w:rStyle w:val="Rimandonotaapidipagina"/>
          <w:rFonts w:ascii="Times New Roman" w:hAnsi="Times New Roman" w:cs="Times New Roman"/>
          <w:sz w:val="24"/>
          <w:szCs w:val="24"/>
        </w:rPr>
        <w:footnoteReference w:id="34"/>
      </w:r>
      <w:r w:rsidR="00F91D03">
        <w:rPr>
          <w:rFonts w:ascii="Times New Roman" w:hAnsi="Times New Roman" w:cs="Times New Roman"/>
          <w:sz w:val="24"/>
          <w:szCs w:val="24"/>
        </w:rPr>
        <w:t xml:space="preserve">, </w:t>
      </w:r>
      <w:r w:rsidR="004505DE">
        <w:rPr>
          <w:rFonts w:ascii="Times New Roman" w:hAnsi="Times New Roman" w:cs="Times New Roman"/>
          <w:sz w:val="24"/>
          <w:szCs w:val="24"/>
        </w:rPr>
        <w:t xml:space="preserve">è ritenuto </w:t>
      </w:r>
      <w:r w:rsidR="001E35DC">
        <w:rPr>
          <w:rFonts w:ascii="Times New Roman" w:hAnsi="Times New Roman" w:cs="Times New Roman"/>
          <w:sz w:val="24"/>
          <w:szCs w:val="24"/>
        </w:rPr>
        <w:t>“</w:t>
      </w:r>
      <w:r w:rsidR="004505DE">
        <w:rPr>
          <w:rFonts w:ascii="Times New Roman" w:hAnsi="Times New Roman" w:cs="Times New Roman"/>
          <w:sz w:val="24"/>
          <w:szCs w:val="24"/>
        </w:rPr>
        <w:t>ad alto rischio</w:t>
      </w:r>
      <w:r w:rsidR="001E35DC">
        <w:rPr>
          <w:rFonts w:ascii="Times New Roman" w:hAnsi="Times New Roman" w:cs="Times New Roman"/>
          <w:sz w:val="24"/>
          <w:szCs w:val="24"/>
        </w:rPr>
        <w:t>”</w:t>
      </w:r>
      <w:r w:rsidR="004505DE">
        <w:rPr>
          <w:rFonts w:ascii="Times New Roman" w:hAnsi="Times New Roman" w:cs="Times New Roman"/>
          <w:sz w:val="24"/>
          <w:szCs w:val="24"/>
        </w:rPr>
        <w:t xml:space="preserve"> </w:t>
      </w:r>
      <w:r w:rsidR="00F91D03">
        <w:rPr>
          <w:rFonts w:ascii="Times New Roman" w:hAnsi="Times New Roman" w:cs="Times New Roman"/>
          <w:sz w:val="24"/>
          <w:szCs w:val="24"/>
        </w:rPr>
        <w:t xml:space="preserve">l’uso </w:t>
      </w:r>
      <w:r w:rsidR="004505DE">
        <w:rPr>
          <w:rFonts w:ascii="Times New Roman" w:hAnsi="Times New Roman" w:cs="Times New Roman"/>
          <w:sz w:val="24"/>
          <w:szCs w:val="24"/>
        </w:rPr>
        <w:t>d</w:t>
      </w:r>
      <w:r w:rsidR="004505DE" w:rsidRPr="004505DE">
        <w:rPr>
          <w:rFonts w:ascii="Times New Roman" w:hAnsi="Times New Roman" w:cs="Times New Roman"/>
          <w:sz w:val="24"/>
          <w:szCs w:val="24"/>
        </w:rPr>
        <w:t xml:space="preserve">i </w:t>
      </w:r>
      <w:r w:rsidR="004505DE" w:rsidRPr="004505DE">
        <w:rPr>
          <w:rFonts w:ascii="Times New Roman" w:hAnsi="Times New Roman" w:cs="Times New Roman"/>
          <w:i/>
          <w:sz w:val="24"/>
          <w:szCs w:val="24"/>
        </w:rPr>
        <w:t>«sistemi di IA destinati ad assistere un'autorità giudiziaria nella ricerca e nell'interpretazione dei fatti e del diritto e nell'applicazione della legge a una serie concreta di fatti»</w:t>
      </w:r>
      <w:r w:rsidR="0025671B" w:rsidRPr="007B324F">
        <w:rPr>
          <w:rStyle w:val="Rimandonotaapidipagina"/>
          <w:rFonts w:ascii="Times New Roman" w:hAnsi="Times New Roman" w:cs="Times New Roman"/>
          <w:sz w:val="24"/>
          <w:szCs w:val="24"/>
        </w:rPr>
        <w:footnoteReference w:id="35"/>
      </w:r>
      <w:r w:rsidR="00F67330" w:rsidRPr="007B324F">
        <w:rPr>
          <w:rFonts w:ascii="Times New Roman" w:hAnsi="Times New Roman" w:cs="Times New Roman"/>
          <w:sz w:val="24"/>
          <w:szCs w:val="24"/>
        </w:rPr>
        <w:t>.</w:t>
      </w:r>
      <w:r w:rsidR="00550274">
        <w:rPr>
          <w:rFonts w:ascii="Times New Roman" w:hAnsi="Times New Roman" w:cs="Times New Roman"/>
          <w:sz w:val="24"/>
          <w:szCs w:val="24"/>
        </w:rPr>
        <w:t xml:space="preserve"> Ovviamente, farò </w:t>
      </w:r>
      <w:r w:rsidR="009F72D0">
        <w:rPr>
          <w:rFonts w:ascii="Times New Roman" w:hAnsi="Times New Roman" w:cs="Times New Roman"/>
          <w:sz w:val="24"/>
          <w:szCs w:val="24"/>
        </w:rPr>
        <w:t xml:space="preserve">implicito </w:t>
      </w:r>
      <w:r w:rsidR="00550274">
        <w:rPr>
          <w:rFonts w:ascii="Times New Roman" w:hAnsi="Times New Roman" w:cs="Times New Roman"/>
          <w:sz w:val="24"/>
          <w:szCs w:val="24"/>
        </w:rPr>
        <w:t xml:space="preserve">riferimento alle sole controversie trattate dalla Giustizia amministrativa, dal momento che altri settori </w:t>
      </w:r>
      <w:r w:rsidR="009F72D0">
        <w:rPr>
          <w:rFonts w:ascii="Times New Roman" w:hAnsi="Times New Roman" w:cs="Times New Roman"/>
          <w:sz w:val="24"/>
          <w:szCs w:val="24"/>
        </w:rPr>
        <w:t>processuali</w:t>
      </w:r>
      <w:r w:rsidR="00550274">
        <w:rPr>
          <w:rFonts w:ascii="Times New Roman" w:hAnsi="Times New Roman" w:cs="Times New Roman"/>
          <w:sz w:val="24"/>
          <w:szCs w:val="24"/>
        </w:rPr>
        <w:t xml:space="preserve"> e, in particolar modo, </w:t>
      </w:r>
      <w:r w:rsidR="009F72D0">
        <w:rPr>
          <w:rFonts w:ascii="Times New Roman" w:hAnsi="Times New Roman" w:cs="Times New Roman"/>
          <w:sz w:val="24"/>
          <w:szCs w:val="24"/>
        </w:rPr>
        <w:t>quello</w:t>
      </w:r>
      <w:r w:rsidR="00550274">
        <w:rPr>
          <w:rFonts w:ascii="Times New Roman" w:hAnsi="Times New Roman" w:cs="Times New Roman"/>
          <w:sz w:val="24"/>
          <w:szCs w:val="24"/>
        </w:rPr>
        <w:t xml:space="preserve"> penale presenta</w:t>
      </w:r>
      <w:r w:rsidR="007B324F">
        <w:rPr>
          <w:rFonts w:ascii="Times New Roman" w:hAnsi="Times New Roman" w:cs="Times New Roman"/>
          <w:sz w:val="24"/>
          <w:szCs w:val="24"/>
        </w:rPr>
        <w:t>no</w:t>
      </w:r>
      <w:r w:rsidR="00550274">
        <w:rPr>
          <w:rFonts w:ascii="Times New Roman" w:hAnsi="Times New Roman" w:cs="Times New Roman"/>
          <w:sz w:val="24"/>
          <w:szCs w:val="24"/>
        </w:rPr>
        <w:t xml:space="preserve"> criticità del tutto peculiari. </w:t>
      </w:r>
    </w:p>
    <w:p w:rsidR="006722DB" w:rsidRDefault="00F67330"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A parte la riduzione del numero degli avvocati </w:t>
      </w:r>
      <w:r w:rsidR="00E465A2">
        <w:rPr>
          <w:rFonts w:ascii="Times New Roman" w:hAnsi="Times New Roman" w:cs="Times New Roman"/>
          <w:sz w:val="24"/>
          <w:szCs w:val="24"/>
        </w:rPr>
        <w:t>e dei magistrati – che</w:t>
      </w:r>
      <w:r w:rsidR="00120025">
        <w:rPr>
          <w:rFonts w:ascii="Times New Roman" w:hAnsi="Times New Roman" w:cs="Times New Roman"/>
          <w:sz w:val="24"/>
          <w:szCs w:val="24"/>
        </w:rPr>
        <w:t>, per molti,</w:t>
      </w:r>
      <w:r w:rsidR="00E465A2">
        <w:rPr>
          <w:rFonts w:ascii="Times New Roman" w:hAnsi="Times New Roman" w:cs="Times New Roman"/>
          <w:sz w:val="24"/>
          <w:szCs w:val="24"/>
        </w:rPr>
        <w:t xml:space="preserve"> potrebbe essere un punto a favore</w:t>
      </w:r>
      <w:r w:rsidR="00120025">
        <w:rPr>
          <w:rFonts w:ascii="Times New Roman" w:hAnsi="Times New Roman" w:cs="Times New Roman"/>
          <w:sz w:val="24"/>
          <w:szCs w:val="24"/>
        </w:rPr>
        <w:t xml:space="preserve"> della giustizia predittiva </w:t>
      </w:r>
      <w:r w:rsidR="00E465A2">
        <w:rPr>
          <w:rFonts w:ascii="Times New Roman" w:hAnsi="Times New Roman" w:cs="Times New Roman"/>
          <w:sz w:val="24"/>
          <w:szCs w:val="24"/>
        </w:rPr>
        <w:t>-</w:t>
      </w:r>
      <w:r>
        <w:rPr>
          <w:rFonts w:ascii="Times New Roman" w:hAnsi="Times New Roman" w:cs="Times New Roman"/>
          <w:sz w:val="24"/>
          <w:szCs w:val="24"/>
        </w:rPr>
        <w:t xml:space="preserve">, </w:t>
      </w:r>
      <w:r w:rsidR="00E465A2">
        <w:rPr>
          <w:rFonts w:ascii="Times New Roman" w:hAnsi="Times New Roman" w:cs="Times New Roman"/>
          <w:sz w:val="24"/>
          <w:szCs w:val="24"/>
        </w:rPr>
        <w:t xml:space="preserve">ravviso, tra i principali svantaggi i seguenti: </w:t>
      </w:r>
      <w:r w:rsidR="00E465A2" w:rsidRPr="00586F48">
        <w:rPr>
          <w:rFonts w:ascii="Times New Roman" w:hAnsi="Times New Roman" w:cs="Times New Roman"/>
          <w:i/>
          <w:sz w:val="24"/>
          <w:szCs w:val="24"/>
        </w:rPr>
        <w:t>a)</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 xml:space="preserve">lo sviluppo di </w:t>
      </w:r>
      <w:r w:rsidR="00E465A2">
        <w:rPr>
          <w:rFonts w:ascii="Times New Roman" w:hAnsi="Times New Roman" w:cs="Times New Roman"/>
          <w:sz w:val="24"/>
          <w:szCs w:val="24"/>
        </w:rPr>
        <w:t xml:space="preserve">un </w:t>
      </w:r>
      <w:r w:rsidR="002A6754">
        <w:rPr>
          <w:rFonts w:ascii="Times New Roman" w:hAnsi="Times New Roman" w:cs="Times New Roman"/>
          <w:sz w:val="24"/>
          <w:szCs w:val="24"/>
        </w:rPr>
        <w:t xml:space="preserve">conformismo </w:t>
      </w:r>
      <w:r w:rsidR="009F72D0">
        <w:rPr>
          <w:rFonts w:ascii="Times New Roman" w:hAnsi="Times New Roman" w:cs="Times New Roman"/>
          <w:sz w:val="24"/>
          <w:szCs w:val="24"/>
        </w:rPr>
        <w:t xml:space="preserve">giudiziario </w:t>
      </w:r>
      <w:r w:rsidR="002A6754">
        <w:rPr>
          <w:rFonts w:ascii="Times New Roman" w:hAnsi="Times New Roman" w:cs="Times New Roman"/>
          <w:sz w:val="24"/>
          <w:szCs w:val="24"/>
        </w:rPr>
        <w:t xml:space="preserve">tale da costituire un </w:t>
      </w:r>
      <w:r w:rsidR="00E465A2">
        <w:rPr>
          <w:rFonts w:ascii="Times New Roman" w:hAnsi="Times New Roman" w:cs="Times New Roman"/>
          <w:sz w:val="24"/>
          <w:szCs w:val="24"/>
        </w:rPr>
        <w:t xml:space="preserve">limite all’evoluzione del diritto, </w:t>
      </w:r>
      <w:r w:rsidR="00967223">
        <w:rPr>
          <w:rFonts w:ascii="Times New Roman" w:hAnsi="Times New Roman" w:cs="Times New Roman"/>
          <w:sz w:val="24"/>
          <w:szCs w:val="24"/>
        </w:rPr>
        <w:t xml:space="preserve">posto che </w:t>
      </w:r>
      <w:r w:rsidR="00E465A2">
        <w:rPr>
          <w:rFonts w:ascii="Times New Roman" w:hAnsi="Times New Roman" w:cs="Times New Roman"/>
          <w:sz w:val="24"/>
          <w:szCs w:val="24"/>
        </w:rPr>
        <w:t>i programm</w:t>
      </w:r>
      <w:r w:rsidR="00967223">
        <w:rPr>
          <w:rFonts w:ascii="Times New Roman" w:hAnsi="Times New Roman" w:cs="Times New Roman"/>
          <w:sz w:val="24"/>
          <w:szCs w:val="24"/>
        </w:rPr>
        <w:t>i</w:t>
      </w:r>
      <w:r w:rsidR="00E465A2">
        <w:rPr>
          <w:rFonts w:ascii="Times New Roman" w:hAnsi="Times New Roman" w:cs="Times New Roman"/>
          <w:sz w:val="24"/>
          <w:szCs w:val="24"/>
        </w:rPr>
        <w:t xml:space="preserve"> formula</w:t>
      </w:r>
      <w:r w:rsidR="00967223">
        <w:rPr>
          <w:rFonts w:ascii="Times New Roman" w:hAnsi="Times New Roman" w:cs="Times New Roman"/>
          <w:sz w:val="24"/>
          <w:szCs w:val="24"/>
        </w:rPr>
        <w:t>no</w:t>
      </w:r>
      <w:r w:rsidR="00E465A2">
        <w:rPr>
          <w:rFonts w:ascii="Times New Roman" w:hAnsi="Times New Roman" w:cs="Times New Roman"/>
          <w:sz w:val="24"/>
          <w:szCs w:val="24"/>
        </w:rPr>
        <w:t xml:space="preserve"> predizioni </w:t>
      </w:r>
      <w:r w:rsidR="00050135">
        <w:rPr>
          <w:rFonts w:ascii="Times New Roman" w:hAnsi="Times New Roman" w:cs="Times New Roman"/>
          <w:sz w:val="24"/>
          <w:szCs w:val="24"/>
        </w:rPr>
        <w:t>fondate</w:t>
      </w:r>
      <w:r w:rsidR="0053380B">
        <w:rPr>
          <w:rFonts w:ascii="Times New Roman" w:hAnsi="Times New Roman" w:cs="Times New Roman"/>
          <w:sz w:val="24"/>
          <w:szCs w:val="24"/>
        </w:rPr>
        <w:t>, come detto,</w:t>
      </w:r>
      <w:r w:rsidR="00050135">
        <w:rPr>
          <w:rFonts w:ascii="Times New Roman" w:hAnsi="Times New Roman" w:cs="Times New Roman"/>
          <w:sz w:val="24"/>
          <w:szCs w:val="24"/>
        </w:rPr>
        <w:t xml:space="preserve"> su analisi </w:t>
      </w:r>
      <w:r w:rsidR="00E465A2">
        <w:rPr>
          <w:rFonts w:ascii="Times New Roman" w:hAnsi="Times New Roman" w:cs="Times New Roman"/>
          <w:sz w:val="24"/>
          <w:szCs w:val="24"/>
        </w:rPr>
        <w:t>retrospettive</w:t>
      </w:r>
      <w:r w:rsidR="00967223">
        <w:rPr>
          <w:rFonts w:ascii="Times New Roman" w:hAnsi="Times New Roman" w:cs="Times New Roman"/>
          <w:sz w:val="24"/>
          <w:szCs w:val="24"/>
        </w:rPr>
        <w:t xml:space="preserve">; </w:t>
      </w:r>
      <w:r w:rsidR="00E465A2" w:rsidRPr="00586F48">
        <w:rPr>
          <w:rFonts w:ascii="Times New Roman" w:hAnsi="Times New Roman" w:cs="Times New Roman"/>
          <w:i/>
          <w:sz w:val="24"/>
          <w:szCs w:val="24"/>
        </w:rPr>
        <w:t>b)</w:t>
      </w:r>
      <w:r w:rsidR="00E465A2">
        <w:rPr>
          <w:rFonts w:ascii="Times New Roman" w:hAnsi="Times New Roman" w:cs="Times New Roman"/>
          <w:sz w:val="24"/>
          <w:szCs w:val="24"/>
        </w:rPr>
        <w:t xml:space="preserve"> il rischio che, oltre alla elaborazione dei precedenti, vi sia anche la possibilità di profilare i giudici; </w:t>
      </w:r>
      <w:r w:rsidR="00E465A2" w:rsidRPr="00586F48">
        <w:rPr>
          <w:rFonts w:ascii="Times New Roman" w:hAnsi="Times New Roman" w:cs="Times New Roman"/>
          <w:i/>
          <w:sz w:val="24"/>
          <w:szCs w:val="24"/>
        </w:rPr>
        <w:t>c)</w:t>
      </w:r>
      <w:r w:rsidR="00E465A2">
        <w:rPr>
          <w:rFonts w:ascii="Times New Roman" w:hAnsi="Times New Roman" w:cs="Times New Roman"/>
          <w:sz w:val="24"/>
          <w:szCs w:val="24"/>
        </w:rPr>
        <w:t xml:space="preserve"> il rischio che l’algoritmo incorpori </w:t>
      </w:r>
      <w:proofErr w:type="spellStart"/>
      <w:r w:rsidR="00E465A2" w:rsidRPr="00E465A2">
        <w:rPr>
          <w:rFonts w:ascii="Times New Roman" w:hAnsi="Times New Roman" w:cs="Times New Roman"/>
          <w:i/>
          <w:sz w:val="24"/>
          <w:szCs w:val="24"/>
        </w:rPr>
        <w:t>bias</w:t>
      </w:r>
      <w:proofErr w:type="spellEnd"/>
      <w:r w:rsidR="00E465A2" w:rsidRPr="00E465A2">
        <w:rPr>
          <w:rFonts w:ascii="Times New Roman" w:hAnsi="Times New Roman" w:cs="Times New Roman"/>
          <w:i/>
          <w:sz w:val="24"/>
          <w:szCs w:val="24"/>
        </w:rPr>
        <w:t xml:space="preserve"> </w:t>
      </w:r>
      <w:r w:rsidR="00E465A2">
        <w:rPr>
          <w:rFonts w:ascii="Times New Roman" w:hAnsi="Times New Roman" w:cs="Times New Roman"/>
          <w:sz w:val="24"/>
          <w:szCs w:val="24"/>
        </w:rPr>
        <w:t xml:space="preserve">cognitivi, con effetti discriminatori; </w:t>
      </w:r>
      <w:r w:rsidR="00E465A2" w:rsidRPr="00586F48">
        <w:rPr>
          <w:rFonts w:ascii="Times New Roman" w:hAnsi="Times New Roman" w:cs="Times New Roman"/>
          <w:i/>
          <w:sz w:val="24"/>
          <w:szCs w:val="24"/>
        </w:rPr>
        <w:t>d)</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l’inadeguata</w:t>
      </w:r>
      <w:r w:rsidR="00E465A2">
        <w:rPr>
          <w:rFonts w:ascii="Times New Roman" w:hAnsi="Times New Roman" w:cs="Times New Roman"/>
          <w:sz w:val="24"/>
          <w:szCs w:val="24"/>
        </w:rPr>
        <w:t xml:space="preserve"> motivazione </w:t>
      </w:r>
      <w:r w:rsidR="006722DB">
        <w:rPr>
          <w:rFonts w:ascii="Times New Roman" w:hAnsi="Times New Roman" w:cs="Times New Roman"/>
          <w:sz w:val="24"/>
          <w:szCs w:val="24"/>
        </w:rPr>
        <w:t>d</w:t>
      </w:r>
      <w:r w:rsidR="00E465A2">
        <w:rPr>
          <w:rFonts w:ascii="Times New Roman" w:hAnsi="Times New Roman" w:cs="Times New Roman"/>
          <w:sz w:val="24"/>
          <w:szCs w:val="24"/>
        </w:rPr>
        <w:t>ell</w:t>
      </w:r>
      <w:r w:rsidR="009F72D0">
        <w:rPr>
          <w:rFonts w:ascii="Times New Roman" w:hAnsi="Times New Roman" w:cs="Times New Roman"/>
          <w:sz w:val="24"/>
          <w:szCs w:val="24"/>
        </w:rPr>
        <w:t>e</w:t>
      </w:r>
      <w:r w:rsidR="00E465A2">
        <w:rPr>
          <w:rFonts w:ascii="Times New Roman" w:hAnsi="Times New Roman" w:cs="Times New Roman"/>
          <w:sz w:val="24"/>
          <w:szCs w:val="24"/>
        </w:rPr>
        <w:t xml:space="preserve"> </w:t>
      </w:r>
      <w:r w:rsidR="001E0577">
        <w:rPr>
          <w:rFonts w:ascii="Times New Roman" w:hAnsi="Times New Roman" w:cs="Times New Roman"/>
          <w:sz w:val="24"/>
          <w:szCs w:val="24"/>
        </w:rPr>
        <w:t>soluzion</w:t>
      </w:r>
      <w:r w:rsidR="009F72D0">
        <w:rPr>
          <w:rFonts w:ascii="Times New Roman" w:hAnsi="Times New Roman" w:cs="Times New Roman"/>
          <w:sz w:val="24"/>
          <w:szCs w:val="24"/>
        </w:rPr>
        <w:t xml:space="preserve">i di volta in volta </w:t>
      </w:r>
      <w:r w:rsidR="001E0577">
        <w:rPr>
          <w:rFonts w:ascii="Times New Roman" w:hAnsi="Times New Roman" w:cs="Times New Roman"/>
          <w:sz w:val="24"/>
          <w:szCs w:val="24"/>
        </w:rPr>
        <w:t>propost</w:t>
      </w:r>
      <w:r w:rsidR="009F72D0">
        <w:rPr>
          <w:rFonts w:ascii="Times New Roman" w:hAnsi="Times New Roman" w:cs="Times New Roman"/>
          <w:sz w:val="24"/>
          <w:szCs w:val="24"/>
        </w:rPr>
        <w:t>e</w:t>
      </w:r>
      <w:r w:rsidR="001E0577">
        <w:rPr>
          <w:rFonts w:ascii="Times New Roman" w:hAnsi="Times New Roman" w:cs="Times New Roman"/>
          <w:sz w:val="24"/>
          <w:szCs w:val="24"/>
        </w:rPr>
        <w:t xml:space="preserve"> (motivazione oracolare)</w:t>
      </w:r>
      <w:r w:rsidR="006722DB">
        <w:rPr>
          <w:rFonts w:ascii="Times New Roman" w:hAnsi="Times New Roman" w:cs="Times New Roman"/>
          <w:sz w:val="24"/>
          <w:szCs w:val="24"/>
        </w:rPr>
        <w:t>, d</w:t>
      </w:r>
      <w:r w:rsidR="009F72D0">
        <w:rPr>
          <w:rFonts w:ascii="Times New Roman" w:hAnsi="Times New Roman" w:cs="Times New Roman"/>
          <w:sz w:val="24"/>
          <w:szCs w:val="24"/>
        </w:rPr>
        <w:t xml:space="preserve">ovuta sia </w:t>
      </w:r>
      <w:r w:rsidR="006722DB">
        <w:rPr>
          <w:rFonts w:ascii="Times New Roman" w:hAnsi="Times New Roman" w:cs="Times New Roman"/>
          <w:sz w:val="24"/>
          <w:szCs w:val="24"/>
        </w:rPr>
        <w:t>alla opacità di funzionamento dell’algoritmo</w:t>
      </w:r>
      <w:r w:rsidR="001E0577">
        <w:rPr>
          <w:rFonts w:ascii="Times New Roman" w:hAnsi="Times New Roman" w:cs="Times New Roman"/>
          <w:sz w:val="24"/>
          <w:szCs w:val="24"/>
        </w:rPr>
        <w:t xml:space="preserve"> (opacità che aumenta all’aumentare dell’accuratezza delle previsioni)</w:t>
      </w:r>
      <w:r w:rsidR="006722DB">
        <w:rPr>
          <w:rFonts w:ascii="Times New Roman" w:hAnsi="Times New Roman" w:cs="Times New Roman"/>
          <w:sz w:val="24"/>
          <w:szCs w:val="24"/>
        </w:rPr>
        <w:t xml:space="preserve">, </w:t>
      </w:r>
      <w:r w:rsidR="001E0577">
        <w:rPr>
          <w:rFonts w:ascii="Times New Roman" w:hAnsi="Times New Roman" w:cs="Times New Roman"/>
          <w:sz w:val="24"/>
          <w:szCs w:val="24"/>
        </w:rPr>
        <w:t xml:space="preserve">ossia il cd. </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w:t>
      </w:r>
      <w:r w:rsidR="00E465A2">
        <w:rPr>
          <w:rFonts w:ascii="Times New Roman" w:hAnsi="Times New Roman" w:cs="Times New Roman"/>
          <w:sz w:val="24"/>
          <w:szCs w:val="24"/>
        </w:rPr>
        <w:t xml:space="preserve">problema della </w:t>
      </w:r>
      <w:proofErr w:type="spellStart"/>
      <w:r w:rsidR="00E465A2" w:rsidRPr="00E465A2">
        <w:rPr>
          <w:rFonts w:ascii="Times New Roman" w:hAnsi="Times New Roman" w:cs="Times New Roman"/>
          <w:i/>
          <w:sz w:val="24"/>
          <w:szCs w:val="24"/>
        </w:rPr>
        <w:t>black</w:t>
      </w:r>
      <w:proofErr w:type="spellEnd"/>
      <w:r w:rsidR="00E465A2" w:rsidRPr="00E465A2">
        <w:rPr>
          <w:rFonts w:ascii="Times New Roman" w:hAnsi="Times New Roman" w:cs="Times New Roman"/>
          <w:i/>
          <w:sz w:val="24"/>
          <w:szCs w:val="24"/>
        </w:rPr>
        <w:t xml:space="preserve"> box</w:t>
      </w:r>
      <w:r w:rsidR="009F72D0">
        <w:rPr>
          <w:rFonts w:ascii="Times New Roman" w:hAnsi="Times New Roman" w:cs="Times New Roman"/>
          <w:sz w:val="24"/>
          <w:szCs w:val="24"/>
        </w:rPr>
        <w:t>”</w:t>
      </w:r>
      <w:r w:rsidR="001E0577">
        <w:rPr>
          <w:rFonts w:ascii="Times New Roman" w:hAnsi="Times New Roman" w:cs="Times New Roman"/>
          <w:i/>
          <w:sz w:val="24"/>
          <w:szCs w:val="24"/>
        </w:rPr>
        <w:t>,</w:t>
      </w:r>
      <w:r w:rsidR="00E465A2">
        <w:rPr>
          <w:rFonts w:ascii="Times New Roman" w:hAnsi="Times New Roman" w:cs="Times New Roman"/>
          <w:sz w:val="24"/>
          <w:szCs w:val="24"/>
        </w:rPr>
        <w:t xml:space="preserve"> sia </w:t>
      </w:r>
      <w:r w:rsidR="009F72D0">
        <w:rPr>
          <w:rFonts w:ascii="Times New Roman" w:hAnsi="Times New Roman" w:cs="Times New Roman"/>
          <w:sz w:val="24"/>
          <w:szCs w:val="24"/>
        </w:rPr>
        <w:t>al</w:t>
      </w:r>
      <w:r w:rsidR="00E465A2">
        <w:rPr>
          <w:rFonts w:ascii="Times New Roman" w:hAnsi="Times New Roman" w:cs="Times New Roman"/>
          <w:sz w:val="24"/>
          <w:szCs w:val="24"/>
        </w:rPr>
        <w:t xml:space="preserve">l’eventuale esistenza di diritti di privativa sul codice sorgente; </w:t>
      </w:r>
      <w:r w:rsidR="00586F48" w:rsidRPr="00586F48">
        <w:rPr>
          <w:rFonts w:ascii="Times New Roman" w:hAnsi="Times New Roman" w:cs="Times New Roman"/>
          <w:i/>
          <w:sz w:val="24"/>
          <w:szCs w:val="24"/>
        </w:rPr>
        <w:t>e</w:t>
      </w:r>
      <w:r w:rsidR="00E465A2" w:rsidRPr="00586F48">
        <w:rPr>
          <w:rFonts w:ascii="Times New Roman" w:hAnsi="Times New Roman" w:cs="Times New Roman"/>
          <w:i/>
          <w:sz w:val="24"/>
          <w:szCs w:val="24"/>
        </w:rPr>
        <w:t>)</w:t>
      </w:r>
      <w:r w:rsidR="00E465A2">
        <w:rPr>
          <w:rFonts w:ascii="Times New Roman" w:hAnsi="Times New Roman" w:cs="Times New Roman"/>
          <w:sz w:val="24"/>
          <w:szCs w:val="24"/>
        </w:rPr>
        <w:t xml:space="preserve"> il rischio di una deresponsabilizzazione del </w:t>
      </w:r>
      <w:r w:rsidR="006722DB">
        <w:rPr>
          <w:rFonts w:ascii="Times New Roman" w:hAnsi="Times New Roman" w:cs="Times New Roman"/>
          <w:sz w:val="24"/>
          <w:szCs w:val="24"/>
        </w:rPr>
        <w:t>difensore</w:t>
      </w:r>
      <w:r w:rsidR="00E465A2">
        <w:rPr>
          <w:rFonts w:ascii="Times New Roman" w:hAnsi="Times New Roman" w:cs="Times New Roman"/>
          <w:sz w:val="24"/>
          <w:szCs w:val="24"/>
        </w:rPr>
        <w:t xml:space="preserve">, ma – ciò che sarebbe ben più grave – del </w:t>
      </w:r>
      <w:r w:rsidR="00967223">
        <w:rPr>
          <w:rFonts w:ascii="Times New Roman" w:hAnsi="Times New Roman" w:cs="Times New Roman"/>
          <w:sz w:val="24"/>
          <w:szCs w:val="24"/>
        </w:rPr>
        <w:t>giudice, stante la prevedibile tendenza dei giudicanti che disponessero di un tal programma a conformarsi</w:t>
      </w:r>
      <w:r w:rsidR="009F72D0">
        <w:rPr>
          <w:rFonts w:ascii="Times New Roman" w:hAnsi="Times New Roman" w:cs="Times New Roman"/>
          <w:sz w:val="24"/>
          <w:szCs w:val="24"/>
        </w:rPr>
        <w:t>, più o meno</w:t>
      </w:r>
      <w:r w:rsidR="00967223">
        <w:rPr>
          <w:rFonts w:ascii="Times New Roman" w:hAnsi="Times New Roman" w:cs="Times New Roman"/>
          <w:sz w:val="24"/>
          <w:szCs w:val="24"/>
        </w:rPr>
        <w:t xml:space="preserve"> acriticamente ai suoi esiti</w:t>
      </w:r>
      <w:r w:rsidR="000956FC">
        <w:rPr>
          <w:rStyle w:val="Rimandonotaapidipagina"/>
          <w:rFonts w:ascii="Times New Roman" w:hAnsi="Times New Roman" w:cs="Times New Roman"/>
          <w:sz w:val="24"/>
          <w:szCs w:val="24"/>
        </w:rPr>
        <w:footnoteReference w:id="36"/>
      </w:r>
      <w:r w:rsidR="00967223">
        <w:rPr>
          <w:rFonts w:ascii="Times New Roman" w:hAnsi="Times New Roman" w:cs="Times New Roman"/>
          <w:sz w:val="24"/>
          <w:szCs w:val="24"/>
        </w:rPr>
        <w:t>, anche per semplice neghittosità</w:t>
      </w:r>
      <w:r w:rsidR="00CA2FB0">
        <w:rPr>
          <w:rFonts w:ascii="Times New Roman" w:hAnsi="Times New Roman" w:cs="Times New Roman"/>
          <w:sz w:val="24"/>
          <w:szCs w:val="24"/>
        </w:rPr>
        <w:t xml:space="preserve">, giacché la </w:t>
      </w:r>
      <w:r w:rsidR="00CA2FB0" w:rsidRPr="00CA2FB0">
        <w:rPr>
          <w:rFonts w:ascii="Times New Roman" w:hAnsi="Times New Roman" w:cs="Times New Roman"/>
          <w:i/>
          <w:sz w:val="24"/>
          <w:szCs w:val="24"/>
        </w:rPr>
        <w:t>default option</w:t>
      </w:r>
      <w:r w:rsidR="00CA2FB0">
        <w:rPr>
          <w:rFonts w:ascii="Times New Roman" w:hAnsi="Times New Roman" w:cs="Times New Roman"/>
          <w:sz w:val="24"/>
          <w:szCs w:val="24"/>
        </w:rPr>
        <w:t xml:space="preserve">, come spiega la </w:t>
      </w:r>
      <w:proofErr w:type="spellStart"/>
      <w:r w:rsidR="00CA2FB0" w:rsidRPr="00CA2FB0">
        <w:rPr>
          <w:rFonts w:ascii="Times New Roman" w:hAnsi="Times New Roman" w:cs="Times New Roman"/>
          <w:i/>
          <w:sz w:val="24"/>
          <w:szCs w:val="24"/>
        </w:rPr>
        <w:t>nudging</w:t>
      </w:r>
      <w:proofErr w:type="spellEnd"/>
      <w:r w:rsidR="00CA2FB0" w:rsidRPr="00CA2FB0">
        <w:rPr>
          <w:rFonts w:ascii="Times New Roman" w:hAnsi="Times New Roman" w:cs="Times New Roman"/>
          <w:i/>
          <w:sz w:val="24"/>
          <w:szCs w:val="24"/>
        </w:rPr>
        <w:t xml:space="preserve"> </w:t>
      </w:r>
      <w:proofErr w:type="spellStart"/>
      <w:r w:rsidR="00CA2FB0" w:rsidRPr="00CA2FB0">
        <w:rPr>
          <w:rFonts w:ascii="Times New Roman" w:hAnsi="Times New Roman" w:cs="Times New Roman"/>
          <w:i/>
          <w:sz w:val="24"/>
          <w:szCs w:val="24"/>
        </w:rPr>
        <w:t>theory</w:t>
      </w:r>
      <w:proofErr w:type="spellEnd"/>
      <w:r w:rsidR="00CA2FB0">
        <w:rPr>
          <w:rFonts w:ascii="Times New Roman" w:hAnsi="Times New Roman" w:cs="Times New Roman"/>
          <w:sz w:val="24"/>
          <w:szCs w:val="24"/>
        </w:rPr>
        <w:t>, tende a “catturare” l’essere umano</w:t>
      </w:r>
      <w:r w:rsidR="00392B1F">
        <w:rPr>
          <w:rStyle w:val="Rimandonotaapidipagina"/>
          <w:rFonts w:ascii="Times New Roman" w:hAnsi="Times New Roman" w:cs="Times New Roman"/>
          <w:sz w:val="24"/>
          <w:szCs w:val="24"/>
        </w:rPr>
        <w:footnoteReference w:id="37"/>
      </w:r>
      <w:r w:rsidR="00967223">
        <w:rPr>
          <w:rFonts w:ascii="Times New Roman" w:hAnsi="Times New Roman" w:cs="Times New Roman"/>
          <w:sz w:val="24"/>
          <w:szCs w:val="24"/>
        </w:rPr>
        <w:t>;</w:t>
      </w:r>
      <w:r w:rsidR="00D225B1">
        <w:rPr>
          <w:rFonts w:ascii="Times New Roman" w:hAnsi="Times New Roman" w:cs="Times New Roman"/>
          <w:sz w:val="24"/>
          <w:szCs w:val="24"/>
        </w:rPr>
        <w:t xml:space="preserve"> </w:t>
      </w:r>
      <w:r w:rsidR="00D225B1" w:rsidRPr="00A71EE5">
        <w:rPr>
          <w:rFonts w:ascii="Times New Roman" w:hAnsi="Times New Roman" w:cs="Times New Roman"/>
          <w:i/>
          <w:sz w:val="24"/>
          <w:szCs w:val="24"/>
        </w:rPr>
        <w:t>g)</w:t>
      </w:r>
      <w:r w:rsidR="00D225B1">
        <w:rPr>
          <w:rFonts w:ascii="Times New Roman" w:hAnsi="Times New Roman" w:cs="Times New Roman"/>
          <w:sz w:val="24"/>
          <w:szCs w:val="24"/>
        </w:rPr>
        <w:t xml:space="preserve"> </w:t>
      </w:r>
      <w:r w:rsidR="00F456C6">
        <w:rPr>
          <w:rFonts w:ascii="Times New Roman" w:hAnsi="Times New Roman" w:cs="Times New Roman"/>
          <w:sz w:val="24"/>
          <w:szCs w:val="24"/>
        </w:rPr>
        <w:t>il rischio che l’algoritmo, a causa di un difetto di programmazione (</w:t>
      </w:r>
      <w:r w:rsidR="009F72D0">
        <w:rPr>
          <w:rFonts w:ascii="Times New Roman" w:hAnsi="Times New Roman" w:cs="Times New Roman"/>
          <w:sz w:val="24"/>
          <w:szCs w:val="24"/>
        </w:rPr>
        <w:t xml:space="preserve">che, </w:t>
      </w:r>
      <w:r w:rsidR="00F456C6">
        <w:rPr>
          <w:rFonts w:ascii="Times New Roman" w:hAnsi="Times New Roman" w:cs="Times New Roman"/>
          <w:sz w:val="24"/>
          <w:szCs w:val="24"/>
        </w:rPr>
        <w:t xml:space="preserve">in ipotesi </w:t>
      </w:r>
      <w:r w:rsidR="007B324F">
        <w:rPr>
          <w:rFonts w:ascii="Times New Roman" w:hAnsi="Times New Roman" w:cs="Times New Roman"/>
          <w:sz w:val="24"/>
          <w:szCs w:val="24"/>
        </w:rPr>
        <w:t xml:space="preserve">di </w:t>
      </w:r>
      <w:r w:rsidR="00F456C6">
        <w:rPr>
          <w:rFonts w:ascii="Times New Roman" w:hAnsi="Times New Roman" w:cs="Times New Roman"/>
          <w:sz w:val="24"/>
          <w:szCs w:val="24"/>
        </w:rPr>
        <w:t>estrem</w:t>
      </w:r>
      <w:r w:rsidR="007B324F">
        <w:rPr>
          <w:rFonts w:ascii="Times New Roman" w:hAnsi="Times New Roman" w:cs="Times New Roman"/>
          <w:sz w:val="24"/>
          <w:szCs w:val="24"/>
        </w:rPr>
        <w:t>a patologia</w:t>
      </w:r>
      <w:r w:rsidR="00F456C6">
        <w:rPr>
          <w:rFonts w:ascii="Times New Roman" w:hAnsi="Times New Roman" w:cs="Times New Roman"/>
          <w:sz w:val="24"/>
          <w:szCs w:val="24"/>
        </w:rPr>
        <w:t xml:space="preserve">, </w:t>
      </w:r>
      <w:r w:rsidR="009F72D0">
        <w:rPr>
          <w:rFonts w:ascii="Times New Roman" w:hAnsi="Times New Roman" w:cs="Times New Roman"/>
          <w:sz w:val="24"/>
          <w:szCs w:val="24"/>
        </w:rPr>
        <w:t xml:space="preserve">potrebbe essere </w:t>
      </w:r>
      <w:r w:rsidR="00F456C6">
        <w:rPr>
          <w:rFonts w:ascii="Times New Roman" w:hAnsi="Times New Roman" w:cs="Times New Roman"/>
          <w:sz w:val="24"/>
          <w:szCs w:val="24"/>
        </w:rPr>
        <w:t>anche intenzionale) o</w:t>
      </w:r>
      <w:r w:rsidR="00D51E65">
        <w:rPr>
          <w:rFonts w:ascii="Times New Roman" w:hAnsi="Times New Roman" w:cs="Times New Roman"/>
          <w:sz w:val="24"/>
          <w:szCs w:val="24"/>
        </w:rPr>
        <w:t xml:space="preserve"> </w:t>
      </w:r>
      <w:r w:rsidR="00F456C6">
        <w:rPr>
          <w:rFonts w:ascii="Times New Roman" w:hAnsi="Times New Roman" w:cs="Times New Roman"/>
          <w:sz w:val="24"/>
          <w:szCs w:val="24"/>
        </w:rPr>
        <w:t xml:space="preserve">di una </w:t>
      </w:r>
      <w:r w:rsidR="00D51E65">
        <w:rPr>
          <w:rFonts w:ascii="Times New Roman" w:hAnsi="Times New Roman" w:cs="Times New Roman"/>
          <w:sz w:val="24"/>
          <w:szCs w:val="24"/>
        </w:rPr>
        <w:t xml:space="preserve">relativa scarsità o di una </w:t>
      </w:r>
      <w:r w:rsidR="00F456C6">
        <w:rPr>
          <w:rFonts w:ascii="Times New Roman" w:hAnsi="Times New Roman" w:cs="Times New Roman"/>
          <w:sz w:val="24"/>
          <w:szCs w:val="24"/>
        </w:rPr>
        <w:t xml:space="preserve">non buona qualità del </w:t>
      </w:r>
      <w:proofErr w:type="spellStart"/>
      <w:r w:rsidR="00F456C6" w:rsidRPr="00D51E65">
        <w:rPr>
          <w:rFonts w:ascii="Times New Roman" w:hAnsi="Times New Roman" w:cs="Times New Roman"/>
          <w:i/>
          <w:sz w:val="24"/>
          <w:szCs w:val="24"/>
        </w:rPr>
        <w:t>dat</w:t>
      </w:r>
      <w:r w:rsidR="00D51E65" w:rsidRPr="00D51E65">
        <w:rPr>
          <w:rFonts w:ascii="Times New Roman" w:hAnsi="Times New Roman" w:cs="Times New Roman"/>
          <w:i/>
          <w:sz w:val="24"/>
          <w:szCs w:val="24"/>
        </w:rPr>
        <w:t>aset</w:t>
      </w:r>
      <w:proofErr w:type="spellEnd"/>
      <w:r w:rsidR="00D51E65">
        <w:rPr>
          <w:rFonts w:ascii="Times New Roman" w:hAnsi="Times New Roman" w:cs="Times New Roman"/>
          <w:sz w:val="24"/>
          <w:szCs w:val="24"/>
        </w:rPr>
        <w:t xml:space="preserve"> utilizzato</w:t>
      </w:r>
      <w:r w:rsidR="00F456C6">
        <w:rPr>
          <w:rFonts w:ascii="Times New Roman" w:hAnsi="Times New Roman" w:cs="Times New Roman"/>
          <w:sz w:val="24"/>
          <w:szCs w:val="24"/>
        </w:rPr>
        <w:t xml:space="preserve">, individui </w:t>
      </w:r>
      <w:r w:rsidR="00F456C6" w:rsidRPr="00F456C6">
        <w:rPr>
          <w:rFonts w:ascii="Times New Roman" w:hAnsi="Times New Roman" w:cs="Times New Roman"/>
          <w:i/>
          <w:sz w:val="24"/>
          <w:szCs w:val="24"/>
        </w:rPr>
        <w:t>false correlazioni</w:t>
      </w:r>
      <w:r w:rsidR="00F456C6">
        <w:rPr>
          <w:rFonts w:ascii="Times New Roman" w:hAnsi="Times New Roman" w:cs="Times New Roman"/>
          <w:sz w:val="24"/>
          <w:szCs w:val="24"/>
        </w:rPr>
        <w:t xml:space="preserve"> in numero maggiore rispetto alla fisiologia</w:t>
      </w:r>
      <w:r w:rsidR="00D51E65">
        <w:rPr>
          <w:rFonts w:ascii="Times New Roman" w:hAnsi="Times New Roman" w:cs="Times New Roman"/>
          <w:sz w:val="24"/>
          <w:szCs w:val="24"/>
        </w:rPr>
        <w:t xml:space="preserve"> o dia luogo ai </w:t>
      </w:r>
      <w:proofErr w:type="spellStart"/>
      <w:r w:rsidR="00D51E65" w:rsidRPr="00D51E65">
        <w:rPr>
          <w:rFonts w:ascii="Times New Roman" w:hAnsi="Times New Roman" w:cs="Times New Roman"/>
          <w:i/>
          <w:sz w:val="24"/>
          <w:szCs w:val="24"/>
        </w:rPr>
        <w:t>bias</w:t>
      </w:r>
      <w:proofErr w:type="spellEnd"/>
      <w:r w:rsidR="00D51E65">
        <w:rPr>
          <w:rFonts w:ascii="Times New Roman" w:hAnsi="Times New Roman" w:cs="Times New Roman"/>
          <w:sz w:val="24"/>
          <w:szCs w:val="24"/>
        </w:rPr>
        <w:t xml:space="preserve"> cognitivi ai quali sopra ho accennato</w:t>
      </w:r>
      <w:r w:rsidR="00D51E65">
        <w:rPr>
          <w:rStyle w:val="Rimandonotaapidipagina"/>
          <w:rFonts w:ascii="Times New Roman" w:hAnsi="Times New Roman" w:cs="Times New Roman"/>
          <w:sz w:val="24"/>
          <w:szCs w:val="24"/>
        </w:rPr>
        <w:footnoteReference w:id="38"/>
      </w:r>
      <w:r w:rsidR="00F456C6">
        <w:rPr>
          <w:rFonts w:ascii="Times New Roman" w:hAnsi="Times New Roman" w:cs="Times New Roman"/>
          <w:sz w:val="24"/>
          <w:szCs w:val="24"/>
        </w:rPr>
        <w:t xml:space="preserve">; </w:t>
      </w:r>
      <w:r w:rsidR="00F456C6" w:rsidRPr="00F456C6">
        <w:rPr>
          <w:rFonts w:ascii="Times New Roman" w:hAnsi="Times New Roman" w:cs="Times New Roman"/>
          <w:i/>
          <w:sz w:val="24"/>
          <w:szCs w:val="24"/>
        </w:rPr>
        <w:t>h)</w:t>
      </w:r>
      <w:r w:rsidR="00F456C6">
        <w:rPr>
          <w:rFonts w:ascii="Times New Roman" w:hAnsi="Times New Roman" w:cs="Times New Roman"/>
          <w:sz w:val="24"/>
          <w:szCs w:val="24"/>
        </w:rPr>
        <w:t xml:space="preserve"> </w:t>
      </w:r>
      <w:r w:rsidR="00D225B1">
        <w:rPr>
          <w:rFonts w:ascii="Times New Roman" w:hAnsi="Times New Roman" w:cs="Times New Roman"/>
          <w:sz w:val="24"/>
          <w:szCs w:val="24"/>
        </w:rPr>
        <w:t>infine, il pericolo di perdere l’in</w:t>
      </w:r>
      <w:r w:rsidR="009F72D0">
        <w:rPr>
          <w:rFonts w:ascii="Times New Roman" w:hAnsi="Times New Roman" w:cs="Times New Roman"/>
          <w:sz w:val="24"/>
          <w:szCs w:val="24"/>
        </w:rPr>
        <w:t>eliminabile</w:t>
      </w:r>
      <w:r w:rsidR="00D225B1">
        <w:rPr>
          <w:rFonts w:ascii="Times New Roman" w:hAnsi="Times New Roman" w:cs="Times New Roman"/>
          <w:sz w:val="24"/>
          <w:szCs w:val="24"/>
        </w:rPr>
        <w:t xml:space="preserve"> dimensione </w:t>
      </w:r>
      <w:r w:rsidR="006722DB">
        <w:rPr>
          <w:rFonts w:ascii="Times New Roman" w:hAnsi="Times New Roman" w:cs="Times New Roman"/>
          <w:sz w:val="24"/>
          <w:szCs w:val="24"/>
        </w:rPr>
        <w:t>e</w:t>
      </w:r>
      <w:r w:rsidR="00D225B1">
        <w:rPr>
          <w:rFonts w:ascii="Times New Roman" w:hAnsi="Times New Roman" w:cs="Times New Roman"/>
          <w:sz w:val="24"/>
          <w:szCs w:val="24"/>
        </w:rPr>
        <w:t xml:space="preserve">motiva </w:t>
      </w:r>
      <w:r w:rsidR="00D51E65">
        <w:rPr>
          <w:rFonts w:ascii="Times New Roman" w:hAnsi="Times New Roman" w:cs="Times New Roman"/>
          <w:sz w:val="24"/>
          <w:szCs w:val="24"/>
        </w:rPr>
        <w:t>e valoriale</w:t>
      </w:r>
      <w:r w:rsidR="006722DB">
        <w:rPr>
          <w:rFonts w:ascii="Times New Roman" w:hAnsi="Times New Roman" w:cs="Times New Roman"/>
          <w:sz w:val="24"/>
          <w:szCs w:val="24"/>
        </w:rPr>
        <w:t xml:space="preserve"> </w:t>
      </w:r>
      <w:r w:rsidR="00D225B1">
        <w:rPr>
          <w:rFonts w:ascii="Times New Roman" w:hAnsi="Times New Roman" w:cs="Times New Roman"/>
          <w:sz w:val="24"/>
          <w:szCs w:val="24"/>
        </w:rPr>
        <w:t>del giudizio</w:t>
      </w:r>
      <w:r w:rsidR="00A71EE5">
        <w:rPr>
          <w:rFonts w:ascii="Times New Roman" w:hAnsi="Times New Roman" w:cs="Times New Roman"/>
          <w:sz w:val="24"/>
          <w:szCs w:val="24"/>
        </w:rPr>
        <w:t xml:space="preserve"> (si tratta di un </w:t>
      </w:r>
      <w:r w:rsidR="009F72D0">
        <w:rPr>
          <w:rFonts w:ascii="Times New Roman" w:hAnsi="Times New Roman" w:cs="Times New Roman"/>
          <w:sz w:val="24"/>
          <w:szCs w:val="24"/>
        </w:rPr>
        <w:t xml:space="preserve">rischio </w:t>
      </w:r>
      <w:r w:rsidR="00A71EE5">
        <w:rPr>
          <w:rFonts w:ascii="Times New Roman" w:hAnsi="Times New Roman" w:cs="Times New Roman"/>
          <w:sz w:val="24"/>
          <w:szCs w:val="24"/>
        </w:rPr>
        <w:t xml:space="preserve">speculare al </w:t>
      </w:r>
      <w:r w:rsidR="009F72D0">
        <w:rPr>
          <w:rFonts w:ascii="Times New Roman" w:hAnsi="Times New Roman" w:cs="Times New Roman"/>
          <w:sz w:val="24"/>
          <w:szCs w:val="24"/>
        </w:rPr>
        <w:t xml:space="preserve">beneficio </w:t>
      </w:r>
      <w:r w:rsidR="00A71EE5">
        <w:rPr>
          <w:rFonts w:ascii="Times New Roman" w:hAnsi="Times New Roman" w:cs="Times New Roman"/>
          <w:sz w:val="24"/>
          <w:szCs w:val="24"/>
        </w:rPr>
        <w:t>indicato</w:t>
      </w:r>
      <w:r w:rsidR="00967223">
        <w:rPr>
          <w:rFonts w:ascii="Times New Roman" w:hAnsi="Times New Roman" w:cs="Times New Roman"/>
          <w:sz w:val="24"/>
          <w:szCs w:val="24"/>
        </w:rPr>
        <w:t xml:space="preserve"> sopra</w:t>
      </w:r>
      <w:r w:rsidR="00A71EE5">
        <w:rPr>
          <w:rFonts w:ascii="Times New Roman" w:hAnsi="Times New Roman" w:cs="Times New Roman"/>
          <w:sz w:val="24"/>
          <w:szCs w:val="24"/>
        </w:rPr>
        <w:t>)</w:t>
      </w:r>
      <w:r w:rsidR="001443C8">
        <w:rPr>
          <w:rFonts w:ascii="Times New Roman" w:hAnsi="Times New Roman" w:cs="Times New Roman"/>
          <w:sz w:val="24"/>
          <w:szCs w:val="24"/>
        </w:rPr>
        <w:t xml:space="preserve"> che, poggiando sulle </w:t>
      </w:r>
      <w:r w:rsidR="001443C8" w:rsidRPr="001443C8">
        <w:rPr>
          <w:rFonts w:ascii="Times New Roman" w:hAnsi="Times New Roman" w:cs="Times New Roman"/>
          <w:i/>
          <w:sz w:val="24"/>
          <w:szCs w:val="24"/>
        </w:rPr>
        <w:lastRenderedPageBreak/>
        <w:t>«innumerevoli sfumature»</w:t>
      </w:r>
      <w:r w:rsidR="001443C8">
        <w:rPr>
          <w:rFonts w:ascii="Times New Roman" w:hAnsi="Times New Roman" w:cs="Times New Roman"/>
          <w:sz w:val="24"/>
          <w:szCs w:val="24"/>
        </w:rPr>
        <w:t xml:space="preserve"> delle idee e delle emozioni umane, ha </w:t>
      </w:r>
      <w:r w:rsidR="001443C8" w:rsidRPr="001443C8">
        <w:rPr>
          <w:rFonts w:ascii="Times New Roman" w:hAnsi="Times New Roman" w:cs="Times New Roman"/>
          <w:i/>
          <w:sz w:val="24"/>
          <w:szCs w:val="24"/>
        </w:rPr>
        <w:t>«paradossalmente il suo punto di forza nell’imperfezione»</w:t>
      </w:r>
      <w:r w:rsidR="001443C8" w:rsidRPr="001D6BB2">
        <w:rPr>
          <w:rStyle w:val="Rimandonotaapidipagina"/>
          <w:rFonts w:ascii="Times New Roman" w:hAnsi="Times New Roman" w:cs="Times New Roman"/>
          <w:sz w:val="24"/>
          <w:szCs w:val="24"/>
        </w:rPr>
        <w:footnoteReference w:id="39"/>
      </w:r>
      <w:r w:rsidR="00D225B1">
        <w:rPr>
          <w:rFonts w:ascii="Times New Roman" w:hAnsi="Times New Roman" w:cs="Times New Roman"/>
          <w:sz w:val="24"/>
          <w:szCs w:val="24"/>
        </w:rPr>
        <w:t>.</w:t>
      </w:r>
    </w:p>
    <w:p w:rsidR="00A71EE5" w:rsidRDefault="00A71EE5" w:rsidP="005F5235">
      <w:pPr>
        <w:jc w:val="both"/>
        <w:rPr>
          <w:rFonts w:ascii="Times New Roman" w:hAnsi="Times New Roman" w:cs="Times New Roman"/>
          <w:sz w:val="24"/>
          <w:szCs w:val="24"/>
        </w:rPr>
      </w:pPr>
      <w:r>
        <w:rPr>
          <w:rFonts w:ascii="Times New Roman" w:hAnsi="Times New Roman" w:cs="Times New Roman"/>
          <w:sz w:val="24"/>
          <w:szCs w:val="24"/>
        </w:rPr>
        <w:tab/>
        <w:t xml:space="preserve">All’evidenza l’elenco appena </w:t>
      </w:r>
      <w:r w:rsidR="00A80D23">
        <w:rPr>
          <w:rFonts w:ascii="Times New Roman" w:hAnsi="Times New Roman" w:cs="Times New Roman"/>
          <w:sz w:val="24"/>
          <w:szCs w:val="24"/>
        </w:rPr>
        <w:t>sciorinato</w:t>
      </w:r>
      <w:r>
        <w:rPr>
          <w:rFonts w:ascii="Times New Roman" w:hAnsi="Times New Roman" w:cs="Times New Roman"/>
          <w:sz w:val="24"/>
          <w:szCs w:val="24"/>
        </w:rPr>
        <w:t xml:space="preserve"> vede</w:t>
      </w:r>
      <w:r w:rsidR="009F72D0">
        <w:rPr>
          <w:rFonts w:ascii="Times New Roman" w:hAnsi="Times New Roman" w:cs="Times New Roman"/>
          <w:sz w:val="24"/>
          <w:szCs w:val="24"/>
        </w:rPr>
        <w:t>, dunque,</w:t>
      </w:r>
      <w:r>
        <w:rPr>
          <w:rFonts w:ascii="Times New Roman" w:hAnsi="Times New Roman" w:cs="Times New Roman"/>
          <w:sz w:val="24"/>
          <w:szCs w:val="24"/>
        </w:rPr>
        <w:t xml:space="preserve"> contrapposti vantaggi, soprattutto </w:t>
      </w:r>
      <w:r w:rsidR="00A80D23">
        <w:rPr>
          <w:rFonts w:ascii="Times New Roman" w:hAnsi="Times New Roman" w:cs="Times New Roman"/>
          <w:sz w:val="24"/>
          <w:szCs w:val="24"/>
        </w:rPr>
        <w:t xml:space="preserve">declinati in termini di </w:t>
      </w:r>
      <w:r w:rsidR="00F456C6">
        <w:rPr>
          <w:rFonts w:ascii="Times New Roman" w:hAnsi="Times New Roman" w:cs="Times New Roman"/>
          <w:sz w:val="24"/>
          <w:szCs w:val="24"/>
        </w:rPr>
        <w:t xml:space="preserve">maggiore </w:t>
      </w:r>
      <w:r w:rsidR="00A80D23">
        <w:rPr>
          <w:rFonts w:ascii="Times New Roman" w:hAnsi="Times New Roman" w:cs="Times New Roman"/>
          <w:sz w:val="24"/>
          <w:szCs w:val="24"/>
        </w:rPr>
        <w:t>efficienza</w:t>
      </w:r>
      <w:r w:rsidR="00F456C6">
        <w:rPr>
          <w:rFonts w:ascii="Times New Roman" w:hAnsi="Times New Roman" w:cs="Times New Roman"/>
          <w:sz w:val="24"/>
          <w:szCs w:val="24"/>
        </w:rPr>
        <w:t xml:space="preserve"> ed efficacia </w:t>
      </w:r>
      <w:r w:rsidR="0053380B">
        <w:rPr>
          <w:rFonts w:ascii="Times New Roman" w:hAnsi="Times New Roman" w:cs="Times New Roman"/>
          <w:sz w:val="24"/>
          <w:szCs w:val="24"/>
        </w:rPr>
        <w:t xml:space="preserve">della risposta giudiziaria </w:t>
      </w:r>
      <w:r w:rsidR="00F456C6">
        <w:rPr>
          <w:rFonts w:ascii="Times New Roman" w:hAnsi="Times New Roman" w:cs="Times New Roman"/>
          <w:sz w:val="24"/>
          <w:szCs w:val="24"/>
        </w:rPr>
        <w:t>(certezza del diritto)</w:t>
      </w:r>
      <w:r w:rsidR="00A80D23">
        <w:rPr>
          <w:rFonts w:ascii="Times New Roman" w:hAnsi="Times New Roman" w:cs="Times New Roman"/>
          <w:sz w:val="24"/>
          <w:szCs w:val="24"/>
        </w:rPr>
        <w:t>, a svantaggi, essenzialmente connessi alla messa in pericolo di valori etici e giuridici, afferenti specialmente a fondamentali diritti della persona umana</w:t>
      </w:r>
      <w:r w:rsidR="00F456C6">
        <w:rPr>
          <w:rFonts w:ascii="Times New Roman" w:hAnsi="Times New Roman" w:cs="Times New Roman"/>
          <w:sz w:val="24"/>
          <w:szCs w:val="24"/>
        </w:rPr>
        <w:t xml:space="preserve"> e, come </w:t>
      </w:r>
      <w:r w:rsidR="007B324F">
        <w:rPr>
          <w:rFonts w:ascii="Times New Roman" w:hAnsi="Times New Roman" w:cs="Times New Roman"/>
          <w:sz w:val="24"/>
          <w:szCs w:val="24"/>
        </w:rPr>
        <w:t>segnalerò</w:t>
      </w:r>
      <w:r w:rsidR="00F456C6">
        <w:rPr>
          <w:rFonts w:ascii="Times New Roman" w:hAnsi="Times New Roman" w:cs="Times New Roman"/>
          <w:sz w:val="24"/>
          <w:szCs w:val="24"/>
        </w:rPr>
        <w:t xml:space="preserve"> tra poco, anche dell’ordinamento democratico</w:t>
      </w:r>
      <w:r w:rsidR="00A80D23">
        <w:rPr>
          <w:rFonts w:ascii="Times New Roman" w:hAnsi="Times New Roman" w:cs="Times New Roman"/>
          <w:sz w:val="24"/>
          <w:szCs w:val="24"/>
        </w:rPr>
        <w:t xml:space="preserve">. </w:t>
      </w:r>
    </w:p>
    <w:p w:rsidR="00B623C9" w:rsidRDefault="00B623C9" w:rsidP="005F5235">
      <w:pPr>
        <w:jc w:val="both"/>
        <w:rPr>
          <w:rFonts w:ascii="Times New Roman" w:hAnsi="Times New Roman" w:cs="Times New Roman"/>
          <w:sz w:val="24"/>
          <w:szCs w:val="24"/>
        </w:rPr>
      </w:pPr>
      <w:r>
        <w:rPr>
          <w:rFonts w:ascii="Times New Roman" w:hAnsi="Times New Roman" w:cs="Times New Roman"/>
          <w:sz w:val="24"/>
          <w:szCs w:val="24"/>
        </w:rPr>
        <w:tab/>
        <w:t>Tenuto conto delle maggiori preoccupazioni che suscitano,</w:t>
      </w:r>
      <w:r w:rsidR="00F456C6">
        <w:rPr>
          <w:rFonts w:ascii="Times New Roman" w:hAnsi="Times New Roman" w:cs="Times New Roman"/>
          <w:sz w:val="24"/>
          <w:szCs w:val="24"/>
        </w:rPr>
        <w:t xml:space="preserve"> conviene soffermarsi </w:t>
      </w:r>
      <w:r w:rsidR="0053380B">
        <w:rPr>
          <w:rFonts w:ascii="Times New Roman" w:hAnsi="Times New Roman" w:cs="Times New Roman"/>
          <w:sz w:val="24"/>
          <w:szCs w:val="24"/>
        </w:rPr>
        <w:t xml:space="preserve">ulteriormente </w:t>
      </w:r>
      <w:r w:rsidR="00F456C6">
        <w:rPr>
          <w:rFonts w:ascii="Times New Roman" w:hAnsi="Times New Roman" w:cs="Times New Roman"/>
          <w:sz w:val="24"/>
          <w:szCs w:val="24"/>
        </w:rPr>
        <w:t>sui pericoli</w:t>
      </w:r>
      <w:r>
        <w:rPr>
          <w:rFonts w:ascii="Times New Roman" w:hAnsi="Times New Roman" w:cs="Times New Roman"/>
          <w:sz w:val="24"/>
          <w:szCs w:val="24"/>
        </w:rPr>
        <w:t xml:space="preserve"> dell’uso della giustizia predittiva</w:t>
      </w:r>
      <w:r w:rsidR="00945FEE">
        <w:rPr>
          <w:rFonts w:ascii="Times New Roman" w:hAnsi="Times New Roman" w:cs="Times New Roman"/>
          <w:sz w:val="24"/>
          <w:szCs w:val="24"/>
        </w:rPr>
        <w:t xml:space="preserve"> appena elencati</w:t>
      </w:r>
      <w:r>
        <w:rPr>
          <w:rFonts w:ascii="Times New Roman" w:hAnsi="Times New Roman" w:cs="Times New Roman"/>
          <w:sz w:val="24"/>
          <w:szCs w:val="24"/>
        </w:rPr>
        <w:t>.</w:t>
      </w:r>
    </w:p>
    <w:p w:rsidR="009F72D0" w:rsidRDefault="00B623C9" w:rsidP="00586F48">
      <w:pPr>
        <w:ind w:firstLine="708"/>
        <w:jc w:val="both"/>
        <w:rPr>
          <w:rFonts w:ascii="Times New Roman" w:hAnsi="Times New Roman" w:cs="Times New Roman"/>
          <w:sz w:val="24"/>
          <w:szCs w:val="24"/>
        </w:rPr>
      </w:pPr>
      <w:r>
        <w:rPr>
          <w:rFonts w:ascii="Times New Roman" w:hAnsi="Times New Roman" w:cs="Times New Roman"/>
          <w:sz w:val="24"/>
          <w:szCs w:val="24"/>
        </w:rPr>
        <w:t>Ta</w:t>
      </w:r>
      <w:r w:rsidR="009443F3">
        <w:rPr>
          <w:rFonts w:ascii="Times New Roman" w:hAnsi="Times New Roman" w:cs="Times New Roman"/>
          <w:sz w:val="24"/>
          <w:szCs w:val="24"/>
        </w:rPr>
        <w:t xml:space="preserve">li </w:t>
      </w:r>
      <w:r w:rsidR="00F456C6">
        <w:rPr>
          <w:rFonts w:ascii="Times New Roman" w:hAnsi="Times New Roman" w:cs="Times New Roman"/>
          <w:sz w:val="24"/>
          <w:szCs w:val="24"/>
        </w:rPr>
        <w:t>pericoli</w:t>
      </w:r>
      <w:r w:rsidR="009443F3">
        <w:rPr>
          <w:rFonts w:ascii="Times New Roman" w:hAnsi="Times New Roman" w:cs="Times New Roman"/>
          <w:sz w:val="24"/>
          <w:szCs w:val="24"/>
        </w:rPr>
        <w:t xml:space="preserve"> sono stati brillantemente esaminati da un’autorevole </w:t>
      </w:r>
      <w:r w:rsidR="00586F48">
        <w:rPr>
          <w:rFonts w:ascii="Times New Roman" w:hAnsi="Times New Roman" w:cs="Times New Roman"/>
          <w:sz w:val="24"/>
          <w:szCs w:val="24"/>
        </w:rPr>
        <w:t>dottrina</w:t>
      </w:r>
      <w:r w:rsidR="009443F3">
        <w:rPr>
          <w:rStyle w:val="Rimandonotaapidipagina"/>
          <w:rFonts w:ascii="Times New Roman" w:hAnsi="Times New Roman" w:cs="Times New Roman"/>
          <w:sz w:val="24"/>
          <w:szCs w:val="24"/>
        </w:rPr>
        <w:footnoteReference w:id="40"/>
      </w:r>
      <w:r w:rsidR="00586F48">
        <w:rPr>
          <w:rFonts w:ascii="Times New Roman" w:hAnsi="Times New Roman" w:cs="Times New Roman"/>
          <w:sz w:val="24"/>
          <w:szCs w:val="24"/>
        </w:rPr>
        <w:t xml:space="preserve"> che è g</w:t>
      </w:r>
      <w:r w:rsidR="009443F3">
        <w:rPr>
          <w:rFonts w:ascii="Times New Roman" w:hAnsi="Times New Roman" w:cs="Times New Roman"/>
          <w:sz w:val="24"/>
          <w:szCs w:val="24"/>
        </w:rPr>
        <w:t>iun</w:t>
      </w:r>
      <w:r w:rsidR="00586F48">
        <w:rPr>
          <w:rFonts w:ascii="Times New Roman" w:hAnsi="Times New Roman" w:cs="Times New Roman"/>
          <w:sz w:val="24"/>
          <w:szCs w:val="24"/>
        </w:rPr>
        <w:t>ta</w:t>
      </w:r>
      <w:r w:rsidR="009443F3">
        <w:rPr>
          <w:rFonts w:ascii="Times New Roman" w:hAnsi="Times New Roman" w:cs="Times New Roman"/>
          <w:sz w:val="24"/>
          <w:szCs w:val="24"/>
        </w:rPr>
        <w:t xml:space="preserve"> alla conclusione</w:t>
      </w:r>
      <w:r w:rsidR="007B324F">
        <w:rPr>
          <w:rFonts w:ascii="Times New Roman" w:hAnsi="Times New Roman" w:cs="Times New Roman"/>
          <w:sz w:val="24"/>
          <w:szCs w:val="24"/>
        </w:rPr>
        <w:t>,</w:t>
      </w:r>
      <w:r w:rsidR="009443F3">
        <w:rPr>
          <w:rFonts w:ascii="Times New Roman" w:hAnsi="Times New Roman" w:cs="Times New Roman"/>
          <w:sz w:val="24"/>
          <w:szCs w:val="24"/>
        </w:rPr>
        <w:t xml:space="preserve"> a mio avviso condivisibile </w:t>
      </w:r>
      <w:r w:rsidR="00945FEE">
        <w:rPr>
          <w:rFonts w:ascii="Times New Roman" w:hAnsi="Times New Roman" w:cs="Times New Roman"/>
          <w:sz w:val="24"/>
          <w:szCs w:val="24"/>
        </w:rPr>
        <w:t xml:space="preserve">in larga massima </w:t>
      </w:r>
      <w:r w:rsidR="007B324F">
        <w:rPr>
          <w:rFonts w:ascii="Times New Roman" w:hAnsi="Times New Roman" w:cs="Times New Roman"/>
          <w:sz w:val="24"/>
          <w:szCs w:val="24"/>
        </w:rPr>
        <w:t xml:space="preserve">- </w:t>
      </w:r>
      <w:r w:rsidR="009443F3">
        <w:rPr>
          <w:rFonts w:ascii="Times New Roman" w:hAnsi="Times New Roman" w:cs="Times New Roman"/>
          <w:sz w:val="24"/>
          <w:szCs w:val="24"/>
        </w:rPr>
        <w:t>e così  “</w:t>
      </w:r>
      <w:proofErr w:type="spellStart"/>
      <w:r w:rsidR="009443F3">
        <w:rPr>
          <w:rFonts w:ascii="Times New Roman" w:hAnsi="Times New Roman" w:cs="Times New Roman"/>
          <w:sz w:val="24"/>
          <w:szCs w:val="24"/>
        </w:rPr>
        <w:t>spoilero</w:t>
      </w:r>
      <w:proofErr w:type="spellEnd"/>
      <w:r w:rsidR="009443F3">
        <w:rPr>
          <w:rFonts w:ascii="Times New Roman" w:hAnsi="Times New Roman" w:cs="Times New Roman"/>
          <w:sz w:val="24"/>
          <w:szCs w:val="24"/>
        </w:rPr>
        <w:t xml:space="preserve">” </w:t>
      </w:r>
      <w:r w:rsidR="00A71EE5">
        <w:rPr>
          <w:rFonts w:ascii="Times New Roman" w:hAnsi="Times New Roman" w:cs="Times New Roman"/>
          <w:sz w:val="24"/>
          <w:szCs w:val="24"/>
        </w:rPr>
        <w:t xml:space="preserve">subito </w:t>
      </w:r>
      <w:r w:rsidR="009443F3">
        <w:rPr>
          <w:rFonts w:ascii="Times New Roman" w:hAnsi="Times New Roman" w:cs="Times New Roman"/>
          <w:sz w:val="24"/>
          <w:szCs w:val="24"/>
        </w:rPr>
        <w:t xml:space="preserve">il mio punto di vista – che essi siano </w:t>
      </w:r>
      <w:r w:rsidR="00586F48">
        <w:rPr>
          <w:rFonts w:ascii="Times New Roman" w:hAnsi="Times New Roman" w:cs="Times New Roman"/>
          <w:sz w:val="24"/>
          <w:szCs w:val="24"/>
        </w:rPr>
        <w:t xml:space="preserve">stati </w:t>
      </w:r>
      <w:r w:rsidR="009443F3">
        <w:rPr>
          <w:rFonts w:ascii="Times New Roman" w:hAnsi="Times New Roman" w:cs="Times New Roman"/>
          <w:sz w:val="24"/>
          <w:szCs w:val="24"/>
        </w:rPr>
        <w:t>eccessivamente enfatizzati e che</w:t>
      </w:r>
      <w:r w:rsidR="00586F48">
        <w:rPr>
          <w:rFonts w:ascii="Times New Roman" w:hAnsi="Times New Roman" w:cs="Times New Roman"/>
          <w:sz w:val="24"/>
          <w:szCs w:val="24"/>
        </w:rPr>
        <w:t xml:space="preserve"> siano anche il frutto di una valutazione basata sull’attuale stato</w:t>
      </w:r>
      <w:r w:rsidR="008D4CFE">
        <w:rPr>
          <w:rFonts w:ascii="Times New Roman" w:hAnsi="Times New Roman" w:cs="Times New Roman"/>
          <w:sz w:val="24"/>
          <w:szCs w:val="24"/>
        </w:rPr>
        <w:t>,</w:t>
      </w:r>
      <w:r w:rsidR="00586F48">
        <w:rPr>
          <w:rFonts w:ascii="Times New Roman" w:hAnsi="Times New Roman" w:cs="Times New Roman"/>
          <w:sz w:val="24"/>
          <w:szCs w:val="24"/>
        </w:rPr>
        <w:t xml:space="preserve"> non </w:t>
      </w:r>
      <w:r w:rsidR="00716EA6">
        <w:rPr>
          <w:rFonts w:ascii="Times New Roman" w:hAnsi="Times New Roman" w:cs="Times New Roman"/>
          <w:sz w:val="24"/>
          <w:szCs w:val="24"/>
        </w:rPr>
        <w:t xml:space="preserve">sufficientemente </w:t>
      </w:r>
      <w:r w:rsidR="00586F48">
        <w:rPr>
          <w:rFonts w:ascii="Times New Roman" w:hAnsi="Times New Roman" w:cs="Times New Roman"/>
          <w:sz w:val="24"/>
          <w:szCs w:val="24"/>
        </w:rPr>
        <w:t>avanzat</w:t>
      </w:r>
      <w:r w:rsidR="00716EA6">
        <w:rPr>
          <w:rFonts w:ascii="Times New Roman" w:hAnsi="Times New Roman" w:cs="Times New Roman"/>
          <w:sz w:val="24"/>
          <w:szCs w:val="24"/>
        </w:rPr>
        <w:t>o</w:t>
      </w:r>
      <w:r w:rsidR="008D4CFE">
        <w:rPr>
          <w:rFonts w:ascii="Times New Roman" w:hAnsi="Times New Roman" w:cs="Times New Roman"/>
          <w:sz w:val="24"/>
          <w:szCs w:val="24"/>
        </w:rPr>
        <w:t>,</w:t>
      </w:r>
      <w:r w:rsidR="00586F48">
        <w:rPr>
          <w:rFonts w:ascii="Times New Roman" w:hAnsi="Times New Roman" w:cs="Times New Roman"/>
          <w:sz w:val="24"/>
          <w:szCs w:val="24"/>
        </w:rPr>
        <w:t xml:space="preserve"> della tecnologia</w:t>
      </w:r>
      <w:r w:rsidR="009F72D0">
        <w:rPr>
          <w:rFonts w:ascii="Times New Roman" w:hAnsi="Times New Roman" w:cs="Times New Roman"/>
          <w:sz w:val="24"/>
          <w:szCs w:val="24"/>
        </w:rPr>
        <w:t xml:space="preserve">. </w:t>
      </w:r>
    </w:p>
    <w:p w:rsidR="002D505C" w:rsidRDefault="009F72D0" w:rsidP="0053380B">
      <w:pPr>
        <w:ind w:firstLine="708"/>
        <w:jc w:val="both"/>
        <w:rPr>
          <w:rFonts w:ascii="Times New Roman" w:hAnsi="Times New Roman" w:cs="Times New Roman"/>
          <w:sz w:val="24"/>
          <w:szCs w:val="24"/>
        </w:rPr>
      </w:pPr>
      <w:r>
        <w:rPr>
          <w:rFonts w:ascii="Times New Roman" w:hAnsi="Times New Roman" w:cs="Times New Roman"/>
          <w:sz w:val="24"/>
          <w:szCs w:val="24"/>
        </w:rPr>
        <w:t>Ritengo</w:t>
      </w:r>
      <w:r w:rsidR="00586F48">
        <w:rPr>
          <w:rFonts w:ascii="Times New Roman" w:hAnsi="Times New Roman" w:cs="Times New Roman"/>
          <w:sz w:val="24"/>
          <w:szCs w:val="24"/>
        </w:rPr>
        <w:t xml:space="preserve">, </w:t>
      </w:r>
      <w:r>
        <w:rPr>
          <w:rFonts w:ascii="Times New Roman" w:hAnsi="Times New Roman" w:cs="Times New Roman"/>
          <w:sz w:val="24"/>
          <w:szCs w:val="24"/>
        </w:rPr>
        <w:t xml:space="preserve">infatti, </w:t>
      </w:r>
      <w:r w:rsidR="00586F48">
        <w:rPr>
          <w:rFonts w:ascii="Times New Roman" w:hAnsi="Times New Roman" w:cs="Times New Roman"/>
          <w:sz w:val="24"/>
          <w:szCs w:val="24"/>
        </w:rPr>
        <w:t>che,</w:t>
      </w:r>
      <w:r w:rsidR="009443F3">
        <w:rPr>
          <w:rFonts w:ascii="Times New Roman" w:hAnsi="Times New Roman" w:cs="Times New Roman"/>
          <w:sz w:val="24"/>
          <w:szCs w:val="24"/>
        </w:rPr>
        <w:t xml:space="preserve"> a certe condizioni</w:t>
      </w:r>
      <w:r w:rsidR="00586F48">
        <w:rPr>
          <w:rFonts w:ascii="Times New Roman" w:hAnsi="Times New Roman" w:cs="Times New Roman"/>
          <w:sz w:val="24"/>
          <w:szCs w:val="24"/>
        </w:rPr>
        <w:t xml:space="preserve"> e in prospettiva futura</w:t>
      </w:r>
      <w:r w:rsidR="009443F3">
        <w:rPr>
          <w:rFonts w:ascii="Times New Roman" w:hAnsi="Times New Roman" w:cs="Times New Roman"/>
          <w:sz w:val="24"/>
          <w:szCs w:val="24"/>
        </w:rPr>
        <w:t xml:space="preserve">, </w:t>
      </w:r>
      <w:r w:rsidR="00586F48">
        <w:rPr>
          <w:rFonts w:ascii="Times New Roman" w:hAnsi="Times New Roman" w:cs="Times New Roman"/>
          <w:sz w:val="24"/>
          <w:szCs w:val="24"/>
        </w:rPr>
        <w:t>i</w:t>
      </w:r>
      <w:r w:rsidR="009443F3">
        <w:rPr>
          <w:rFonts w:ascii="Times New Roman" w:hAnsi="Times New Roman" w:cs="Times New Roman"/>
          <w:sz w:val="24"/>
          <w:szCs w:val="24"/>
        </w:rPr>
        <w:t xml:space="preserve"> programmi di giustizia </w:t>
      </w:r>
      <w:r>
        <w:rPr>
          <w:rFonts w:ascii="Times New Roman" w:hAnsi="Times New Roman" w:cs="Times New Roman"/>
          <w:sz w:val="24"/>
          <w:szCs w:val="24"/>
        </w:rPr>
        <w:t>artificiale, inclusi quelli “</w:t>
      </w:r>
      <w:r w:rsidR="009443F3">
        <w:rPr>
          <w:rFonts w:ascii="Times New Roman" w:hAnsi="Times New Roman" w:cs="Times New Roman"/>
          <w:sz w:val="24"/>
          <w:szCs w:val="24"/>
        </w:rPr>
        <w:t>predittiv</w:t>
      </w:r>
      <w:r>
        <w:rPr>
          <w:rFonts w:ascii="Times New Roman" w:hAnsi="Times New Roman" w:cs="Times New Roman"/>
          <w:sz w:val="24"/>
          <w:szCs w:val="24"/>
        </w:rPr>
        <w:t>i”</w:t>
      </w:r>
      <w:r w:rsidR="00B623C9">
        <w:rPr>
          <w:rFonts w:ascii="Times New Roman" w:hAnsi="Times New Roman" w:cs="Times New Roman"/>
          <w:sz w:val="24"/>
          <w:szCs w:val="24"/>
        </w:rPr>
        <w:t>, nel frattempo perfezionati,</w:t>
      </w:r>
      <w:r w:rsidR="009443F3">
        <w:rPr>
          <w:rFonts w:ascii="Times New Roman" w:hAnsi="Times New Roman" w:cs="Times New Roman"/>
          <w:sz w:val="24"/>
          <w:szCs w:val="24"/>
        </w:rPr>
        <w:t xml:space="preserve"> </w:t>
      </w:r>
      <w:r>
        <w:rPr>
          <w:rFonts w:ascii="Times New Roman" w:hAnsi="Times New Roman" w:cs="Times New Roman"/>
          <w:sz w:val="24"/>
          <w:szCs w:val="24"/>
        </w:rPr>
        <w:t xml:space="preserve">diverranno un </w:t>
      </w:r>
      <w:r w:rsidR="00586F48">
        <w:rPr>
          <w:rFonts w:ascii="Times New Roman" w:hAnsi="Times New Roman" w:cs="Times New Roman"/>
          <w:sz w:val="24"/>
          <w:szCs w:val="24"/>
        </w:rPr>
        <w:t xml:space="preserve">indispensabile </w:t>
      </w:r>
      <w:r w:rsidR="009443F3">
        <w:rPr>
          <w:rFonts w:ascii="Times New Roman" w:hAnsi="Times New Roman" w:cs="Times New Roman"/>
          <w:sz w:val="24"/>
          <w:szCs w:val="24"/>
        </w:rPr>
        <w:t>ausilio</w:t>
      </w:r>
      <w:r w:rsidR="002A263A">
        <w:rPr>
          <w:rFonts w:ascii="Times New Roman" w:hAnsi="Times New Roman" w:cs="Times New Roman"/>
          <w:sz w:val="24"/>
          <w:szCs w:val="24"/>
        </w:rPr>
        <w:t xml:space="preserve">, </w:t>
      </w:r>
      <w:r w:rsidR="009443F3">
        <w:rPr>
          <w:rFonts w:ascii="Times New Roman" w:hAnsi="Times New Roman" w:cs="Times New Roman"/>
          <w:sz w:val="24"/>
          <w:szCs w:val="24"/>
        </w:rPr>
        <w:t xml:space="preserve">per il lavoro del giudice </w:t>
      </w:r>
      <w:r w:rsidR="00A161CF">
        <w:rPr>
          <w:rFonts w:ascii="Times New Roman" w:hAnsi="Times New Roman" w:cs="Times New Roman"/>
          <w:sz w:val="24"/>
          <w:szCs w:val="24"/>
        </w:rPr>
        <w:t>(</w:t>
      </w:r>
      <w:r w:rsidR="009443F3">
        <w:rPr>
          <w:rFonts w:ascii="Times New Roman" w:hAnsi="Times New Roman" w:cs="Times New Roman"/>
          <w:sz w:val="24"/>
          <w:szCs w:val="24"/>
        </w:rPr>
        <w:t>umano</w:t>
      </w:r>
      <w:r w:rsidR="00A161CF">
        <w:rPr>
          <w:rFonts w:ascii="Times New Roman" w:hAnsi="Times New Roman" w:cs="Times New Roman"/>
          <w:sz w:val="24"/>
          <w:szCs w:val="24"/>
        </w:rPr>
        <w:t>)</w:t>
      </w:r>
      <w:r w:rsidR="008D4CFE">
        <w:rPr>
          <w:rFonts w:ascii="Times New Roman" w:hAnsi="Times New Roman" w:cs="Times New Roman"/>
          <w:sz w:val="24"/>
          <w:szCs w:val="24"/>
        </w:rPr>
        <w:t>, almeno nella “fase del conoscere” dell’attività giurisdizionale</w:t>
      </w:r>
      <w:r w:rsidR="00EB45E0">
        <w:rPr>
          <w:rFonts w:ascii="Times New Roman" w:hAnsi="Times New Roman" w:cs="Times New Roman"/>
          <w:sz w:val="24"/>
          <w:szCs w:val="24"/>
        </w:rPr>
        <w:t>, ossia nella raccolta e nella elaborazione di informazioni e dati</w:t>
      </w:r>
      <w:r>
        <w:rPr>
          <w:rFonts w:ascii="Times New Roman" w:hAnsi="Times New Roman" w:cs="Times New Roman"/>
          <w:sz w:val="24"/>
          <w:szCs w:val="24"/>
        </w:rPr>
        <w:t xml:space="preserve"> e</w:t>
      </w:r>
      <w:r w:rsidR="006E7F11">
        <w:rPr>
          <w:rFonts w:ascii="Times New Roman" w:hAnsi="Times New Roman" w:cs="Times New Roman"/>
          <w:sz w:val="24"/>
          <w:szCs w:val="24"/>
        </w:rPr>
        <w:t>, al più,</w:t>
      </w:r>
      <w:r w:rsidR="00EB45E0">
        <w:rPr>
          <w:rFonts w:ascii="Times New Roman" w:hAnsi="Times New Roman" w:cs="Times New Roman"/>
          <w:sz w:val="24"/>
          <w:szCs w:val="24"/>
        </w:rPr>
        <w:t xml:space="preserve"> nell’esame di questioni giuridiche </w:t>
      </w:r>
      <w:r w:rsidR="000956FC">
        <w:rPr>
          <w:rFonts w:ascii="Times New Roman" w:hAnsi="Times New Roman" w:cs="Times New Roman"/>
          <w:sz w:val="24"/>
          <w:szCs w:val="24"/>
        </w:rPr>
        <w:t xml:space="preserve">semplici, seriali o </w:t>
      </w:r>
      <w:r w:rsidR="00EB45E0">
        <w:rPr>
          <w:rFonts w:ascii="Times New Roman" w:hAnsi="Times New Roman" w:cs="Times New Roman"/>
          <w:sz w:val="24"/>
          <w:szCs w:val="24"/>
        </w:rPr>
        <w:t>standardizzate</w:t>
      </w:r>
      <w:r w:rsidR="000956FC">
        <w:rPr>
          <w:rFonts w:ascii="Times New Roman" w:hAnsi="Times New Roman" w:cs="Times New Roman"/>
          <w:sz w:val="24"/>
          <w:szCs w:val="24"/>
        </w:rPr>
        <w:t xml:space="preserve">, </w:t>
      </w:r>
      <w:r w:rsidR="006E7F11">
        <w:rPr>
          <w:rFonts w:ascii="Times New Roman" w:hAnsi="Times New Roman" w:cs="Times New Roman"/>
          <w:sz w:val="24"/>
          <w:szCs w:val="24"/>
        </w:rPr>
        <w:t xml:space="preserve">poggianti su base interamente </w:t>
      </w:r>
      <w:r w:rsidR="000956FC">
        <w:rPr>
          <w:rFonts w:ascii="Times New Roman" w:hAnsi="Times New Roman" w:cs="Times New Roman"/>
          <w:sz w:val="24"/>
          <w:szCs w:val="24"/>
        </w:rPr>
        <w:t>documental</w:t>
      </w:r>
      <w:r w:rsidR="006E7F11">
        <w:rPr>
          <w:rFonts w:ascii="Times New Roman" w:hAnsi="Times New Roman" w:cs="Times New Roman"/>
          <w:sz w:val="24"/>
          <w:szCs w:val="24"/>
        </w:rPr>
        <w:t>e</w:t>
      </w:r>
      <w:r w:rsidR="002A263A">
        <w:rPr>
          <w:rFonts w:ascii="Times New Roman" w:hAnsi="Times New Roman" w:cs="Times New Roman"/>
          <w:sz w:val="24"/>
          <w:szCs w:val="24"/>
        </w:rPr>
        <w:t xml:space="preserve"> e di modesto spessore </w:t>
      </w:r>
      <w:r w:rsidR="000956FC">
        <w:rPr>
          <w:rFonts w:ascii="Times New Roman" w:hAnsi="Times New Roman" w:cs="Times New Roman"/>
          <w:sz w:val="24"/>
          <w:szCs w:val="24"/>
        </w:rPr>
        <w:t xml:space="preserve">economico </w:t>
      </w:r>
      <w:r w:rsidR="002A263A">
        <w:rPr>
          <w:rFonts w:ascii="Times New Roman" w:hAnsi="Times New Roman" w:cs="Times New Roman"/>
          <w:sz w:val="24"/>
          <w:szCs w:val="24"/>
        </w:rPr>
        <w:t xml:space="preserve">(i cd. </w:t>
      </w:r>
      <w:r w:rsidR="002A263A" w:rsidRPr="002A263A">
        <w:rPr>
          <w:rFonts w:ascii="Times New Roman" w:hAnsi="Times New Roman" w:cs="Times New Roman"/>
          <w:i/>
          <w:sz w:val="24"/>
          <w:szCs w:val="24"/>
        </w:rPr>
        <w:t xml:space="preserve">small </w:t>
      </w:r>
      <w:proofErr w:type="spellStart"/>
      <w:r w:rsidR="002A263A" w:rsidRPr="002A263A">
        <w:rPr>
          <w:rFonts w:ascii="Times New Roman" w:hAnsi="Times New Roman" w:cs="Times New Roman"/>
          <w:i/>
          <w:sz w:val="24"/>
          <w:szCs w:val="24"/>
        </w:rPr>
        <w:t>claims</w:t>
      </w:r>
      <w:proofErr w:type="spellEnd"/>
      <w:r w:rsidR="002A263A">
        <w:rPr>
          <w:rFonts w:ascii="Times New Roman" w:hAnsi="Times New Roman" w:cs="Times New Roman"/>
          <w:sz w:val="24"/>
          <w:szCs w:val="24"/>
        </w:rPr>
        <w:t>)</w:t>
      </w:r>
      <w:r w:rsidR="009443F3">
        <w:rPr>
          <w:rFonts w:ascii="Times New Roman" w:hAnsi="Times New Roman" w:cs="Times New Roman"/>
          <w:sz w:val="24"/>
          <w:szCs w:val="24"/>
        </w:rPr>
        <w:t>.</w:t>
      </w:r>
      <w:r w:rsidR="00A161CF">
        <w:rPr>
          <w:rFonts w:ascii="Times New Roman" w:hAnsi="Times New Roman" w:cs="Times New Roman"/>
          <w:sz w:val="24"/>
          <w:szCs w:val="24"/>
        </w:rPr>
        <w:t xml:space="preserve"> In questa prospettiva, la decisione finale rimarrebbe sempre del giudice (umano) e l’algoritmo assolverebbe soltanto a una funzione ancillare</w:t>
      </w:r>
      <w:r w:rsidR="00FD6797">
        <w:rPr>
          <w:rStyle w:val="Rimandonotaapidipagina"/>
          <w:rFonts w:ascii="Times New Roman" w:hAnsi="Times New Roman" w:cs="Times New Roman"/>
          <w:sz w:val="24"/>
          <w:szCs w:val="24"/>
        </w:rPr>
        <w:footnoteReference w:id="41"/>
      </w:r>
      <w:r w:rsidR="00A161CF">
        <w:rPr>
          <w:rFonts w:ascii="Times New Roman" w:hAnsi="Times New Roman" w:cs="Times New Roman"/>
          <w:sz w:val="24"/>
          <w:szCs w:val="24"/>
        </w:rPr>
        <w:t>.</w:t>
      </w:r>
      <w:r w:rsidR="009443F3">
        <w:rPr>
          <w:rFonts w:ascii="Times New Roman" w:hAnsi="Times New Roman" w:cs="Times New Roman"/>
          <w:sz w:val="24"/>
          <w:szCs w:val="24"/>
        </w:rPr>
        <w:t xml:space="preserve"> </w:t>
      </w:r>
      <w:r w:rsidR="00A80D23">
        <w:rPr>
          <w:rFonts w:ascii="Times New Roman" w:hAnsi="Times New Roman" w:cs="Times New Roman"/>
          <w:sz w:val="24"/>
          <w:szCs w:val="24"/>
        </w:rPr>
        <w:t xml:space="preserve">Ed invero, </w:t>
      </w:r>
      <w:r w:rsidR="002D505C">
        <w:rPr>
          <w:rFonts w:ascii="Times New Roman" w:hAnsi="Times New Roman" w:cs="Times New Roman"/>
          <w:sz w:val="24"/>
          <w:szCs w:val="24"/>
        </w:rPr>
        <w:t>uno dei pochi punti fermi sui quali tutti concordano</w:t>
      </w:r>
      <w:r w:rsidR="00AC5F20">
        <w:rPr>
          <w:rFonts w:ascii="Times New Roman" w:hAnsi="Times New Roman" w:cs="Times New Roman"/>
          <w:sz w:val="24"/>
          <w:szCs w:val="24"/>
        </w:rPr>
        <w:t xml:space="preserve"> – autorevolmente sostenut</w:t>
      </w:r>
      <w:r w:rsidR="0015029E">
        <w:rPr>
          <w:rFonts w:ascii="Times New Roman" w:hAnsi="Times New Roman" w:cs="Times New Roman"/>
          <w:sz w:val="24"/>
          <w:szCs w:val="24"/>
        </w:rPr>
        <w:t>o</w:t>
      </w:r>
      <w:r w:rsidR="00AC5F20">
        <w:rPr>
          <w:rFonts w:ascii="Times New Roman" w:hAnsi="Times New Roman" w:cs="Times New Roman"/>
          <w:sz w:val="24"/>
          <w:szCs w:val="24"/>
        </w:rPr>
        <w:t xml:space="preserve"> anche dall’</w:t>
      </w:r>
      <w:r w:rsidR="00AC5F20" w:rsidRPr="00AC5F20">
        <w:rPr>
          <w:rFonts w:ascii="Times New Roman" w:hAnsi="Times New Roman" w:cs="Times New Roman"/>
          <w:i/>
          <w:sz w:val="24"/>
          <w:szCs w:val="24"/>
        </w:rPr>
        <w:t>ex</w:t>
      </w:r>
      <w:r w:rsidR="00AC5F20">
        <w:rPr>
          <w:rFonts w:ascii="Times New Roman" w:hAnsi="Times New Roman" w:cs="Times New Roman"/>
          <w:sz w:val="24"/>
          <w:szCs w:val="24"/>
        </w:rPr>
        <w:t xml:space="preserve">-Ministra della giustizia </w:t>
      </w:r>
      <w:proofErr w:type="spellStart"/>
      <w:r w:rsidR="00AC5F20">
        <w:rPr>
          <w:rFonts w:ascii="Times New Roman" w:hAnsi="Times New Roman" w:cs="Times New Roman"/>
          <w:sz w:val="24"/>
          <w:szCs w:val="24"/>
        </w:rPr>
        <w:t>Cartabia</w:t>
      </w:r>
      <w:proofErr w:type="spellEnd"/>
      <w:r w:rsidR="008D4CFE">
        <w:rPr>
          <w:rStyle w:val="Rimandonotaapidipagina"/>
          <w:rFonts w:ascii="Times New Roman" w:hAnsi="Times New Roman" w:cs="Times New Roman"/>
          <w:sz w:val="24"/>
          <w:szCs w:val="24"/>
        </w:rPr>
        <w:footnoteReference w:id="42"/>
      </w:r>
      <w:r w:rsidR="00AC5F20">
        <w:rPr>
          <w:rFonts w:ascii="Times New Roman" w:hAnsi="Times New Roman" w:cs="Times New Roman"/>
          <w:sz w:val="24"/>
          <w:szCs w:val="24"/>
        </w:rPr>
        <w:t xml:space="preserve"> -</w:t>
      </w:r>
      <w:r w:rsidR="002D505C">
        <w:rPr>
          <w:rFonts w:ascii="Times New Roman" w:hAnsi="Times New Roman" w:cs="Times New Roman"/>
          <w:sz w:val="24"/>
          <w:szCs w:val="24"/>
        </w:rPr>
        <w:t xml:space="preserve"> è che, almeno, negli ordinamenti occidentali, la decisione di una controversia non po</w:t>
      </w:r>
      <w:r w:rsidR="00945FEE">
        <w:rPr>
          <w:rFonts w:ascii="Times New Roman" w:hAnsi="Times New Roman" w:cs="Times New Roman"/>
          <w:sz w:val="24"/>
          <w:szCs w:val="24"/>
        </w:rPr>
        <w:t xml:space="preserve">ssa e non debba </w:t>
      </w:r>
      <w:r w:rsidR="002D505C">
        <w:rPr>
          <w:rFonts w:ascii="Times New Roman" w:hAnsi="Times New Roman" w:cs="Times New Roman"/>
          <w:sz w:val="24"/>
          <w:szCs w:val="24"/>
        </w:rPr>
        <w:t>mai essere comp</w:t>
      </w:r>
      <w:r w:rsidR="00195D8F">
        <w:rPr>
          <w:rFonts w:ascii="Times New Roman" w:hAnsi="Times New Roman" w:cs="Times New Roman"/>
          <w:sz w:val="24"/>
          <w:szCs w:val="24"/>
        </w:rPr>
        <w:t>l</w:t>
      </w:r>
      <w:r w:rsidR="002D505C">
        <w:rPr>
          <w:rFonts w:ascii="Times New Roman" w:hAnsi="Times New Roman" w:cs="Times New Roman"/>
          <w:sz w:val="24"/>
          <w:szCs w:val="24"/>
        </w:rPr>
        <w:t xml:space="preserve">etamente affidata a un algoritmo. </w:t>
      </w:r>
    </w:p>
    <w:p w:rsidR="00195D8F" w:rsidRDefault="006956E9" w:rsidP="002D505C">
      <w:pPr>
        <w:ind w:firstLine="708"/>
        <w:jc w:val="both"/>
        <w:rPr>
          <w:rFonts w:ascii="Times New Roman" w:hAnsi="Times New Roman" w:cs="Times New Roman"/>
          <w:sz w:val="24"/>
          <w:szCs w:val="24"/>
        </w:rPr>
      </w:pPr>
      <w:r>
        <w:rPr>
          <w:rFonts w:ascii="Times New Roman" w:hAnsi="Times New Roman" w:cs="Times New Roman"/>
          <w:sz w:val="24"/>
          <w:szCs w:val="24"/>
        </w:rPr>
        <w:t>E</w:t>
      </w:r>
      <w:r w:rsidR="0053380B">
        <w:rPr>
          <w:rFonts w:ascii="Times New Roman" w:hAnsi="Times New Roman" w:cs="Times New Roman"/>
          <w:sz w:val="24"/>
          <w:szCs w:val="24"/>
        </w:rPr>
        <w:t>, al di là delle ragioni tecniche che supportano tale convincimento</w:t>
      </w:r>
      <w:r>
        <w:rPr>
          <w:rFonts w:ascii="Times New Roman" w:hAnsi="Times New Roman" w:cs="Times New Roman"/>
          <w:sz w:val="24"/>
          <w:szCs w:val="24"/>
        </w:rPr>
        <w:t xml:space="preserve"> e alle quali accennerò, è anche interessante chiedersi </w:t>
      </w:r>
      <w:r w:rsidR="00A80D23">
        <w:rPr>
          <w:rFonts w:ascii="Times New Roman" w:hAnsi="Times New Roman" w:cs="Times New Roman"/>
          <w:sz w:val="24"/>
          <w:szCs w:val="24"/>
        </w:rPr>
        <w:t xml:space="preserve">quale </w:t>
      </w:r>
      <w:r>
        <w:rPr>
          <w:rFonts w:ascii="Times New Roman" w:hAnsi="Times New Roman" w:cs="Times New Roman"/>
          <w:sz w:val="24"/>
          <w:szCs w:val="24"/>
        </w:rPr>
        <w:t xml:space="preserve">sia la ragione profonda del perché un algoritmo non possa giudicare </w:t>
      </w:r>
      <w:r w:rsidR="00586F48">
        <w:rPr>
          <w:rFonts w:ascii="Times New Roman" w:hAnsi="Times New Roman" w:cs="Times New Roman"/>
          <w:sz w:val="24"/>
          <w:szCs w:val="24"/>
        </w:rPr>
        <w:t>un essere umano</w:t>
      </w:r>
      <w:r>
        <w:rPr>
          <w:rFonts w:ascii="Times New Roman" w:hAnsi="Times New Roman" w:cs="Times New Roman"/>
          <w:sz w:val="24"/>
          <w:szCs w:val="24"/>
        </w:rPr>
        <w:t>.</w:t>
      </w:r>
      <w:r w:rsidR="00586F48">
        <w:rPr>
          <w:rFonts w:ascii="Times New Roman" w:hAnsi="Times New Roman" w:cs="Times New Roman"/>
          <w:sz w:val="24"/>
          <w:szCs w:val="24"/>
        </w:rPr>
        <w:t xml:space="preserve"> </w:t>
      </w:r>
    </w:p>
    <w:p w:rsidR="00586F48" w:rsidRDefault="0053380B" w:rsidP="00195D8F">
      <w:pPr>
        <w:ind w:firstLine="708"/>
        <w:jc w:val="both"/>
        <w:rPr>
          <w:rFonts w:ascii="Times New Roman" w:hAnsi="Times New Roman" w:cs="Times New Roman"/>
          <w:sz w:val="24"/>
          <w:szCs w:val="24"/>
        </w:rPr>
      </w:pPr>
      <w:r>
        <w:rPr>
          <w:rFonts w:ascii="Times New Roman" w:hAnsi="Times New Roman" w:cs="Times New Roman"/>
          <w:sz w:val="24"/>
          <w:szCs w:val="24"/>
        </w:rPr>
        <w:t>In effetti, il tema della giustizia predittiva suscita riflessioni inedite</w:t>
      </w:r>
      <w:r w:rsidR="0001465D">
        <w:rPr>
          <w:rFonts w:ascii="Times New Roman" w:hAnsi="Times New Roman" w:cs="Times New Roman"/>
          <w:sz w:val="24"/>
          <w:szCs w:val="24"/>
        </w:rPr>
        <w:t xml:space="preserve"> e pone in tensione valori giuridici profondi, patrimonio di una coscienza giuridica universale e innata, ossia </w:t>
      </w:r>
      <w:r w:rsidR="002F5E68">
        <w:rPr>
          <w:rFonts w:ascii="Times New Roman" w:hAnsi="Times New Roman" w:cs="Times New Roman"/>
          <w:sz w:val="24"/>
          <w:szCs w:val="24"/>
        </w:rPr>
        <w:t xml:space="preserve">valori che appartengono </w:t>
      </w:r>
      <w:r w:rsidR="0001465D">
        <w:rPr>
          <w:rFonts w:ascii="Times New Roman" w:hAnsi="Times New Roman" w:cs="Times New Roman"/>
          <w:sz w:val="24"/>
          <w:szCs w:val="24"/>
        </w:rPr>
        <w:t>a quel “diritto muto”</w:t>
      </w:r>
      <w:r w:rsidR="002F5E68">
        <w:rPr>
          <w:rFonts w:ascii="Times New Roman" w:hAnsi="Times New Roman" w:cs="Times New Roman"/>
          <w:sz w:val="24"/>
          <w:szCs w:val="24"/>
        </w:rPr>
        <w:t>,</w:t>
      </w:r>
      <w:r w:rsidR="0001465D">
        <w:rPr>
          <w:rFonts w:ascii="Times New Roman" w:hAnsi="Times New Roman" w:cs="Times New Roman"/>
          <w:sz w:val="24"/>
          <w:szCs w:val="24"/>
        </w:rPr>
        <w:t xml:space="preserve"> protagonista di uno stupendo saggio di Rodolfo Sacco</w:t>
      </w:r>
      <w:r w:rsidR="0001465D">
        <w:rPr>
          <w:rStyle w:val="Rimandonotaapidipagina"/>
          <w:rFonts w:ascii="Times New Roman" w:hAnsi="Times New Roman" w:cs="Times New Roman"/>
          <w:sz w:val="24"/>
          <w:szCs w:val="24"/>
        </w:rPr>
        <w:footnoteReference w:id="43"/>
      </w:r>
      <w:r>
        <w:rPr>
          <w:rFonts w:ascii="Times New Roman" w:hAnsi="Times New Roman" w:cs="Times New Roman"/>
          <w:sz w:val="24"/>
          <w:szCs w:val="24"/>
        </w:rPr>
        <w:t>. E</w:t>
      </w:r>
      <w:r w:rsidR="002F5E68">
        <w:rPr>
          <w:rFonts w:ascii="Times New Roman" w:hAnsi="Times New Roman" w:cs="Times New Roman"/>
          <w:sz w:val="24"/>
          <w:szCs w:val="24"/>
        </w:rPr>
        <w:t xml:space="preserve">, tra </w:t>
      </w:r>
      <w:r w:rsidR="007B324F">
        <w:rPr>
          <w:rFonts w:ascii="Times New Roman" w:hAnsi="Times New Roman" w:cs="Times New Roman"/>
          <w:sz w:val="24"/>
          <w:szCs w:val="24"/>
        </w:rPr>
        <w:t>le</w:t>
      </w:r>
      <w:r w:rsidR="002F5E68">
        <w:rPr>
          <w:rFonts w:ascii="Times New Roman" w:hAnsi="Times New Roman" w:cs="Times New Roman"/>
          <w:sz w:val="24"/>
          <w:szCs w:val="24"/>
        </w:rPr>
        <w:t xml:space="preserve"> riflessioni</w:t>
      </w:r>
      <w:r w:rsidR="007B324F">
        <w:rPr>
          <w:rFonts w:ascii="Times New Roman" w:hAnsi="Times New Roman" w:cs="Times New Roman"/>
          <w:sz w:val="24"/>
          <w:szCs w:val="24"/>
        </w:rPr>
        <w:t xml:space="preserve"> suscitate dall’intelligenza artificiale</w:t>
      </w:r>
      <w:r w:rsidR="002F5E68">
        <w:rPr>
          <w:rFonts w:ascii="Times New Roman" w:hAnsi="Times New Roman" w:cs="Times New Roman"/>
          <w:sz w:val="24"/>
          <w:szCs w:val="24"/>
        </w:rPr>
        <w:t>, vi è quella sul</w:t>
      </w:r>
      <w:r>
        <w:rPr>
          <w:rFonts w:ascii="Times New Roman" w:hAnsi="Times New Roman" w:cs="Times New Roman"/>
          <w:sz w:val="24"/>
          <w:szCs w:val="24"/>
        </w:rPr>
        <w:t>l</w:t>
      </w:r>
      <w:r w:rsidR="002F5E68">
        <w:rPr>
          <w:rFonts w:ascii="Times New Roman" w:hAnsi="Times New Roman" w:cs="Times New Roman"/>
          <w:sz w:val="24"/>
          <w:szCs w:val="24"/>
        </w:rPr>
        <w:t xml:space="preserve">a natura necessariamente </w:t>
      </w:r>
      <w:r w:rsidR="00586F48">
        <w:rPr>
          <w:rFonts w:ascii="Times New Roman" w:hAnsi="Times New Roman" w:cs="Times New Roman"/>
          <w:sz w:val="24"/>
          <w:szCs w:val="24"/>
        </w:rPr>
        <w:t>uman</w:t>
      </w:r>
      <w:r w:rsidR="002F5E68">
        <w:rPr>
          <w:rFonts w:ascii="Times New Roman" w:hAnsi="Times New Roman" w:cs="Times New Roman"/>
          <w:sz w:val="24"/>
          <w:szCs w:val="24"/>
        </w:rPr>
        <w:t xml:space="preserve">a del </w:t>
      </w:r>
      <w:r w:rsidR="002F5E68">
        <w:rPr>
          <w:rFonts w:ascii="Times New Roman" w:hAnsi="Times New Roman" w:cs="Times New Roman"/>
          <w:sz w:val="24"/>
          <w:szCs w:val="24"/>
        </w:rPr>
        <w:lastRenderedPageBreak/>
        <w:t xml:space="preserve">giudice, così </w:t>
      </w:r>
      <w:r w:rsidR="00586F48">
        <w:rPr>
          <w:rFonts w:ascii="Times New Roman" w:hAnsi="Times New Roman" w:cs="Times New Roman"/>
          <w:sz w:val="24"/>
          <w:szCs w:val="24"/>
        </w:rPr>
        <w:t xml:space="preserve">scontata </w:t>
      </w:r>
      <w:r w:rsidR="002F5E68">
        <w:rPr>
          <w:rFonts w:ascii="Times New Roman" w:hAnsi="Times New Roman" w:cs="Times New Roman"/>
          <w:sz w:val="24"/>
          <w:szCs w:val="24"/>
        </w:rPr>
        <w:t>al punto che</w:t>
      </w:r>
      <w:r w:rsidR="00586F48">
        <w:rPr>
          <w:rFonts w:ascii="Times New Roman" w:hAnsi="Times New Roman" w:cs="Times New Roman"/>
          <w:sz w:val="24"/>
          <w:szCs w:val="24"/>
        </w:rPr>
        <w:t xml:space="preserve"> nessuna norma l</w:t>
      </w:r>
      <w:r w:rsidR="005B5507">
        <w:rPr>
          <w:rFonts w:ascii="Times New Roman" w:hAnsi="Times New Roman" w:cs="Times New Roman"/>
          <w:sz w:val="24"/>
          <w:szCs w:val="24"/>
        </w:rPr>
        <w:t>a</w:t>
      </w:r>
      <w:r w:rsidR="00586F48">
        <w:rPr>
          <w:rFonts w:ascii="Times New Roman" w:hAnsi="Times New Roman" w:cs="Times New Roman"/>
          <w:sz w:val="24"/>
          <w:szCs w:val="24"/>
        </w:rPr>
        <w:t xml:space="preserve"> prescrive espressamente</w:t>
      </w:r>
      <w:r w:rsidR="00B17727">
        <w:rPr>
          <w:rFonts w:ascii="Times New Roman" w:hAnsi="Times New Roman" w:cs="Times New Roman"/>
          <w:sz w:val="24"/>
          <w:szCs w:val="24"/>
        </w:rPr>
        <w:t xml:space="preserve"> in modo diretto</w:t>
      </w:r>
      <w:r w:rsidR="00586F48">
        <w:rPr>
          <w:rFonts w:ascii="Times New Roman" w:hAnsi="Times New Roman" w:cs="Times New Roman"/>
          <w:sz w:val="24"/>
          <w:szCs w:val="24"/>
        </w:rPr>
        <w:t xml:space="preserve">. </w:t>
      </w:r>
      <w:r w:rsidR="00195D8F">
        <w:rPr>
          <w:rFonts w:ascii="Times New Roman" w:hAnsi="Times New Roman" w:cs="Times New Roman"/>
          <w:sz w:val="24"/>
          <w:szCs w:val="24"/>
        </w:rPr>
        <w:t xml:space="preserve">Indirettamente sì. </w:t>
      </w:r>
      <w:r w:rsidR="000956FC">
        <w:rPr>
          <w:rFonts w:ascii="Times New Roman" w:hAnsi="Times New Roman" w:cs="Times New Roman"/>
          <w:sz w:val="24"/>
          <w:szCs w:val="24"/>
        </w:rPr>
        <w:t xml:space="preserve">Ad esempio, </w:t>
      </w:r>
      <w:r w:rsidR="005B5507">
        <w:rPr>
          <w:rFonts w:ascii="Times New Roman" w:hAnsi="Times New Roman" w:cs="Times New Roman"/>
          <w:sz w:val="24"/>
          <w:szCs w:val="24"/>
        </w:rPr>
        <w:t>l’identità in discorso si desume dal</w:t>
      </w:r>
      <w:r w:rsidR="000956FC">
        <w:rPr>
          <w:rFonts w:ascii="Times New Roman" w:hAnsi="Times New Roman" w:cs="Times New Roman"/>
          <w:sz w:val="24"/>
          <w:szCs w:val="24"/>
        </w:rPr>
        <w:t xml:space="preserve">l’art. 102 </w:t>
      </w:r>
      <w:proofErr w:type="spellStart"/>
      <w:r w:rsidR="000956FC">
        <w:rPr>
          <w:rFonts w:ascii="Times New Roman" w:hAnsi="Times New Roman" w:cs="Times New Roman"/>
          <w:sz w:val="24"/>
          <w:szCs w:val="24"/>
        </w:rPr>
        <w:t>Cost</w:t>
      </w:r>
      <w:proofErr w:type="spellEnd"/>
      <w:r w:rsidR="000956FC">
        <w:rPr>
          <w:rFonts w:ascii="Times New Roman" w:hAnsi="Times New Roman" w:cs="Times New Roman"/>
          <w:sz w:val="24"/>
          <w:szCs w:val="24"/>
        </w:rPr>
        <w:t xml:space="preserve">., secondo cui </w:t>
      </w:r>
      <w:r w:rsidR="000956FC" w:rsidRPr="000956FC">
        <w:rPr>
          <w:rFonts w:ascii="Times New Roman" w:hAnsi="Times New Roman" w:cs="Times New Roman"/>
          <w:i/>
          <w:sz w:val="24"/>
          <w:szCs w:val="24"/>
        </w:rPr>
        <w:t>«(l)a funzione giurisdizionale è esercitata da magistrati ordinari istituiti e regolati dalle norme sull'ordinamento giudiziario»</w:t>
      </w:r>
      <w:r w:rsidR="000956FC" w:rsidRPr="00810B04">
        <w:rPr>
          <w:rStyle w:val="Rimandonotaapidipagina"/>
          <w:rFonts w:ascii="Times New Roman" w:hAnsi="Times New Roman" w:cs="Times New Roman"/>
          <w:sz w:val="24"/>
          <w:szCs w:val="24"/>
        </w:rPr>
        <w:footnoteReference w:id="44"/>
      </w:r>
      <w:r w:rsidR="000956FC" w:rsidRPr="00810B04">
        <w:rPr>
          <w:rFonts w:ascii="Times New Roman" w:hAnsi="Times New Roman" w:cs="Times New Roman"/>
          <w:sz w:val="24"/>
          <w:szCs w:val="24"/>
        </w:rPr>
        <w:t>.</w:t>
      </w:r>
      <w:r w:rsidR="000956FC">
        <w:rPr>
          <w:rFonts w:ascii="Times New Roman" w:hAnsi="Times New Roman" w:cs="Times New Roman"/>
          <w:sz w:val="24"/>
          <w:szCs w:val="24"/>
        </w:rPr>
        <w:t xml:space="preserve"> Inoltre, d</w:t>
      </w:r>
      <w:r w:rsidR="00195D8F">
        <w:rPr>
          <w:rFonts w:ascii="Times New Roman" w:hAnsi="Times New Roman" w:cs="Times New Roman"/>
          <w:sz w:val="24"/>
          <w:szCs w:val="24"/>
        </w:rPr>
        <w:t xml:space="preserve">a qualche anno </w:t>
      </w:r>
      <w:r w:rsidR="0015029E">
        <w:rPr>
          <w:rFonts w:ascii="Times New Roman" w:hAnsi="Times New Roman" w:cs="Times New Roman"/>
          <w:sz w:val="24"/>
          <w:szCs w:val="24"/>
        </w:rPr>
        <w:t>vige</w:t>
      </w:r>
      <w:r w:rsidR="00195D8F">
        <w:rPr>
          <w:rFonts w:ascii="Times New Roman" w:hAnsi="Times New Roman" w:cs="Times New Roman"/>
          <w:sz w:val="24"/>
          <w:szCs w:val="24"/>
        </w:rPr>
        <w:t xml:space="preserve">, </w:t>
      </w:r>
      <w:r w:rsidR="00CC7DC1">
        <w:rPr>
          <w:rFonts w:ascii="Times New Roman" w:hAnsi="Times New Roman" w:cs="Times New Roman"/>
          <w:sz w:val="24"/>
          <w:szCs w:val="24"/>
        </w:rPr>
        <w:t>come è noto, una disposizione del GDPR (</w:t>
      </w:r>
      <w:r w:rsidR="00CC7DC1" w:rsidRPr="00CC7DC1">
        <w:rPr>
          <w:rFonts w:ascii="Times New Roman" w:hAnsi="Times New Roman" w:cs="Times New Roman"/>
          <w:i/>
          <w:sz w:val="24"/>
          <w:szCs w:val="24"/>
        </w:rPr>
        <w:t xml:space="preserve">General Data </w:t>
      </w:r>
      <w:proofErr w:type="spellStart"/>
      <w:r w:rsidR="00CC7DC1" w:rsidRPr="00CC7DC1">
        <w:rPr>
          <w:rFonts w:ascii="Times New Roman" w:hAnsi="Times New Roman" w:cs="Times New Roman"/>
          <w:i/>
          <w:sz w:val="24"/>
          <w:szCs w:val="24"/>
        </w:rPr>
        <w:t>Protection</w:t>
      </w:r>
      <w:proofErr w:type="spellEnd"/>
      <w:r w:rsidR="00CC7DC1" w:rsidRPr="00CC7DC1">
        <w:rPr>
          <w:rFonts w:ascii="Times New Roman" w:hAnsi="Times New Roman" w:cs="Times New Roman"/>
          <w:i/>
          <w:sz w:val="24"/>
          <w:szCs w:val="24"/>
        </w:rPr>
        <w:t xml:space="preserve"> </w:t>
      </w:r>
      <w:proofErr w:type="spellStart"/>
      <w:r w:rsidR="00CC7DC1" w:rsidRPr="00CC7DC1">
        <w:rPr>
          <w:rFonts w:ascii="Times New Roman" w:hAnsi="Times New Roman" w:cs="Times New Roman"/>
          <w:i/>
          <w:sz w:val="24"/>
          <w:szCs w:val="24"/>
        </w:rPr>
        <w:t>Regulation</w:t>
      </w:r>
      <w:proofErr w:type="spellEnd"/>
      <w:r w:rsidR="00CC7DC1">
        <w:rPr>
          <w:rFonts w:ascii="Times New Roman" w:hAnsi="Times New Roman" w:cs="Times New Roman"/>
          <w:sz w:val="24"/>
          <w:szCs w:val="24"/>
        </w:rPr>
        <w:t xml:space="preserve">), ossia il </w:t>
      </w:r>
      <w:r w:rsidR="00CC7DC1" w:rsidRPr="00CC7DC1">
        <w:rPr>
          <w:rFonts w:ascii="Times New Roman" w:hAnsi="Times New Roman" w:cs="Times New Roman"/>
          <w:sz w:val="24"/>
          <w:szCs w:val="24"/>
        </w:rPr>
        <w:t>Regolamento (UE) 2016/679 del Parlamento europeo e del Consiglio, del 27 aprile 2016 (</w:t>
      </w:r>
      <w:r w:rsidR="0015029E">
        <w:rPr>
          <w:rFonts w:ascii="Times New Roman" w:hAnsi="Times New Roman" w:cs="Times New Roman"/>
          <w:sz w:val="24"/>
          <w:szCs w:val="24"/>
        </w:rPr>
        <w:t>R</w:t>
      </w:r>
      <w:r w:rsidR="00CC7DC1" w:rsidRPr="00CC7DC1">
        <w:rPr>
          <w:rFonts w:ascii="Times New Roman" w:hAnsi="Times New Roman" w:cs="Times New Roman"/>
          <w:sz w:val="24"/>
          <w:szCs w:val="24"/>
        </w:rPr>
        <w:t>egolamento generale sulla protezione dei dati)</w:t>
      </w:r>
      <w:r w:rsidR="00CC7DC1">
        <w:rPr>
          <w:rFonts w:ascii="Times New Roman" w:hAnsi="Times New Roman" w:cs="Times New Roman"/>
          <w:sz w:val="24"/>
          <w:szCs w:val="24"/>
        </w:rPr>
        <w:t>, ossia l’art. 22</w:t>
      </w:r>
      <w:r w:rsidR="00CC7DC1">
        <w:rPr>
          <w:rStyle w:val="Rimandonotaapidipagina"/>
          <w:rFonts w:ascii="Times New Roman" w:hAnsi="Times New Roman" w:cs="Times New Roman"/>
          <w:sz w:val="24"/>
          <w:szCs w:val="24"/>
        </w:rPr>
        <w:footnoteReference w:id="45"/>
      </w:r>
      <w:r w:rsidR="00CC7DC1">
        <w:rPr>
          <w:rFonts w:ascii="Times New Roman" w:hAnsi="Times New Roman" w:cs="Times New Roman"/>
          <w:sz w:val="24"/>
          <w:szCs w:val="24"/>
        </w:rPr>
        <w:t xml:space="preserve">, che prevede </w:t>
      </w:r>
      <w:r w:rsidR="00A80D23">
        <w:rPr>
          <w:rFonts w:ascii="Times New Roman" w:hAnsi="Times New Roman" w:cs="Times New Roman"/>
          <w:sz w:val="24"/>
          <w:szCs w:val="24"/>
        </w:rPr>
        <w:t>il cd. “principio di non esclusività”</w:t>
      </w:r>
      <w:r>
        <w:rPr>
          <w:rFonts w:ascii="Times New Roman" w:hAnsi="Times New Roman" w:cs="Times New Roman"/>
          <w:sz w:val="24"/>
          <w:szCs w:val="24"/>
        </w:rPr>
        <w:t xml:space="preserve"> della decisione algoritmica</w:t>
      </w:r>
      <w:r w:rsidR="007B324F">
        <w:rPr>
          <w:rFonts w:ascii="Times New Roman" w:hAnsi="Times New Roman" w:cs="Times New Roman"/>
          <w:sz w:val="24"/>
          <w:szCs w:val="24"/>
        </w:rPr>
        <w:t>,</w:t>
      </w:r>
      <w:r>
        <w:rPr>
          <w:rFonts w:ascii="Times New Roman" w:hAnsi="Times New Roman" w:cs="Times New Roman"/>
          <w:sz w:val="24"/>
          <w:szCs w:val="24"/>
        </w:rPr>
        <w:t xml:space="preserve"> </w:t>
      </w:r>
      <w:r w:rsidR="00A80D23">
        <w:rPr>
          <w:rFonts w:ascii="Times New Roman" w:hAnsi="Times New Roman" w:cs="Times New Roman"/>
          <w:sz w:val="24"/>
          <w:szCs w:val="24"/>
        </w:rPr>
        <w:t>nei termini de</w:t>
      </w:r>
      <w:r w:rsidR="00CC7DC1">
        <w:rPr>
          <w:rFonts w:ascii="Times New Roman" w:hAnsi="Times New Roman" w:cs="Times New Roman"/>
          <w:sz w:val="24"/>
          <w:szCs w:val="24"/>
        </w:rPr>
        <w:t xml:space="preserve">l diritto </w:t>
      </w:r>
      <w:r w:rsidR="0015029E">
        <w:rPr>
          <w:rFonts w:ascii="Times New Roman" w:hAnsi="Times New Roman" w:cs="Times New Roman"/>
          <w:sz w:val="24"/>
          <w:szCs w:val="24"/>
        </w:rPr>
        <w:t xml:space="preserve">degli individui </w:t>
      </w:r>
      <w:r w:rsidR="00CC7DC1">
        <w:rPr>
          <w:rFonts w:ascii="Times New Roman" w:hAnsi="Times New Roman" w:cs="Times New Roman"/>
          <w:sz w:val="24"/>
          <w:szCs w:val="24"/>
        </w:rPr>
        <w:t>a</w:t>
      </w:r>
      <w:r w:rsidR="00CC7DC1" w:rsidRPr="00CC7DC1">
        <w:rPr>
          <w:rFonts w:ascii="Times New Roman" w:hAnsi="Times New Roman" w:cs="Times New Roman"/>
          <w:sz w:val="24"/>
          <w:szCs w:val="24"/>
        </w:rPr>
        <w:t xml:space="preserve"> non essere sottopost</w:t>
      </w:r>
      <w:r w:rsidR="00CC7DC1">
        <w:rPr>
          <w:rFonts w:ascii="Times New Roman" w:hAnsi="Times New Roman" w:cs="Times New Roman"/>
          <w:sz w:val="24"/>
          <w:szCs w:val="24"/>
        </w:rPr>
        <w:t>i</w:t>
      </w:r>
      <w:r w:rsidR="0015029E">
        <w:rPr>
          <w:rFonts w:ascii="Times New Roman" w:hAnsi="Times New Roman" w:cs="Times New Roman"/>
          <w:sz w:val="24"/>
          <w:szCs w:val="24"/>
        </w:rPr>
        <w:t xml:space="preserve">, salvo casi eccezionali, </w:t>
      </w:r>
      <w:r w:rsidR="00CC7DC1" w:rsidRPr="00CC7DC1">
        <w:rPr>
          <w:rFonts w:ascii="Times New Roman" w:hAnsi="Times New Roman" w:cs="Times New Roman"/>
          <w:sz w:val="24"/>
          <w:szCs w:val="24"/>
        </w:rPr>
        <w:t>a una decisione basata unicamente sul trattamento automatizzato</w:t>
      </w:r>
      <w:r w:rsidR="002F059D">
        <w:rPr>
          <w:rFonts w:ascii="Times New Roman" w:hAnsi="Times New Roman" w:cs="Times New Roman"/>
          <w:sz w:val="24"/>
          <w:szCs w:val="24"/>
        </w:rPr>
        <w:t xml:space="preserve"> di dati</w:t>
      </w:r>
      <w:r w:rsidR="0015029E">
        <w:rPr>
          <w:rFonts w:ascii="Times New Roman" w:hAnsi="Times New Roman" w:cs="Times New Roman"/>
          <w:sz w:val="24"/>
          <w:szCs w:val="24"/>
        </w:rPr>
        <w:t>. L’art. 22</w:t>
      </w:r>
      <w:r w:rsidR="00CC7DC1">
        <w:rPr>
          <w:rFonts w:ascii="Times New Roman" w:hAnsi="Times New Roman" w:cs="Times New Roman"/>
          <w:sz w:val="24"/>
          <w:szCs w:val="24"/>
        </w:rPr>
        <w:t>, quindi, implica il divieto di istituire figure di giudicanti di natura esclusivamente algoritmica</w:t>
      </w:r>
      <w:r w:rsidR="00A80D23">
        <w:rPr>
          <w:rFonts w:ascii="Times New Roman" w:hAnsi="Times New Roman" w:cs="Times New Roman"/>
          <w:sz w:val="24"/>
          <w:szCs w:val="24"/>
        </w:rPr>
        <w:t xml:space="preserve"> (e, per converso, </w:t>
      </w:r>
      <w:r w:rsidR="0015029E">
        <w:rPr>
          <w:rFonts w:ascii="Times New Roman" w:hAnsi="Times New Roman" w:cs="Times New Roman"/>
          <w:sz w:val="24"/>
          <w:szCs w:val="24"/>
        </w:rPr>
        <w:t>legittima</w:t>
      </w:r>
      <w:r w:rsidR="00A80D23">
        <w:rPr>
          <w:rFonts w:ascii="Times New Roman" w:hAnsi="Times New Roman" w:cs="Times New Roman"/>
          <w:sz w:val="24"/>
          <w:szCs w:val="24"/>
        </w:rPr>
        <w:t xml:space="preserve"> che il ricorso ai trattamenti automatizzati, allorquando si tratti di fornire un supporto al giudicante)</w:t>
      </w:r>
      <w:r w:rsidR="00ED6303">
        <w:rPr>
          <w:rStyle w:val="Rimandonotaapidipagina"/>
          <w:rFonts w:ascii="Times New Roman" w:hAnsi="Times New Roman" w:cs="Times New Roman"/>
          <w:sz w:val="24"/>
          <w:szCs w:val="24"/>
        </w:rPr>
        <w:footnoteReference w:id="46"/>
      </w:r>
      <w:r w:rsidR="00CC7DC1">
        <w:rPr>
          <w:rFonts w:ascii="Times New Roman" w:hAnsi="Times New Roman" w:cs="Times New Roman"/>
          <w:sz w:val="24"/>
          <w:szCs w:val="24"/>
        </w:rPr>
        <w:t xml:space="preserve">. </w:t>
      </w:r>
      <w:r w:rsidR="001443C8" w:rsidRPr="001443C8">
        <w:rPr>
          <w:rFonts w:ascii="Times New Roman" w:hAnsi="Times New Roman" w:cs="Times New Roman"/>
          <w:sz w:val="24"/>
          <w:szCs w:val="24"/>
        </w:rPr>
        <w:t xml:space="preserve">Lo stesso </w:t>
      </w:r>
      <w:proofErr w:type="spellStart"/>
      <w:r w:rsidR="001443C8" w:rsidRPr="001443C8">
        <w:rPr>
          <w:rFonts w:ascii="Times New Roman" w:hAnsi="Times New Roman" w:cs="Times New Roman"/>
          <w:i/>
          <w:sz w:val="24"/>
          <w:szCs w:val="24"/>
        </w:rPr>
        <w:t>draft</w:t>
      </w:r>
      <w:proofErr w:type="spellEnd"/>
      <w:r w:rsidR="001443C8" w:rsidRPr="001443C8">
        <w:rPr>
          <w:rFonts w:ascii="Times New Roman" w:hAnsi="Times New Roman" w:cs="Times New Roman"/>
          <w:i/>
          <w:sz w:val="24"/>
          <w:szCs w:val="24"/>
        </w:rPr>
        <w:t xml:space="preserve"> </w:t>
      </w:r>
      <w:r w:rsidR="001443C8" w:rsidRPr="001443C8">
        <w:rPr>
          <w:rFonts w:ascii="Times New Roman" w:hAnsi="Times New Roman" w:cs="Times New Roman"/>
          <w:sz w:val="24"/>
          <w:szCs w:val="24"/>
        </w:rPr>
        <w:t>del regolamento sull’intelligenza artificiale in corso di elaborazione nell’Unione Europea prevede che, per i sistemi ad alto rischio</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tra i quali</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come accennato</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rientrerebbero quelli di “giustizia predittiva”</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vi sia la necessaria e permanente supervisione umana, ponendo peraltro un </w:t>
      </w:r>
      <w:proofErr w:type="spellStart"/>
      <w:r w:rsidR="001443C8" w:rsidRPr="000C1915">
        <w:rPr>
          <w:rFonts w:ascii="Times New Roman" w:hAnsi="Times New Roman" w:cs="Times New Roman"/>
          <w:i/>
          <w:sz w:val="24"/>
          <w:szCs w:val="24"/>
        </w:rPr>
        <w:t>alert</w:t>
      </w:r>
      <w:proofErr w:type="spellEnd"/>
      <w:r w:rsidR="001443C8" w:rsidRPr="001443C8">
        <w:rPr>
          <w:rFonts w:ascii="Times New Roman" w:hAnsi="Times New Roman" w:cs="Times New Roman"/>
          <w:sz w:val="24"/>
          <w:szCs w:val="24"/>
        </w:rPr>
        <w:t xml:space="preserve"> anche sul rischio di eccessivo affidamento da parte dell’uomo nel risultato dell’elaborazione del sistema di intelligenza artificiale (cd. </w:t>
      </w:r>
      <w:proofErr w:type="spellStart"/>
      <w:r w:rsidR="001443C8" w:rsidRPr="000C1915">
        <w:rPr>
          <w:rFonts w:ascii="Times New Roman" w:hAnsi="Times New Roman" w:cs="Times New Roman"/>
          <w:i/>
          <w:sz w:val="24"/>
          <w:szCs w:val="24"/>
        </w:rPr>
        <w:t>automation</w:t>
      </w:r>
      <w:proofErr w:type="spellEnd"/>
      <w:r w:rsidR="001443C8" w:rsidRPr="000C1915">
        <w:rPr>
          <w:rFonts w:ascii="Times New Roman" w:hAnsi="Times New Roman" w:cs="Times New Roman"/>
          <w:i/>
          <w:sz w:val="24"/>
          <w:szCs w:val="24"/>
        </w:rPr>
        <w:t xml:space="preserve"> </w:t>
      </w:r>
      <w:proofErr w:type="spellStart"/>
      <w:r w:rsidR="001443C8" w:rsidRPr="000C1915">
        <w:rPr>
          <w:rFonts w:ascii="Times New Roman" w:hAnsi="Times New Roman" w:cs="Times New Roman"/>
          <w:i/>
          <w:sz w:val="24"/>
          <w:szCs w:val="24"/>
        </w:rPr>
        <w:t>bias</w:t>
      </w:r>
      <w:proofErr w:type="spellEnd"/>
      <w:r w:rsidR="001443C8" w:rsidRPr="001443C8">
        <w:rPr>
          <w:rFonts w:ascii="Times New Roman" w:hAnsi="Times New Roman" w:cs="Times New Roman"/>
          <w:sz w:val="24"/>
          <w:szCs w:val="24"/>
        </w:rPr>
        <w:t>)</w:t>
      </w:r>
      <w:r w:rsidR="000C1915">
        <w:rPr>
          <w:rStyle w:val="Rimandonotaapidipagina"/>
          <w:rFonts w:ascii="Times New Roman" w:hAnsi="Times New Roman" w:cs="Times New Roman"/>
          <w:sz w:val="24"/>
          <w:szCs w:val="24"/>
        </w:rPr>
        <w:footnoteReference w:id="47"/>
      </w:r>
      <w:r w:rsidR="000C1915">
        <w:rPr>
          <w:rFonts w:ascii="Times New Roman" w:hAnsi="Times New Roman" w:cs="Times New Roman"/>
          <w:sz w:val="24"/>
          <w:szCs w:val="24"/>
        </w:rPr>
        <w:t>.</w:t>
      </w:r>
    </w:p>
    <w:p w:rsidR="00CB2CB9" w:rsidRDefault="00CB2CB9" w:rsidP="00195D8F">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Va</w:t>
      </w:r>
      <w:r w:rsidR="002F5E68">
        <w:rPr>
          <w:rFonts w:ascii="Times New Roman" w:hAnsi="Times New Roman" w:cs="Times New Roman"/>
          <w:sz w:val="24"/>
          <w:szCs w:val="24"/>
        </w:rPr>
        <w:t>, comunque,</w:t>
      </w:r>
      <w:r w:rsidR="007A486D">
        <w:rPr>
          <w:rFonts w:ascii="Times New Roman" w:hAnsi="Times New Roman" w:cs="Times New Roman"/>
          <w:sz w:val="24"/>
          <w:szCs w:val="24"/>
        </w:rPr>
        <w:t xml:space="preserve"> </w:t>
      </w:r>
      <w:r w:rsidR="002F5E68">
        <w:rPr>
          <w:rFonts w:ascii="Times New Roman" w:hAnsi="Times New Roman" w:cs="Times New Roman"/>
          <w:sz w:val="24"/>
          <w:szCs w:val="24"/>
        </w:rPr>
        <w:t>ribadito c</w:t>
      </w:r>
      <w:r w:rsidR="007F4681">
        <w:rPr>
          <w:rFonts w:ascii="Times New Roman" w:hAnsi="Times New Roman" w:cs="Times New Roman"/>
          <w:sz w:val="24"/>
          <w:szCs w:val="24"/>
        </w:rPr>
        <w:t>he lo stato attuale della tecnologia nemmeno consentirebbe una sostituzione totale dell’algoritmo al giudice umano</w:t>
      </w:r>
      <w:r w:rsidR="007A486D">
        <w:rPr>
          <w:rFonts w:ascii="Times New Roman" w:hAnsi="Times New Roman" w:cs="Times New Roman"/>
          <w:sz w:val="24"/>
          <w:szCs w:val="24"/>
        </w:rPr>
        <w:t xml:space="preserve"> e ciò perché l’intelligenza artificiale opera </w:t>
      </w:r>
      <w:r w:rsidR="00D24FC9">
        <w:rPr>
          <w:rFonts w:ascii="Times New Roman" w:hAnsi="Times New Roman" w:cs="Times New Roman"/>
          <w:sz w:val="24"/>
          <w:szCs w:val="24"/>
        </w:rPr>
        <w:t xml:space="preserve">molto </w:t>
      </w:r>
      <w:r w:rsidR="007A486D">
        <w:rPr>
          <w:rFonts w:ascii="Times New Roman" w:hAnsi="Times New Roman" w:cs="Times New Roman"/>
          <w:sz w:val="24"/>
          <w:szCs w:val="24"/>
        </w:rPr>
        <w:t>ben</w:t>
      </w:r>
      <w:r w:rsidR="00D24FC9">
        <w:rPr>
          <w:rFonts w:ascii="Times New Roman" w:hAnsi="Times New Roman" w:cs="Times New Roman"/>
          <w:sz w:val="24"/>
          <w:szCs w:val="24"/>
        </w:rPr>
        <w:t>e</w:t>
      </w:r>
      <w:r w:rsidR="007A486D">
        <w:rPr>
          <w:rFonts w:ascii="Times New Roman" w:hAnsi="Times New Roman" w:cs="Times New Roman"/>
          <w:sz w:val="24"/>
          <w:szCs w:val="24"/>
        </w:rPr>
        <w:t xml:space="preserve"> in contesti in cui le regole da applicare siano chiare e le situazioni stabili</w:t>
      </w:r>
      <w:r w:rsidR="007F4681">
        <w:rPr>
          <w:rFonts w:ascii="Times New Roman" w:hAnsi="Times New Roman" w:cs="Times New Roman"/>
          <w:sz w:val="24"/>
          <w:szCs w:val="24"/>
        </w:rPr>
        <w:t xml:space="preserve">, </w:t>
      </w:r>
      <w:r w:rsidR="007A486D">
        <w:rPr>
          <w:rFonts w:ascii="Times New Roman" w:hAnsi="Times New Roman" w:cs="Times New Roman"/>
          <w:sz w:val="24"/>
          <w:szCs w:val="24"/>
        </w:rPr>
        <w:t>mentre non funziona altrettanto bene in condizioni di incertezza</w:t>
      </w:r>
      <w:r w:rsidR="00A716EA">
        <w:rPr>
          <w:rStyle w:val="Rimandonotaapidipagina"/>
          <w:rFonts w:ascii="Times New Roman" w:hAnsi="Times New Roman" w:cs="Times New Roman"/>
          <w:sz w:val="24"/>
          <w:szCs w:val="24"/>
        </w:rPr>
        <w:footnoteReference w:id="48"/>
      </w:r>
      <w:r w:rsidR="007A486D">
        <w:rPr>
          <w:rFonts w:ascii="Times New Roman" w:hAnsi="Times New Roman" w:cs="Times New Roman"/>
          <w:sz w:val="24"/>
          <w:szCs w:val="24"/>
        </w:rPr>
        <w:t xml:space="preserve">, </w:t>
      </w:r>
      <w:r>
        <w:rPr>
          <w:rFonts w:ascii="Times New Roman" w:hAnsi="Times New Roman" w:cs="Times New Roman"/>
          <w:sz w:val="24"/>
          <w:szCs w:val="24"/>
        </w:rPr>
        <w:t xml:space="preserve">che </w:t>
      </w:r>
      <w:r w:rsidR="007A486D">
        <w:rPr>
          <w:rFonts w:ascii="Times New Roman" w:hAnsi="Times New Roman" w:cs="Times New Roman"/>
          <w:sz w:val="24"/>
          <w:szCs w:val="24"/>
        </w:rPr>
        <w:t xml:space="preserve">tipicamente si </w:t>
      </w:r>
      <w:r>
        <w:rPr>
          <w:rFonts w:ascii="Times New Roman" w:hAnsi="Times New Roman" w:cs="Times New Roman"/>
          <w:sz w:val="24"/>
          <w:szCs w:val="24"/>
        </w:rPr>
        <w:t>h</w:t>
      </w:r>
      <w:r w:rsidR="007A486D">
        <w:rPr>
          <w:rFonts w:ascii="Times New Roman" w:hAnsi="Times New Roman" w:cs="Times New Roman"/>
          <w:sz w:val="24"/>
          <w:szCs w:val="24"/>
        </w:rPr>
        <w:t xml:space="preserve">anno nella decisione giurisdizionale. </w:t>
      </w:r>
    </w:p>
    <w:p w:rsidR="00BD5147" w:rsidRDefault="007A486D"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 ogni caso, </w:t>
      </w:r>
      <w:r w:rsidR="00CB2CB9">
        <w:rPr>
          <w:rFonts w:ascii="Times New Roman" w:hAnsi="Times New Roman" w:cs="Times New Roman"/>
          <w:sz w:val="24"/>
          <w:szCs w:val="24"/>
        </w:rPr>
        <w:t xml:space="preserve">è utile </w:t>
      </w:r>
      <w:r w:rsidR="007F4681">
        <w:rPr>
          <w:rFonts w:ascii="Times New Roman" w:hAnsi="Times New Roman" w:cs="Times New Roman"/>
          <w:sz w:val="24"/>
          <w:szCs w:val="24"/>
        </w:rPr>
        <w:t xml:space="preserve">chiedersi quale sia </w:t>
      </w:r>
      <w:r w:rsidR="00B623C9">
        <w:rPr>
          <w:rFonts w:ascii="Times New Roman" w:hAnsi="Times New Roman" w:cs="Times New Roman"/>
          <w:sz w:val="24"/>
          <w:szCs w:val="24"/>
        </w:rPr>
        <w:t xml:space="preserve">la </w:t>
      </w:r>
      <w:r w:rsidR="00B623C9" w:rsidRPr="00B623C9">
        <w:rPr>
          <w:rFonts w:ascii="Times New Roman" w:hAnsi="Times New Roman" w:cs="Times New Roman"/>
          <w:i/>
          <w:sz w:val="24"/>
          <w:szCs w:val="24"/>
        </w:rPr>
        <w:t>ratio</w:t>
      </w:r>
      <w:r w:rsidR="00B623C9">
        <w:rPr>
          <w:rFonts w:ascii="Times New Roman" w:hAnsi="Times New Roman" w:cs="Times New Roman"/>
          <w:sz w:val="24"/>
          <w:szCs w:val="24"/>
        </w:rPr>
        <w:t xml:space="preserve"> d</w:t>
      </w:r>
      <w:r w:rsidR="002F059D">
        <w:rPr>
          <w:rFonts w:ascii="Times New Roman" w:hAnsi="Times New Roman" w:cs="Times New Roman"/>
          <w:sz w:val="24"/>
          <w:szCs w:val="24"/>
        </w:rPr>
        <w:t>el</w:t>
      </w:r>
      <w:r w:rsidR="00B623C9">
        <w:rPr>
          <w:rFonts w:ascii="Times New Roman" w:hAnsi="Times New Roman" w:cs="Times New Roman"/>
          <w:sz w:val="24"/>
          <w:szCs w:val="24"/>
        </w:rPr>
        <w:t xml:space="preserve"> divieto</w:t>
      </w:r>
      <w:r w:rsidR="007F4681">
        <w:rPr>
          <w:rFonts w:ascii="Times New Roman" w:hAnsi="Times New Roman" w:cs="Times New Roman"/>
          <w:sz w:val="24"/>
          <w:szCs w:val="24"/>
        </w:rPr>
        <w:t xml:space="preserve"> d</w:t>
      </w:r>
      <w:r w:rsidR="00CB2CB9">
        <w:rPr>
          <w:rFonts w:ascii="Times New Roman" w:hAnsi="Times New Roman" w:cs="Times New Roman"/>
          <w:sz w:val="24"/>
          <w:szCs w:val="24"/>
        </w:rPr>
        <w:t xml:space="preserve">i istituire un giudice algoritmico. </w:t>
      </w:r>
      <w:r w:rsidR="0015029E">
        <w:rPr>
          <w:rFonts w:ascii="Times New Roman" w:hAnsi="Times New Roman" w:cs="Times New Roman"/>
          <w:sz w:val="24"/>
          <w:szCs w:val="24"/>
        </w:rPr>
        <w:t>A mio avviso, la ragione profonda del divieto poggia</w:t>
      </w:r>
      <w:r w:rsidR="00CB2CB9">
        <w:rPr>
          <w:rFonts w:ascii="Times New Roman" w:hAnsi="Times New Roman" w:cs="Times New Roman"/>
          <w:sz w:val="24"/>
          <w:szCs w:val="24"/>
        </w:rPr>
        <w:t>,</w:t>
      </w:r>
      <w:r w:rsidR="007526F5">
        <w:rPr>
          <w:rFonts w:ascii="Times New Roman" w:hAnsi="Times New Roman" w:cs="Times New Roman"/>
          <w:sz w:val="24"/>
          <w:szCs w:val="24"/>
        </w:rPr>
        <w:t xml:space="preserve"> non tanto sul</w:t>
      </w:r>
      <w:r w:rsidR="000956FC">
        <w:rPr>
          <w:rFonts w:ascii="Times New Roman" w:hAnsi="Times New Roman" w:cs="Times New Roman"/>
          <w:sz w:val="24"/>
          <w:szCs w:val="24"/>
        </w:rPr>
        <w:t xml:space="preserve">l’art. 102 </w:t>
      </w:r>
      <w:proofErr w:type="spellStart"/>
      <w:r w:rsidR="000956FC">
        <w:rPr>
          <w:rFonts w:ascii="Times New Roman" w:hAnsi="Times New Roman" w:cs="Times New Roman"/>
          <w:sz w:val="24"/>
          <w:szCs w:val="24"/>
        </w:rPr>
        <w:t>Cost</w:t>
      </w:r>
      <w:proofErr w:type="spellEnd"/>
      <w:r w:rsidR="000956FC">
        <w:rPr>
          <w:rFonts w:ascii="Times New Roman" w:hAnsi="Times New Roman" w:cs="Times New Roman"/>
          <w:sz w:val="24"/>
          <w:szCs w:val="24"/>
        </w:rPr>
        <w:t>.</w:t>
      </w:r>
      <w:r w:rsidR="00B757E2">
        <w:rPr>
          <w:rFonts w:ascii="Times New Roman" w:hAnsi="Times New Roman" w:cs="Times New Roman"/>
          <w:sz w:val="24"/>
          <w:szCs w:val="24"/>
        </w:rPr>
        <w:t xml:space="preserve"> </w:t>
      </w:r>
      <w:r w:rsidR="00BD5147">
        <w:rPr>
          <w:rFonts w:ascii="Times New Roman" w:hAnsi="Times New Roman" w:cs="Times New Roman"/>
          <w:sz w:val="24"/>
          <w:szCs w:val="24"/>
        </w:rPr>
        <w:t xml:space="preserve">sopra richiamato </w:t>
      </w:r>
      <w:r w:rsidR="00B757E2">
        <w:rPr>
          <w:rFonts w:ascii="Times New Roman" w:hAnsi="Times New Roman" w:cs="Times New Roman"/>
          <w:sz w:val="24"/>
          <w:szCs w:val="24"/>
        </w:rPr>
        <w:t xml:space="preserve">(o sull’art. 111 </w:t>
      </w:r>
      <w:proofErr w:type="spellStart"/>
      <w:r w:rsidR="00B757E2">
        <w:rPr>
          <w:rFonts w:ascii="Times New Roman" w:hAnsi="Times New Roman" w:cs="Times New Roman"/>
          <w:sz w:val="24"/>
          <w:szCs w:val="24"/>
        </w:rPr>
        <w:t>Cost</w:t>
      </w:r>
      <w:proofErr w:type="spellEnd"/>
      <w:r w:rsidR="00B757E2">
        <w:rPr>
          <w:rFonts w:ascii="Times New Roman" w:hAnsi="Times New Roman" w:cs="Times New Roman"/>
          <w:sz w:val="24"/>
          <w:szCs w:val="24"/>
        </w:rPr>
        <w:t xml:space="preserve">., </w:t>
      </w:r>
      <w:r w:rsidR="00BD5147">
        <w:rPr>
          <w:rFonts w:ascii="Times New Roman" w:hAnsi="Times New Roman" w:cs="Times New Roman"/>
          <w:sz w:val="24"/>
          <w:szCs w:val="24"/>
        </w:rPr>
        <w:t>sul</w:t>
      </w:r>
      <w:r w:rsidR="00B757E2">
        <w:rPr>
          <w:rFonts w:ascii="Times New Roman" w:hAnsi="Times New Roman" w:cs="Times New Roman"/>
          <w:sz w:val="24"/>
          <w:szCs w:val="24"/>
        </w:rPr>
        <w:t xml:space="preserve"> “giusto processo”)</w:t>
      </w:r>
      <w:r w:rsidR="000956FC">
        <w:rPr>
          <w:rFonts w:ascii="Times New Roman" w:hAnsi="Times New Roman" w:cs="Times New Roman"/>
          <w:sz w:val="24"/>
          <w:szCs w:val="24"/>
        </w:rPr>
        <w:t xml:space="preserve"> </w:t>
      </w:r>
      <w:r w:rsidR="00B757E2">
        <w:rPr>
          <w:rFonts w:ascii="Times New Roman" w:hAnsi="Times New Roman" w:cs="Times New Roman"/>
          <w:sz w:val="24"/>
          <w:szCs w:val="24"/>
        </w:rPr>
        <w:t>né</w:t>
      </w:r>
      <w:r w:rsidR="000956FC">
        <w:rPr>
          <w:rFonts w:ascii="Times New Roman" w:hAnsi="Times New Roman" w:cs="Times New Roman"/>
          <w:sz w:val="24"/>
          <w:szCs w:val="24"/>
        </w:rPr>
        <w:t xml:space="preserve"> sulla</w:t>
      </w:r>
      <w:r w:rsidR="007526F5">
        <w:rPr>
          <w:rFonts w:ascii="Times New Roman" w:hAnsi="Times New Roman" w:cs="Times New Roman"/>
          <w:sz w:val="24"/>
          <w:szCs w:val="24"/>
        </w:rPr>
        <w:t xml:space="preserve"> </w:t>
      </w:r>
      <w:proofErr w:type="spellStart"/>
      <w:r w:rsidR="007526F5" w:rsidRPr="007526F5">
        <w:rPr>
          <w:rFonts w:ascii="Times New Roman" w:hAnsi="Times New Roman" w:cs="Times New Roman"/>
          <w:i/>
          <w:sz w:val="24"/>
          <w:szCs w:val="24"/>
        </w:rPr>
        <w:t>dignitas</w:t>
      </w:r>
      <w:proofErr w:type="spellEnd"/>
      <w:r w:rsidR="007526F5">
        <w:rPr>
          <w:rFonts w:ascii="Times New Roman" w:hAnsi="Times New Roman" w:cs="Times New Roman"/>
          <w:sz w:val="24"/>
          <w:szCs w:val="24"/>
        </w:rPr>
        <w:t xml:space="preserve"> della persona umana</w:t>
      </w:r>
      <w:r w:rsidR="00B757E2">
        <w:rPr>
          <w:rFonts w:ascii="Times New Roman" w:hAnsi="Times New Roman" w:cs="Times New Roman"/>
          <w:sz w:val="24"/>
          <w:szCs w:val="24"/>
        </w:rPr>
        <w:t xml:space="preserve"> (</w:t>
      </w:r>
      <w:r w:rsidR="00FD6797">
        <w:rPr>
          <w:rFonts w:ascii="Times New Roman" w:hAnsi="Times New Roman" w:cs="Times New Roman"/>
          <w:sz w:val="24"/>
          <w:szCs w:val="24"/>
        </w:rPr>
        <w:t>in particolare, d</w:t>
      </w:r>
      <w:r w:rsidR="000956FC">
        <w:rPr>
          <w:rFonts w:ascii="Times New Roman" w:hAnsi="Times New Roman" w:cs="Times New Roman"/>
          <w:sz w:val="24"/>
          <w:szCs w:val="24"/>
        </w:rPr>
        <w:t>i chi debba essere giudicato</w:t>
      </w:r>
      <w:r w:rsidR="00B757E2">
        <w:rPr>
          <w:rFonts w:ascii="Times New Roman" w:hAnsi="Times New Roman" w:cs="Times New Roman"/>
          <w:sz w:val="24"/>
          <w:szCs w:val="24"/>
        </w:rPr>
        <w:t>)</w:t>
      </w:r>
      <w:r w:rsidR="007526F5">
        <w:rPr>
          <w:rFonts w:ascii="Times New Roman" w:hAnsi="Times New Roman" w:cs="Times New Roman"/>
          <w:sz w:val="24"/>
          <w:szCs w:val="24"/>
        </w:rPr>
        <w:t xml:space="preserve">, ma </w:t>
      </w:r>
      <w:r w:rsidR="0015029E">
        <w:rPr>
          <w:rFonts w:ascii="Times New Roman" w:hAnsi="Times New Roman" w:cs="Times New Roman"/>
          <w:sz w:val="24"/>
          <w:szCs w:val="24"/>
        </w:rPr>
        <w:t xml:space="preserve">sull’idea giuridica del “giudizio dei pari”, sancito espressamente dalla </w:t>
      </w:r>
      <w:r w:rsidR="0015029E" w:rsidRPr="0015029E">
        <w:rPr>
          <w:rFonts w:ascii="Times New Roman" w:hAnsi="Times New Roman" w:cs="Times New Roman"/>
          <w:i/>
          <w:sz w:val="24"/>
          <w:szCs w:val="24"/>
        </w:rPr>
        <w:t xml:space="preserve">Magna </w:t>
      </w:r>
      <w:proofErr w:type="spellStart"/>
      <w:r w:rsidR="0015029E" w:rsidRPr="0015029E">
        <w:rPr>
          <w:rFonts w:ascii="Times New Roman" w:hAnsi="Times New Roman" w:cs="Times New Roman"/>
          <w:i/>
          <w:sz w:val="24"/>
          <w:szCs w:val="24"/>
        </w:rPr>
        <w:t>Charta</w:t>
      </w:r>
      <w:proofErr w:type="spellEnd"/>
      <w:r w:rsidR="0015029E">
        <w:rPr>
          <w:rFonts w:ascii="Times New Roman" w:hAnsi="Times New Roman" w:cs="Times New Roman"/>
          <w:sz w:val="24"/>
          <w:szCs w:val="24"/>
        </w:rPr>
        <w:t xml:space="preserve"> </w:t>
      </w:r>
      <w:proofErr w:type="spellStart"/>
      <w:r w:rsidR="0015029E" w:rsidRPr="0015029E">
        <w:rPr>
          <w:rFonts w:ascii="Times New Roman" w:hAnsi="Times New Roman" w:cs="Times New Roman"/>
          <w:i/>
          <w:sz w:val="24"/>
          <w:szCs w:val="24"/>
        </w:rPr>
        <w:t>libertatum</w:t>
      </w:r>
      <w:proofErr w:type="spellEnd"/>
      <w:r w:rsidR="0015029E">
        <w:rPr>
          <w:rFonts w:ascii="Times New Roman" w:hAnsi="Times New Roman" w:cs="Times New Roman"/>
          <w:sz w:val="24"/>
          <w:szCs w:val="24"/>
        </w:rPr>
        <w:t xml:space="preserve"> fin dal 1215. </w:t>
      </w:r>
      <w:r w:rsidR="00BD5147">
        <w:rPr>
          <w:rFonts w:ascii="Times New Roman" w:hAnsi="Times New Roman" w:cs="Times New Roman"/>
          <w:sz w:val="24"/>
          <w:szCs w:val="24"/>
        </w:rPr>
        <w:t>A sua volta, l</w:t>
      </w:r>
      <w:r w:rsidR="00D24FC9">
        <w:rPr>
          <w:rFonts w:ascii="Times New Roman" w:hAnsi="Times New Roman" w:cs="Times New Roman"/>
          <w:sz w:val="24"/>
          <w:szCs w:val="24"/>
        </w:rPr>
        <w:t>’esigenza</w:t>
      </w:r>
      <w:r w:rsidR="0015029E">
        <w:rPr>
          <w:rFonts w:ascii="Times New Roman" w:hAnsi="Times New Roman" w:cs="Times New Roman"/>
          <w:sz w:val="24"/>
          <w:szCs w:val="24"/>
        </w:rPr>
        <w:t xml:space="preserve"> i</w:t>
      </w:r>
      <w:r w:rsidR="00D24FC9">
        <w:rPr>
          <w:rFonts w:ascii="Times New Roman" w:hAnsi="Times New Roman" w:cs="Times New Roman"/>
          <w:sz w:val="24"/>
          <w:szCs w:val="24"/>
        </w:rPr>
        <w:t xml:space="preserve">rrinunciabile alla base </w:t>
      </w:r>
      <w:r w:rsidR="0015029E">
        <w:rPr>
          <w:rFonts w:ascii="Times New Roman" w:hAnsi="Times New Roman" w:cs="Times New Roman"/>
          <w:sz w:val="24"/>
          <w:szCs w:val="24"/>
        </w:rPr>
        <w:t xml:space="preserve">del </w:t>
      </w:r>
      <w:r w:rsidR="00D24FC9">
        <w:rPr>
          <w:rFonts w:ascii="Times New Roman" w:hAnsi="Times New Roman" w:cs="Times New Roman"/>
          <w:sz w:val="24"/>
          <w:szCs w:val="24"/>
        </w:rPr>
        <w:t xml:space="preserve">giudizio dei pari </w:t>
      </w:r>
      <w:r w:rsidR="0015029E">
        <w:rPr>
          <w:rFonts w:ascii="Times New Roman" w:hAnsi="Times New Roman" w:cs="Times New Roman"/>
          <w:sz w:val="24"/>
          <w:szCs w:val="24"/>
        </w:rPr>
        <w:t>è, a mio avviso, la potenziale reciprocità</w:t>
      </w:r>
      <w:r w:rsidR="00577B5E">
        <w:rPr>
          <w:rFonts w:ascii="Times New Roman" w:hAnsi="Times New Roman" w:cs="Times New Roman"/>
          <w:sz w:val="24"/>
          <w:szCs w:val="24"/>
        </w:rPr>
        <w:t xml:space="preserve"> di posizione</w:t>
      </w:r>
      <w:r w:rsidR="0015029E">
        <w:rPr>
          <w:rFonts w:ascii="Times New Roman" w:hAnsi="Times New Roman" w:cs="Times New Roman"/>
          <w:sz w:val="24"/>
          <w:szCs w:val="24"/>
        </w:rPr>
        <w:t xml:space="preserve">, </w:t>
      </w:r>
      <w:r w:rsidR="00BD5147">
        <w:rPr>
          <w:rFonts w:ascii="Times New Roman" w:hAnsi="Times New Roman" w:cs="Times New Roman"/>
          <w:sz w:val="24"/>
          <w:szCs w:val="24"/>
        </w:rPr>
        <w:t xml:space="preserve">nel senso che </w:t>
      </w:r>
      <w:r w:rsidR="0015029E">
        <w:rPr>
          <w:rFonts w:ascii="Times New Roman" w:hAnsi="Times New Roman" w:cs="Times New Roman"/>
          <w:sz w:val="24"/>
          <w:szCs w:val="24"/>
        </w:rPr>
        <w:t xml:space="preserve">può giudicare soltanto chi possa trovarsi in futuro in condizione di essere giudicato. Soltanto la </w:t>
      </w:r>
      <w:r w:rsidR="00577B5E">
        <w:rPr>
          <w:rFonts w:ascii="Times New Roman" w:hAnsi="Times New Roman" w:cs="Times New Roman"/>
          <w:sz w:val="24"/>
          <w:szCs w:val="24"/>
        </w:rPr>
        <w:t>astratta</w:t>
      </w:r>
      <w:r w:rsidR="0015029E">
        <w:rPr>
          <w:rFonts w:ascii="Times New Roman" w:hAnsi="Times New Roman" w:cs="Times New Roman"/>
          <w:sz w:val="24"/>
          <w:szCs w:val="24"/>
        </w:rPr>
        <w:t xml:space="preserve"> fungibilità tra giudicante e giudicato assicura l’empatia</w:t>
      </w:r>
      <w:r w:rsidR="00D24FC9">
        <w:rPr>
          <w:rStyle w:val="Rimandonotaapidipagina"/>
          <w:rFonts w:ascii="Times New Roman" w:hAnsi="Times New Roman" w:cs="Times New Roman"/>
          <w:sz w:val="24"/>
          <w:szCs w:val="24"/>
        </w:rPr>
        <w:footnoteReference w:id="49"/>
      </w:r>
      <w:r w:rsidR="0015029E">
        <w:rPr>
          <w:rFonts w:ascii="Times New Roman" w:hAnsi="Times New Roman" w:cs="Times New Roman"/>
          <w:sz w:val="24"/>
          <w:szCs w:val="24"/>
        </w:rPr>
        <w:t xml:space="preserve"> </w:t>
      </w:r>
      <w:r w:rsidR="007526F5">
        <w:rPr>
          <w:rFonts w:ascii="Times New Roman" w:hAnsi="Times New Roman" w:cs="Times New Roman"/>
          <w:sz w:val="24"/>
          <w:szCs w:val="24"/>
        </w:rPr>
        <w:t xml:space="preserve">– e non l’alterità - </w:t>
      </w:r>
      <w:r w:rsidR="0015029E">
        <w:rPr>
          <w:rFonts w:ascii="Times New Roman" w:hAnsi="Times New Roman" w:cs="Times New Roman"/>
          <w:sz w:val="24"/>
          <w:szCs w:val="24"/>
        </w:rPr>
        <w:t>del primo</w:t>
      </w:r>
      <w:r w:rsidR="007F4681">
        <w:rPr>
          <w:rFonts w:ascii="Times New Roman" w:hAnsi="Times New Roman" w:cs="Times New Roman"/>
          <w:sz w:val="24"/>
          <w:szCs w:val="24"/>
        </w:rPr>
        <w:t xml:space="preserve"> nei confronti del secondo</w:t>
      </w:r>
      <w:r w:rsidR="00BD5147">
        <w:rPr>
          <w:rStyle w:val="Rimandonotaapidipagina"/>
          <w:rFonts w:ascii="Times New Roman" w:hAnsi="Times New Roman" w:cs="Times New Roman"/>
          <w:sz w:val="24"/>
          <w:szCs w:val="24"/>
        </w:rPr>
        <w:footnoteReference w:id="50"/>
      </w:r>
      <w:r w:rsidR="00BD5147">
        <w:rPr>
          <w:rFonts w:ascii="Times New Roman" w:hAnsi="Times New Roman" w:cs="Times New Roman"/>
          <w:sz w:val="24"/>
          <w:szCs w:val="24"/>
        </w:rPr>
        <w:t>, empatia che mai potrà instaurarsi con un algoritmo</w:t>
      </w:r>
      <w:r w:rsidR="00BD5147">
        <w:rPr>
          <w:rStyle w:val="Rimandonotaapidipagina"/>
          <w:rFonts w:ascii="Times New Roman" w:hAnsi="Times New Roman" w:cs="Times New Roman"/>
          <w:sz w:val="24"/>
          <w:szCs w:val="24"/>
        </w:rPr>
        <w:footnoteReference w:id="51"/>
      </w:r>
      <w:r w:rsidR="00D24FC9">
        <w:rPr>
          <w:rFonts w:ascii="Times New Roman" w:hAnsi="Times New Roman" w:cs="Times New Roman"/>
          <w:sz w:val="24"/>
          <w:szCs w:val="24"/>
        </w:rPr>
        <w:t xml:space="preserve"> -</w:t>
      </w:r>
      <w:r w:rsidR="00BD5147">
        <w:rPr>
          <w:rFonts w:ascii="Times New Roman" w:hAnsi="Times New Roman" w:cs="Times New Roman"/>
          <w:sz w:val="24"/>
          <w:szCs w:val="24"/>
        </w:rPr>
        <w:t xml:space="preserve"> sia pure </w:t>
      </w:r>
      <w:r w:rsidR="00D24FC9">
        <w:rPr>
          <w:rFonts w:ascii="Times New Roman" w:hAnsi="Times New Roman" w:cs="Times New Roman"/>
          <w:sz w:val="24"/>
          <w:szCs w:val="24"/>
        </w:rPr>
        <w:t xml:space="preserve">quest’ultimo sia </w:t>
      </w:r>
      <w:r w:rsidR="00BD5147">
        <w:rPr>
          <w:rFonts w:ascii="Times New Roman" w:hAnsi="Times New Roman" w:cs="Times New Roman"/>
          <w:sz w:val="24"/>
          <w:szCs w:val="24"/>
        </w:rPr>
        <w:t>in astratto in grado di formulare un giudizio più oggettivo di quello umano</w:t>
      </w:r>
      <w:r w:rsidR="00D24FC9">
        <w:rPr>
          <w:rFonts w:ascii="Times New Roman" w:hAnsi="Times New Roman" w:cs="Times New Roman"/>
          <w:sz w:val="24"/>
          <w:szCs w:val="24"/>
        </w:rPr>
        <w:t xml:space="preserve"> -</w:t>
      </w:r>
      <w:r w:rsidR="00BD5147">
        <w:rPr>
          <w:rFonts w:ascii="Times New Roman" w:hAnsi="Times New Roman" w:cs="Times New Roman"/>
          <w:sz w:val="24"/>
          <w:szCs w:val="24"/>
        </w:rPr>
        <w:t xml:space="preserve"> stante il timore ancestrale che suscita l’alienità del mezzo tecnologico</w:t>
      </w:r>
      <w:r w:rsidR="0015029E">
        <w:rPr>
          <w:rFonts w:ascii="Times New Roman" w:hAnsi="Times New Roman" w:cs="Times New Roman"/>
          <w:sz w:val="24"/>
          <w:szCs w:val="24"/>
        </w:rPr>
        <w:t xml:space="preserve">. </w:t>
      </w:r>
    </w:p>
    <w:p w:rsidR="00E25B04" w:rsidRDefault="00E25B04" w:rsidP="00195D8F">
      <w:pPr>
        <w:ind w:firstLine="708"/>
        <w:jc w:val="both"/>
        <w:rPr>
          <w:rFonts w:ascii="Times New Roman" w:hAnsi="Times New Roman" w:cs="Times New Roman"/>
          <w:sz w:val="24"/>
          <w:szCs w:val="24"/>
        </w:rPr>
      </w:pPr>
    </w:p>
    <w:p w:rsidR="00E25B04" w:rsidRPr="00E25B04" w:rsidRDefault="00E25B04" w:rsidP="00E25B04">
      <w:pPr>
        <w:ind w:firstLine="708"/>
        <w:jc w:val="both"/>
        <w:rPr>
          <w:rFonts w:ascii="Times New Roman" w:hAnsi="Times New Roman" w:cs="Times New Roman"/>
          <w:i/>
          <w:sz w:val="24"/>
          <w:szCs w:val="24"/>
        </w:rPr>
      </w:pPr>
      <w:r w:rsidRPr="00E25B04">
        <w:rPr>
          <w:rFonts w:ascii="Times New Roman" w:hAnsi="Times New Roman" w:cs="Times New Roman"/>
          <w:i/>
          <w:sz w:val="24"/>
          <w:szCs w:val="24"/>
        </w:rPr>
        <w:t xml:space="preserve">4. I valori costituzionali da tutelare. </w:t>
      </w:r>
    </w:p>
    <w:p w:rsidR="00914B04" w:rsidRDefault="00BD5147" w:rsidP="00195D8F">
      <w:pPr>
        <w:ind w:firstLine="708"/>
        <w:jc w:val="both"/>
        <w:rPr>
          <w:rFonts w:ascii="Times New Roman" w:hAnsi="Times New Roman" w:cs="Times New Roman"/>
          <w:sz w:val="24"/>
          <w:szCs w:val="24"/>
        </w:rPr>
      </w:pPr>
      <w:r>
        <w:rPr>
          <w:rFonts w:ascii="Times New Roman" w:hAnsi="Times New Roman" w:cs="Times New Roman"/>
          <w:sz w:val="24"/>
          <w:szCs w:val="24"/>
        </w:rPr>
        <w:t>Chiusa la parentesi</w:t>
      </w:r>
      <w:r w:rsidR="00B1221C">
        <w:rPr>
          <w:rFonts w:ascii="Times New Roman" w:hAnsi="Times New Roman" w:cs="Times New Roman"/>
          <w:sz w:val="24"/>
          <w:szCs w:val="24"/>
        </w:rPr>
        <w:t xml:space="preserve"> di antropologia giuridica</w:t>
      </w:r>
      <w:r>
        <w:rPr>
          <w:rFonts w:ascii="Times New Roman" w:hAnsi="Times New Roman" w:cs="Times New Roman"/>
          <w:sz w:val="24"/>
          <w:szCs w:val="24"/>
        </w:rPr>
        <w:t>, ritorno al</w:t>
      </w:r>
      <w:r w:rsidR="007F4681">
        <w:rPr>
          <w:rFonts w:ascii="Times New Roman" w:hAnsi="Times New Roman" w:cs="Times New Roman"/>
          <w:sz w:val="24"/>
          <w:szCs w:val="24"/>
        </w:rPr>
        <w:t xml:space="preserve"> tema dei </w:t>
      </w:r>
      <w:r>
        <w:rPr>
          <w:rFonts w:ascii="Times New Roman" w:hAnsi="Times New Roman" w:cs="Times New Roman"/>
          <w:sz w:val="24"/>
          <w:szCs w:val="24"/>
        </w:rPr>
        <w:t>rischi</w:t>
      </w:r>
      <w:r w:rsidR="007F4681">
        <w:rPr>
          <w:rFonts w:ascii="Times New Roman" w:hAnsi="Times New Roman" w:cs="Times New Roman"/>
          <w:sz w:val="24"/>
          <w:szCs w:val="24"/>
        </w:rPr>
        <w:t xml:space="preserve"> della giustizia predittiva</w:t>
      </w:r>
      <w:r>
        <w:rPr>
          <w:rFonts w:ascii="Times New Roman" w:hAnsi="Times New Roman" w:cs="Times New Roman"/>
          <w:sz w:val="24"/>
          <w:szCs w:val="24"/>
        </w:rPr>
        <w:t xml:space="preserve"> che mi consente di affrontare l’ultimo </w:t>
      </w:r>
      <w:r w:rsidR="00914B04">
        <w:rPr>
          <w:rFonts w:ascii="Times New Roman" w:hAnsi="Times New Roman" w:cs="Times New Roman"/>
          <w:sz w:val="24"/>
          <w:szCs w:val="24"/>
        </w:rPr>
        <w:t>punto della relazione.</w:t>
      </w:r>
      <w:r w:rsidR="007F4681">
        <w:rPr>
          <w:rFonts w:ascii="Times New Roman" w:hAnsi="Times New Roman" w:cs="Times New Roman"/>
          <w:sz w:val="24"/>
          <w:szCs w:val="24"/>
        </w:rPr>
        <w:t xml:space="preserve"> </w:t>
      </w:r>
    </w:p>
    <w:p w:rsidR="00C50301" w:rsidRDefault="00914B04" w:rsidP="00195D8F">
      <w:pPr>
        <w:ind w:firstLine="708"/>
        <w:jc w:val="both"/>
        <w:rPr>
          <w:rFonts w:ascii="Times New Roman" w:hAnsi="Times New Roman" w:cs="Times New Roman"/>
          <w:sz w:val="24"/>
          <w:szCs w:val="24"/>
        </w:rPr>
      </w:pPr>
      <w:r>
        <w:rPr>
          <w:rFonts w:ascii="Times New Roman" w:hAnsi="Times New Roman" w:cs="Times New Roman"/>
          <w:sz w:val="24"/>
          <w:szCs w:val="24"/>
        </w:rPr>
        <w:t>H</w:t>
      </w:r>
      <w:r w:rsidR="007F4681">
        <w:rPr>
          <w:rFonts w:ascii="Times New Roman" w:hAnsi="Times New Roman" w:cs="Times New Roman"/>
          <w:sz w:val="24"/>
          <w:szCs w:val="24"/>
        </w:rPr>
        <w:t xml:space="preserve">o osservato sopra che un non corretto ricorso a tale tecnologia potrebbe rappresentare un pericolo per i diritti e le libertà della persona umana, ma anche per l’ordinamento democratico. </w:t>
      </w:r>
    </w:p>
    <w:p w:rsidR="007F4681" w:rsidRDefault="007F4681" w:rsidP="00195D8F">
      <w:pPr>
        <w:ind w:firstLine="708"/>
        <w:jc w:val="both"/>
        <w:rPr>
          <w:rFonts w:ascii="Times New Roman" w:hAnsi="Times New Roman" w:cs="Times New Roman"/>
          <w:sz w:val="24"/>
          <w:szCs w:val="24"/>
        </w:rPr>
      </w:pPr>
      <w:r>
        <w:rPr>
          <w:rFonts w:ascii="Times New Roman" w:hAnsi="Times New Roman" w:cs="Times New Roman"/>
          <w:sz w:val="24"/>
          <w:szCs w:val="24"/>
        </w:rPr>
        <w:t>I due temi sono</w:t>
      </w:r>
      <w:r w:rsidR="008966FC">
        <w:rPr>
          <w:rFonts w:ascii="Times New Roman" w:hAnsi="Times New Roman" w:cs="Times New Roman"/>
          <w:sz w:val="24"/>
          <w:szCs w:val="24"/>
        </w:rPr>
        <w:t>, all’evidenza,</w:t>
      </w:r>
      <w:r>
        <w:rPr>
          <w:rFonts w:ascii="Times New Roman" w:hAnsi="Times New Roman" w:cs="Times New Roman"/>
          <w:sz w:val="24"/>
          <w:szCs w:val="24"/>
        </w:rPr>
        <w:t xml:space="preserve"> strettamente correlati. </w:t>
      </w:r>
    </w:p>
    <w:p w:rsidR="00DF0BF2" w:rsidRDefault="007F4681"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Un primo rischio rilevante è quello della </w:t>
      </w:r>
      <w:proofErr w:type="spellStart"/>
      <w:r>
        <w:rPr>
          <w:rFonts w:ascii="Times New Roman" w:hAnsi="Times New Roman" w:cs="Times New Roman"/>
          <w:sz w:val="24"/>
          <w:szCs w:val="24"/>
        </w:rPr>
        <w:t>profilazione</w:t>
      </w:r>
      <w:proofErr w:type="spellEnd"/>
      <w:r>
        <w:rPr>
          <w:rFonts w:ascii="Times New Roman" w:hAnsi="Times New Roman" w:cs="Times New Roman"/>
          <w:sz w:val="24"/>
          <w:szCs w:val="24"/>
        </w:rPr>
        <w:t xml:space="preserve"> dei giudici, </w:t>
      </w:r>
      <w:r w:rsidR="003B42FA">
        <w:rPr>
          <w:rFonts w:ascii="Times New Roman" w:hAnsi="Times New Roman" w:cs="Times New Roman"/>
          <w:sz w:val="24"/>
          <w:szCs w:val="24"/>
        </w:rPr>
        <w:t>per indiv</w:t>
      </w:r>
      <w:r w:rsidR="00930B83">
        <w:rPr>
          <w:rFonts w:ascii="Times New Roman" w:hAnsi="Times New Roman" w:cs="Times New Roman"/>
          <w:sz w:val="24"/>
          <w:szCs w:val="24"/>
        </w:rPr>
        <w:t>iduarne le eventuali tendenze decisorie o anche i pregiudizi</w:t>
      </w:r>
      <w:r w:rsidR="003B42FA">
        <w:rPr>
          <w:rFonts w:ascii="Times New Roman" w:hAnsi="Times New Roman" w:cs="Times New Roman"/>
          <w:sz w:val="24"/>
          <w:szCs w:val="24"/>
        </w:rPr>
        <w:t xml:space="preserve">, </w:t>
      </w:r>
      <w:r w:rsidR="00DF0BF2">
        <w:rPr>
          <w:rFonts w:ascii="Times New Roman" w:hAnsi="Times New Roman" w:cs="Times New Roman"/>
          <w:sz w:val="24"/>
          <w:szCs w:val="24"/>
        </w:rPr>
        <w:t>o</w:t>
      </w:r>
      <w:r>
        <w:rPr>
          <w:rFonts w:ascii="Times New Roman" w:hAnsi="Times New Roman" w:cs="Times New Roman"/>
          <w:sz w:val="24"/>
          <w:szCs w:val="24"/>
        </w:rPr>
        <w:t xml:space="preserve"> degli avvocati. </w:t>
      </w:r>
      <w:r w:rsidR="006A1399">
        <w:rPr>
          <w:rFonts w:ascii="Times New Roman" w:hAnsi="Times New Roman" w:cs="Times New Roman"/>
          <w:sz w:val="24"/>
          <w:szCs w:val="24"/>
        </w:rPr>
        <w:t xml:space="preserve">La </w:t>
      </w:r>
      <w:proofErr w:type="spellStart"/>
      <w:r w:rsidR="006A1399">
        <w:rPr>
          <w:rFonts w:ascii="Times New Roman" w:hAnsi="Times New Roman" w:cs="Times New Roman"/>
          <w:sz w:val="24"/>
          <w:szCs w:val="24"/>
        </w:rPr>
        <w:t>profilazione</w:t>
      </w:r>
      <w:proofErr w:type="spellEnd"/>
      <w:r w:rsidR="006A1399">
        <w:rPr>
          <w:rFonts w:ascii="Times New Roman" w:hAnsi="Times New Roman" w:cs="Times New Roman"/>
          <w:sz w:val="24"/>
          <w:szCs w:val="24"/>
        </w:rPr>
        <w:t xml:space="preserve"> dei giudici, attualmente </w:t>
      </w:r>
      <w:r w:rsidR="006A1399">
        <w:rPr>
          <w:rFonts w:ascii="Times New Roman" w:hAnsi="Times New Roman" w:cs="Times New Roman"/>
          <w:sz w:val="24"/>
          <w:szCs w:val="24"/>
        </w:rPr>
        <w:lastRenderedPageBreak/>
        <w:t>vietata (</w:t>
      </w:r>
      <w:r w:rsidR="00C3433C">
        <w:rPr>
          <w:rFonts w:ascii="Times New Roman" w:hAnsi="Times New Roman" w:cs="Times New Roman"/>
          <w:sz w:val="24"/>
          <w:szCs w:val="24"/>
        </w:rPr>
        <w:t>in mancanza di consenso</w:t>
      </w:r>
      <w:r w:rsidR="006A1399">
        <w:rPr>
          <w:rFonts w:ascii="Times New Roman" w:hAnsi="Times New Roman" w:cs="Times New Roman"/>
          <w:sz w:val="24"/>
          <w:szCs w:val="24"/>
        </w:rPr>
        <w:t>), minerebbe seriamente la loro indipendenza</w:t>
      </w:r>
      <w:r w:rsidR="006A1399">
        <w:rPr>
          <w:rStyle w:val="Rimandonotaapidipagina"/>
          <w:rFonts w:ascii="Times New Roman" w:hAnsi="Times New Roman" w:cs="Times New Roman"/>
          <w:sz w:val="24"/>
          <w:szCs w:val="24"/>
        </w:rPr>
        <w:footnoteReference w:id="52"/>
      </w:r>
      <w:r w:rsidR="006A1399">
        <w:rPr>
          <w:rFonts w:ascii="Times New Roman" w:hAnsi="Times New Roman" w:cs="Times New Roman"/>
          <w:sz w:val="24"/>
          <w:szCs w:val="24"/>
        </w:rPr>
        <w:t xml:space="preserve"> e incentiverebbe grandemente il fenomeno, per fortuna ridottosi nel processo amministrativo </w:t>
      </w:r>
      <w:r w:rsidR="0038401C">
        <w:rPr>
          <w:rFonts w:ascii="Times New Roman" w:hAnsi="Times New Roman" w:cs="Times New Roman"/>
          <w:sz w:val="24"/>
          <w:szCs w:val="24"/>
        </w:rPr>
        <w:t xml:space="preserve">italiano </w:t>
      </w:r>
      <w:r w:rsidR="006A1399">
        <w:rPr>
          <w:rFonts w:ascii="Times New Roman" w:hAnsi="Times New Roman" w:cs="Times New Roman"/>
          <w:sz w:val="24"/>
          <w:szCs w:val="24"/>
        </w:rPr>
        <w:t xml:space="preserve">dopo il 2010, del </w:t>
      </w:r>
      <w:r w:rsidR="006A1399" w:rsidRPr="008966FC">
        <w:rPr>
          <w:rFonts w:ascii="Times New Roman" w:hAnsi="Times New Roman" w:cs="Times New Roman"/>
          <w:i/>
          <w:sz w:val="24"/>
          <w:szCs w:val="24"/>
        </w:rPr>
        <w:t>forum shopping</w:t>
      </w:r>
      <w:r w:rsidR="00DF0BF2">
        <w:rPr>
          <w:rFonts w:ascii="Times New Roman" w:hAnsi="Times New Roman" w:cs="Times New Roman"/>
          <w:sz w:val="24"/>
          <w:szCs w:val="24"/>
        </w:rPr>
        <w:t>.</w:t>
      </w:r>
    </w:p>
    <w:p w:rsidR="007F4681" w:rsidRDefault="006A1399" w:rsidP="00195D8F">
      <w:pPr>
        <w:ind w:firstLine="708"/>
        <w:jc w:val="both"/>
        <w:rPr>
          <w:rFonts w:ascii="Times New Roman" w:hAnsi="Times New Roman" w:cs="Times New Roman"/>
          <w:sz w:val="24"/>
          <w:szCs w:val="24"/>
        </w:rPr>
      </w:pPr>
      <w:r>
        <w:rPr>
          <w:rFonts w:ascii="Times New Roman" w:hAnsi="Times New Roman" w:cs="Times New Roman"/>
          <w:sz w:val="24"/>
          <w:szCs w:val="24"/>
        </w:rPr>
        <w:t>Ancora peggior</w:t>
      </w:r>
      <w:r w:rsidR="00386F18">
        <w:rPr>
          <w:rFonts w:ascii="Times New Roman" w:hAnsi="Times New Roman" w:cs="Times New Roman"/>
          <w:sz w:val="24"/>
          <w:szCs w:val="24"/>
        </w:rPr>
        <w:t>i</w:t>
      </w:r>
      <w:r>
        <w:rPr>
          <w:rFonts w:ascii="Times New Roman" w:hAnsi="Times New Roman" w:cs="Times New Roman"/>
          <w:sz w:val="24"/>
          <w:szCs w:val="24"/>
        </w:rPr>
        <w:t xml:space="preserve"> sarebbero le pratiche di </w:t>
      </w:r>
      <w:proofErr w:type="spellStart"/>
      <w:r w:rsidRPr="006A1399">
        <w:rPr>
          <w:rFonts w:ascii="Times New Roman" w:hAnsi="Times New Roman" w:cs="Times New Roman"/>
          <w:i/>
          <w:sz w:val="24"/>
          <w:szCs w:val="24"/>
        </w:rPr>
        <w:t>scoring</w:t>
      </w:r>
      <w:proofErr w:type="spellEnd"/>
      <w:r>
        <w:rPr>
          <w:rFonts w:ascii="Times New Roman" w:hAnsi="Times New Roman" w:cs="Times New Roman"/>
          <w:sz w:val="24"/>
          <w:szCs w:val="24"/>
        </w:rPr>
        <w:t xml:space="preserve">, o di “punteggio” sociale, </w:t>
      </w:r>
      <w:r w:rsidR="00A475AF">
        <w:rPr>
          <w:rFonts w:ascii="Times New Roman" w:hAnsi="Times New Roman" w:cs="Times New Roman"/>
          <w:sz w:val="24"/>
          <w:szCs w:val="24"/>
        </w:rPr>
        <w:t xml:space="preserve">cioè il monitoraggio e la classificazione dei giudici o degli avvocati </w:t>
      </w:r>
      <w:r>
        <w:rPr>
          <w:rFonts w:ascii="Times New Roman" w:hAnsi="Times New Roman" w:cs="Times New Roman"/>
          <w:sz w:val="24"/>
          <w:szCs w:val="24"/>
        </w:rPr>
        <w:t>in base a</w:t>
      </w:r>
      <w:r w:rsidR="0049265B">
        <w:rPr>
          <w:rFonts w:ascii="Times New Roman" w:hAnsi="Times New Roman" w:cs="Times New Roman"/>
          <w:sz w:val="24"/>
          <w:szCs w:val="24"/>
        </w:rPr>
        <w:t>lle decisioni assunte o a</w:t>
      </w:r>
      <w:r w:rsidR="00A475AF">
        <w:rPr>
          <w:rFonts w:ascii="Times New Roman" w:hAnsi="Times New Roman" w:cs="Times New Roman"/>
          <w:sz w:val="24"/>
          <w:szCs w:val="24"/>
        </w:rPr>
        <w:t>i comportamenti tenuti</w:t>
      </w:r>
      <w:r>
        <w:rPr>
          <w:rFonts w:ascii="Times New Roman" w:hAnsi="Times New Roman" w:cs="Times New Roman"/>
          <w:sz w:val="24"/>
          <w:szCs w:val="24"/>
        </w:rPr>
        <w:t xml:space="preserve">. Fortunatamente, la proposta di regolamento europeo sull’intelligenza artificiale considera “a rischio inaccettabile” e, dunque, vietata ogni forma di </w:t>
      </w:r>
      <w:proofErr w:type="spellStart"/>
      <w:r w:rsidRPr="006A1399">
        <w:rPr>
          <w:rFonts w:ascii="Times New Roman" w:hAnsi="Times New Roman" w:cs="Times New Roman"/>
          <w:i/>
          <w:sz w:val="24"/>
          <w:szCs w:val="24"/>
        </w:rPr>
        <w:t>scoring</w:t>
      </w:r>
      <w:proofErr w:type="spellEnd"/>
      <w:r>
        <w:rPr>
          <w:rFonts w:ascii="Times New Roman" w:hAnsi="Times New Roman" w:cs="Times New Roman"/>
          <w:sz w:val="24"/>
          <w:szCs w:val="24"/>
        </w:rPr>
        <w:t>. Ma</w:t>
      </w:r>
      <w:r w:rsidR="007F4681">
        <w:rPr>
          <w:rFonts w:ascii="Times New Roman" w:hAnsi="Times New Roman" w:cs="Times New Roman"/>
          <w:sz w:val="24"/>
          <w:szCs w:val="24"/>
        </w:rPr>
        <w:t xml:space="preserve"> una sorta di </w:t>
      </w:r>
      <w:proofErr w:type="spellStart"/>
      <w:r w:rsidR="007F4681" w:rsidRPr="007F4681">
        <w:rPr>
          <w:rFonts w:ascii="Times New Roman" w:hAnsi="Times New Roman" w:cs="Times New Roman"/>
          <w:i/>
          <w:sz w:val="24"/>
          <w:szCs w:val="24"/>
        </w:rPr>
        <w:t>legal</w:t>
      </w:r>
      <w:proofErr w:type="spellEnd"/>
      <w:r w:rsidR="007F4681" w:rsidRPr="007F4681">
        <w:rPr>
          <w:rFonts w:ascii="Times New Roman" w:hAnsi="Times New Roman" w:cs="Times New Roman"/>
          <w:i/>
          <w:sz w:val="24"/>
          <w:szCs w:val="24"/>
        </w:rPr>
        <w:t xml:space="preserve"> </w:t>
      </w:r>
      <w:proofErr w:type="spellStart"/>
      <w:r w:rsidR="007F4681" w:rsidRPr="007F4681">
        <w:rPr>
          <w:rFonts w:ascii="Times New Roman" w:hAnsi="Times New Roman" w:cs="Times New Roman"/>
          <w:i/>
          <w:sz w:val="24"/>
          <w:szCs w:val="24"/>
        </w:rPr>
        <w:t>scoring</w:t>
      </w:r>
      <w:proofErr w:type="spellEnd"/>
      <w:r w:rsidR="007F4681">
        <w:rPr>
          <w:rFonts w:ascii="Times New Roman" w:hAnsi="Times New Roman" w:cs="Times New Roman"/>
          <w:sz w:val="24"/>
          <w:szCs w:val="24"/>
        </w:rPr>
        <w:t xml:space="preserve"> </w:t>
      </w:r>
      <w:r w:rsidR="008966FC">
        <w:rPr>
          <w:rFonts w:ascii="Times New Roman" w:hAnsi="Times New Roman" w:cs="Times New Roman"/>
          <w:sz w:val="24"/>
          <w:szCs w:val="24"/>
        </w:rPr>
        <w:t xml:space="preserve">dei legali </w:t>
      </w:r>
      <w:r w:rsidR="007F4681">
        <w:rPr>
          <w:rFonts w:ascii="Times New Roman" w:hAnsi="Times New Roman" w:cs="Times New Roman"/>
          <w:sz w:val="24"/>
          <w:szCs w:val="24"/>
        </w:rPr>
        <w:t>è</w:t>
      </w:r>
      <w:r>
        <w:rPr>
          <w:rFonts w:ascii="Times New Roman" w:hAnsi="Times New Roman" w:cs="Times New Roman"/>
          <w:sz w:val="24"/>
          <w:szCs w:val="24"/>
        </w:rPr>
        <w:t>, in realtà,</w:t>
      </w:r>
      <w:r w:rsidR="007F4681">
        <w:rPr>
          <w:rFonts w:ascii="Times New Roman" w:hAnsi="Times New Roman" w:cs="Times New Roman"/>
          <w:sz w:val="24"/>
          <w:szCs w:val="24"/>
        </w:rPr>
        <w:t xml:space="preserve"> già in uso negli U</w:t>
      </w:r>
      <w:r w:rsidR="0038401C">
        <w:rPr>
          <w:rFonts w:ascii="Times New Roman" w:hAnsi="Times New Roman" w:cs="Times New Roman"/>
          <w:sz w:val="24"/>
          <w:szCs w:val="24"/>
        </w:rPr>
        <w:t>.</w:t>
      </w:r>
      <w:r w:rsidR="007F4681">
        <w:rPr>
          <w:rFonts w:ascii="Times New Roman" w:hAnsi="Times New Roman" w:cs="Times New Roman"/>
          <w:sz w:val="24"/>
          <w:szCs w:val="24"/>
        </w:rPr>
        <w:t>S</w:t>
      </w:r>
      <w:r w:rsidR="0038401C">
        <w:rPr>
          <w:rFonts w:ascii="Times New Roman" w:hAnsi="Times New Roman" w:cs="Times New Roman"/>
          <w:sz w:val="24"/>
          <w:szCs w:val="24"/>
        </w:rPr>
        <w:t>.</w:t>
      </w:r>
      <w:r w:rsidR="007F4681">
        <w:rPr>
          <w:rFonts w:ascii="Times New Roman" w:hAnsi="Times New Roman" w:cs="Times New Roman"/>
          <w:sz w:val="24"/>
          <w:szCs w:val="24"/>
        </w:rPr>
        <w:t>A</w:t>
      </w:r>
      <w:r w:rsidR="0038401C">
        <w:rPr>
          <w:rFonts w:ascii="Times New Roman" w:hAnsi="Times New Roman" w:cs="Times New Roman"/>
          <w:sz w:val="24"/>
          <w:szCs w:val="24"/>
        </w:rPr>
        <w:t>.</w:t>
      </w:r>
      <w:r w:rsidR="007F4681">
        <w:rPr>
          <w:rFonts w:ascii="Times New Roman" w:hAnsi="Times New Roman" w:cs="Times New Roman"/>
          <w:sz w:val="24"/>
          <w:szCs w:val="24"/>
        </w:rPr>
        <w:t xml:space="preserve"> </w:t>
      </w:r>
      <w:r w:rsidR="00DF0BF2">
        <w:rPr>
          <w:rFonts w:ascii="Times New Roman" w:hAnsi="Times New Roman" w:cs="Times New Roman"/>
          <w:sz w:val="24"/>
          <w:szCs w:val="24"/>
        </w:rPr>
        <w:t xml:space="preserve">e si presenta già </w:t>
      </w:r>
      <w:r w:rsidR="008966FC">
        <w:rPr>
          <w:rFonts w:ascii="Times New Roman" w:hAnsi="Times New Roman" w:cs="Times New Roman"/>
          <w:sz w:val="24"/>
          <w:szCs w:val="24"/>
        </w:rPr>
        <w:t xml:space="preserve">lo scenario – </w:t>
      </w:r>
      <w:r w:rsidR="003B5704">
        <w:rPr>
          <w:rFonts w:ascii="Times New Roman" w:hAnsi="Times New Roman" w:cs="Times New Roman"/>
          <w:sz w:val="24"/>
          <w:szCs w:val="24"/>
        </w:rPr>
        <w:t>molto inquietante</w:t>
      </w:r>
      <w:r w:rsidR="008966FC">
        <w:rPr>
          <w:rFonts w:ascii="Times New Roman" w:hAnsi="Times New Roman" w:cs="Times New Roman"/>
          <w:sz w:val="24"/>
          <w:szCs w:val="24"/>
        </w:rPr>
        <w:t xml:space="preserve"> – di avvocati </w:t>
      </w:r>
      <w:r w:rsidR="003B5704">
        <w:rPr>
          <w:rFonts w:ascii="Times New Roman" w:hAnsi="Times New Roman" w:cs="Times New Roman"/>
          <w:sz w:val="24"/>
          <w:szCs w:val="24"/>
        </w:rPr>
        <w:t>valutati</w:t>
      </w:r>
      <w:r w:rsidR="008966FC">
        <w:rPr>
          <w:rFonts w:ascii="Times New Roman" w:hAnsi="Times New Roman" w:cs="Times New Roman"/>
          <w:sz w:val="24"/>
          <w:szCs w:val="24"/>
        </w:rPr>
        <w:t xml:space="preserve"> in base al tasso di successo </w:t>
      </w:r>
      <w:r w:rsidR="003B5704">
        <w:rPr>
          <w:rFonts w:ascii="Times New Roman" w:hAnsi="Times New Roman" w:cs="Times New Roman"/>
          <w:sz w:val="24"/>
          <w:szCs w:val="24"/>
        </w:rPr>
        <w:t xml:space="preserve">in giudizio </w:t>
      </w:r>
      <w:r w:rsidR="008966FC">
        <w:rPr>
          <w:rFonts w:ascii="Times New Roman" w:hAnsi="Times New Roman" w:cs="Times New Roman"/>
          <w:sz w:val="24"/>
          <w:szCs w:val="24"/>
        </w:rPr>
        <w:t xml:space="preserve">o </w:t>
      </w:r>
      <w:r w:rsidR="003B5704">
        <w:rPr>
          <w:rFonts w:ascii="Times New Roman" w:hAnsi="Times New Roman" w:cs="Times New Roman"/>
          <w:sz w:val="24"/>
          <w:szCs w:val="24"/>
        </w:rPr>
        <w:t>al</w:t>
      </w:r>
      <w:r w:rsidR="008966FC">
        <w:rPr>
          <w:rFonts w:ascii="Times New Roman" w:hAnsi="Times New Roman" w:cs="Times New Roman"/>
          <w:sz w:val="24"/>
          <w:szCs w:val="24"/>
        </w:rPr>
        <w:t>l’apprezzamento dei clienti, alla stregu</w:t>
      </w:r>
      <w:r w:rsidR="00EA61CA">
        <w:rPr>
          <w:rFonts w:ascii="Times New Roman" w:hAnsi="Times New Roman" w:cs="Times New Roman"/>
          <w:sz w:val="24"/>
          <w:szCs w:val="24"/>
        </w:rPr>
        <w:t xml:space="preserve">a quasi di un hotel o di un B&amp;B </w:t>
      </w:r>
      <w:r w:rsidR="00DF0BF2">
        <w:rPr>
          <w:rFonts w:ascii="Times New Roman" w:hAnsi="Times New Roman" w:cs="Times New Roman"/>
          <w:sz w:val="24"/>
          <w:szCs w:val="24"/>
        </w:rPr>
        <w:t>(</w:t>
      </w:r>
      <w:r w:rsidR="00EA61CA">
        <w:rPr>
          <w:rFonts w:ascii="Times New Roman" w:hAnsi="Times New Roman" w:cs="Times New Roman"/>
          <w:sz w:val="24"/>
          <w:szCs w:val="24"/>
        </w:rPr>
        <w:t xml:space="preserve">e che evoca scenari ancor più distopici,  </w:t>
      </w:r>
      <w:r>
        <w:rPr>
          <w:rFonts w:ascii="Times New Roman" w:hAnsi="Times New Roman" w:cs="Times New Roman"/>
          <w:sz w:val="24"/>
          <w:szCs w:val="24"/>
        </w:rPr>
        <w:t>utilizzati</w:t>
      </w:r>
      <w:r w:rsidR="00EA61CA">
        <w:rPr>
          <w:rFonts w:ascii="Times New Roman" w:hAnsi="Times New Roman" w:cs="Times New Roman"/>
          <w:sz w:val="24"/>
          <w:szCs w:val="24"/>
        </w:rPr>
        <w:t xml:space="preserve"> in Estremo Oriente</w:t>
      </w:r>
      <w:r w:rsidR="00EA61CA">
        <w:rPr>
          <w:rStyle w:val="Rimandonotaapidipagina"/>
          <w:rFonts w:ascii="Times New Roman" w:hAnsi="Times New Roman" w:cs="Times New Roman"/>
          <w:sz w:val="24"/>
          <w:szCs w:val="24"/>
        </w:rPr>
        <w:footnoteReference w:id="53"/>
      </w:r>
      <w:r w:rsidR="00EA61CA">
        <w:rPr>
          <w:rFonts w:ascii="Times New Roman" w:hAnsi="Times New Roman" w:cs="Times New Roman"/>
          <w:sz w:val="24"/>
          <w:szCs w:val="24"/>
        </w:rPr>
        <w:t xml:space="preserve">, di </w:t>
      </w:r>
      <w:r w:rsidR="00EA61CA" w:rsidRPr="00EA61CA">
        <w:rPr>
          <w:rFonts w:ascii="Times New Roman" w:hAnsi="Times New Roman" w:cs="Times New Roman"/>
          <w:i/>
          <w:sz w:val="24"/>
          <w:szCs w:val="24"/>
        </w:rPr>
        <w:t xml:space="preserve">social </w:t>
      </w:r>
      <w:proofErr w:type="spellStart"/>
      <w:r w:rsidR="00EA61CA" w:rsidRPr="00EA61CA">
        <w:rPr>
          <w:rFonts w:ascii="Times New Roman" w:hAnsi="Times New Roman" w:cs="Times New Roman"/>
          <w:i/>
          <w:sz w:val="24"/>
          <w:szCs w:val="24"/>
        </w:rPr>
        <w:t>scoring</w:t>
      </w:r>
      <w:proofErr w:type="spellEnd"/>
      <w:r w:rsidR="00EA61CA">
        <w:rPr>
          <w:rFonts w:ascii="Times New Roman" w:hAnsi="Times New Roman" w:cs="Times New Roman"/>
          <w:sz w:val="24"/>
          <w:szCs w:val="24"/>
        </w:rPr>
        <w:t xml:space="preserve">, ossia </w:t>
      </w:r>
      <w:r w:rsidR="00565D1E">
        <w:rPr>
          <w:rFonts w:ascii="Times New Roman" w:hAnsi="Times New Roman" w:cs="Times New Roman"/>
          <w:sz w:val="24"/>
          <w:szCs w:val="24"/>
        </w:rPr>
        <w:t>di</w:t>
      </w:r>
      <w:r w:rsidR="00EA61CA">
        <w:rPr>
          <w:rFonts w:ascii="Times New Roman" w:hAnsi="Times New Roman" w:cs="Times New Roman"/>
          <w:sz w:val="24"/>
          <w:szCs w:val="24"/>
        </w:rPr>
        <w:t xml:space="preserve"> </w:t>
      </w:r>
      <w:r w:rsidR="00EA61CA" w:rsidRPr="00EA61CA">
        <w:rPr>
          <w:rFonts w:ascii="Times New Roman" w:hAnsi="Times New Roman" w:cs="Times New Roman"/>
          <w:i/>
          <w:sz w:val="24"/>
          <w:szCs w:val="24"/>
        </w:rPr>
        <w:t>credito sociale</w:t>
      </w:r>
      <w:r w:rsidR="00DF0BF2">
        <w:rPr>
          <w:rFonts w:ascii="Times New Roman" w:hAnsi="Times New Roman" w:cs="Times New Roman"/>
          <w:sz w:val="24"/>
          <w:szCs w:val="24"/>
        </w:rPr>
        <w:t xml:space="preserve">, ossia di </w:t>
      </w:r>
      <w:r w:rsidR="00EA61CA">
        <w:rPr>
          <w:rFonts w:ascii="Times New Roman" w:hAnsi="Times New Roman" w:cs="Times New Roman"/>
          <w:sz w:val="24"/>
          <w:szCs w:val="24"/>
        </w:rPr>
        <w:t xml:space="preserve">un sistema di sorveglianza digitale che sfrutta i meccanismi di rinforzo propri dei </w:t>
      </w:r>
      <w:r w:rsidR="00EA61CA" w:rsidRPr="00EA61CA">
        <w:rPr>
          <w:rFonts w:ascii="Times New Roman" w:hAnsi="Times New Roman" w:cs="Times New Roman"/>
          <w:i/>
          <w:sz w:val="24"/>
          <w:szCs w:val="24"/>
        </w:rPr>
        <w:t>social media</w:t>
      </w:r>
      <w:r w:rsidR="00DF0BF2" w:rsidRPr="00DF0BF2">
        <w:rPr>
          <w:rFonts w:ascii="Times New Roman" w:hAnsi="Times New Roman" w:cs="Times New Roman"/>
          <w:sz w:val="24"/>
          <w:szCs w:val="24"/>
        </w:rPr>
        <w:t>)</w:t>
      </w:r>
      <w:r w:rsidR="00EA61CA">
        <w:rPr>
          <w:rFonts w:ascii="Times New Roman" w:hAnsi="Times New Roman" w:cs="Times New Roman"/>
          <w:sz w:val="24"/>
          <w:szCs w:val="24"/>
        </w:rPr>
        <w:t>.</w:t>
      </w:r>
    </w:p>
    <w:p w:rsidR="00B505E0" w:rsidRDefault="00CD0BBA" w:rsidP="00195D8F">
      <w:pPr>
        <w:ind w:firstLine="708"/>
        <w:jc w:val="both"/>
        <w:rPr>
          <w:rFonts w:ascii="Times New Roman" w:hAnsi="Times New Roman" w:cs="Times New Roman"/>
          <w:sz w:val="24"/>
          <w:szCs w:val="24"/>
        </w:rPr>
      </w:pPr>
      <w:r>
        <w:rPr>
          <w:rFonts w:ascii="Times New Roman" w:hAnsi="Times New Roman" w:cs="Times New Roman"/>
          <w:sz w:val="24"/>
          <w:szCs w:val="24"/>
        </w:rPr>
        <w:t>M</w:t>
      </w:r>
      <w:r w:rsidR="00DF0BF2">
        <w:rPr>
          <w:rFonts w:ascii="Times New Roman" w:hAnsi="Times New Roman" w:cs="Times New Roman"/>
          <w:sz w:val="24"/>
          <w:szCs w:val="24"/>
        </w:rPr>
        <w:t>a</w:t>
      </w:r>
      <w:r w:rsidR="00B505E0">
        <w:rPr>
          <w:rFonts w:ascii="Times New Roman" w:hAnsi="Times New Roman" w:cs="Times New Roman"/>
          <w:sz w:val="24"/>
          <w:szCs w:val="24"/>
        </w:rPr>
        <w:t>, lasciando da parte quest</w:t>
      </w:r>
      <w:r w:rsidR="002F5E68">
        <w:rPr>
          <w:rFonts w:ascii="Times New Roman" w:hAnsi="Times New Roman" w:cs="Times New Roman"/>
          <w:sz w:val="24"/>
          <w:szCs w:val="24"/>
        </w:rPr>
        <w:t>i scenari distopici,</w:t>
      </w:r>
      <w:r w:rsidR="00DF0BF2">
        <w:rPr>
          <w:rFonts w:ascii="Times New Roman" w:hAnsi="Times New Roman" w:cs="Times New Roman"/>
          <w:sz w:val="24"/>
          <w:szCs w:val="24"/>
        </w:rPr>
        <w:t xml:space="preserve"> </w:t>
      </w:r>
      <w:r w:rsidR="00A56A91">
        <w:rPr>
          <w:rFonts w:ascii="Times New Roman" w:hAnsi="Times New Roman" w:cs="Times New Roman"/>
          <w:sz w:val="24"/>
          <w:szCs w:val="24"/>
        </w:rPr>
        <w:t>i veri pericoli della giustizia predittiva sono altri</w:t>
      </w:r>
      <w:r w:rsidR="002F5E68">
        <w:rPr>
          <w:rFonts w:ascii="Times New Roman" w:hAnsi="Times New Roman" w:cs="Times New Roman"/>
          <w:sz w:val="24"/>
          <w:szCs w:val="24"/>
        </w:rPr>
        <w:t xml:space="preserve"> e più subdoli</w:t>
      </w:r>
      <w:r w:rsidR="00A56A91">
        <w:rPr>
          <w:rFonts w:ascii="Times New Roman" w:hAnsi="Times New Roman" w:cs="Times New Roman"/>
          <w:sz w:val="24"/>
          <w:szCs w:val="24"/>
        </w:rPr>
        <w:t xml:space="preserve">. </w:t>
      </w:r>
    </w:p>
    <w:p w:rsidR="00A01A7D" w:rsidRDefault="00A01A7D" w:rsidP="00195D8F">
      <w:pPr>
        <w:ind w:firstLine="708"/>
        <w:jc w:val="both"/>
        <w:rPr>
          <w:rFonts w:ascii="Times New Roman" w:hAnsi="Times New Roman" w:cs="Times New Roman"/>
          <w:sz w:val="24"/>
          <w:szCs w:val="24"/>
        </w:rPr>
      </w:pPr>
      <w:r>
        <w:rPr>
          <w:rFonts w:ascii="Times New Roman" w:hAnsi="Times New Roman" w:cs="Times New Roman"/>
          <w:sz w:val="24"/>
          <w:szCs w:val="24"/>
        </w:rPr>
        <w:t>Ad alcuni ho già accennato</w:t>
      </w:r>
      <w:r w:rsidR="007B29CB">
        <w:rPr>
          <w:rFonts w:ascii="Times New Roman" w:hAnsi="Times New Roman" w:cs="Times New Roman"/>
          <w:sz w:val="24"/>
          <w:szCs w:val="24"/>
        </w:rPr>
        <w:t>, ossia i</w:t>
      </w:r>
      <w:r>
        <w:rPr>
          <w:rFonts w:ascii="Times New Roman" w:hAnsi="Times New Roman" w:cs="Times New Roman"/>
          <w:sz w:val="24"/>
          <w:szCs w:val="24"/>
        </w:rPr>
        <w:t xml:space="preserve"> rischi di incorporare </w:t>
      </w:r>
      <w:r w:rsidR="007B29CB">
        <w:rPr>
          <w:rFonts w:ascii="Times New Roman" w:hAnsi="Times New Roman" w:cs="Times New Roman"/>
          <w:sz w:val="24"/>
          <w:szCs w:val="24"/>
        </w:rPr>
        <w:t>ne</w:t>
      </w:r>
      <w:r w:rsidR="002F5E68">
        <w:rPr>
          <w:rFonts w:ascii="Times New Roman" w:hAnsi="Times New Roman" w:cs="Times New Roman"/>
          <w:sz w:val="24"/>
          <w:szCs w:val="24"/>
        </w:rPr>
        <w:t>gli</w:t>
      </w:r>
      <w:r w:rsidR="007B29CB">
        <w:rPr>
          <w:rFonts w:ascii="Times New Roman" w:hAnsi="Times New Roman" w:cs="Times New Roman"/>
          <w:sz w:val="24"/>
          <w:szCs w:val="24"/>
        </w:rPr>
        <w:t xml:space="preserve"> </w:t>
      </w:r>
      <w:r w:rsidR="002F5E68">
        <w:rPr>
          <w:rFonts w:ascii="Times New Roman" w:hAnsi="Times New Roman" w:cs="Times New Roman"/>
          <w:sz w:val="24"/>
          <w:szCs w:val="24"/>
        </w:rPr>
        <w:t>algoritmi</w:t>
      </w:r>
      <w:r w:rsidR="007B29CB">
        <w:rPr>
          <w:rFonts w:ascii="Times New Roman" w:hAnsi="Times New Roman" w:cs="Times New Roman"/>
          <w:sz w:val="24"/>
          <w:szCs w:val="24"/>
        </w:rPr>
        <w:t xml:space="preserve"> dei </w:t>
      </w:r>
      <w:proofErr w:type="spellStart"/>
      <w:r w:rsidRPr="00A01A7D">
        <w:rPr>
          <w:rFonts w:ascii="Times New Roman" w:hAnsi="Times New Roman" w:cs="Times New Roman"/>
          <w:i/>
          <w:sz w:val="24"/>
          <w:szCs w:val="24"/>
        </w:rPr>
        <w:t>bias</w:t>
      </w:r>
      <w:proofErr w:type="spellEnd"/>
      <w:r w:rsidRPr="00A01A7D">
        <w:rPr>
          <w:rFonts w:ascii="Times New Roman" w:hAnsi="Times New Roman" w:cs="Times New Roman"/>
          <w:i/>
          <w:sz w:val="24"/>
          <w:szCs w:val="24"/>
        </w:rPr>
        <w:t xml:space="preserve"> </w:t>
      </w:r>
      <w:r>
        <w:rPr>
          <w:rFonts w:ascii="Times New Roman" w:hAnsi="Times New Roman" w:cs="Times New Roman"/>
          <w:sz w:val="24"/>
          <w:szCs w:val="24"/>
        </w:rPr>
        <w:t>cognitivi</w:t>
      </w:r>
      <w:r w:rsidR="00734E1D">
        <w:rPr>
          <w:rStyle w:val="Rimandonotaapidipagina"/>
          <w:rFonts w:ascii="Times New Roman" w:hAnsi="Times New Roman" w:cs="Times New Roman"/>
          <w:sz w:val="24"/>
          <w:szCs w:val="24"/>
        </w:rPr>
        <w:footnoteReference w:id="54"/>
      </w:r>
      <w:r>
        <w:rPr>
          <w:rFonts w:ascii="Times New Roman" w:hAnsi="Times New Roman" w:cs="Times New Roman"/>
          <w:sz w:val="24"/>
          <w:szCs w:val="24"/>
        </w:rPr>
        <w:t>, di utilizzare bas</w:t>
      </w:r>
      <w:r w:rsidR="00940979">
        <w:rPr>
          <w:rFonts w:ascii="Times New Roman" w:hAnsi="Times New Roman" w:cs="Times New Roman"/>
          <w:sz w:val="24"/>
          <w:szCs w:val="24"/>
        </w:rPr>
        <w:t>i</w:t>
      </w:r>
      <w:r>
        <w:rPr>
          <w:rFonts w:ascii="Times New Roman" w:hAnsi="Times New Roman" w:cs="Times New Roman"/>
          <w:sz w:val="24"/>
          <w:szCs w:val="24"/>
        </w:rPr>
        <w:t xml:space="preserve"> di dati di cattiva qualità</w:t>
      </w:r>
      <w:r w:rsidR="00DB13A5">
        <w:rPr>
          <w:rFonts w:ascii="Times New Roman" w:hAnsi="Times New Roman" w:cs="Times New Roman"/>
          <w:sz w:val="24"/>
          <w:szCs w:val="24"/>
        </w:rPr>
        <w:t>,</w:t>
      </w:r>
      <w:r>
        <w:rPr>
          <w:rFonts w:ascii="Times New Roman" w:hAnsi="Times New Roman" w:cs="Times New Roman"/>
          <w:sz w:val="24"/>
          <w:szCs w:val="24"/>
        </w:rPr>
        <w:t xml:space="preserve"> di </w:t>
      </w:r>
      <w:r w:rsidR="007B29CB">
        <w:rPr>
          <w:rFonts w:ascii="Times New Roman" w:hAnsi="Times New Roman" w:cs="Times New Roman"/>
          <w:sz w:val="24"/>
          <w:szCs w:val="24"/>
        </w:rPr>
        <w:t xml:space="preserve">malfunzionamenti dei programmi </w:t>
      </w:r>
      <w:r w:rsidR="00B923DB">
        <w:rPr>
          <w:rFonts w:ascii="Times New Roman" w:hAnsi="Times New Roman" w:cs="Times New Roman"/>
          <w:sz w:val="24"/>
          <w:szCs w:val="24"/>
        </w:rPr>
        <w:t xml:space="preserve">che portino a </w:t>
      </w:r>
      <w:r>
        <w:rPr>
          <w:rFonts w:ascii="Times New Roman" w:hAnsi="Times New Roman" w:cs="Times New Roman"/>
          <w:sz w:val="24"/>
          <w:szCs w:val="24"/>
        </w:rPr>
        <w:t>individuare false correlazioni</w:t>
      </w:r>
      <w:r w:rsidR="00CD0BBA">
        <w:rPr>
          <w:rFonts w:ascii="Times New Roman" w:hAnsi="Times New Roman" w:cs="Times New Roman"/>
          <w:sz w:val="24"/>
          <w:szCs w:val="24"/>
        </w:rPr>
        <w:t xml:space="preserve"> e così via</w:t>
      </w:r>
      <w:r>
        <w:rPr>
          <w:rFonts w:ascii="Times New Roman" w:hAnsi="Times New Roman" w:cs="Times New Roman"/>
          <w:sz w:val="24"/>
          <w:szCs w:val="24"/>
        </w:rPr>
        <w:t xml:space="preserve">. A tutto ciò, però, </w:t>
      </w:r>
      <w:r w:rsidR="00B923DB">
        <w:rPr>
          <w:rFonts w:ascii="Times New Roman" w:hAnsi="Times New Roman" w:cs="Times New Roman"/>
          <w:sz w:val="24"/>
          <w:szCs w:val="24"/>
        </w:rPr>
        <w:t>si potrebbe</w:t>
      </w:r>
      <w:r>
        <w:rPr>
          <w:rFonts w:ascii="Times New Roman" w:hAnsi="Times New Roman" w:cs="Times New Roman"/>
          <w:sz w:val="24"/>
          <w:szCs w:val="24"/>
        </w:rPr>
        <w:t xml:space="preserve"> rimediare con il progredire della tecnologia e con l’adozione di regole di opportuna cautela, quali:</w:t>
      </w:r>
    </w:p>
    <w:p w:rsidR="00A01A7D" w:rsidRDefault="00A01A7D"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il</w:t>
      </w:r>
      <w:r w:rsidRPr="00A01A7D">
        <w:rPr>
          <w:rFonts w:ascii="Times New Roman" w:hAnsi="Times New Roman" w:cs="Times New Roman"/>
          <w:sz w:val="24"/>
          <w:szCs w:val="24"/>
        </w:rPr>
        <w:t xml:space="preserve"> controllo pubblico su</w:t>
      </w:r>
      <w:r w:rsidR="0067333C">
        <w:rPr>
          <w:rFonts w:ascii="Times New Roman" w:hAnsi="Times New Roman" w:cs="Times New Roman"/>
          <w:sz w:val="24"/>
          <w:szCs w:val="24"/>
        </w:rPr>
        <w:t>gli algoritmi</w:t>
      </w:r>
      <w:r w:rsidRPr="00A01A7D">
        <w:rPr>
          <w:rFonts w:ascii="Times New Roman" w:hAnsi="Times New Roman" w:cs="Times New Roman"/>
          <w:sz w:val="24"/>
          <w:szCs w:val="24"/>
        </w:rPr>
        <w:t xml:space="preserve"> </w:t>
      </w:r>
      <w:r w:rsidR="002F5E68">
        <w:rPr>
          <w:rFonts w:ascii="Times New Roman" w:hAnsi="Times New Roman" w:cs="Times New Roman"/>
          <w:sz w:val="24"/>
          <w:szCs w:val="24"/>
        </w:rPr>
        <w:t xml:space="preserve">di giustizia predittiva </w:t>
      </w:r>
      <w:r w:rsidRPr="00A01A7D">
        <w:rPr>
          <w:rFonts w:ascii="Times New Roman" w:hAnsi="Times New Roman" w:cs="Times New Roman"/>
          <w:sz w:val="24"/>
          <w:szCs w:val="24"/>
        </w:rPr>
        <w:t xml:space="preserve">che, </w:t>
      </w:r>
      <w:r w:rsidR="00B96F2B">
        <w:rPr>
          <w:rFonts w:ascii="Times New Roman" w:hAnsi="Times New Roman" w:cs="Times New Roman"/>
          <w:sz w:val="24"/>
          <w:szCs w:val="24"/>
        </w:rPr>
        <w:t>a mio avviso</w:t>
      </w:r>
      <w:r w:rsidRPr="00A01A7D">
        <w:rPr>
          <w:rFonts w:ascii="Times New Roman" w:hAnsi="Times New Roman" w:cs="Times New Roman"/>
          <w:sz w:val="24"/>
          <w:szCs w:val="24"/>
        </w:rPr>
        <w:t xml:space="preserve">, dovrebbero essere </w:t>
      </w:r>
      <w:r w:rsidR="00B96F2B" w:rsidRPr="00B96F2B">
        <w:rPr>
          <w:rFonts w:ascii="Times New Roman" w:hAnsi="Times New Roman" w:cs="Times New Roman"/>
          <w:i/>
          <w:sz w:val="24"/>
          <w:szCs w:val="24"/>
        </w:rPr>
        <w:t>open source</w:t>
      </w:r>
      <w:r w:rsidR="00B96F2B">
        <w:rPr>
          <w:rFonts w:ascii="Times New Roman" w:hAnsi="Times New Roman" w:cs="Times New Roman"/>
          <w:sz w:val="24"/>
          <w:szCs w:val="24"/>
        </w:rPr>
        <w:t xml:space="preserve"> o </w:t>
      </w:r>
      <w:r w:rsidRPr="00A01A7D">
        <w:rPr>
          <w:rFonts w:ascii="Times New Roman" w:hAnsi="Times New Roman" w:cs="Times New Roman"/>
          <w:sz w:val="24"/>
          <w:szCs w:val="24"/>
        </w:rPr>
        <w:t>di proprietà pubblica o, quanto meno, certificati</w:t>
      </w:r>
      <w:r w:rsidR="00B96F2B">
        <w:rPr>
          <w:rFonts w:ascii="Times New Roman" w:hAnsi="Times New Roman" w:cs="Times New Roman"/>
          <w:sz w:val="24"/>
          <w:szCs w:val="24"/>
        </w:rPr>
        <w:t xml:space="preserve"> da un’autorità pubblica</w:t>
      </w:r>
      <w:r w:rsidRPr="00A01A7D">
        <w:rPr>
          <w:rFonts w:ascii="Times New Roman" w:hAnsi="Times New Roman" w:cs="Times New Roman"/>
          <w:sz w:val="24"/>
          <w:szCs w:val="24"/>
        </w:rPr>
        <w:t>, previa verifica sul loro funzionamento</w:t>
      </w:r>
      <w:r>
        <w:rPr>
          <w:rFonts w:ascii="Times New Roman" w:hAnsi="Times New Roman" w:cs="Times New Roman"/>
          <w:sz w:val="24"/>
          <w:szCs w:val="24"/>
        </w:rPr>
        <w:t>;</w:t>
      </w:r>
    </w:p>
    <w:p w:rsidR="00A01A7D" w:rsidRDefault="00A01A7D"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il controllo pubblico sulla qualità dei dati, ossia sulle banche di dati di dottrina, giurisprudenza e di normativa</w:t>
      </w:r>
      <w:r w:rsidR="0067333C">
        <w:rPr>
          <w:rFonts w:ascii="Times New Roman" w:hAnsi="Times New Roman" w:cs="Times New Roman"/>
          <w:sz w:val="24"/>
          <w:szCs w:val="24"/>
        </w:rPr>
        <w:t xml:space="preserve"> utilizzate dagli algoritmi</w:t>
      </w:r>
      <w:r>
        <w:rPr>
          <w:rFonts w:ascii="Times New Roman" w:hAnsi="Times New Roman" w:cs="Times New Roman"/>
          <w:sz w:val="24"/>
          <w:szCs w:val="24"/>
        </w:rPr>
        <w:t>;</w:t>
      </w:r>
    </w:p>
    <w:p w:rsidR="00A01A7D" w:rsidRDefault="006956E9"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fissazione di regole di </w:t>
      </w:r>
      <w:proofErr w:type="spellStart"/>
      <w:r w:rsidRPr="006956E9">
        <w:rPr>
          <w:rFonts w:ascii="Times New Roman" w:hAnsi="Times New Roman" w:cs="Times New Roman"/>
          <w:i/>
          <w:sz w:val="24"/>
          <w:szCs w:val="24"/>
        </w:rPr>
        <w:t>explainability</w:t>
      </w:r>
      <w:proofErr w:type="spellEnd"/>
      <w:r>
        <w:rPr>
          <w:rFonts w:ascii="Times New Roman" w:hAnsi="Times New Roman" w:cs="Times New Roman"/>
          <w:sz w:val="24"/>
          <w:szCs w:val="24"/>
        </w:rPr>
        <w:t xml:space="preserve">, cioè di </w:t>
      </w:r>
      <w:r w:rsidR="007B29CB">
        <w:rPr>
          <w:rFonts w:ascii="Times New Roman" w:hAnsi="Times New Roman" w:cs="Times New Roman"/>
          <w:sz w:val="24"/>
          <w:szCs w:val="24"/>
        </w:rPr>
        <w:t>spiegazione dell</w:t>
      </w:r>
      <w:r w:rsidR="0011506D">
        <w:rPr>
          <w:rFonts w:ascii="Times New Roman" w:hAnsi="Times New Roman" w:cs="Times New Roman"/>
          <w:sz w:val="24"/>
          <w:szCs w:val="24"/>
        </w:rPr>
        <w:t>e logiche di funzionamento dell</w:t>
      </w:r>
      <w:r w:rsidR="007B29CB">
        <w:rPr>
          <w:rFonts w:ascii="Times New Roman" w:hAnsi="Times New Roman" w:cs="Times New Roman"/>
          <w:sz w:val="24"/>
          <w:szCs w:val="24"/>
        </w:rPr>
        <w:t>’algoritmo, anche in mancanza di un</w:t>
      </w:r>
      <w:r w:rsidR="0011506D">
        <w:rPr>
          <w:rFonts w:ascii="Times New Roman" w:hAnsi="Times New Roman" w:cs="Times New Roman"/>
          <w:sz w:val="24"/>
          <w:szCs w:val="24"/>
        </w:rPr>
        <w:t>a</w:t>
      </w:r>
      <w:r w:rsidR="007B29CB">
        <w:rPr>
          <w:rFonts w:ascii="Times New Roman" w:hAnsi="Times New Roman" w:cs="Times New Roman"/>
          <w:sz w:val="24"/>
          <w:szCs w:val="24"/>
        </w:rPr>
        <w:t xml:space="preserve"> pien</w:t>
      </w:r>
      <w:r w:rsidR="0011506D">
        <w:rPr>
          <w:rFonts w:ascii="Times New Roman" w:hAnsi="Times New Roman" w:cs="Times New Roman"/>
          <w:sz w:val="24"/>
          <w:szCs w:val="24"/>
        </w:rPr>
        <w:t>a</w:t>
      </w:r>
      <w:r w:rsidR="007B29CB">
        <w:rPr>
          <w:rFonts w:ascii="Times New Roman" w:hAnsi="Times New Roman" w:cs="Times New Roman"/>
          <w:sz w:val="24"/>
          <w:szCs w:val="24"/>
        </w:rPr>
        <w:t xml:space="preserve"> con</w:t>
      </w:r>
      <w:r w:rsidR="0011506D">
        <w:rPr>
          <w:rFonts w:ascii="Times New Roman" w:hAnsi="Times New Roman" w:cs="Times New Roman"/>
          <w:sz w:val="24"/>
          <w:szCs w:val="24"/>
        </w:rPr>
        <w:t>oscenza de</w:t>
      </w:r>
      <w:r w:rsidR="007B29CB">
        <w:rPr>
          <w:rFonts w:ascii="Times New Roman" w:hAnsi="Times New Roman" w:cs="Times New Roman"/>
          <w:sz w:val="24"/>
          <w:szCs w:val="24"/>
        </w:rPr>
        <w:t>l</w:t>
      </w:r>
      <w:r w:rsidR="00BC0876">
        <w:rPr>
          <w:rFonts w:ascii="Times New Roman" w:hAnsi="Times New Roman" w:cs="Times New Roman"/>
          <w:sz w:val="24"/>
          <w:szCs w:val="24"/>
        </w:rPr>
        <w:t>la sua concreta operatività</w:t>
      </w:r>
      <w:r w:rsidR="00A01A7D">
        <w:rPr>
          <w:rFonts w:ascii="Times New Roman" w:hAnsi="Times New Roman" w:cs="Times New Roman"/>
          <w:sz w:val="24"/>
          <w:szCs w:val="24"/>
        </w:rPr>
        <w:t>.</w:t>
      </w:r>
      <w:r w:rsidR="00A01A7D" w:rsidRPr="00A01A7D">
        <w:rPr>
          <w:rFonts w:ascii="Times New Roman" w:hAnsi="Times New Roman" w:cs="Times New Roman"/>
          <w:sz w:val="24"/>
          <w:szCs w:val="24"/>
        </w:rPr>
        <w:t xml:space="preserve">  </w:t>
      </w:r>
    </w:p>
    <w:p w:rsidR="007F33D9" w:rsidRDefault="00810B04" w:rsidP="00A01A7D">
      <w:pPr>
        <w:ind w:firstLine="708"/>
        <w:jc w:val="both"/>
        <w:rPr>
          <w:rFonts w:ascii="Times New Roman" w:hAnsi="Times New Roman" w:cs="Times New Roman"/>
          <w:sz w:val="24"/>
          <w:szCs w:val="24"/>
        </w:rPr>
      </w:pPr>
      <w:r>
        <w:rPr>
          <w:rFonts w:ascii="Times New Roman" w:hAnsi="Times New Roman" w:cs="Times New Roman"/>
          <w:sz w:val="24"/>
          <w:szCs w:val="24"/>
        </w:rPr>
        <w:t>I rimedi a m</w:t>
      </w:r>
      <w:r w:rsidR="005E39A2">
        <w:rPr>
          <w:rFonts w:ascii="Times New Roman" w:hAnsi="Times New Roman" w:cs="Times New Roman"/>
          <w:sz w:val="24"/>
          <w:szCs w:val="24"/>
        </w:rPr>
        <w:t>olte di tali criticità</w:t>
      </w:r>
      <w:r>
        <w:rPr>
          <w:rFonts w:ascii="Times New Roman" w:hAnsi="Times New Roman" w:cs="Times New Roman"/>
          <w:sz w:val="24"/>
          <w:szCs w:val="24"/>
        </w:rPr>
        <w:t xml:space="preserve"> e</w:t>
      </w:r>
      <w:r w:rsidR="005E39A2">
        <w:rPr>
          <w:rFonts w:ascii="Times New Roman" w:hAnsi="Times New Roman" w:cs="Times New Roman"/>
          <w:sz w:val="24"/>
          <w:szCs w:val="24"/>
        </w:rPr>
        <w:t xml:space="preserve"> </w:t>
      </w:r>
      <w:r>
        <w:rPr>
          <w:rFonts w:ascii="Times New Roman" w:hAnsi="Times New Roman" w:cs="Times New Roman"/>
          <w:sz w:val="24"/>
          <w:szCs w:val="24"/>
        </w:rPr>
        <w:t>a</w:t>
      </w:r>
      <w:r w:rsidR="005E39A2">
        <w:rPr>
          <w:rFonts w:ascii="Times New Roman" w:hAnsi="Times New Roman" w:cs="Times New Roman"/>
          <w:sz w:val="24"/>
          <w:szCs w:val="24"/>
        </w:rPr>
        <w:t xml:space="preserve">i </w:t>
      </w:r>
      <w:r w:rsidR="00A01A7D">
        <w:rPr>
          <w:rFonts w:ascii="Times New Roman" w:hAnsi="Times New Roman" w:cs="Times New Roman"/>
          <w:sz w:val="24"/>
          <w:szCs w:val="24"/>
        </w:rPr>
        <w:t xml:space="preserve">problemi etici </w:t>
      </w:r>
      <w:r w:rsidR="005E39A2">
        <w:rPr>
          <w:rFonts w:ascii="Times New Roman" w:hAnsi="Times New Roman" w:cs="Times New Roman"/>
          <w:sz w:val="24"/>
          <w:szCs w:val="24"/>
        </w:rPr>
        <w:t xml:space="preserve">connessi </w:t>
      </w:r>
      <w:r w:rsidR="00A01A7D">
        <w:rPr>
          <w:rFonts w:ascii="Times New Roman" w:hAnsi="Times New Roman" w:cs="Times New Roman"/>
          <w:sz w:val="24"/>
          <w:szCs w:val="24"/>
        </w:rPr>
        <w:t>dell’uso della intelligenza artificiale nel settore giudiziario sono stati</w:t>
      </w:r>
      <w:r w:rsidR="005E39A2">
        <w:rPr>
          <w:rFonts w:ascii="Times New Roman" w:hAnsi="Times New Roman" w:cs="Times New Roman"/>
          <w:sz w:val="24"/>
          <w:szCs w:val="24"/>
        </w:rPr>
        <w:t xml:space="preserve">, peraltro, </w:t>
      </w:r>
      <w:r w:rsidR="00A01A7D">
        <w:rPr>
          <w:rFonts w:ascii="Times New Roman" w:hAnsi="Times New Roman" w:cs="Times New Roman"/>
          <w:sz w:val="24"/>
          <w:szCs w:val="24"/>
        </w:rPr>
        <w:t xml:space="preserve">già individuati </w:t>
      </w:r>
      <w:r>
        <w:rPr>
          <w:rFonts w:ascii="Times New Roman" w:hAnsi="Times New Roman" w:cs="Times New Roman"/>
          <w:sz w:val="24"/>
          <w:szCs w:val="24"/>
        </w:rPr>
        <w:t>nei</w:t>
      </w:r>
      <w:r w:rsidR="005E39A2">
        <w:rPr>
          <w:rFonts w:ascii="Times New Roman" w:hAnsi="Times New Roman" w:cs="Times New Roman"/>
          <w:sz w:val="24"/>
          <w:szCs w:val="24"/>
        </w:rPr>
        <w:t xml:space="preserve"> principi della Carta etica </w:t>
      </w:r>
      <w:r w:rsidR="0067333C" w:rsidRPr="0067333C">
        <w:rPr>
          <w:rFonts w:ascii="Times New Roman" w:hAnsi="Times New Roman" w:cs="Times New Roman"/>
          <w:sz w:val="24"/>
          <w:szCs w:val="24"/>
        </w:rPr>
        <w:t xml:space="preserve">europea sull’utilizzo dell’intelligenza artificiale nei sistemi giudiziari e negli ambiti connessi, adottata dalla CEPEJ </w:t>
      </w:r>
      <w:r w:rsidR="0067333C">
        <w:rPr>
          <w:rFonts w:ascii="Times New Roman" w:hAnsi="Times New Roman" w:cs="Times New Roman"/>
          <w:sz w:val="24"/>
          <w:szCs w:val="24"/>
        </w:rPr>
        <w:t>nel</w:t>
      </w:r>
      <w:r w:rsidR="0067333C" w:rsidRPr="0067333C">
        <w:rPr>
          <w:rFonts w:ascii="Times New Roman" w:hAnsi="Times New Roman" w:cs="Times New Roman"/>
          <w:sz w:val="24"/>
          <w:szCs w:val="24"/>
        </w:rPr>
        <w:t xml:space="preserve"> 2018</w:t>
      </w:r>
      <w:r w:rsidR="0067333C">
        <w:rPr>
          <w:rFonts w:ascii="Times New Roman" w:hAnsi="Times New Roman" w:cs="Times New Roman"/>
          <w:sz w:val="24"/>
          <w:szCs w:val="24"/>
        </w:rPr>
        <w:t xml:space="preserve"> </w:t>
      </w:r>
      <w:r w:rsidR="005E39A2">
        <w:rPr>
          <w:rFonts w:ascii="Times New Roman" w:hAnsi="Times New Roman" w:cs="Times New Roman"/>
          <w:sz w:val="24"/>
          <w:szCs w:val="24"/>
        </w:rPr>
        <w:t xml:space="preserve">(rispetto dei diritti fondamentali; non discriminazione; qualità e sicurezza; </w:t>
      </w:r>
      <w:r w:rsidR="005E39A2">
        <w:rPr>
          <w:rFonts w:ascii="Times New Roman" w:hAnsi="Times New Roman" w:cs="Times New Roman"/>
          <w:sz w:val="24"/>
          <w:szCs w:val="24"/>
        </w:rPr>
        <w:lastRenderedPageBreak/>
        <w:t xml:space="preserve">trasparenza, imparzialità ed equità; controllo da parte dell’utilizzatore, </w:t>
      </w:r>
      <w:r w:rsidR="00E7229A">
        <w:rPr>
          <w:rFonts w:ascii="Times New Roman" w:hAnsi="Times New Roman" w:cs="Times New Roman"/>
          <w:sz w:val="24"/>
          <w:szCs w:val="24"/>
        </w:rPr>
        <w:t>cd. “</w:t>
      </w:r>
      <w:r w:rsidR="00112D1B" w:rsidRPr="00112D1B">
        <w:rPr>
          <w:rFonts w:ascii="Times New Roman" w:hAnsi="Times New Roman" w:cs="Times New Roman"/>
          <w:i/>
          <w:sz w:val="24"/>
          <w:szCs w:val="24"/>
        </w:rPr>
        <w:t xml:space="preserve">under </w:t>
      </w:r>
      <w:proofErr w:type="spellStart"/>
      <w:r w:rsidR="005E39A2" w:rsidRPr="005E39A2">
        <w:rPr>
          <w:rFonts w:ascii="Times New Roman" w:hAnsi="Times New Roman" w:cs="Times New Roman"/>
          <w:i/>
          <w:sz w:val="24"/>
          <w:szCs w:val="24"/>
        </w:rPr>
        <w:t>users</w:t>
      </w:r>
      <w:proofErr w:type="spellEnd"/>
      <w:r w:rsidR="005E39A2" w:rsidRPr="005E39A2">
        <w:rPr>
          <w:rFonts w:ascii="Times New Roman" w:hAnsi="Times New Roman" w:cs="Times New Roman"/>
          <w:i/>
          <w:sz w:val="24"/>
          <w:szCs w:val="24"/>
        </w:rPr>
        <w:t>’ control</w:t>
      </w:r>
      <w:r w:rsidR="00E7229A">
        <w:rPr>
          <w:rFonts w:ascii="Times New Roman" w:hAnsi="Times New Roman" w:cs="Times New Roman"/>
          <w:i/>
          <w:sz w:val="24"/>
          <w:szCs w:val="24"/>
        </w:rPr>
        <w:t>”</w:t>
      </w:r>
      <w:r w:rsidR="005E39A2">
        <w:rPr>
          <w:rFonts w:ascii="Times New Roman" w:hAnsi="Times New Roman" w:cs="Times New Roman"/>
          <w:sz w:val="24"/>
          <w:szCs w:val="24"/>
        </w:rPr>
        <w:t xml:space="preserve"> o </w:t>
      </w:r>
      <w:r w:rsidR="00E7229A">
        <w:rPr>
          <w:rFonts w:ascii="Times New Roman" w:hAnsi="Times New Roman" w:cs="Times New Roman"/>
          <w:sz w:val="24"/>
          <w:szCs w:val="24"/>
        </w:rPr>
        <w:t>“</w:t>
      </w:r>
      <w:r w:rsidR="005E39A2" w:rsidRPr="005E39A2">
        <w:rPr>
          <w:rFonts w:ascii="Times New Roman" w:hAnsi="Times New Roman" w:cs="Times New Roman"/>
          <w:i/>
          <w:sz w:val="24"/>
          <w:szCs w:val="24"/>
        </w:rPr>
        <w:t xml:space="preserve">human in the </w:t>
      </w:r>
      <w:proofErr w:type="spellStart"/>
      <w:r w:rsidR="005E39A2" w:rsidRPr="005E39A2">
        <w:rPr>
          <w:rFonts w:ascii="Times New Roman" w:hAnsi="Times New Roman" w:cs="Times New Roman"/>
          <w:i/>
          <w:sz w:val="24"/>
          <w:szCs w:val="24"/>
        </w:rPr>
        <w:t>loop</w:t>
      </w:r>
      <w:proofErr w:type="spellEnd"/>
      <w:r w:rsidR="00E7229A">
        <w:rPr>
          <w:rFonts w:ascii="Times New Roman" w:hAnsi="Times New Roman" w:cs="Times New Roman"/>
          <w:i/>
          <w:sz w:val="24"/>
          <w:szCs w:val="24"/>
        </w:rPr>
        <w:t>”</w:t>
      </w:r>
      <w:r w:rsidR="005E39A2">
        <w:rPr>
          <w:rFonts w:ascii="Times New Roman" w:hAnsi="Times New Roman" w:cs="Times New Roman"/>
          <w:sz w:val="24"/>
          <w:szCs w:val="24"/>
        </w:rPr>
        <w:t>).</w:t>
      </w:r>
    </w:p>
    <w:p w:rsidR="007A486D" w:rsidRDefault="008D64DC" w:rsidP="007F33D9">
      <w:pPr>
        <w:ind w:firstLine="708"/>
        <w:jc w:val="both"/>
        <w:rPr>
          <w:rFonts w:ascii="Times New Roman" w:hAnsi="Times New Roman" w:cs="Times New Roman"/>
          <w:sz w:val="24"/>
          <w:szCs w:val="24"/>
        </w:rPr>
      </w:pPr>
      <w:r>
        <w:rPr>
          <w:rFonts w:ascii="Times New Roman" w:hAnsi="Times New Roman" w:cs="Times New Roman"/>
          <w:sz w:val="24"/>
          <w:szCs w:val="24"/>
        </w:rPr>
        <w:t>Implicano</w:t>
      </w:r>
      <w:r w:rsidR="007F33D9">
        <w:rPr>
          <w:rFonts w:ascii="Times New Roman" w:hAnsi="Times New Roman" w:cs="Times New Roman"/>
          <w:sz w:val="24"/>
          <w:szCs w:val="24"/>
        </w:rPr>
        <w:t xml:space="preserve"> maggiori </w:t>
      </w:r>
      <w:r w:rsidR="00DB13A5">
        <w:rPr>
          <w:rFonts w:ascii="Times New Roman" w:hAnsi="Times New Roman" w:cs="Times New Roman"/>
          <w:sz w:val="24"/>
          <w:szCs w:val="24"/>
        </w:rPr>
        <w:t>pericoli</w:t>
      </w:r>
      <w:r w:rsidR="007F33D9">
        <w:rPr>
          <w:rFonts w:ascii="Times New Roman" w:hAnsi="Times New Roman" w:cs="Times New Roman"/>
          <w:sz w:val="24"/>
          <w:szCs w:val="24"/>
        </w:rPr>
        <w:t xml:space="preserve"> per l’effettiva libertà </w:t>
      </w:r>
      <w:r>
        <w:rPr>
          <w:rFonts w:ascii="Times New Roman" w:hAnsi="Times New Roman" w:cs="Times New Roman"/>
          <w:sz w:val="24"/>
          <w:szCs w:val="24"/>
        </w:rPr>
        <w:t xml:space="preserve">morale </w:t>
      </w:r>
      <w:r w:rsidR="00154DEB">
        <w:rPr>
          <w:rFonts w:ascii="Times New Roman" w:hAnsi="Times New Roman" w:cs="Times New Roman"/>
          <w:sz w:val="24"/>
          <w:szCs w:val="24"/>
        </w:rPr>
        <w:t>dei giudici e, quindi, per lo stato di diritto</w:t>
      </w:r>
      <w:r w:rsidR="004E07F2">
        <w:rPr>
          <w:rFonts w:ascii="Times New Roman" w:hAnsi="Times New Roman" w:cs="Times New Roman"/>
          <w:sz w:val="24"/>
          <w:szCs w:val="24"/>
        </w:rPr>
        <w:t>, per il “giusto processo”</w:t>
      </w:r>
      <w:r w:rsidR="00154DEB">
        <w:rPr>
          <w:rFonts w:ascii="Times New Roman" w:hAnsi="Times New Roman" w:cs="Times New Roman"/>
          <w:sz w:val="24"/>
          <w:szCs w:val="24"/>
        </w:rPr>
        <w:t xml:space="preserve"> e per l</w:t>
      </w:r>
      <w:r w:rsidR="0067333C">
        <w:rPr>
          <w:rFonts w:ascii="Times New Roman" w:hAnsi="Times New Roman" w:cs="Times New Roman"/>
          <w:sz w:val="24"/>
          <w:szCs w:val="24"/>
        </w:rPr>
        <w:t>a tenuta dell</w:t>
      </w:r>
      <w:r w:rsidR="00154DEB">
        <w:rPr>
          <w:rFonts w:ascii="Times New Roman" w:hAnsi="Times New Roman" w:cs="Times New Roman"/>
          <w:sz w:val="24"/>
          <w:szCs w:val="24"/>
        </w:rPr>
        <w:t>’</w:t>
      </w:r>
      <w:r w:rsidR="007F33D9">
        <w:rPr>
          <w:rFonts w:ascii="Times New Roman" w:hAnsi="Times New Roman" w:cs="Times New Roman"/>
          <w:sz w:val="24"/>
          <w:szCs w:val="24"/>
        </w:rPr>
        <w:t xml:space="preserve">ordine democratico altri aspetti della </w:t>
      </w:r>
      <w:r w:rsidR="00154DEB">
        <w:rPr>
          <w:rFonts w:ascii="Times New Roman" w:hAnsi="Times New Roman" w:cs="Times New Roman"/>
          <w:sz w:val="24"/>
          <w:szCs w:val="24"/>
        </w:rPr>
        <w:t>gi</w:t>
      </w:r>
      <w:r w:rsidR="007F33D9">
        <w:rPr>
          <w:rFonts w:ascii="Times New Roman" w:hAnsi="Times New Roman" w:cs="Times New Roman"/>
          <w:sz w:val="24"/>
          <w:szCs w:val="24"/>
        </w:rPr>
        <w:t xml:space="preserve">ustizia predittiva. </w:t>
      </w:r>
      <w:r w:rsidR="002F5E68">
        <w:rPr>
          <w:rFonts w:ascii="Times New Roman" w:hAnsi="Times New Roman" w:cs="Times New Roman"/>
          <w:sz w:val="24"/>
          <w:szCs w:val="24"/>
        </w:rPr>
        <w:t xml:space="preserve">Ho in mente, ad esempio, </w:t>
      </w:r>
      <w:r w:rsidR="007F33D9">
        <w:rPr>
          <w:rFonts w:ascii="Times New Roman" w:hAnsi="Times New Roman" w:cs="Times New Roman"/>
          <w:sz w:val="24"/>
          <w:szCs w:val="24"/>
        </w:rPr>
        <w:t xml:space="preserve">la </w:t>
      </w:r>
      <w:r w:rsidR="00CD0BBA">
        <w:rPr>
          <w:rFonts w:ascii="Times New Roman" w:hAnsi="Times New Roman" w:cs="Times New Roman"/>
          <w:sz w:val="24"/>
          <w:szCs w:val="24"/>
        </w:rPr>
        <w:t>prospettiva</w:t>
      </w:r>
      <w:r w:rsidR="00940979">
        <w:rPr>
          <w:rFonts w:ascii="Times New Roman" w:hAnsi="Times New Roman" w:cs="Times New Roman"/>
          <w:sz w:val="24"/>
          <w:szCs w:val="24"/>
        </w:rPr>
        <w:t xml:space="preserve"> </w:t>
      </w:r>
      <w:r w:rsidR="007F33D9">
        <w:rPr>
          <w:rFonts w:ascii="Times New Roman" w:hAnsi="Times New Roman" w:cs="Times New Roman"/>
          <w:sz w:val="24"/>
          <w:szCs w:val="24"/>
        </w:rPr>
        <w:t>che la “predizione algoritmica” po</w:t>
      </w:r>
      <w:r w:rsidR="0067333C">
        <w:rPr>
          <w:rFonts w:ascii="Times New Roman" w:hAnsi="Times New Roman" w:cs="Times New Roman"/>
          <w:sz w:val="24"/>
          <w:szCs w:val="24"/>
        </w:rPr>
        <w:t>ssa</w:t>
      </w:r>
      <w:r w:rsidR="007F33D9">
        <w:rPr>
          <w:rFonts w:ascii="Times New Roman" w:hAnsi="Times New Roman" w:cs="Times New Roman"/>
          <w:sz w:val="24"/>
          <w:szCs w:val="24"/>
        </w:rPr>
        <w:t xml:space="preserve"> diventare, per il convergere di un concorso di fattori, </w:t>
      </w:r>
      <w:r w:rsidR="0067333C">
        <w:rPr>
          <w:rFonts w:ascii="Times New Roman" w:hAnsi="Times New Roman" w:cs="Times New Roman"/>
          <w:sz w:val="24"/>
          <w:szCs w:val="24"/>
        </w:rPr>
        <w:t xml:space="preserve">una sorta di </w:t>
      </w:r>
      <w:r w:rsidR="002F5E68">
        <w:rPr>
          <w:rFonts w:ascii="Times New Roman" w:hAnsi="Times New Roman" w:cs="Times New Roman"/>
          <w:sz w:val="24"/>
          <w:szCs w:val="24"/>
        </w:rPr>
        <w:t xml:space="preserve">nuovo </w:t>
      </w:r>
      <w:r w:rsidR="007F33D9">
        <w:rPr>
          <w:rFonts w:ascii="Times New Roman" w:hAnsi="Times New Roman" w:cs="Times New Roman"/>
          <w:sz w:val="24"/>
          <w:szCs w:val="24"/>
        </w:rPr>
        <w:t xml:space="preserve">“diritto vivente”. Non è inverosimile, infatti, </w:t>
      </w:r>
      <w:r w:rsidR="005C3A1F">
        <w:rPr>
          <w:rFonts w:ascii="Times New Roman" w:hAnsi="Times New Roman" w:cs="Times New Roman"/>
          <w:sz w:val="24"/>
          <w:szCs w:val="24"/>
        </w:rPr>
        <w:t>che i giudici tendano a</w:t>
      </w:r>
      <w:r w:rsidR="009D2D4A">
        <w:rPr>
          <w:rFonts w:ascii="Times New Roman" w:hAnsi="Times New Roman" w:cs="Times New Roman"/>
          <w:sz w:val="24"/>
          <w:szCs w:val="24"/>
        </w:rPr>
        <w:t xml:space="preserve"> “deresponsabilizzarsi”, </w:t>
      </w:r>
      <w:r w:rsidR="005C3A1F">
        <w:rPr>
          <w:rFonts w:ascii="Times New Roman" w:hAnsi="Times New Roman" w:cs="Times New Roman"/>
          <w:sz w:val="24"/>
          <w:szCs w:val="24"/>
        </w:rPr>
        <w:t>affida</w:t>
      </w:r>
      <w:r w:rsidR="009D2D4A">
        <w:rPr>
          <w:rFonts w:ascii="Times New Roman" w:hAnsi="Times New Roman" w:cs="Times New Roman"/>
          <w:sz w:val="24"/>
          <w:szCs w:val="24"/>
        </w:rPr>
        <w:t>ndosi</w:t>
      </w:r>
      <w:r w:rsidR="005C3A1F">
        <w:rPr>
          <w:rFonts w:ascii="Times New Roman" w:hAnsi="Times New Roman" w:cs="Times New Roman"/>
          <w:sz w:val="24"/>
          <w:szCs w:val="24"/>
        </w:rPr>
        <w:t xml:space="preserve"> alle “risposte” fornite dall’algoritmo sia in buona fede, confidando cioè nella validità del </w:t>
      </w:r>
      <w:r w:rsidR="005C3A1F" w:rsidRPr="005C3A1F">
        <w:rPr>
          <w:rFonts w:ascii="Times New Roman" w:hAnsi="Times New Roman" w:cs="Times New Roman"/>
          <w:i/>
          <w:sz w:val="24"/>
          <w:szCs w:val="24"/>
        </w:rPr>
        <w:t xml:space="preserve">medium </w:t>
      </w:r>
      <w:r w:rsidR="005C3A1F">
        <w:rPr>
          <w:rFonts w:ascii="Times New Roman" w:hAnsi="Times New Roman" w:cs="Times New Roman"/>
          <w:sz w:val="24"/>
          <w:szCs w:val="24"/>
        </w:rPr>
        <w:t>tecnologico</w:t>
      </w:r>
      <w:r w:rsidR="00BC0876">
        <w:rPr>
          <w:rStyle w:val="Rimandonotaapidipagina"/>
          <w:rFonts w:ascii="Times New Roman" w:hAnsi="Times New Roman" w:cs="Times New Roman"/>
          <w:sz w:val="24"/>
          <w:szCs w:val="24"/>
        </w:rPr>
        <w:footnoteReference w:id="55"/>
      </w:r>
      <w:r w:rsidR="005C3A1F">
        <w:rPr>
          <w:rFonts w:ascii="Times New Roman" w:hAnsi="Times New Roman" w:cs="Times New Roman"/>
          <w:sz w:val="24"/>
          <w:szCs w:val="24"/>
        </w:rPr>
        <w:t>, sia per superficialità</w:t>
      </w:r>
      <w:r w:rsidR="007A486D">
        <w:rPr>
          <w:rFonts w:ascii="Times New Roman" w:hAnsi="Times New Roman" w:cs="Times New Roman"/>
          <w:sz w:val="24"/>
          <w:szCs w:val="24"/>
        </w:rPr>
        <w:t xml:space="preserve">, sia per ragioni di “giustizia difensiva”, ossia per il timore di vedersi esposti a rischi di responsabilità civile per aver disatteso </w:t>
      </w:r>
      <w:r w:rsidR="00CD0BBA">
        <w:rPr>
          <w:rFonts w:ascii="Times New Roman" w:hAnsi="Times New Roman" w:cs="Times New Roman"/>
          <w:sz w:val="24"/>
          <w:szCs w:val="24"/>
        </w:rPr>
        <w:t>le</w:t>
      </w:r>
      <w:r w:rsidR="007A486D">
        <w:rPr>
          <w:rFonts w:ascii="Times New Roman" w:hAnsi="Times New Roman" w:cs="Times New Roman"/>
          <w:sz w:val="24"/>
          <w:szCs w:val="24"/>
        </w:rPr>
        <w:t xml:space="preserve"> indicazion</w:t>
      </w:r>
      <w:r w:rsidR="00CD0BBA">
        <w:rPr>
          <w:rFonts w:ascii="Times New Roman" w:hAnsi="Times New Roman" w:cs="Times New Roman"/>
          <w:sz w:val="24"/>
          <w:szCs w:val="24"/>
        </w:rPr>
        <w:t>i</w:t>
      </w:r>
      <w:r w:rsidR="007A486D">
        <w:rPr>
          <w:rFonts w:ascii="Times New Roman" w:hAnsi="Times New Roman" w:cs="Times New Roman"/>
          <w:sz w:val="24"/>
          <w:szCs w:val="24"/>
        </w:rPr>
        <w:t xml:space="preserve"> provenient</w:t>
      </w:r>
      <w:r w:rsidR="00CD0BBA">
        <w:rPr>
          <w:rFonts w:ascii="Times New Roman" w:hAnsi="Times New Roman" w:cs="Times New Roman"/>
          <w:sz w:val="24"/>
          <w:szCs w:val="24"/>
        </w:rPr>
        <w:t>i</w:t>
      </w:r>
      <w:r w:rsidR="007A486D">
        <w:rPr>
          <w:rFonts w:ascii="Times New Roman" w:hAnsi="Times New Roman" w:cs="Times New Roman"/>
          <w:sz w:val="24"/>
          <w:szCs w:val="24"/>
        </w:rPr>
        <w:t xml:space="preserve"> dal programma</w:t>
      </w:r>
      <w:r w:rsidR="005C3A1F">
        <w:rPr>
          <w:rFonts w:ascii="Times New Roman" w:hAnsi="Times New Roman" w:cs="Times New Roman"/>
          <w:sz w:val="24"/>
          <w:szCs w:val="24"/>
        </w:rPr>
        <w:t xml:space="preserve">. </w:t>
      </w:r>
    </w:p>
    <w:p w:rsidR="00317075" w:rsidRDefault="0067333C" w:rsidP="007F33D9">
      <w:pPr>
        <w:ind w:firstLine="708"/>
        <w:jc w:val="both"/>
        <w:rPr>
          <w:rFonts w:ascii="Times New Roman" w:hAnsi="Times New Roman" w:cs="Times New Roman"/>
          <w:sz w:val="24"/>
          <w:szCs w:val="24"/>
        </w:rPr>
      </w:pPr>
      <w:r>
        <w:rPr>
          <w:rFonts w:ascii="Times New Roman" w:hAnsi="Times New Roman" w:cs="Times New Roman"/>
          <w:sz w:val="24"/>
          <w:szCs w:val="24"/>
        </w:rPr>
        <w:t xml:space="preserve">In </w:t>
      </w:r>
      <w:r w:rsidR="00F336E6">
        <w:rPr>
          <w:rFonts w:ascii="Times New Roman" w:hAnsi="Times New Roman" w:cs="Times New Roman"/>
          <w:sz w:val="24"/>
          <w:szCs w:val="24"/>
        </w:rPr>
        <w:t xml:space="preserve">uno </w:t>
      </w:r>
      <w:r w:rsidR="00D249AF">
        <w:rPr>
          <w:rFonts w:ascii="Times New Roman" w:hAnsi="Times New Roman" w:cs="Times New Roman"/>
          <w:sz w:val="24"/>
          <w:szCs w:val="24"/>
        </w:rPr>
        <w:t>scenario</w:t>
      </w:r>
      <w:r w:rsidR="00F336E6">
        <w:rPr>
          <w:rFonts w:ascii="Times New Roman" w:hAnsi="Times New Roman" w:cs="Times New Roman"/>
          <w:sz w:val="24"/>
          <w:szCs w:val="24"/>
        </w:rPr>
        <w:t xml:space="preserve"> del genere</w:t>
      </w:r>
      <w:r w:rsidR="009D2D4A">
        <w:rPr>
          <w:rFonts w:ascii="Times New Roman" w:hAnsi="Times New Roman" w:cs="Times New Roman"/>
          <w:sz w:val="24"/>
          <w:szCs w:val="24"/>
        </w:rPr>
        <w:t>, n</w:t>
      </w:r>
      <w:r w:rsidR="00D73349">
        <w:rPr>
          <w:rFonts w:ascii="Times New Roman" w:hAnsi="Times New Roman" w:cs="Times New Roman"/>
          <w:sz w:val="24"/>
          <w:szCs w:val="24"/>
        </w:rPr>
        <w:t>ella migliore delle ipotesi</w:t>
      </w:r>
      <w:r w:rsidR="009D2D4A">
        <w:rPr>
          <w:rFonts w:ascii="Times New Roman" w:hAnsi="Times New Roman" w:cs="Times New Roman"/>
          <w:sz w:val="24"/>
          <w:szCs w:val="24"/>
        </w:rPr>
        <w:t>,</w:t>
      </w:r>
      <w:r w:rsidR="00D73349">
        <w:rPr>
          <w:rFonts w:ascii="Times New Roman" w:hAnsi="Times New Roman" w:cs="Times New Roman"/>
          <w:sz w:val="24"/>
          <w:szCs w:val="24"/>
        </w:rPr>
        <w:t xml:space="preserve"> </w:t>
      </w:r>
      <w:r w:rsidR="009D2D4A">
        <w:rPr>
          <w:rFonts w:ascii="Times New Roman" w:hAnsi="Times New Roman" w:cs="Times New Roman"/>
          <w:sz w:val="24"/>
          <w:szCs w:val="24"/>
        </w:rPr>
        <w:t xml:space="preserve">risulterebbe </w:t>
      </w:r>
      <w:r w:rsidR="002F5E68">
        <w:rPr>
          <w:rFonts w:ascii="Times New Roman" w:hAnsi="Times New Roman" w:cs="Times New Roman"/>
          <w:sz w:val="24"/>
          <w:szCs w:val="24"/>
        </w:rPr>
        <w:t>svilito</w:t>
      </w:r>
      <w:r w:rsidR="00D73349">
        <w:rPr>
          <w:rFonts w:ascii="Times New Roman" w:hAnsi="Times New Roman" w:cs="Times New Roman"/>
          <w:sz w:val="24"/>
          <w:szCs w:val="24"/>
        </w:rPr>
        <w:t xml:space="preserve"> il ruolo d</w:t>
      </w:r>
      <w:r w:rsidR="009D2D4A">
        <w:rPr>
          <w:rFonts w:ascii="Times New Roman" w:hAnsi="Times New Roman" w:cs="Times New Roman"/>
          <w:sz w:val="24"/>
          <w:szCs w:val="24"/>
        </w:rPr>
        <w:t>ella</w:t>
      </w:r>
      <w:r w:rsidR="00D73349">
        <w:rPr>
          <w:rFonts w:ascii="Times New Roman" w:hAnsi="Times New Roman" w:cs="Times New Roman"/>
          <w:sz w:val="24"/>
          <w:szCs w:val="24"/>
        </w:rPr>
        <w:t xml:space="preserve"> “nomofilachia” delle Corti superiori</w:t>
      </w:r>
      <w:r w:rsidR="009D5311">
        <w:rPr>
          <w:rFonts w:ascii="Times New Roman" w:hAnsi="Times New Roman" w:cs="Times New Roman"/>
          <w:sz w:val="24"/>
          <w:szCs w:val="24"/>
        </w:rPr>
        <w:t xml:space="preserve">. </w:t>
      </w:r>
      <w:r w:rsidR="00DC4B7B">
        <w:rPr>
          <w:rFonts w:ascii="Times New Roman" w:hAnsi="Times New Roman" w:cs="Times New Roman"/>
          <w:sz w:val="24"/>
          <w:szCs w:val="24"/>
        </w:rPr>
        <w:t>Non va mai dimenticato</w:t>
      </w:r>
      <w:r w:rsidR="00317075">
        <w:rPr>
          <w:rFonts w:ascii="Times New Roman" w:hAnsi="Times New Roman" w:cs="Times New Roman"/>
          <w:sz w:val="24"/>
          <w:szCs w:val="24"/>
        </w:rPr>
        <w:t>, infatti,</w:t>
      </w:r>
      <w:r w:rsidR="00DC4B7B">
        <w:rPr>
          <w:rFonts w:ascii="Times New Roman" w:hAnsi="Times New Roman" w:cs="Times New Roman"/>
          <w:sz w:val="24"/>
          <w:szCs w:val="24"/>
        </w:rPr>
        <w:t xml:space="preserve"> che</w:t>
      </w:r>
      <w:r w:rsidR="001B7DAD">
        <w:rPr>
          <w:rFonts w:ascii="Times New Roman" w:hAnsi="Times New Roman" w:cs="Times New Roman"/>
          <w:sz w:val="24"/>
          <w:szCs w:val="24"/>
        </w:rPr>
        <w:t xml:space="preserve"> </w:t>
      </w:r>
      <w:r w:rsidR="008F7D5E">
        <w:rPr>
          <w:rFonts w:ascii="Times New Roman" w:hAnsi="Times New Roman" w:cs="Times New Roman"/>
          <w:sz w:val="24"/>
          <w:szCs w:val="24"/>
        </w:rPr>
        <w:t xml:space="preserve">la funzione essenziale della nomofilachia non è </w:t>
      </w:r>
      <w:r w:rsidR="001B7DAD">
        <w:rPr>
          <w:rFonts w:ascii="Times New Roman" w:hAnsi="Times New Roman" w:cs="Times New Roman"/>
          <w:sz w:val="24"/>
          <w:szCs w:val="24"/>
        </w:rPr>
        <w:t>sol</w:t>
      </w:r>
      <w:r w:rsidR="008F7D5E">
        <w:rPr>
          <w:rFonts w:ascii="Times New Roman" w:hAnsi="Times New Roman" w:cs="Times New Roman"/>
          <w:sz w:val="24"/>
          <w:szCs w:val="24"/>
        </w:rPr>
        <w:t>o quell</w:t>
      </w:r>
      <w:r w:rsidR="001B7DAD">
        <w:rPr>
          <w:rFonts w:ascii="Times New Roman" w:hAnsi="Times New Roman" w:cs="Times New Roman"/>
          <w:sz w:val="24"/>
          <w:szCs w:val="24"/>
        </w:rPr>
        <w:t>a</w:t>
      </w:r>
      <w:r w:rsidR="008F7D5E">
        <w:rPr>
          <w:rFonts w:ascii="Times New Roman" w:hAnsi="Times New Roman" w:cs="Times New Roman"/>
          <w:sz w:val="24"/>
          <w:szCs w:val="24"/>
        </w:rPr>
        <w:t xml:space="preserve"> di uniformare l’interpretazione del diritto al fine di certezza giuridica (e, quindi, di </w:t>
      </w:r>
      <w:r w:rsidR="001B7DAD">
        <w:rPr>
          <w:rFonts w:ascii="Times New Roman" w:hAnsi="Times New Roman" w:cs="Times New Roman"/>
          <w:sz w:val="24"/>
          <w:szCs w:val="24"/>
        </w:rPr>
        <w:t>calcolabilità</w:t>
      </w:r>
      <w:r w:rsidR="001B7DAD">
        <w:rPr>
          <w:rStyle w:val="Rimandonotaapidipagina"/>
          <w:rFonts w:ascii="Times New Roman" w:hAnsi="Times New Roman" w:cs="Times New Roman"/>
          <w:sz w:val="24"/>
          <w:szCs w:val="24"/>
        </w:rPr>
        <w:footnoteReference w:id="56"/>
      </w:r>
      <w:r w:rsidR="001B7DAD">
        <w:rPr>
          <w:rFonts w:ascii="Times New Roman" w:hAnsi="Times New Roman" w:cs="Times New Roman"/>
          <w:sz w:val="24"/>
          <w:szCs w:val="24"/>
        </w:rPr>
        <w:t xml:space="preserve">, di </w:t>
      </w:r>
      <w:r w:rsidR="008F7D5E">
        <w:rPr>
          <w:rFonts w:ascii="Times New Roman" w:hAnsi="Times New Roman" w:cs="Times New Roman"/>
          <w:sz w:val="24"/>
          <w:szCs w:val="24"/>
        </w:rPr>
        <w:t xml:space="preserve">prevedibilità </w:t>
      </w:r>
      <w:r w:rsidR="00E4600F">
        <w:rPr>
          <w:rFonts w:ascii="Times New Roman" w:hAnsi="Times New Roman" w:cs="Times New Roman"/>
          <w:sz w:val="24"/>
          <w:szCs w:val="24"/>
        </w:rPr>
        <w:t xml:space="preserve">della soluzione giuridica a fattispecie data), ma è </w:t>
      </w:r>
      <w:r w:rsidR="00317075">
        <w:rPr>
          <w:rFonts w:ascii="Times New Roman" w:hAnsi="Times New Roman" w:cs="Times New Roman"/>
          <w:sz w:val="24"/>
          <w:szCs w:val="24"/>
        </w:rPr>
        <w:t xml:space="preserve">anche, </w:t>
      </w:r>
      <w:r w:rsidR="00E4600F">
        <w:rPr>
          <w:rFonts w:ascii="Times New Roman" w:hAnsi="Times New Roman" w:cs="Times New Roman"/>
          <w:sz w:val="24"/>
          <w:szCs w:val="24"/>
        </w:rPr>
        <w:t xml:space="preserve">quella di </w:t>
      </w:r>
      <w:r w:rsidR="00C9654A">
        <w:rPr>
          <w:rFonts w:ascii="Times New Roman" w:hAnsi="Times New Roman" w:cs="Times New Roman"/>
          <w:sz w:val="24"/>
          <w:szCs w:val="24"/>
        </w:rPr>
        <w:t>selezionare</w:t>
      </w:r>
      <w:r w:rsidR="00F336E6">
        <w:rPr>
          <w:rFonts w:ascii="Times New Roman" w:hAnsi="Times New Roman" w:cs="Times New Roman"/>
          <w:sz w:val="24"/>
          <w:szCs w:val="24"/>
        </w:rPr>
        <w:t>,</w:t>
      </w:r>
      <w:r w:rsidR="00C9654A">
        <w:rPr>
          <w:rFonts w:ascii="Times New Roman" w:hAnsi="Times New Roman" w:cs="Times New Roman"/>
          <w:sz w:val="24"/>
          <w:szCs w:val="24"/>
        </w:rPr>
        <w:t xml:space="preserve"> tra tutte quelle formulate</w:t>
      </w:r>
      <w:r w:rsidR="00F336E6">
        <w:rPr>
          <w:rFonts w:ascii="Times New Roman" w:hAnsi="Times New Roman" w:cs="Times New Roman"/>
          <w:sz w:val="24"/>
          <w:szCs w:val="24"/>
        </w:rPr>
        <w:t>,</w:t>
      </w:r>
      <w:r w:rsidR="00C9654A">
        <w:rPr>
          <w:rFonts w:ascii="Times New Roman" w:hAnsi="Times New Roman" w:cs="Times New Roman"/>
          <w:sz w:val="24"/>
          <w:szCs w:val="24"/>
        </w:rPr>
        <w:t xml:space="preserve"> l’interpretazione giuridica corretta e, soprattutto, giusta. </w:t>
      </w:r>
    </w:p>
    <w:p w:rsidR="003378A7" w:rsidRPr="00A3216D" w:rsidRDefault="009D5311" w:rsidP="007F33D9">
      <w:pPr>
        <w:ind w:firstLine="708"/>
        <w:jc w:val="both"/>
        <w:rPr>
          <w:rFonts w:ascii="Arial" w:hAnsi="Arial" w:cs="Arial"/>
          <w:color w:val="616161"/>
          <w:sz w:val="27"/>
          <w:szCs w:val="27"/>
          <w:highlight w:val="yellow"/>
        </w:rPr>
      </w:pPr>
      <w:r>
        <w:rPr>
          <w:rFonts w:ascii="Times New Roman" w:hAnsi="Times New Roman" w:cs="Times New Roman"/>
          <w:sz w:val="24"/>
          <w:szCs w:val="24"/>
        </w:rPr>
        <w:t>Un</w:t>
      </w:r>
      <w:r w:rsidR="00317075">
        <w:rPr>
          <w:rFonts w:ascii="Times New Roman" w:hAnsi="Times New Roman" w:cs="Times New Roman"/>
          <w:sz w:val="24"/>
          <w:szCs w:val="24"/>
        </w:rPr>
        <w:t xml:space="preserve"> altro rischio, assai peg</w:t>
      </w:r>
      <w:r>
        <w:rPr>
          <w:rFonts w:ascii="Times New Roman" w:hAnsi="Times New Roman" w:cs="Times New Roman"/>
          <w:sz w:val="24"/>
          <w:szCs w:val="24"/>
        </w:rPr>
        <w:t>giore, da scongiurare</w:t>
      </w:r>
      <w:r w:rsidR="00D73349">
        <w:rPr>
          <w:rFonts w:ascii="Times New Roman" w:hAnsi="Times New Roman" w:cs="Times New Roman"/>
          <w:sz w:val="24"/>
          <w:szCs w:val="24"/>
        </w:rPr>
        <w:t>,</w:t>
      </w:r>
      <w:r w:rsidR="004E07F2">
        <w:rPr>
          <w:rFonts w:ascii="Times New Roman" w:hAnsi="Times New Roman" w:cs="Times New Roman"/>
          <w:sz w:val="24"/>
          <w:szCs w:val="24"/>
        </w:rPr>
        <w:t xml:space="preserve"> sarebbe l’</w:t>
      </w:r>
      <w:r w:rsidR="00F336E6">
        <w:rPr>
          <w:rFonts w:ascii="Times New Roman" w:hAnsi="Times New Roman" w:cs="Times New Roman"/>
          <w:sz w:val="24"/>
          <w:szCs w:val="24"/>
        </w:rPr>
        <w:t xml:space="preserve">affermazione nei fatti </w:t>
      </w:r>
      <w:r>
        <w:rPr>
          <w:rFonts w:ascii="Times New Roman" w:hAnsi="Times New Roman" w:cs="Times New Roman"/>
          <w:sz w:val="24"/>
          <w:szCs w:val="24"/>
        </w:rPr>
        <w:t xml:space="preserve">di </w:t>
      </w:r>
      <w:r w:rsidR="004E07F2">
        <w:rPr>
          <w:rFonts w:ascii="Times New Roman" w:hAnsi="Times New Roman" w:cs="Times New Roman"/>
          <w:sz w:val="24"/>
          <w:szCs w:val="24"/>
        </w:rPr>
        <w:t>un nuovo concetto di “norma”,</w:t>
      </w:r>
      <w:r w:rsidR="008F7D5E">
        <w:rPr>
          <w:rFonts w:ascii="Times New Roman" w:hAnsi="Times New Roman" w:cs="Times New Roman"/>
          <w:sz w:val="24"/>
          <w:szCs w:val="24"/>
        </w:rPr>
        <w:t xml:space="preserve"> una normatività algoritmica, per l’appunto,</w:t>
      </w:r>
      <w:r w:rsidR="004E07F2">
        <w:rPr>
          <w:rFonts w:ascii="Times New Roman" w:hAnsi="Times New Roman" w:cs="Times New Roman"/>
          <w:sz w:val="24"/>
          <w:szCs w:val="24"/>
        </w:rPr>
        <w:t xml:space="preserve"> non più intesa come “regola giuridica”, ma come “regolarità statistica”</w:t>
      </w:r>
      <w:r w:rsidR="001E6425">
        <w:rPr>
          <w:rFonts w:ascii="Times New Roman" w:hAnsi="Times New Roman" w:cs="Times New Roman"/>
          <w:sz w:val="24"/>
          <w:szCs w:val="24"/>
        </w:rPr>
        <w:t xml:space="preserve">, </w:t>
      </w:r>
      <w:r w:rsidR="00F336E6">
        <w:rPr>
          <w:rFonts w:ascii="Times New Roman" w:hAnsi="Times New Roman" w:cs="Times New Roman"/>
          <w:sz w:val="24"/>
          <w:szCs w:val="24"/>
        </w:rPr>
        <w:t xml:space="preserve">estranea a ogni circuito democratico e, </w:t>
      </w:r>
      <w:r w:rsidR="001E6425">
        <w:rPr>
          <w:rFonts w:ascii="Times New Roman" w:hAnsi="Times New Roman" w:cs="Times New Roman"/>
          <w:sz w:val="24"/>
          <w:szCs w:val="24"/>
        </w:rPr>
        <w:t>per di più</w:t>
      </w:r>
      <w:r w:rsidR="00F336E6">
        <w:rPr>
          <w:rFonts w:ascii="Times New Roman" w:hAnsi="Times New Roman" w:cs="Times New Roman"/>
          <w:sz w:val="24"/>
          <w:szCs w:val="24"/>
        </w:rPr>
        <w:t>,</w:t>
      </w:r>
      <w:r w:rsidR="001E6425">
        <w:rPr>
          <w:rFonts w:ascii="Times New Roman" w:hAnsi="Times New Roman" w:cs="Times New Roman"/>
          <w:sz w:val="24"/>
          <w:szCs w:val="24"/>
        </w:rPr>
        <w:t xml:space="preserve"> intimamente inconoscibile nella sua genesi (cioè esattamente all’opposto di una qualunque regola giuridica</w:t>
      </w:r>
      <w:r w:rsidR="001E6425">
        <w:rPr>
          <w:rStyle w:val="Rimandonotaapidipagina"/>
          <w:rFonts w:ascii="Times New Roman" w:hAnsi="Times New Roman" w:cs="Times New Roman"/>
          <w:sz w:val="24"/>
          <w:szCs w:val="24"/>
        </w:rPr>
        <w:footnoteReference w:id="57"/>
      </w:r>
      <w:r w:rsidR="001E6425">
        <w:rPr>
          <w:rFonts w:ascii="Times New Roman" w:hAnsi="Times New Roman" w:cs="Times New Roman"/>
          <w:sz w:val="24"/>
          <w:szCs w:val="24"/>
        </w:rPr>
        <w:t>)</w:t>
      </w:r>
      <w:r w:rsidR="004E07F2">
        <w:rPr>
          <w:rFonts w:ascii="Times New Roman" w:hAnsi="Times New Roman" w:cs="Times New Roman"/>
          <w:sz w:val="24"/>
          <w:szCs w:val="24"/>
        </w:rPr>
        <w:t xml:space="preserve">. </w:t>
      </w:r>
      <w:r w:rsidR="00317075">
        <w:rPr>
          <w:rFonts w:ascii="Times New Roman" w:hAnsi="Times New Roman" w:cs="Times New Roman"/>
          <w:sz w:val="24"/>
          <w:szCs w:val="24"/>
        </w:rPr>
        <w:t>Si aggiunge, poi, in negativo la tendenza dell’</w:t>
      </w:r>
      <w:r>
        <w:rPr>
          <w:rFonts w:ascii="Times New Roman" w:hAnsi="Times New Roman" w:cs="Times New Roman"/>
          <w:sz w:val="24"/>
          <w:szCs w:val="24"/>
        </w:rPr>
        <w:t>essere umano ad adattarsi alla tecnologia al fine di sfruttarne a pieno i benefici</w:t>
      </w:r>
      <w:r>
        <w:rPr>
          <w:rStyle w:val="Rimandonotaapidipagina"/>
          <w:rFonts w:ascii="Times New Roman" w:hAnsi="Times New Roman" w:cs="Times New Roman"/>
          <w:sz w:val="24"/>
          <w:szCs w:val="24"/>
        </w:rPr>
        <w:footnoteReference w:id="58"/>
      </w:r>
      <w:r w:rsidR="001B7DAD">
        <w:rPr>
          <w:rFonts w:ascii="Times New Roman" w:hAnsi="Times New Roman" w:cs="Times New Roman"/>
          <w:sz w:val="24"/>
          <w:szCs w:val="24"/>
        </w:rPr>
        <w:t>. T</w:t>
      </w:r>
      <w:r>
        <w:rPr>
          <w:rFonts w:ascii="Times New Roman" w:hAnsi="Times New Roman" w:cs="Times New Roman"/>
          <w:sz w:val="24"/>
          <w:szCs w:val="24"/>
        </w:rPr>
        <w:t>ale effetto di adattamento</w:t>
      </w:r>
      <w:r w:rsidR="001B7DAD">
        <w:rPr>
          <w:rFonts w:ascii="Times New Roman" w:hAnsi="Times New Roman" w:cs="Times New Roman"/>
          <w:sz w:val="24"/>
          <w:szCs w:val="24"/>
        </w:rPr>
        <w:t>,</w:t>
      </w:r>
      <w:r>
        <w:rPr>
          <w:rFonts w:ascii="Times New Roman" w:hAnsi="Times New Roman" w:cs="Times New Roman"/>
          <w:sz w:val="24"/>
          <w:szCs w:val="24"/>
        </w:rPr>
        <w:t xml:space="preserve"> nel caso del ricorso alla giustizia predittiva</w:t>
      </w:r>
      <w:r w:rsidR="001B7DAD">
        <w:rPr>
          <w:rFonts w:ascii="Times New Roman" w:hAnsi="Times New Roman" w:cs="Times New Roman"/>
          <w:sz w:val="24"/>
          <w:szCs w:val="24"/>
        </w:rPr>
        <w:t>,</w:t>
      </w:r>
      <w:r>
        <w:rPr>
          <w:rFonts w:ascii="Times New Roman" w:hAnsi="Times New Roman" w:cs="Times New Roman"/>
          <w:sz w:val="24"/>
          <w:szCs w:val="24"/>
        </w:rPr>
        <w:t xml:space="preserve"> potrebbe portare </w:t>
      </w:r>
      <w:r w:rsidR="00FC6B77">
        <w:rPr>
          <w:rFonts w:ascii="Times New Roman" w:hAnsi="Times New Roman" w:cs="Times New Roman"/>
          <w:sz w:val="24"/>
          <w:szCs w:val="24"/>
        </w:rPr>
        <w:t xml:space="preserve">alla </w:t>
      </w:r>
      <w:r w:rsidR="00BF1056">
        <w:rPr>
          <w:rFonts w:ascii="Times New Roman" w:hAnsi="Times New Roman" w:cs="Times New Roman"/>
          <w:sz w:val="24"/>
          <w:szCs w:val="24"/>
        </w:rPr>
        <w:t>selezione di</w:t>
      </w:r>
      <w:r w:rsidR="00FC6B77">
        <w:rPr>
          <w:rFonts w:ascii="Times New Roman" w:hAnsi="Times New Roman" w:cs="Times New Roman"/>
          <w:sz w:val="24"/>
          <w:szCs w:val="24"/>
        </w:rPr>
        <w:t xml:space="preserve"> alcune </w:t>
      </w:r>
      <w:r w:rsidR="00BF1056">
        <w:rPr>
          <w:rFonts w:ascii="Times New Roman" w:hAnsi="Times New Roman" w:cs="Times New Roman"/>
          <w:sz w:val="24"/>
          <w:szCs w:val="24"/>
        </w:rPr>
        <w:t xml:space="preserve">soltanto delle </w:t>
      </w:r>
      <w:r w:rsidR="00FC6B77">
        <w:rPr>
          <w:rFonts w:ascii="Times New Roman" w:hAnsi="Times New Roman" w:cs="Times New Roman"/>
          <w:sz w:val="24"/>
          <w:szCs w:val="24"/>
        </w:rPr>
        <w:t>fonti del diritto</w:t>
      </w:r>
      <w:r w:rsidR="00BF1056">
        <w:rPr>
          <w:rFonts w:ascii="Times New Roman" w:hAnsi="Times New Roman" w:cs="Times New Roman"/>
          <w:sz w:val="24"/>
          <w:szCs w:val="24"/>
        </w:rPr>
        <w:t xml:space="preserve"> o dei precedenti giurisprudenziali</w:t>
      </w:r>
      <w:r w:rsidR="00FC6B77">
        <w:rPr>
          <w:rFonts w:ascii="Times New Roman" w:hAnsi="Times New Roman" w:cs="Times New Roman"/>
          <w:sz w:val="24"/>
          <w:szCs w:val="24"/>
        </w:rPr>
        <w:t xml:space="preserve">, </w:t>
      </w:r>
      <w:r w:rsidR="00BF1056">
        <w:rPr>
          <w:rFonts w:ascii="Times New Roman" w:hAnsi="Times New Roman" w:cs="Times New Roman"/>
          <w:sz w:val="24"/>
          <w:szCs w:val="24"/>
        </w:rPr>
        <w:t xml:space="preserve">ignorando </w:t>
      </w:r>
      <w:r w:rsidR="00F336E6">
        <w:rPr>
          <w:rFonts w:ascii="Times New Roman" w:hAnsi="Times New Roman" w:cs="Times New Roman"/>
          <w:sz w:val="24"/>
          <w:szCs w:val="24"/>
        </w:rPr>
        <w:t xml:space="preserve">tutto il materiale giuridico </w:t>
      </w:r>
      <w:r w:rsidR="00FC6B77">
        <w:rPr>
          <w:rFonts w:ascii="Times New Roman" w:hAnsi="Times New Roman" w:cs="Times New Roman"/>
          <w:sz w:val="24"/>
          <w:szCs w:val="24"/>
        </w:rPr>
        <w:t>ritenut</w:t>
      </w:r>
      <w:r w:rsidR="00F336E6">
        <w:rPr>
          <w:rFonts w:ascii="Times New Roman" w:hAnsi="Times New Roman" w:cs="Times New Roman"/>
          <w:sz w:val="24"/>
          <w:szCs w:val="24"/>
        </w:rPr>
        <w:t>o</w:t>
      </w:r>
      <w:r w:rsidR="00FC6B77">
        <w:rPr>
          <w:rFonts w:ascii="Times New Roman" w:hAnsi="Times New Roman" w:cs="Times New Roman"/>
          <w:sz w:val="24"/>
          <w:szCs w:val="24"/>
        </w:rPr>
        <w:t xml:space="preserve"> disfunzional</w:t>
      </w:r>
      <w:r w:rsidR="00F336E6">
        <w:rPr>
          <w:rFonts w:ascii="Times New Roman" w:hAnsi="Times New Roman" w:cs="Times New Roman"/>
          <w:sz w:val="24"/>
          <w:szCs w:val="24"/>
        </w:rPr>
        <w:t>e</w:t>
      </w:r>
      <w:r w:rsidR="00FC6B77">
        <w:rPr>
          <w:rFonts w:ascii="Times New Roman" w:hAnsi="Times New Roman" w:cs="Times New Roman"/>
          <w:sz w:val="24"/>
          <w:szCs w:val="24"/>
        </w:rPr>
        <w:t xml:space="preserve"> rispetto alle elaborazioni statistiche</w:t>
      </w:r>
      <w:r w:rsidR="00F336E6">
        <w:rPr>
          <w:rFonts w:ascii="Times New Roman" w:hAnsi="Times New Roman" w:cs="Times New Roman"/>
          <w:sz w:val="24"/>
          <w:szCs w:val="24"/>
        </w:rPr>
        <w:t xml:space="preserve"> del programma; </w:t>
      </w:r>
      <w:r w:rsidR="00FC6B77">
        <w:rPr>
          <w:rFonts w:ascii="Times New Roman" w:hAnsi="Times New Roman" w:cs="Times New Roman"/>
          <w:sz w:val="24"/>
          <w:szCs w:val="24"/>
        </w:rPr>
        <w:t>o</w:t>
      </w:r>
      <w:r w:rsidR="001B7DAD">
        <w:rPr>
          <w:rFonts w:ascii="Times New Roman" w:hAnsi="Times New Roman" w:cs="Times New Roman"/>
          <w:sz w:val="24"/>
          <w:szCs w:val="24"/>
        </w:rPr>
        <w:t>ppure potrebbe condurre a</w:t>
      </w:r>
      <w:r w:rsidR="00FC6B77">
        <w:rPr>
          <w:rFonts w:ascii="Times New Roman" w:hAnsi="Times New Roman" w:cs="Times New Roman"/>
          <w:sz w:val="24"/>
          <w:szCs w:val="24"/>
        </w:rPr>
        <w:t xml:space="preserve">lla modifica </w:t>
      </w:r>
      <w:r w:rsidR="00EB33CD">
        <w:rPr>
          <w:rFonts w:ascii="Times New Roman" w:hAnsi="Times New Roman" w:cs="Times New Roman"/>
          <w:sz w:val="24"/>
          <w:szCs w:val="24"/>
        </w:rPr>
        <w:t xml:space="preserve">e alla standardizzazione </w:t>
      </w:r>
      <w:r w:rsidR="00FC6B77">
        <w:rPr>
          <w:rFonts w:ascii="Times New Roman" w:hAnsi="Times New Roman" w:cs="Times New Roman"/>
          <w:sz w:val="24"/>
          <w:szCs w:val="24"/>
        </w:rPr>
        <w:t xml:space="preserve">della struttura </w:t>
      </w:r>
      <w:r w:rsidR="00EB33CD">
        <w:rPr>
          <w:rFonts w:ascii="Times New Roman" w:hAnsi="Times New Roman" w:cs="Times New Roman"/>
          <w:sz w:val="24"/>
          <w:szCs w:val="24"/>
        </w:rPr>
        <w:t>motivazionale</w:t>
      </w:r>
      <w:r w:rsidR="00FC6B77">
        <w:rPr>
          <w:rFonts w:ascii="Times New Roman" w:hAnsi="Times New Roman" w:cs="Times New Roman"/>
          <w:sz w:val="24"/>
          <w:szCs w:val="24"/>
        </w:rPr>
        <w:t xml:space="preserve"> dei provvedimenti giudiziari, </w:t>
      </w:r>
      <w:r w:rsidR="00991A90">
        <w:rPr>
          <w:rFonts w:ascii="Times New Roman" w:hAnsi="Times New Roman" w:cs="Times New Roman"/>
          <w:sz w:val="24"/>
          <w:szCs w:val="24"/>
        </w:rPr>
        <w:t>per facilitarne l’analisi</w:t>
      </w:r>
      <w:r w:rsidR="001B7DAD">
        <w:rPr>
          <w:rFonts w:ascii="Times New Roman" w:hAnsi="Times New Roman" w:cs="Times New Roman"/>
          <w:sz w:val="24"/>
          <w:szCs w:val="24"/>
        </w:rPr>
        <w:t>. Di questo passo si potrebbe g</w:t>
      </w:r>
      <w:r w:rsidR="00FC6B77">
        <w:rPr>
          <w:rFonts w:ascii="Times New Roman" w:hAnsi="Times New Roman" w:cs="Times New Roman"/>
          <w:sz w:val="24"/>
          <w:szCs w:val="24"/>
        </w:rPr>
        <w:t>iungere</w:t>
      </w:r>
      <w:r w:rsidR="00281F8E">
        <w:rPr>
          <w:rFonts w:ascii="Times New Roman" w:hAnsi="Times New Roman" w:cs="Times New Roman"/>
          <w:sz w:val="24"/>
          <w:szCs w:val="24"/>
        </w:rPr>
        <w:t xml:space="preserve"> </w:t>
      </w:r>
      <w:r>
        <w:rPr>
          <w:rFonts w:ascii="Times New Roman" w:hAnsi="Times New Roman" w:cs="Times New Roman"/>
          <w:sz w:val="24"/>
          <w:szCs w:val="24"/>
        </w:rPr>
        <w:t>alla creazione di una sorta di “</w:t>
      </w:r>
      <w:proofErr w:type="spellStart"/>
      <w:r>
        <w:rPr>
          <w:rFonts w:ascii="Times New Roman" w:hAnsi="Times New Roman" w:cs="Times New Roman"/>
          <w:sz w:val="24"/>
          <w:szCs w:val="24"/>
        </w:rPr>
        <w:t>neodiritto</w:t>
      </w:r>
      <w:proofErr w:type="spellEnd"/>
      <w:r>
        <w:rPr>
          <w:rFonts w:ascii="Times New Roman" w:hAnsi="Times New Roman" w:cs="Times New Roman"/>
          <w:sz w:val="24"/>
          <w:szCs w:val="24"/>
        </w:rPr>
        <w:t xml:space="preserve">” – </w:t>
      </w:r>
      <w:r w:rsidR="00A3216D">
        <w:rPr>
          <w:rFonts w:ascii="Times New Roman" w:hAnsi="Times New Roman" w:cs="Times New Roman"/>
          <w:sz w:val="24"/>
          <w:szCs w:val="24"/>
        </w:rPr>
        <w:t xml:space="preserve">espressione </w:t>
      </w:r>
      <w:r>
        <w:rPr>
          <w:rFonts w:ascii="Times New Roman" w:hAnsi="Times New Roman" w:cs="Times New Roman"/>
          <w:sz w:val="24"/>
          <w:szCs w:val="24"/>
        </w:rPr>
        <w:t xml:space="preserve">che </w:t>
      </w:r>
      <w:r w:rsidR="00A3216D">
        <w:rPr>
          <w:rFonts w:ascii="Times New Roman" w:hAnsi="Times New Roman" w:cs="Times New Roman"/>
          <w:sz w:val="24"/>
          <w:szCs w:val="24"/>
        </w:rPr>
        <w:t xml:space="preserve">intenzionalmente </w:t>
      </w:r>
      <w:r>
        <w:rPr>
          <w:rFonts w:ascii="Times New Roman" w:hAnsi="Times New Roman" w:cs="Times New Roman"/>
          <w:sz w:val="24"/>
          <w:szCs w:val="24"/>
        </w:rPr>
        <w:t>evoca la “</w:t>
      </w:r>
      <w:proofErr w:type="spellStart"/>
      <w:r>
        <w:rPr>
          <w:rFonts w:ascii="Times New Roman" w:hAnsi="Times New Roman" w:cs="Times New Roman"/>
          <w:sz w:val="24"/>
          <w:szCs w:val="24"/>
        </w:rPr>
        <w:t>neolingua</w:t>
      </w:r>
      <w:proofErr w:type="spellEnd"/>
      <w:r>
        <w:rPr>
          <w:rFonts w:ascii="Times New Roman" w:hAnsi="Times New Roman" w:cs="Times New Roman"/>
          <w:sz w:val="24"/>
          <w:szCs w:val="24"/>
        </w:rPr>
        <w:t xml:space="preserve">” </w:t>
      </w:r>
      <w:r w:rsidR="00E0452E">
        <w:rPr>
          <w:rFonts w:ascii="Times New Roman" w:hAnsi="Times New Roman" w:cs="Times New Roman"/>
          <w:sz w:val="24"/>
          <w:szCs w:val="24"/>
        </w:rPr>
        <w:t xml:space="preserve">o </w:t>
      </w:r>
      <w:proofErr w:type="spellStart"/>
      <w:r w:rsidR="00E0452E" w:rsidRPr="00E0452E">
        <w:rPr>
          <w:rFonts w:ascii="Times New Roman" w:hAnsi="Times New Roman" w:cs="Times New Roman"/>
          <w:i/>
          <w:sz w:val="24"/>
          <w:szCs w:val="24"/>
        </w:rPr>
        <w:t>newspeak</w:t>
      </w:r>
      <w:proofErr w:type="spellEnd"/>
      <w:r w:rsidR="00E0452E">
        <w:rPr>
          <w:rFonts w:ascii="Times New Roman" w:hAnsi="Times New Roman" w:cs="Times New Roman"/>
          <w:sz w:val="24"/>
          <w:szCs w:val="24"/>
        </w:rPr>
        <w:t xml:space="preserve"> </w:t>
      </w:r>
      <w:r>
        <w:rPr>
          <w:rFonts w:ascii="Times New Roman" w:hAnsi="Times New Roman" w:cs="Times New Roman"/>
          <w:sz w:val="24"/>
          <w:szCs w:val="24"/>
        </w:rPr>
        <w:t>d</w:t>
      </w:r>
      <w:r w:rsidR="00E0452E">
        <w:rPr>
          <w:rFonts w:ascii="Times New Roman" w:hAnsi="Times New Roman" w:cs="Times New Roman"/>
          <w:sz w:val="24"/>
          <w:szCs w:val="24"/>
        </w:rPr>
        <w:t>ell’opera di Orwell</w:t>
      </w:r>
      <w:r>
        <w:rPr>
          <w:rFonts w:ascii="Times New Roman" w:hAnsi="Times New Roman" w:cs="Times New Roman"/>
          <w:sz w:val="24"/>
          <w:szCs w:val="24"/>
        </w:rPr>
        <w:t xml:space="preserve"> </w:t>
      </w:r>
      <w:r w:rsidR="003B5704">
        <w:rPr>
          <w:rFonts w:ascii="Times New Roman" w:hAnsi="Times New Roman" w:cs="Times New Roman"/>
          <w:sz w:val="24"/>
          <w:szCs w:val="24"/>
        </w:rPr>
        <w:t>“</w:t>
      </w:r>
      <w:r w:rsidRPr="00E0452E">
        <w:rPr>
          <w:rFonts w:ascii="Times New Roman" w:hAnsi="Times New Roman" w:cs="Times New Roman"/>
          <w:i/>
          <w:sz w:val="24"/>
          <w:szCs w:val="24"/>
        </w:rPr>
        <w:t>1984</w:t>
      </w:r>
      <w:r w:rsidR="003B5704">
        <w:rPr>
          <w:rFonts w:ascii="Times New Roman" w:hAnsi="Times New Roman" w:cs="Times New Roman"/>
          <w:i/>
          <w:sz w:val="24"/>
          <w:szCs w:val="24"/>
        </w:rPr>
        <w:t>”</w:t>
      </w:r>
      <w:r>
        <w:rPr>
          <w:rFonts w:ascii="Times New Roman" w:hAnsi="Times New Roman" w:cs="Times New Roman"/>
          <w:sz w:val="24"/>
          <w:szCs w:val="24"/>
        </w:rPr>
        <w:t xml:space="preserve"> </w:t>
      </w:r>
      <w:r w:rsidR="00A3216D">
        <w:rPr>
          <w:rFonts w:ascii="Times New Roman" w:hAnsi="Times New Roman" w:cs="Times New Roman"/>
          <w:sz w:val="24"/>
          <w:szCs w:val="24"/>
        </w:rPr>
        <w:t>–</w:t>
      </w:r>
      <w:r w:rsidR="00E0452E">
        <w:rPr>
          <w:rFonts w:ascii="Times New Roman" w:hAnsi="Times New Roman" w:cs="Times New Roman"/>
          <w:sz w:val="24"/>
          <w:szCs w:val="24"/>
        </w:rPr>
        <w:t xml:space="preserve"> </w:t>
      </w:r>
      <w:r w:rsidR="003B5704">
        <w:rPr>
          <w:rFonts w:ascii="Times New Roman" w:hAnsi="Times New Roman" w:cs="Times New Roman"/>
          <w:sz w:val="24"/>
          <w:szCs w:val="24"/>
        </w:rPr>
        <w:t xml:space="preserve">figlio dei programmi di giustizia predittiva </w:t>
      </w:r>
      <w:r w:rsidR="00F336E6">
        <w:rPr>
          <w:rFonts w:ascii="Times New Roman" w:hAnsi="Times New Roman" w:cs="Times New Roman"/>
          <w:sz w:val="24"/>
          <w:szCs w:val="24"/>
        </w:rPr>
        <w:t xml:space="preserve">in grado di ostacolare, di fatto, </w:t>
      </w:r>
      <w:r w:rsidR="003B5704">
        <w:rPr>
          <w:rFonts w:ascii="Times New Roman" w:hAnsi="Times New Roman" w:cs="Times New Roman"/>
          <w:sz w:val="24"/>
          <w:szCs w:val="24"/>
        </w:rPr>
        <w:t xml:space="preserve">il formarsi di orientamenti dissonanti o dissenzienti, posto che </w:t>
      </w:r>
      <w:r w:rsidR="00F336E6">
        <w:rPr>
          <w:rFonts w:ascii="Times New Roman" w:hAnsi="Times New Roman" w:cs="Times New Roman"/>
          <w:sz w:val="24"/>
          <w:szCs w:val="24"/>
        </w:rPr>
        <w:t xml:space="preserve">l’algoritmo </w:t>
      </w:r>
      <w:r w:rsidR="003B5704">
        <w:rPr>
          <w:rFonts w:ascii="Times New Roman" w:hAnsi="Times New Roman" w:cs="Times New Roman"/>
          <w:sz w:val="24"/>
          <w:szCs w:val="24"/>
        </w:rPr>
        <w:t xml:space="preserve">risulterebbe ricorsivamente alimentato da precedenti giurisprudenziali allineati alle “risposte” </w:t>
      </w:r>
      <w:r w:rsidR="00911A6D">
        <w:rPr>
          <w:rFonts w:ascii="Times New Roman" w:hAnsi="Times New Roman" w:cs="Times New Roman"/>
          <w:sz w:val="24"/>
          <w:szCs w:val="24"/>
        </w:rPr>
        <w:t xml:space="preserve">già </w:t>
      </w:r>
      <w:r w:rsidR="003B5704">
        <w:rPr>
          <w:rFonts w:ascii="Times New Roman" w:hAnsi="Times New Roman" w:cs="Times New Roman"/>
          <w:sz w:val="24"/>
          <w:szCs w:val="24"/>
        </w:rPr>
        <w:t>fornite dal</w:t>
      </w:r>
      <w:r w:rsidR="00F336E6">
        <w:rPr>
          <w:rFonts w:ascii="Times New Roman" w:hAnsi="Times New Roman" w:cs="Times New Roman"/>
          <w:sz w:val="24"/>
          <w:szCs w:val="24"/>
        </w:rPr>
        <w:t>l’</w:t>
      </w:r>
      <w:r w:rsidR="003B5704">
        <w:rPr>
          <w:rFonts w:ascii="Times New Roman" w:hAnsi="Times New Roman" w:cs="Times New Roman"/>
          <w:sz w:val="24"/>
          <w:szCs w:val="24"/>
        </w:rPr>
        <w:t>algoritmo</w:t>
      </w:r>
      <w:r w:rsidR="00F336E6">
        <w:rPr>
          <w:rFonts w:ascii="Times New Roman" w:hAnsi="Times New Roman" w:cs="Times New Roman"/>
          <w:sz w:val="24"/>
          <w:szCs w:val="24"/>
        </w:rPr>
        <w:t xml:space="preserve"> medesimo</w:t>
      </w:r>
      <w:r w:rsidR="003B5704">
        <w:rPr>
          <w:rFonts w:ascii="Times New Roman" w:hAnsi="Times New Roman" w:cs="Times New Roman"/>
          <w:sz w:val="24"/>
          <w:szCs w:val="24"/>
        </w:rPr>
        <w:t>.</w:t>
      </w:r>
    </w:p>
    <w:p w:rsidR="007A5D1B" w:rsidRDefault="00C0784D" w:rsidP="0011506D">
      <w:pPr>
        <w:ind w:firstLine="708"/>
        <w:jc w:val="both"/>
        <w:rPr>
          <w:rFonts w:ascii="Times New Roman" w:hAnsi="Times New Roman" w:cs="Times New Roman"/>
          <w:sz w:val="24"/>
          <w:szCs w:val="24"/>
        </w:rPr>
      </w:pPr>
      <w:r>
        <w:rPr>
          <w:rFonts w:ascii="Times New Roman" w:hAnsi="Times New Roman" w:cs="Times New Roman"/>
          <w:sz w:val="24"/>
          <w:szCs w:val="24"/>
        </w:rPr>
        <w:t>Insomma, nel</w:t>
      </w:r>
      <w:r w:rsidR="007A5D1B">
        <w:rPr>
          <w:rFonts w:ascii="Times New Roman" w:hAnsi="Times New Roman" w:cs="Times New Roman"/>
          <w:sz w:val="24"/>
          <w:szCs w:val="24"/>
        </w:rPr>
        <w:t>l’uso dei programmi di giustizia predittiva</w:t>
      </w:r>
      <w:r>
        <w:rPr>
          <w:rFonts w:ascii="Times New Roman" w:hAnsi="Times New Roman" w:cs="Times New Roman"/>
          <w:sz w:val="24"/>
          <w:szCs w:val="24"/>
        </w:rPr>
        <w:t>, il cui avvento è ineluttabile e</w:t>
      </w:r>
      <w:r w:rsidR="00C955D7">
        <w:rPr>
          <w:rFonts w:ascii="Times New Roman" w:hAnsi="Times New Roman" w:cs="Times New Roman"/>
          <w:sz w:val="24"/>
          <w:szCs w:val="24"/>
        </w:rPr>
        <w:t xml:space="preserve"> che</w:t>
      </w:r>
      <w:r>
        <w:rPr>
          <w:rFonts w:ascii="Times New Roman" w:hAnsi="Times New Roman" w:cs="Times New Roman"/>
          <w:sz w:val="24"/>
          <w:szCs w:val="24"/>
        </w:rPr>
        <w:t>, comunque, va incentivato</w:t>
      </w:r>
      <w:r w:rsidR="00F67A29">
        <w:rPr>
          <w:rFonts w:ascii="Times New Roman" w:hAnsi="Times New Roman" w:cs="Times New Roman"/>
          <w:sz w:val="24"/>
          <w:szCs w:val="24"/>
        </w:rPr>
        <w:t xml:space="preserve"> per aumentare l’efficienza e l’efficacia della giustizia</w:t>
      </w:r>
      <w:r>
        <w:rPr>
          <w:rFonts w:ascii="Times New Roman" w:hAnsi="Times New Roman" w:cs="Times New Roman"/>
          <w:sz w:val="24"/>
          <w:szCs w:val="24"/>
        </w:rPr>
        <w:t>,</w:t>
      </w:r>
      <w:r w:rsidR="007A5D1B">
        <w:rPr>
          <w:rFonts w:ascii="Times New Roman" w:hAnsi="Times New Roman" w:cs="Times New Roman"/>
          <w:sz w:val="24"/>
          <w:szCs w:val="24"/>
        </w:rPr>
        <w:t xml:space="preserve"> dovremo </w:t>
      </w:r>
      <w:r>
        <w:rPr>
          <w:rFonts w:ascii="Times New Roman" w:hAnsi="Times New Roman" w:cs="Times New Roman"/>
          <w:sz w:val="24"/>
          <w:szCs w:val="24"/>
        </w:rPr>
        <w:t>preferire</w:t>
      </w:r>
      <w:r w:rsidR="00C955D7">
        <w:rPr>
          <w:rFonts w:ascii="Times New Roman" w:hAnsi="Times New Roman" w:cs="Times New Roman"/>
          <w:sz w:val="24"/>
          <w:szCs w:val="24"/>
        </w:rPr>
        <w:t xml:space="preserve"> – </w:t>
      </w:r>
      <w:r w:rsidR="00C955D7">
        <w:rPr>
          <w:rFonts w:ascii="Times New Roman" w:hAnsi="Times New Roman" w:cs="Times New Roman"/>
          <w:sz w:val="24"/>
          <w:szCs w:val="24"/>
        </w:rPr>
        <w:lastRenderedPageBreak/>
        <w:t xml:space="preserve">come sempre avviene al cospetto di attività utili, ma rischiose - </w:t>
      </w:r>
      <w:r w:rsidR="007A5D1B">
        <w:rPr>
          <w:rFonts w:ascii="Times New Roman" w:hAnsi="Times New Roman" w:cs="Times New Roman"/>
          <w:sz w:val="24"/>
          <w:szCs w:val="24"/>
        </w:rPr>
        <w:t xml:space="preserve">un approccio </w:t>
      </w:r>
      <w:proofErr w:type="spellStart"/>
      <w:r w:rsidR="0053488B" w:rsidRPr="0053488B">
        <w:rPr>
          <w:rFonts w:ascii="Times New Roman" w:hAnsi="Times New Roman" w:cs="Times New Roman"/>
          <w:i/>
          <w:sz w:val="24"/>
          <w:szCs w:val="24"/>
        </w:rPr>
        <w:t>risk-based</w:t>
      </w:r>
      <w:proofErr w:type="spellEnd"/>
      <w:r w:rsidR="0011506D">
        <w:rPr>
          <w:rFonts w:ascii="Times New Roman" w:hAnsi="Times New Roman" w:cs="Times New Roman"/>
          <w:sz w:val="24"/>
          <w:szCs w:val="24"/>
        </w:rPr>
        <w:t>, ossia di prudente governo, gestione e controllo dei rischi</w:t>
      </w:r>
      <w:r w:rsidR="0025671B">
        <w:rPr>
          <w:rStyle w:val="Rimandonotaapidipagina"/>
          <w:rFonts w:ascii="Times New Roman" w:hAnsi="Times New Roman" w:cs="Times New Roman"/>
          <w:sz w:val="24"/>
          <w:szCs w:val="24"/>
        </w:rPr>
        <w:footnoteReference w:id="59"/>
      </w:r>
      <w:r w:rsidR="0053488B">
        <w:rPr>
          <w:rFonts w:ascii="Times New Roman" w:hAnsi="Times New Roman" w:cs="Times New Roman"/>
          <w:sz w:val="24"/>
          <w:szCs w:val="24"/>
        </w:rPr>
        <w:t xml:space="preserve">, </w:t>
      </w:r>
      <w:r>
        <w:rPr>
          <w:rFonts w:ascii="Times New Roman" w:hAnsi="Times New Roman" w:cs="Times New Roman"/>
          <w:sz w:val="24"/>
          <w:szCs w:val="24"/>
        </w:rPr>
        <w:t>ispirato a</w:t>
      </w:r>
      <w:r w:rsidR="00C955D7">
        <w:rPr>
          <w:rFonts w:ascii="Times New Roman" w:hAnsi="Times New Roman" w:cs="Times New Roman"/>
          <w:sz w:val="24"/>
          <w:szCs w:val="24"/>
        </w:rPr>
        <w:t>l principio di</w:t>
      </w:r>
      <w:r>
        <w:rPr>
          <w:rFonts w:ascii="Times New Roman" w:hAnsi="Times New Roman" w:cs="Times New Roman"/>
          <w:sz w:val="24"/>
          <w:szCs w:val="24"/>
        </w:rPr>
        <w:t xml:space="preserve"> massima </w:t>
      </w:r>
      <w:r w:rsidR="007A5D1B">
        <w:rPr>
          <w:rFonts w:ascii="Times New Roman" w:hAnsi="Times New Roman" w:cs="Times New Roman"/>
          <w:sz w:val="24"/>
          <w:szCs w:val="24"/>
        </w:rPr>
        <w:t>pr</w:t>
      </w:r>
      <w:r w:rsidR="00D73349">
        <w:rPr>
          <w:rFonts w:ascii="Times New Roman" w:hAnsi="Times New Roman" w:cs="Times New Roman"/>
          <w:sz w:val="24"/>
          <w:szCs w:val="24"/>
        </w:rPr>
        <w:t>ecauzione</w:t>
      </w:r>
      <w:r w:rsidR="007A5D1B">
        <w:rPr>
          <w:rFonts w:ascii="Times New Roman" w:hAnsi="Times New Roman" w:cs="Times New Roman"/>
          <w:sz w:val="24"/>
          <w:szCs w:val="24"/>
        </w:rPr>
        <w:t>, fondato sulla conoscenza e sulla sperimentazione, nell’ambito di una forte cornice di etica pubblica</w:t>
      </w:r>
      <w:r w:rsidR="00C955D7">
        <w:rPr>
          <w:rFonts w:ascii="Times New Roman" w:hAnsi="Times New Roman" w:cs="Times New Roman"/>
          <w:sz w:val="24"/>
          <w:szCs w:val="24"/>
        </w:rPr>
        <w:t xml:space="preserve"> (</w:t>
      </w:r>
      <w:r w:rsidR="007A5D1B">
        <w:rPr>
          <w:rFonts w:ascii="Times New Roman" w:hAnsi="Times New Roman" w:cs="Times New Roman"/>
          <w:sz w:val="24"/>
          <w:szCs w:val="24"/>
        </w:rPr>
        <w:t>specialmente per quanto concerne</w:t>
      </w:r>
      <w:r w:rsidR="0031152F">
        <w:rPr>
          <w:rFonts w:ascii="Times New Roman" w:hAnsi="Times New Roman" w:cs="Times New Roman"/>
          <w:sz w:val="24"/>
          <w:szCs w:val="24"/>
        </w:rPr>
        <w:t xml:space="preserve"> l’uso di</w:t>
      </w:r>
      <w:r w:rsidR="007A5D1B">
        <w:rPr>
          <w:rFonts w:ascii="Times New Roman" w:hAnsi="Times New Roman" w:cs="Times New Roman"/>
          <w:sz w:val="24"/>
          <w:szCs w:val="24"/>
        </w:rPr>
        <w:t xml:space="preserve"> tali algoritmi da parte dei magistrati</w:t>
      </w:r>
      <w:r w:rsidR="00C955D7">
        <w:rPr>
          <w:rFonts w:ascii="Times New Roman" w:hAnsi="Times New Roman" w:cs="Times New Roman"/>
          <w:sz w:val="24"/>
          <w:szCs w:val="24"/>
        </w:rPr>
        <w:t>)</w:t>
      </w:r>
      <w:r w:rsidR="007A5D1B">
        <w:rPr>
          <w:rFonts w:ascii="Times New Roman" w:hAnsi="Times New Roman" w:cs="Times New Roman"/>
          <w:sz w:val="24"/>
          <w:szCs w:val="24"/>
        </w:rPr>
        <w:t xml:space="preserve">. </w:t>
      </w:r>
      <w:r w:rsidR="00C955D7">
        <w:rPr>
          <w:rFonts w:ascii="Times New Roman" w:hAnsi="Times New Roman" w:cs="Times New Roman"/>
          <w:sz w:val="24"/>
          <w:szCs w:val="24"/>
        </w:rPr>
        <w:t xml:space="preserve">La </w:t>
      </w:r>
      <w:r w:rsidR="00C955D7" w:rsidRPr="00825EC4">
        <w:rPr>
          <w:rFonts w:ascii="Times New Roman" w:hAnsi="Times New Roman" w:cs="Times New Roman"/>
          <w:sz w:val="24"/>
          <w:szCs w:val="24"/>
        </w:rPr>
        <w:t xml:space="preserve">giustizia predittiva, </w:t>
      </w:r>
      <w:r w:rsidR="00C955D7">
        <w:rPr>
          <w:rFonts w:ascii="Times New Roman" w:hAnsi="Times New Roman" w:cs="Times New Roman"/>
          <w:sz w:val="24"/>
          <w:szCs w:val="24"/>
        </w:rPr>
        <w:t xml:space="preserve">infatti, al pari di </w:t>
      </w:r>
      <w:r w:rsidR="00C955D7" w:rsidRPr="00825EC4">
        <w:rPr>
          <w:rFonts w:ascii="Times New Roman" w:hAnsi="Times New Roman" w:cs="Times New Roman"/>
          <w:sz w:val="24"/>
          <w:szCs w:val="24"/>
        </w:rPr>
        <w:t>tutte le tecnologie, è neutrale</w:t>
      </w:r>
      <w:r w:rsidR="00C955D7">
        <w:rPr>
          <w:rFonts w:ascii="Times New Roman" w:hAnsi="Times New Roman" w:cs="Times New Roman"/>
          <w:sz w:val="24"/>
          <w:szCs w:val="24"/>
        </w:rPr>
        <w:t>:</w:t>
      </w:r>
      <w:r w:rsidR="00C955D7" w:rsidRPr="00825EC4">
        <w:rPr>
          <w:rFonts w:ascii="Times New Roman" w:hAnsi="Times New Roman" w:cs="Times New Roman"/>
          <w:sz w:val="24"/>
          <w:szCs w:val="24"/>
        </w:rPr>
        <w:t xml:space="preserve"> </w:t>
      </w:r>
      <w:r w:rsidR="00AE71B4">
        <w:rPr>
          <w:rFonts w:ascii="Times New Roman" w:hAnsi="Times New Roman" w:cs="Times New Roman"/>
          <w:sz w:val="24"/>
          <w:szCs w:val="24"/>
        </w:rPr>
        <w:t xml:space="preserve">presenta opportunità e pericoli, </w:t>
      </w:r>
      <w:r w:rsidR="00C955D7" w:rsidRPr="00825EC4">
        <w:rPr>
          <w:rFonts w:ascii="Times New Roman" w:hAnsi="Times New Roman" w:cs="Times New Roman"/>
          <w:sz w:val="24"/>
          <w:szCs w:val="24"/>
        </w:rPr>
        <w:t>può essere buona o cattiva a seconda dell’uso che se ne fa</w:t>
      </w:r>
      <w:r w:rsidR="00C955D7">
        <w:rPr>
          <w:rFonts w:ascii="Times New Roman" w:hAnsi="Times New Roman" w:cs="Times New Roman"/>
          <w:sz w:val="24"/>
          <w:szCs w:val="24"/>
        </w:rPr>
        <w:t>.</w:t>
      </w:r>
      <w:r w:rsidR="00A15978">
        <w:rPr>
          <w:rFonts w:ascii="Times New Roman" w:hAnsi="Times New Roman" w:cs="Times New Roman"/>
          <w:sz w:val="24"/>
          <w:szCs w:val="24"/>
        </w:rPr>
        <w:t xml:space="preserve"> L’importante è che il ricorso a essa non </w:t>
      </w:r>
      <w:r w:rsidR="00F67A29">
        <w:rPr>
          <w:rFonts w:ascii="Times New Roman" w:hAnsi="Times New Roman" w:cs="Times New Roman"/>
          <w:sz w:val="24"/>
          <w:szCs w:val="24"/>
        </w:rPr>
        <w:t xml:space="preserve">sia mai finalizzato a sostituire, ma </w:t>
      </w:r>
      <w:r w:rsidR="00395CAD">
        <w:rPr>
          <w:rFonts w:ascii="Times New Roman" w:hAnsi="Times New Roman" w:cs="Times New Roman"/>
          <w:sz w:val="24"/>
          <w:szCs w:val="24"/>
        </w:rPr>
        <w:t xml:space="preserve">soltanto </w:t>
      </w:r>
      <w:r w:rsidR="00F67A29">
        <w:rPr>
          <w:rFonts w:ascii="Times New Roman" w:hAnsi="Times New Roman" w:cs="Times New Roman"/>
          <w:sz w:val="24"/>
          <w:szCs w:val="24"/>
        </w:rPr>
        <w:t>a coadiuvare, il decidente umano</w:t>
      </w:r>
      <w:r w:rsidR="005A464C">
        <w:rPr>
          <w:rFonts w:ascii="Times New Roman" w:hAnsi="Times New Roman" w:cs="Times New Roman"/>
          <w:sz w:val="24"/>
          <w:szCs w:val="24"/>
        </w:rPr>
        <w:t xml:space="preserve">; in altre parole, </w:t>
      </w:r>
      <w:r w:rsidR="00395CAD">
        <w:rPr>
          <w:rFonts w:ascii="Times New Roman" w:hAnsi="Times New Roman" w:cs="Times New Roman"/>
          <w:sz w:val="24"/>
          <w:szCs w:val="24"/>
        </w:rPr>
        <w:t>l</w:t>
      </w:r>
      <w:r w:rsidR="005A464C">
        <w:rPr>
          <w:rFonts w:ascii="Times New Roman" w:hAnsi="Times New Roman" w:cs="Times New Roman"/>
          <w:sz w:val="24"/>
          <w:szCs w:val="24"/>
        </w:rPr>
        <w:t xml:space="preserve">a </w:t>
      </w:r>
      <w:r w:rsidR="00395CAD">
        <w:rPr>
          <w:rFonts w:ascii="Times New Roman" w:hAnsi="Times New Roman" w:cs="Times New Roman"/>
          <w:sz w:val="24"/>
          <w:szCs w:val="24"/>
        </w:rPr>
        <w:t xml:space="preserve">giustizia predittiva </w:t>
      </w:r>
      <w:r w:rsidR="00F67A29">
        <w:rPr>
          <w:rFonts w:ascii="Times New Roman" w:hAnsi="Times New Roman" w:cs="Times New Roman"/>
          <w:sz w:val="24"/>
          <w:szCs w:val="24"/>
        </w:rPr>
        <w:t xml:space="preserve">non </w:t>
      </w:r>
      <w:r w:rsidR="005A464C">
        <w:rPr>
          <w:rFonts w:ascii="Times New Roman" w:hAnsi="Times New Roman" w:cs="Times New Roman"/>
          <w:sz w:val="24"/>
          <w:szCs w:val="24"/>
        </w:rPr>
        <w:t xml:space="preserve">dovrebbe mai </w:t>
      </w:r>
      <w:r w:rsidR="00A15978">
        <w:rPr>
          <w:rFonts w:ascii="Times New Roman" w:hAnsi="Times New Roman" w:cs="Times New Roman"/>
          <w:sz w:val="24"/>
          <w:szCs w:val="24"/>
        </w:rPr>
        <w:t>oltrepass</w:t>
      </w:r>
      <w:r w:rsidR="005A464C">
        <w:rPr>
          <w:rFonts w:ascii="Times New Roman" w:hAnsi="Times New Roman" w:cs="Times New Roman"/>
          <w:sz w:val="24"/>
          <w:szCs w:val="24"/>
        </w:rPr>
        <w:t xml:space="preserve">are </w:t>
      </w:r>
      <w:r w:rsidR="00A15978">
        <w:rPr>
          <w:rFonts w:ascii="Times New Roman" w:hAnsi="Times New Roman" w:cs="Times New Roman"/>
          <w:sz w:val="24"/>
          <w:szCs w:val="24"/>
        </w:rPr>
        <w:t>la soglia della fase di decisione</w:t>
      </w:r>
      <w:r w:rsidR="00395CAD">
        <w:rPr>
          <w:rFonts w:ascii="Times New Roman" w:hAnsi="Times New Roman" w:cs="Times New Roman"/>
          <w:sz w:val="24"/>
          <w:szCs w:val="24"/>
        </w:rPr>
        <w:t>, fase quest’ultima</w:t>
      </w:r>
      <w:r w:rsidR="00A15978">
        <w:rPr>
          <w:rFonts w:ascii="Times New Roman" w:hAnsi="Times New Roman" w:cs="Times New Roman"/>
          <w:sz w:val="24"/>
          <w:szCs w:val="24"/>
        </w:rPr>
        <w:t xml:space="preserve"> che deve rimanere integralmente</w:t>
      </w:r>
      <w:r w:rsidR="001E6425">
        <w:rPr>
          <w:rFonts w:ascii="Times New Roman" w:hAnsi="Times New Roman" w:cs="Times New Roman"/>
          <w:sz w:val="24"/>
          <w:szCs w:val="24"/>
        </w:rPr>
        <w:t xml:space="preserve">, </w:t>
      </w:r>
      <w:r w:rsidR="00395CAD">
        <w:rPr>
          <w:rFonts w:ascii="Times New Roman" w:hAnsi="Times New Roman" w:cs="Times New Roman"/>
          <w:sz w:val="24"/>
          <w:szCs w:val="24"/>
        </w:rPr>
        <w:t>sotto la sorveglianza umana e, soprattutto, sotto la responsabilità del giudice (posto che la responsabilità incentiva la diligenza)</w:t>
      </w:r>
      <w:r w:rsidR="00A15978">
        <w:rPr>
          <w:rFonts w:ascii="Times New Roman" w:hAnsi="Times New Roman" w:cs="Times New Roman"/>
          <w:sz w:val="24"/>
          <w:szCs w:val="24"/>
        </w:rPr>
        <w:t>.</w:t>
      </w:r>
      <w:r w:rsidR="0031152F">
        <w:rPr>
          <w:rFonts w:ascii="Times New Roman" w:hAnsi="Times New Roman" w:cs="Times New Roman"/>
          <w:sz w:val="24"/>
          <w:szCs w:val="24"/>
        </w:rPr>
        <w:t xml:space="preserve"> </w:t>
      </w:r>
    </w:p>
    <w:p w:rsidR="00937D1A" w:rsidRDefault="007A5D1B" w:rsidP="007A5D1B">
      <w:pPr>
        <w:ind w:firstLine="708"/>
        <w:jc w:val="both"/>
        <w:rPr>
          <w:rFonts w:ascii="Times New Roman" w:hAnsi="Times New Roman" w:cs="Times New Roman"/>
          <w:sz w:val="24"/>
          <w:szCs w:val="24"/>
        </w:rPr>
      </w:pPr>
      <w:r>
        <w:rPr>
          <w:rFonts w:ascii="Times New Roman" w:hAnsi="Times New Roman" w:cs="Times New Roman"/>
          <w:sz w:val="24"/>
          <w:szCs w:val="24"/>
        </w:rPr>
        <w:t xml:space="preserve">Ho già menzionato alcune indispensabili cautele di tale approccio </w:t>
      </w:r>
      <w:r w:rsidR="00D73349">
        <w:rPr>
          <w:rFonts w:ascii="Times New Roman" w:hAnsi="Times New Roman" w:cs="Times New Roman"/>
          <w:sz w:val="24"/>
          <w:szCs w:val="24"/>
        </w:rPr>
        <w:t>pr</w:t>
      </w:r>
      <w:r>
        <w:rPr>
          <w:rFonts w:ascii="Times New Roman" w:hAnsi="Times New Roman" w:cs="Times New Roman"/>
          <w:sz w:val="24"/>
          <w:szCs w:val="24"/>
        </w:rPr>
        <w:t xml:space="preserve">udente. </w:t>
      </w:r>
      <w:r w:rsidR="00F050EF">
        <w:rPr>
          <w:rFonts w:ascii="Times New Roman" w:hAnsi="Times New Roman" w:cs="Times New Roman"/>
          <w:sz w:val="24"/>
          <w:szCs w:val="24"/>
        </w:rPr>
        <w:t xml:space="preserve">A tal fine sarebbe utile anche un </w:t>
      </w:r>
      <w:r w:rsidR="001B7DAD">
        <w:rPr>
          <w:rFonts w:ascii="Times New Roman" w:hAnsi="Times New Roman" w:cs="Times New Roman"/>
          <w:sz w:val="24"/>
          <w:szCs w:val="24"/>
        </w:rPr>
        <w:t xml:space="preserve">rafforzamento </w:t>
      </w:r>
      <w:r w:rsidR="00160599">
        <w:rPr>
          <w:rFonts w:ascii="Times New Roman" w:hAnsi="Times New Roman" w:cs="Times New Roman"/>
          <w:sz w:val="24"/>
          <w:szCs w:val="24"/>
        </w:rPr>
        <w:t xml:space="preserve">del principio del contraddittorio processuale che impone, per la parità delle armi tra le parti (e rispetto al giudice), non </w:t>
      </w:r>
      <w:r w:rsidR="00F050EF">
        <w:rPr>
          <w:rFonts w:ascii="Times New Roman" w:hAnsi="Times New Roman" w:cs="Times New Roman"/>
          <w:sz w:val="24"/>
          <w:szCs w:val="24"/>
        </w:rPr>
        <w:t xml:space="preserve">tanto </w:t>
      </w:r>
      <w:r w:rsidR="00160599">
        <w:rPr>
          <w:rFonts w:ascii="Times New Roman" w:hAnsi="Times New Roman" w:cs="Times New Roman"/>
          <w:sz w:val="24"/>
          <w:szCs w:val="24"/>
        </w:rPr>
        <w:t xml:space="preserve">la </w:t>
      </w:r>
      <w:r w:rsidR="00160599" w:rsidRPr="00160599">
        <w:rPr>
          <w:rFonts w:ascii="Times New Roman" w:hAnsi="Times New Roman" w:cs="Times New Roman"/>
          <w:i/>
          <w:sz w:val="24"/>
          <w:szCs w:val="24"/>
        </w:rPr>
        <w:t>conoscibilità</w:t>
      </w:r>
      <w:r w:rsidR="00160599">
        <w:rPr>
          <w:rFonts w:ascii="Times New Roman" w:hAnsi="Times New Roman" w:cs="Times New Roman"/>
          <w:sz w:val="24"/>
          <w:szCs w:val="24"/>
        </w:rPr>
        <w:t xml:space="preserve"> dell’algoritmo (in certi casi impossibile), ma </w:t>
      </w:r>
      <w:r w:rsidR="00281F8E">
        <w:rPr>
          <w:rFonts w:ascii="Times New Roman" w:hAnsi="Times New Roman" w:cs="Times New Roman"/>
          <w:sz w:val="24"/>
          <w:szCs w:val="24"/>
        </w:rPr>
        <w:t>almeno</w:t>
      </w:r>
      <w:r w:rsidR="00A31EEE">
        <w:rPr>
          <w:rFonts w:ascii="Times New Roman" w:hAnsi="Times New Roman" w:cs="Times New Roman"/>
          <w:sz w:val="24"/>
          <w:szCs w:val="24"/>
        </w:rPr>
        <w:t>, come accennato,</w:t>
      </w:r>
      <w:r w:rsidR="00160599">
        <w:rPr>
          <w:rFonts w:ascii="Times New Roman" w:hAnsi="Times New Roman" w:cs="Times New Roman"/>
          <w:sz w:val="24"/>
          <w:szCs w:val="24"/>
        </w:rPr>
        <w:t xml:space="preserve"> la sua </w:t>
      </w:r>
      <w:proofErr w:type="spellStart"/>
      <w:r w:rsidR="00160599" w:rsidRPr="00160599">
        <w:rPr>
          <w:rFonts w:ascii="Times New Roman" w:hAnsi="Times New Roman" w:cs="Times New Roman"/>
          <w:i/>
          <w:sz w:val="24"/>
          <w:szCs w:val="24"/>
        </w:rPr>
        <w:t>spiegabilità</w:t>
      </w:r>
      <w:proofErr w:type="spellEnd"/>
      <w:r w:rsidR="00B757E2" w:rsidRPr="00E27731">
        <w:rPr>
          <w:rStyle w:val="Rimandonotaapidipagina"/>
          <w:rFonts w:ascii="Times New Roman" w:hAnsi="Times New Roman" w:cs="Times New Roman"/>
          <w:sz w:val="24"/>
          <w:szCs w:val="24"/>
        </w:rPr>
        <w:footnoteReference w:id="60"/>
      </w:r>
      <w:r w:rsidR="00160599" w:rsidRPr="00E27731">
        <w:rPr>
          <w:rFonts w:ascii="Times New Roman" w:hAnsi="Times New Roman" w:cs="Times New Roman"/>
          <w:sz w:val="24"/>
          <w:szCs w:val="24"/>
        </w:rPr>
        <w:t>,</w:t>
      </w:r>
      <w:r w:rsidR="00160599">
        <w:rPr>
          <w:rFonts w:ascii="Times New Roman" w:hAnsi="Times New Roman" w:cs="Times New Roman"/>
          <w:sz w:val="24"/>
          <w:szCs w:val="24"/>
        </w:rPr>
        <w:t xml:space="preserve"> anche a chi sia privo di conoscenze tecniche. </w:t>
      </w:r>
      <w:r w:rsidR="001B7DAD">
        <w:rPr>
          <w:rFonts w:ascii="Times New Roman" w:hAnsi="Times New Roman" w:cs="Times New Roman"/>
          <w:sz w:val="24"/>
          <w:szCs w:val="24"/>
        </w:rPr>
        <w:t xml:space="preserve">Di qui </w:t>
      </w:r>
      <w:r w:rsidR="00C413BE">
        <w:rPr>
          <w:rFonts w:ascii="Times New Roman" w:hAnsi="Times New Roman" w:cs="Times New Roman"/>
          <w:sz w:val="24"/>
          <w:szCs w:val="24"/>
        </w:rPr>
        <w:t>l</w:t>
      </w:r>
      <w:r w:rsidR="00D73349">
        <w:rPr>
          <w:rFonts w:ascii="Times New Roman" w:hAnsi="Times New Roman" w:cs="Times New Roman"/>
          <w:sz w:val="24"/>
          <w:szCs w:val="24"/>
        </w:rPr>
        <w:t xml:space="preserve">e </w:t>
      </w:r>
      <w:r w:rsidR="00C413BE">
        <w:rPr>
          <w:rFonts w:ascii="Times New Roman" w:hAnsi="Times New Roman" w:cs="Times New Roman"/>
          <w:sz w:val="24"/>
          <w:szCs w:val="24"/>
        </w:rPr>
        <w:t>ulterior</w:t>
      </w:r>
      <w:r w:rsidR="00D73349">
        <w:rPr>
          <w:rFonts w:ascii="Times New Roman" w:hAnsi="Times New Roman" w:cs="Times New Roman"/>
          <w:sz w:val="24"/>
          <w:szCs w:val="24"/>
        </w:rPr>
        <w:t>i</w:t>
      </w:r>
      <w:r w:rsidR="00C413BE">
        <w:rPr>
          <w:rFonts w:ascii="Times New Roman" w:hAnsi="Times New Roman" w:cs="Times New Roman"/>
          <w:sz w:val="24"/>
          <w:szCs w:val="24"/>
        </w:rPr>
        <w:t xml:space="preserve"> accortezz</w:t>
      </w:r>
      <w:r w:rsidR="00D73349">
        <w:rPr>
          <w:rFonts w:ascii="Times New Roman" w:hAnsi="Times New Roman" w:cs="Times New Roman"/>
          <w:sz w:val="24"/>
          <w:szCs w:val="24"/>
        </w:rPr>
        <w:t>e</w:t>
      </w:r>
      <w:r w:rsidR="001B7DAD">
        <w:rPr>
          <w:rFonts w:ascii="Times New Roman" w:hAnsi="Times New Roman" w:cs="Times New Roman"/>
          <w:sz w:val="24"/>
          <w:szCs w:val="24"/>
        </w:rPr>
        <w:t>, ricavabili già dal GDPR,</w:t>
      </w:r>
      <w:r w:rsidR="00C413BE">
        <w:rPr>
          <w:rFonts w:ascii="Times New Roman" w:hAnsi="Times New Roman" w:cs="Times New Roman"/>
          <w:sz w:val="24"/>
          <w:szCs w:val="24"/>
        </w:rPr>
        <w:t xml:space="preserve"> d</w:t>
      </w:r>
      <w:r w:rsidR="00D73349">
        <w:rPr>
          <w:rFonts w:ascii="Times New Roman" w:hAnsi="Times New Roman" w:cs="Times New Roman"/>
          <w:sz w:val="24"/>
          <w:szCs w:val="24"/>
        </w:rPr>
        <w:t>ell’</w:t>
      </w:r>
      <w:r w:rsidR="00C413BE">
        <w:rPr>
          <w:rFonts w:ascii="Times New Roman" w:hAnsi="Times New Roman" w:cs="Times New Roman"/>
          <w:sz w:val="24"/>
          <w:szCs w:val="24"/>
        </w:rPr>
        <w:t xml:space="preserve">obbligo del giudicante di </w:t>
      </w:r>
      <w:r w:rsidR="00C413BE">
        <w:rPr>
          <w:rFonts w:ascii="Times New Roman" w:hAnsi="Times New Roman" w:cs="Times New Roman"/>
          <w:sz w:val="24"/>
          <w:szCs w:val="24"/>
        </w:rPr>
        <w:lastRenderedPageBreak/>
        <w:t xml:space="preserve">dichiarare in </w:t>
      </w:r>
      <w:r w:rsidR="00D73349">
        <w:rPr>
          <w:rFonts w:ascii="Times New Roman" w:hAnsi="Times New Roman" w:cs="Times New Roman"/>
          <w:sz w:val="24"/>
          <w:szCs w:val="24"/>
        </w:rPr>
        <w:t>via preventiva</w:t>
      </w:r>
      <w:r w:rsidR="00C413BE">
        <w:rPr>
          <w:rFonts w:ascii="Times New Roman" w:hAnsi="Times New Roman" w:cs="Times New Roman"/>
          <w:sz w:val="24"/>
          <w:szCs w:val="24"/>
        </w:rPr>
        <w:t xml:space="preserve"> se </w:t>
      </w:r>
      <w:r w:rsidR="00D73349">
        <w:rPr>
          <w:rFonts w:ascii="Times New Roman" w:hAnsi="Times New Roman" w:cs="Times New Roman"/>
          <w:sz w:val="24"/>
          <w:szCs w:val="24"/>
        </w:rPr>
        <w:t>intenda</w:t>
      </w:r>
      <w:r w:rsidR="00C413BE">
        <w:rPr>
          <w:rFonts w:ascii="Times New Roman" w:hAnsi="Times New Roman" w:cs="Times New Roman"/>
          <w:sz w:val="24"/>
          <w:szCs w:val="24"/>
        </w:rPr>
        <w:t xml:space="preserve"> utilizza</w:t>
      </w:r>
      <w:r w:rsidR="00D73349">
        <w:rPr>
          <w:rFonts w:ascii="Times New Roman" w:hAnsi="Times New Roman" w:cs="Times New Roman"/>
          <w:sz w:val="24"/>
          <w:szCs w:val="24"/>
        </w:rPr>
        <w:t>re</w:t>
      </w:r>
      <w:r w:rsidR="00C413BE">
        <w:rPr>
          <w:rFonts w:ascii="Times New Roman" w:hAnsi="Times New Roman" w:cs="Times New Roman"/>
          <w:sz w:val="24"/>
          <w:szCs w:val="24"/>
        </w:rPr>
        <w:t xml:space="preserve"> un</w:t>
      </w:r>
      <w:r w:rsidR="00F050EF">
        <w:rPr>
          <w:rFonts w:ascii="Times New Roman" w:hAnsi="Times New Roman" w:cs="Times New Roman"/>
          <w:sz w:val="24"/>
          <w:szCs w:val="24"/>
        </w:rPr>
        <w:t xml:space="preserve"> programmi </w:t>
      </w:r>
      <w:r w:rsidR="00C413BE">
        <w:rPr>
          <w:rFonts w:ascii="Times New Roman" w:hAnsi="Times New Roman" w:cs="Times New Roman"/>
          <w:sz w:val="24"/>
          <w:szCs w:val="24"/>
        </w:rPr>
        <w:t>di giustizia predittiva</w:t>
      </w:r>
      <w:r w:rsidR="00CA2A31">
        <w:rPr>
          <w:rStyle w:val="Rimandonotaapidipagina"/>
          <w:rFonts w:ascii="Times New Roman" w:hAnsi="Times New Roman" w:cs="Times New Roman"/>
          <w:sz w:val="24"/>
          <w:szCs w:val="24"/>
        </w:rPr>
        <w:footnoteReference w:id="61"/>
      </w:r>
      <w:r w:rsidR="00C413BE">
        <w:rPr>
          <w:rFonts w:ascii="Times New Roman" w:hAnsi="Times New Roman" w:cs="Times New Roman"/>
          <w:sz w:val="24"/>
          <w:szCs w:val="24"/>
        </w:rPr>
        <w:t xml:space="preserve"> e quale</w:t>
      </w:r>
      <w:r w:rsidR="00D73349">
        <w:rPr>
          <w:rFonts w:ascii="Times New Roman" w:hAnsi="Times New Roman" w:cs="Times New Roman"/>
          <w:sz w:val="24"/>
          <w:szCs w:val="24"/>
        </w:rPr>
        <w:t xml:space="preserve">, </w:t>
      </w:r>
      <w:r w:rsidR="001B7DAD">
        <w:rPr>
          <w:rFonts w:ascii="Times New Roman" w:hAnsi="Times New Roman" w:cs="Times New Roman"/>
          <w:sz w:val="24"/>
          <w:szCs w:val="24"/>
        </w:rPr>
        <w:t>de</w:t>
      </w:r>
      <w:r w:rsidR="00D73349">
        <w:rPr>
          <w:rFonts w:ascii="Times New Roman" w:hAnsi="Times New Roman" w:cs="Times New Roman"/>
          <w:sz w:val="24"/>
          <w:szCs w:val="24"/>
        </w:rPr>
        <w:t>l diritto degli interessati ad opporsi a tale uso</w:t>
      </w:r>
      <w:r w:rsidR="00E27731">
        <w:rPr>
          <w:rFonts w:ascii="Times New Roman" w:hAnsi="Times New Roman" w:cs="Times New Roman"/>
          <w:sz w:val="24"/>
          <w:szCs w:val="24"/>
        </w:rPr>
        <w:t xml:space="preserve"> e a</w:t>
      </w:r>
      <w:r w:rsidR="00D73349">
        <w:rPr>
          <w:rFonts w:ascii="Times New Roman" w:hAnsi="Times New Roman" w:cs="Times New Roman"/>
          <w:sz w:val="24"/>
          <w:szCs w:val="24"/>
        </w:rPr>
        <w:t xml:space="preserve"> conoscere il funzionamento dell’algoritmo utilizzato</w:t>
      </w:r>
      <w:r w:rsidR="00966445">
        <w:rPr>
          <w:rStyle w:val="Rimandonotaapidipagina"/>
          <w:rFonts w:ascii="Times New Roman" w:hAnsi="Times New Roman" w:cs="Times New Roman"/>
          <w:sz w:val="24"/>
          <w:szCs w:val="24"/>
        </w:rPr>
        <w:footnoteReference w:id="62"/>
      </w:r>
      <w:r w:rsidR="00C413BE">
        <w:rPr>
          <w:rFonts w:ascii="Times New Roman" w:hAnsi="Times New Roman" w:cs="Times New Roman"/>
          <w:sz w:val="24"/>
          <w:szCs w:val="24"/>
        </w:rPr>
        <w:t xml:space="preserve">. </w:t>
      </w:r>
      <w:r w:rsidR="00E27731">
        <w:rPr>
          <w:rFonts w:ascii="Times New Roman" w:hAnsi="Times New Roman" w:cs="Times New Roman"/>
          <w:sz w:val="24"/>
          <w:szCs w:val="24"/>
        </w:rPr>
        <w:t>In questa prospettiva è evidente che il ruolo della difesa tecnica</w:t>
      </w:r>
      <w:r w:rsidR="00F64708">
        <w:rPr>
          <w:rFonts w:ascii="Times New Roman" w:hAnsi="Times New Roman" w:cs="Times New Roman"/>
          <w:sz w:val="24"/>
          <w:szCs w:val="24"/>
        </w:rPr>
        <w:t>,</w:t>
      </w:r>
      <w:r w:rsidR="00E27731">
        <w:rPr>
          <w:rFonts w:ascii="Times New Roman" w:hAnsi="Times New Roman" w:cs="Times New Roman"/>
          <w:sz w:val="24"/>
          <w:szCs w:val="24"/>
        </w:rPr>
        <w:t xml:space="preserve"> lungi dal passar</w:t>
      </w:r>
      <w:r w:rsidR="00A15978">
        <w:rPr>
          <w:rFonts w:ascii="Times New Roman" w:hAnsi="Times New Roman" w:cs="Times New Roman"/>
          <w:sz w:val="24"/>
          <w:szCs w:val="24"/>
        </w:rPr>
        <w:t>e</w:t>
      </w:r>
      <w:r w:rsidR="00E27731">
        <w:rPr>
          <w:rFonts w:ascii="Times New Roman" w:hAnsi="Times New Roman" w:cs="Times New Roman"/>
          <w:sz w:val="24"/>
          <w:szCs w:val="24"/>
        </w:rPr>
        <w:t xml:space="preserve"> in secondo piano, </w:t>
      </w:r>
      <w:r w:rsidR="00F64708">
        <w:rPr>
          <w:rFonts w:ascii="Times New Roman" w:hAnsi="Times New Roman" w:cs="Times New Roman"/>
          <w:sz w:val="24"/>
          <w:szCs w:val="24"/>
        </w:rPr>
        <w:t xml:space="preserve">ne </w:t>
      </w:r>
      <w:r w:rsidR="00E27731">
        <w:rPr>
          <w:rFonts w:ascii="Times New Roman" w:hAnsi="Times New Roman" w:cs="Times New Roman"/>
          <w:sz w:val="24"/>
          <w:szCs w:val="24"/>
        </w:rPr>
        <w:t>risult</w:t>
      </w:r>
      <w:r w:rsidR="00F64708">
        <w:rPr>
          <w:rFonts w:ascii="Times New Roman" w:hAnsi="Times New Roman" w:cs="Times New Roman"/>
          <w:sz w:val="24"/>
          <w:szCs w:val="24"/>
        </w:rPr>
        <w:t>erebbe enfatizzato quale presidio indispensabile dei diritti della parte</w:t>
      </w:r>
      <w:r w:rsidR="00E27731">
        <w:rPr>
          <w:rFonts w:ascii="Times New Roman" w:hAnsi="Times New Roman" w:cs="Times New Roman"/>
          <w:sz w:val="24"/>
          <w:szCs w:val="24"/>
        </w:rPr>
        <w:t xml:space="preserve">. </w:t>
      </w:r>
    </w:p>
    <w:p w:rsidR="00937D1A" w:rsidRDefault="00C413BE" w:rsidP="007A5D1B">
      <w:pPr>
        <w:ind w:firstLine="708"/>
        <w:jc w:val="both"/>
        <w:rPr>
          <w:rFonts w:ascii="Times New Roman" w:hAnsi="Times New Roman" w:cs="Times New Roman"/>
          <w:i/>
          <w:sz w:val="24"/>
          <w:szCs w:val="24"/>
        </w:rPr>
      </w:pPr>
      <w:r>
        <w:rPr>
          <w:rFonts w:ascii="Times New Roman" w:hAnsi="Times New Roman" w:cs="Times New Roman"/>
          <w:sz w:val="24"/>
          <w:szCs w:val="24"/>
        </w:rPr>
        <w:t xml:space="preserve">La più importante cautela, tuttavia, riguarda </w:t>
      </w:r>
      <w:r w:rsidR="00F1412E">
        <w:rPr>
          <w:rFonts w:ascii="Times New Roman" w:hAnsi="Times New Roman" w:cs="Times New Roman"/>
          <w:sz w:val="24"/>
          <w:szCs w:val="24"/>
        </w:rPr>
        <w:t>il governo</w:t>
      </w:r>
      <w:r>
        <w:rPr>
          <w:rFonts w:ascii="Times New Roman" w:hAnsi="Times New Roman" w:cs="Times New Roman"/>
          <w:sz w:val="24"/>
          <w:szCs w:val="24"/>
        </w:rPr>
        <w:t xml:space="preserve"> pubblic</w:t>
      </w:r>
      <w:r w:rsidR="00F1412E">
        <w:rPr>
          <w:rFonts w:ascii="Times New Roman" w:hAnsi="Times New Roman" w:cs="Times New Roman"/>
          <w:sz w:val="24"/>
          <w:szCs w:val="24"/>
        </w:rPr>
        <w:t>o</w:t>
      </w:r>
      <w:r>
        <w:rPr>
          <w:rFonts w:ascii="Times New Roman" w:hAnsi="Times New Roman" w:cs="Times New Roman"/>
          <w:sz w:val="24"/>
          <w:szCs w:val="24"/>
        </w:rPr>
        <w:t xml:space="preserve"> del fenomeno </w:t>
      </w:r>
      <w:r w:rsidR="00F64708">
        <w:rPr>
          <w:rFonts w:ascii="Times New Roman" w:hAnsi="Times New Roman" w:cs="Times New Roman"/>
          <w:sz w:val="24"/>
          <w:szCs w:val="24"/>
        </w:rPr>
        <w:t>dell’applicazione dell’</w:t>
      </w:r>
      <w:r>
        <w:rPr>
          <w:rFonts w:ascii="Times New Roman" w:hAnsi="Times New Roman" w:cs="Times New Roman"/>
          <w:sz w:val="24"/>
          <w:szCs w:val="24"/>
        </w:rPr>
        <w:t xml:space="preserve">“intelligenza artificiale” </w:t>
      </w:r>
      <w:r w:rsidR="00F64708">
        <w:rPr>
          <w:rFonts w:ascii="Times New Roman" w:hAnsi="Times New Roman" w:cs="Times New Roman"/>
          <w:sz w:val="24"/>
          <w:szCs w:val="24"/>
        </w:rPr>
        <w:t xml:space="preserve">alla </w:t>
      </w:r>
      <w:r>
        <w:rPr>
          <w:rFonts w:ascii="Times New Roman" w:hAnsi="Times New Roman" w:cs="Times New Roman"/>
          <w:sz w:val="24"/>
          <w:szCs w:val="24"/>
        </w:rPr>
        <w:t>giu</w:t>
      </w:r>
      <w:r w:rsidR="00F64708">
        <w:rPr>
          <w:rFonts w:ascii="Times New Roman" w:hAnsi="Times New Roman" w:cs="Times New Roman"/>
          <w:sz w:val="24"/>
          <w:szCs w:val="24"/>
        </w:rPr>
        <w:t>risdizione</w:t>
      </w:r>
      <w:r>
        <w:rPr>
          <w:rFonts w:ascii="Times New Roman" w:hAnsi="Times New Roman" w:cs="Times New Roman"/>
          <w:sz w:val="24"/>
          <w:szCs w:val="24"/>
        </w:rPr>
        <w:t xml:space="preserve">. </w:t>
      </w:r>
    </w:p>
    <w:p w:rsidR="003A3CA6" w:rsidRDefault="00F64708" w:rsidP="003A3CA6">
      <w:pPr>
        <w:ind w:firstLine="708"/>
        <w:jc w:val="both"/>
        <w:rPr>
          <w:rFonts w:ascii="Times New Roman" w:hAnsi="Times New Roman" w:cs="Times New Roman"/>
          <w:sz w:val="24"/>
          <w:szCs w:val="24"/>
        </w:rPr>
      </w:pPr>
      <w:r>
        <w:rPr>
          <w:rFonts w:ascii="Times New Roman" w:hAnsi="Times New Roman" w:cs="Times New Roman"/>
          <w:sz w:val="24"/>
          <w:szCs w:val="24"/>
        </w:rPr>
        <w:t>Alla luce di quanto osservato è</w:t>
      </w:r>
      <w:r w:rsidR="00FF2DBB">
        <w:rPr>
          <w:rFonts w:ascii="Times New Roman" w:hAnsi="Times New Roman" w:cs="Times New Roman"/>
          <w:sz w:val="24"/>
          <w:szCs w:val="24"/>
        </w:rPr>
        <w:t>, invero,</w:t>
      </w:r>
      <w:r>
        <w:rPr>
          <w:rFonts w:ascii="Times New Roman" w:hAnsi="Times New Roman" w:cs="Times New Roman"/>
          <w:sz w:val="24"/>
          <w:szCs w:val="24"/>
        </w:rPr>
        <w:t xml:space="preserve"> </w:t>
      </w:r>
      <w:r w:rsidR="00C413BE">
        <w:rPr>
          <w:rFonts w:ascii="Times New Roman" w:hAnsi="Times New Roman" w:cs="Times New Roman"/>
          <w:sz w:val="24"/>
          <w:szCs w:val="24"/>
        </w:rPr>
        <w:t>del tutto evidente che la giustizia predittiva non sollev</w:t>
      </w:r>
      <w:r w:rsidR="00F1412E">
        <w:rPr>
          <w:rFonts w:ascii="Times New Roman" w:hAnsi="Times New Roman" w:cs="Times New Roman"/>
          <w:sz w:val="24"/>
          <w:szCs w:val="24"/>
        </w:rPr>
        <w:t>i</w:t>
      </w:r>
      <w:r w:rsidR="00C413BE">
        <w:rPr>
          <w:rFonts w:ascii="Times New Roman" w:hAnsi="Times New Roman" w:cs="Times New Roman"/>
          <w:sz w:val="24"/>
          <w:szCs w:val="24"/>
        </w:rPr>
        <w:t xml:space="preserve"> soltanto problemi di protezione dei dati personali, ma </w:t>
      </w:r>
      <w:r>
        <w:rPr>
          <w:rFonts w:ascii="Times New Roman" w:hAnsi="Times New Roman" w:cs="Times New Roman"/>
          <w:sz w:val="24"/>
          <w:szCs w:val="24"/>
        </w:rPr>
        <w:t xml:space="preserve">che essa </w:t>
      </w:r>
      <w:r w:rsidR="00C413BE">
        <w:rPr>
          <w:rFonts w:ascii="Times New Roman" w:hAnsi="Times New Roman" w:cs="Times New Roman"/>
          <w:sz w:val="24"/>
          <w:szCs w:val="24"/>
        </w:rPr>
        <w:t>implic</w:t>
      </w:r>
      <w:r>
        <w:rPr>
          <w:rFonts w:ascii="Times New Roman" w:hAnsi="Times New Roman" w:cs="Times New Roman"/>
          <w:sz w:val="24"/>
          <w:szCs w:val="24"/>
        </w:rPr>
        <w:t>hi</w:t>
      </w:r>
      <w:r w:rsidR="00C413BE">
        <w:rPr>
          <w:rFonts w:ascii="Times New Roman" w:hAnsi="Times New Roman" w:cs="Times New Roman"/>
          <w:sz w:val="24"/>
          <w:szCs w:val="24"/>
        </w:rPr>
        <w:t xml:space="preserve"> criticità che si pongono a un livello di complessità </w:t>
      </w:r>
      <w:r w:rsidR="00937D1A">
        <w:rPr>
          <w:rFonts w:ascii="Times New Roman" w:hAnsi="Times New Roman" w:cs="Times New Roman"/>
          <w:sz w:val="24"/>
          <w:szCs w:val="24"/>
        </w:rPr>
        <w:t>s</w:t>
      </w:r>
      <w:r w:rsidR="00C413BE">
        <w:rPr>
          <w:rFonts w:ascii="Times New Roman" w:hAnsi="Times New Roman" w:cs="Times New Roman"/>
          <w:sz w:val="24"/>
          <w:szCs w:val="24"/>
        </w:rPr>
        <w:t>uperiore, in</w:t>
      </w:r>
      <w:r w:rsidR="00937D1A">
        <w:rPr>
          <w:rFonts w:ascii="Times New Roman" w:hAnsi="Times New Roman" w:cs="Times New Roman"/>
          <w:sz w:val="24"/>
          <w:szCs w:val="24"/>
        </w:rPr>
        <w:t xml:space="preserve">tercettando </w:t>
      </w:r>
      <w:r w:rsidR="00E348D1">
        <w:rPr>
          <w:rFonts w:ascii="Times New Roman" w:hAnsi="Times New Roman" w:cs="Times New Roman"/>
          <w:sz w:val="24"/>
          <w:szCs w:val="24"/>
        </w:rPr>
        <w:t xml:space="preserve">plurimi temi di particolare delicatezza, come </w:t>
      </w:r>
      <w:r w:rsidR="008D5D3D">
        <w:rPr>
          <w:rFonts w:ascii="Times New Roman" w:hAnsi="Times New Roman" w:cs="Times New Roman"/>
          <w:sz w:val="24"/>
          <w:szCs w:val="24"/>
        </w:rPr>
        <w:t xml:space="preserve">il complesso delle relazioni pubbliche, </w:t>
      </w:r>
      <w:r w:rsidR="00E348D1">
        <w:rPr>
          <w:rFonts w:ascii="Times New Roman" w:hAnsi="Times New Roman" w:cs="Times New Roman"/>
          <w:sz w:val="24"/>
          <w:szCs w:val="24"/>
        </w:rPr>
        <w:t>il</w:t>
      </w:r>
      <w:r w:rsidR="00C413BE">
        <w:rPr>
          <w:rFonts w:ascii="Times New Roman" w:hAnsi="Times New Roman" w:cs="Times New Roman"/>
          <w:sz w:val="24"/>
          <w:szCs w:val="24"/>
        </w:rPr>
        <w:t xml:space="preserve"> sistema delle fonti</w:t>
      </w:r>
      <w:r w:rsidR="00B96F2B">
        <w:rPr>
          <w:rFonts w:ascii="Times New Roman" w:hAnsi="Times New Roman" w:cs="Times New Roman"/>
          <w:sz w:val="24"/>
          <w:szCs w:val="24"/>
        </w:rPr>
        <w:t xml:space="preserve"> e il rischio di una “privatizzazione” di esse</w:t>
      </w:r>
      <w:r w:rsidR="00B96F2B">
        <w:rPr>
          <w:rStyle w:val="Rimandonotaapidipagina"/>
          <w:rFonts w:ascii="Times New Roman" w:hAnsi="Times New Roman" w:cs="Times New Roman"/>
          <w:sz w:val="24"/>
          <w:szCs w:val="24"/>
        </w:rPr>
        <w:footnoteReference w:id="63"/>
      </w:r>
      <w:r w:rsidR="00C413BE">
        <w:rPr>
          <w:rFonts w:ascii="Times New Roman" w:hAnsi="Times New Roman" w:cs="Times New Roman"/>
          <w:sz w:val="24"/>
          <w:szCs w:val="24"/>
        </w:rPr>
        <w:t>, l’indipendenza delle magistrature</w:t>
      </w:r>
      <w:r w:rsidR="008D5D3D">
        <w:rPr>
          <w:rFonts w:ascii="Times New Roman" w:hAnsi="Times New Roman" w:cs="Times New Roman"/>
          <w:sz w:val="24"/>
          <w:szCs w:val="24"/>
        </w:rPr>
        <w:t>, l’idea stessa di sovranità</w:t>
      </w:r>
      <w:r w:rsidR="00C413BE">
        <w:rPr>
          <w:rFonts w:ascii="Times New Roman" w:hAnsi="Times New Roman" w:cs="Times New Roman"/>
          <w:sz w:val="24"/>
          <w:szCs w:val="24"/>
        </w:rPr>
        <w:t xml:space="preserve"> </w:t>
      </w:r>
      <w:r w:rsidR="008D5D3D">
        <w:rPr>
          <w:rFonts w:ascii="Times New Roman" w:hAnsi="Times New Roman" w:cs="Times New Roman"/>
          <w:sz w:val="24"/>
          <w:szCs w:val="24"/>
        </w:rPr>
        <w:t>(di cui la giurisdizione è un epifenomeno)</w:t>
      </w:r>
      <w:r w:rsidR="00B96F2B">
        <w:rPr>
          <w:rFonts w:ascii="Times New Roman" w:hAnsi="Times New Roman" w:cs="Times New Roman"/>
          <w:sz w:val="24"/>
          <w:szCs w:val="24"/>
        </w:rPr>
        <w:t xml:space="preserve">, </w:t>
      </w:r>
      <w:r w:rsidR="00F050EF">
        <w:rPr>
          <w:rFonts w:ascii="Times New Roman" w:hAnsi="Times New Roman" w:cs="Times New Roman"/>
          <w:sz w:val="24"/>
          <w:szCs w:val="24"/>
        </w:rPr>
        <w:t xml:space="preserve">che corre il pericolo di essere soppiantata </w:t>
      </w:r>
      <w:r w:rsidR="00B96F2B">
        <w:rPr>
          <w:rFonts w:ascii="Times New Roman" w:hAnsi="Times New Roman" w:cs="Times New Roman"/>
          <w:sz w:val="24"/>
          <w:szCs w:val="24"/>
        </w:rPr>
        <w:t>da una nuova “sovranità digitale” in via di progressiva affermazione</w:t>
      </w:r>
      <w:r w:rsidR="007D39F5">
        <w:rPr>
          <w:rFonts w:ascii="Times New Roman" w:hAnsi="Times New Roman" w:cs="Times New Roman"/>
          <w:sz w:val="24"/>
          <w:szCs w:val="24"/>
        </w:rPr>
        <w:t xml:space="preserve"> a livello mondiale</w:t>
      </w:r>
      <w:r w:rsidR="00B96F2B">
        <w:rPr>
          <w:rFonts w:ascii="Times New Roman" w:hAnsi="Times New Roman" w:cs="Times New Roman"/>
          <w:sz w:val="24"/>
          <w:szCs w:val="24"/>
        </w:rPr>
        <w:t>,</w:t>
      </w:r>
      <w:r w:rsidR="008D5D3D">
        <w:rPr>
          <w:rFonts w:ascii="Times New Roman" w:hAnsi="Times New Roman" w:cs="Times New Roman"/>
          <w:sz w:val="24"/>
          <w:szCs w:val="24"/>
        </w:rPr>
        <w:t xml:space="preserve"> </w:t>
      </w:r>
      <w:r w:rsidR="00C413BE">
        <w:rPr>
          <w:rFonts w:ascii="Times New Roman" w:hAnsi="Times New Roman" w:cs="Times New Roman"/>
          <w:sz w:val="24"/>
          <w:szCs w:val="24"/>
        </w:rPr>
        <w:t>e</w:t>
      </w:r>
      <w:r w:rsidR="00B96F2B">
        <w:rPr>
          <w:rFonts w:ascii="Times New Roman" w:hAnsi="Times New Roman" w:cs="Times New Roman"/>
          <w:sz w:val="24"/>
          <w:szCs w:val="24"/>
        </w:rPr>
        <w:t xml:space="preserve">, </w:t>
      </w:r>
      <w:r>
        <w:rPr>
          <w:rFonts w:ascii="Times New Roman" w:hAnsi="Times New Roman" w:cs="Times New Roman"/>
          <w:sz w:val="24"/>
          <w:szCs w:val="24"/>
        </w:rPr>
        <w:t>in ultima analisi,</w:t>
      </w:r>
      <w:r w:rsidR="00C413BE">
        <w:rPr>
          <w:rFonts w:ascii="Times New Roman" w:hAnsi="Times New Roman" w:cs="Times New Roman"/>
          <w:sz w:val="24"/>
          <w:szCs w:val="24"/>
        </w:rPr>
        <w:t xml:space="preserve"> </w:t>
      </w:r>
      <w:r w:rsidR="00E348D1">
        <w:rPr>
          <w:rFonts w:ascii="Times New Roman" w:hAnsi="Times New Roman" w:cs="Times New Roman"/>
          <w:sz w:val="24"/>
          <w:szCs w:val="24"/>
        </w:rPr>
        <w:t xml:space="preserve">la </w:t>
      </w:r>
      <w:r>
        <w:rPr>
          <w:rFonts w:ascii="Times New Roman" w:hAnsi="Times New Roman" w:cs="Times New Roman"/>
          <w:sz w:val="24"/>
          <w:szCs w:val="24"/>
        </w:rPr>
        <w:t>difesa</w:t>
      </w:r>
      <w:r w:rsidR="00E348D1">
        <w:rPr>
          <w:rFonts w:ascii="Times New Roman" w:hAnsi="Times New Roman" w:cs="Times New Roman"/>
          <w:sz w:val="24"/>
          <w:szCs w:val="24"/>
        </w:rPr>
        <w:t xml:space="preserve"> d</w:t>
      </w:r>
      <w:r w:rsidR="008D5D3D">
        <w:rPr>
          <w:rFonts w:ascii="Times New Roman" w:hAnsi="Times New Roman" w:cs="Times New Roman"/>
          <w:sz w:val="24"/>
          <w:szCs w:val="24"/>
        </w:rPr>
        <w:t xml:space="preserve">ei sistemi democratici europei e, più in generale, </w:t>
      </w:r>
      <w:r w:rsidR="00B96F2B">
        <w:rPr>
          <w:rFonts w:ascii="Times New Roman" w:hAnsi="Times New Roman" w:cs="Times New Roman"/>
          <w:sz w:val="24"/>
          <w:szCs w:val="24"/>
        </w:rPr>
        <w:t xml:space="preserve">di quelli </w:t>
      </w:r>
      <w:r w:rsidR="008D5D3D">
        <w:rPr>
          <w:rFonts w:ascii="Times New Roman" w:hAnsi="Times New Roman" w:cs="Times New Roman"/>
          <w:sz w:val="24"/>
          <w:szCs w:val="24"/>
        </w:rPr>
        <w:t>occidentali.</w:t>
      </w:r>
      <w:r w:rsidR="00C413BE">
        <w:rPr>
          <w:rFonts w:ascii="Times New Roman" w:hAnsi="Times New Roman" w:cs="Times New Roman"/>
          <w:sz w:val="24"/>
          <w:szCs w:val="24"/>
        </w:rPr>
        <w:t xml:space="preserve"> </w:t>
      </w:r>
      <w:r w:rsidR="008F7D5E">
        <w:rPr>
          <w:rFonts w:ascii="Times New Roman" w:hAnsi="Times New Roman" w:cs="Times New Roman"/>
          <w:sz w:val="24"/>
          <w:szCs w:val="24"/>
        </w:rPr>
        <w:t xml:space="preserve">La giustizia predittiva, insomma, potrebbe alterare gli equilibri costituzionali, incidendo negativamente sul concetto di giudice indipendente e imparziale, in quanto soggetto soltanto alla legge (art. 101 </w:t>
      </w:r>
      <w:proofErr w:type="spellStart"/>
      <w:r w:rsidR="008F7D5E">
        <w:rPr>
          <w:rFonts w:ascii="Times New Roman" w:hAnsi="Times New Roman" w:cs="Times New Roman"/>
          <w:sz w:val="24"/>
          <w:szCs w:val="24"/>
        </w:rPr>
        <w:t>Cost</w:t>
      </w:r>
      <w:proofErr w:type="spellEnd"/>
      <w:r w:rsidR="008F7D5E">
        <w:rPr>
          <w:rFonts w:ascii="Times New Roman" w:hAnsi="Times New Roman" w:cs="Times New Roman"/>
          <w:sz w:val="24"/>
          <w:szCs w:val="24"/>
        </w:rPr>
        <w:t>.), per di più in un’epoca in cui il peso della interpretazione giurisprudenziale è sensibilmente aumentato per il sinergico operare di f</w:t>
      </w:r>
      <w:r w:rsidR="00F050EF">
        <w:rPr>
          <w:rFonts w:ascii="Times New Roman" w:hAnsi="Times New Roman" w:cs="Times New Roman"/>
          <w:sz w:val="24"/>
          <w:szCs w:val="24"/>
        </w:rPr>
        <w:t>attori</w:t>
      </w:r>
      <w:r w:rsidR="008F7D5E">
        <w:rPr>
          <w:rFonts w:ascii="Times New Roman" w:hAnsi="Times New Roman" w:cs="Times New Roman"/>
          <w:sz w:val="24"/>
          <w:szCs w:val="24"/>
        </w:rPr>
        <w:t xml:space="preserve"> quali la moltiplicazione dei livelli dell’ordinamento giuridico</w:t>
      </w:r>
      <w:r w:rsidR="00A15978">
        <w:rPr>
          <w:rFonts w:ascii="Times New Roman" w:hAnsi="Times New Roman" w:cs="Times New Roman"/>
          <w:sz w:val="24"/>
          <w:szCs w:val="24"/>
        </w:rPr>
        <w:t>, la globalizzazione giuridica</w:t>
      </w:r>
      <w:r w:rsidR="008F7D5E">
        <w:rPr>
          <w:rFonts w:ascii="Times New Roman" w:hAnsi="Times New Roman" w:cs="Times New Roman"/>
          <w:sz w:val="24"/>
          <w:szCs w:val="24"/>
        </w:rPr>
        <w:t xml:space="preserve"> e l’enorme e caotica proliferazione delle fonti. </w:t>
      </w:r>
      <w:r w:rsidR="00C413BE">
        <w:rPr>
          <w:rFonts w:ascii="Times New Roman" w:hAnsi="Times New Roman" w:cs="Times New Roman"/>
          <w:sz w:val="24"/>
          <w:szCs w:val="24"/>
        </w:rPr>
        <w:t xml:space="preserve">Sarebbe, pertanto, auspicabile che tali questioni </w:t>
      </w:r>
      <w:r w:rsidR="00E348D1">
        <w:rPr>
          <w:rFonts w:ascii="Times New Roman" w:hAnsi="Times New Roman" w:cs="Times New Roman"/>
          <w:sz w:val="24"/>
          <w:szCs w:val="24"/>
        </w:rPr>
        <w:t>fossero</w:t>
      </w:r>
      <w:r w:rsidR="00C413BE">
        <w:rPr>
          <w:rFonts w:ascii="Times New Roman" w:hAnsi="Times New Roman" w:cs="Times New Roman"/>
          <w:sz w:val="24"/>
          <w:szCs w:val="24"/>
        </w:rPr>
        <w:t xml:space="preserve"> trattate da organi e poteri </w:t>
      </w:r>
      <w:r w:rsidR="00937D1A">
        <w:rPr>
          <w:rFonts w:ascii="Times New Roman" w:hAnsi="Times New Roman" w:cs="Times New Roman"/>
          <w:sz w:val="24"/>
          <w:szCs w:val="24"/>
        </w:rPr>
        <w:t xml:space="preserve">con una forte legittimazione </w:t>
      </w:r>
      <w:r w:rsidR="00C413BE">
        <w:rPr>
          <w:rFonts w:ascii="Times New Roman" w:hAnsi="Times New Roman" w:cs="Times New Roman"/>
          <w:sz w:val="24"/>
          <w:szCs w:val="24"/>
        </w:rPr>
        <w:t>costituzional</w:t>
      </w:r>
      <w:r w:rsidR="00937D1A">
        <w:rPr>
          <w:rFonts w:ascii="Times New Roman" w:hAnsi="Times New Roman" w:cs="Times New Roman"/>
          <w:sz w:val="24"/>
          <w:szCs w:val="24"/>
        </w:rPr>
        <w:t>e</w:t>
      </w:r>
      <w:r w:rsidR="00C413BE">
        <w:rPr>
          <w:rFonts w:ascii="Times New Roman" w:hAnsi="Times New Roman" w:cs="Times New Roman"/>
          <w:sz w:val="24"/>
          <w:szCs w:val="24"/>
        </w:rPr>
        <w:t xml:space="preserve">. </w:t>
      </w:r>
      <w:r w:rsidR="00937D1A">
        <w:rPr>
          <w:rFonts w:ascii="Times New Roman" w:hAnsi="Times New Roman" w:cs="Times New Roman"/>
          <w:sz w:val="24"/>
          <w:szCs w:val="24"/>
        </w:rPr>
        <w:t>Serv</w:t>
      </w:r>
      <w:r w:rsidR="00E348D1">
        <w:rPr>
          <w:rFonts w:ascii="Times New Roman" w:hAnsi="Times New Roman" w:cs="Times New Roman"/>
          <w:sz w:val="24"/>
          <w:szCs w:val="24"/>
        </w:rPr>
        <w:t>irebbe</w:t>
      </w:r>
      <w:r w:rsidR="00937D1A">
        <w:rPr>
          <w:rFonts w:ascii="Times New Roman" w:hAnsi="Times New Roman" w:cs="Times New Roman"/>
          <w:sz w:val="24"/>
          <w:szCs w:val="24"/>
        </w:rPr>
        <w:t>, i</w:t>
      </w:r>
      <w:r w:rsidR="00C413BE">
        <w:rPr>
          <w:rFonts w:ascii="Times New Roman" w:hAnsi="Times New Roman" w:cs="Times New Roman"/>
          <w:sz w:val="24"/>
          <w:szCs w:val="24"/>
        </w:rPr>
        <w:t xml:space="preserve">nsomma, una alleanza tra Parlamento, Governo e Magistratura, con il necessario concorso dell’Avvocatura. </w:t>
      </w:r>
      <w:r w:rsidR="00EB45E0">
        <w:rPr>
          <w:rFonts w:ascii="Times New Roman" w:hAnsi="Times New Roman" w:cs="Times New Roman"/>
          <w:sz w:val="24"/>
          <w:szCs w:val="24"/>
        </w:rPr>
        <w:t xml:space="preserve">Servirebbe soprattutto varare in tempi brevi una prima disciplina giuridica, di matrice </w:t>
      </w:r>
      <w:r w:rsidR="007D39F5">
        <w:rPr>
          <w:rFonts w:ascii="Times New Roman" w:hAnsi="Times New Roman" w:cs="Times New Roman"/>
          <w:sz w:val="24"/>
          <w:szCs w:val="24"/>
        </w:rPr>
        <w:t>(</w:t>
      </w:r>
      <w:r w:rsidR="00EB45E0">
        <w:rPr>
          <w:rFonts w:ascii="Times New Roman" w:hAnsi="Times New Roman" w:cs="Times New Roman"/>
          <w:sz w:val="24"/>
          <w:szCs w:val="24"/>
        </w:rPr>
        <w:t>almeno</w:t>
      </w:r>
      <w:r w:rsidR="007D39F5">
        <w:rPr>
          <w:rFonts w:ascii="Times New Roman" w:hAnsi="Times New Roman" w:cs="Times New Roman"/>
          <w:sz w:val="24"/>
          <w:szCs w:val="24"/>
        </w:rPr>
        <w:t>)</w:t>
      </w:r>
      <w:r w:rsidR="00EB45E0">
        <w:rPr>
          <w:rFonts w:ascii="Times New Roman" w:hAnsi="Times New Roman" w:cs="Times New Roman"/>
          <w:sz w:val="24"/>
          <w:szCs w:val="24"/>
        </w:rPr>
        <w:t xml:space="preserve"> sovranazionale, come il </w:t>
      </w:r>
      <w:r w:rsidR="00843F8E">
        <w:rPr>
          <w:rFonts w:ascii="Times New Roman" w:hAnsi="Times New Roman" w:cs="Times New Roman"/>
          <w:sz w:val="24"/>
          <w:szCs w:val="24"/>
        </w:rPr>
        <w:t xml:space="preserve">citato </w:t>
      </w:r>
      <w:r w:rsidR="00EB45E0">
        <w:rPr>
          <w:rFonts w:ascii="Times New Roman" w:hAnsi="Times New Roman" w:cs="Times New Roman"/>
          <w:sz w:val="24"/>
          <w:szCs w:val="24"/>
        </w:rPr>
        <w:t xml:space="preserve">Regolamento europeo </w:t>
      </w:r>
      <w:r w:rsidR="00AF6ACA">
        <w:rPr>
          <w:rFonts w:ascii="Times New Roman" w:hAnsi="Times New Roman" w:cs="Times New Roman"/>
          <w:sz w:val="24"/>
          <w:szCs w:val="24"/>
        </w:rPr>
        <w:t xml:space="preserve">sull’intelligenza artificiale (del quale è </w:t>
      </w:r>
      <w:r w:rsidR="00A31EEE">
        <w:rPr>
          <w:rFonts w:ascii="Times New Roman" w:hAnsi="Times New Roman" w:cs="Times New Roman"/>
          <w:sz w:val="24"/>
          <w:szCs w:val="24"/>
        </w:rPr>
        <w:t xml:space="preserve">in corso </w:t>
      </w:r>
      <w:r w:rsidR="00AF6ACA">
        <w:rPr>
          <w:rFonts w:ascii="Times New Roman" w:hAnsi="Times New Roman" w:cs="Times New Roman"/>
          <w:sz w:val="24"/>
          <w:szCs w:val="24"/>
        </w:rPr>
        <w:t xml:space="preserve">la faticosa elaborazione), </w:t>
      </w:r>
      <w:r w:rsidR="00EB45E0">
        <w:rPr>
          <w:rFonts w:ascii="Times New Roman" w:hAnsi="Times New Roman" w:cs="Times New Roman"/>
          <w:sz w:val="24"/>
          <w:szCs w:val="24"/>
        </w:rPr>
        <w:t xml:space="preserve">stante la dimensione transazionale del fenomeno che, fino ad oggi, si </w:t>
      </w:r>
      <w:r>
        <w:rPr>
          <w:rFonts w:ascii="Times New Roman" w:hAnsi="Times New Roman" w:cs="Times New Roman"/>
          <w:sz w:val="24"/>
          <w:szCs w:val="24"/>
        </w:rPr>
        <w:t xml:space="preserve">è </w:t>
      </w:r>
      <w:r w:rsidR="00EB45E0">
        <w:rPr>
          <w:rFonts w:ascii="Times New Roman" w:hAnsi="Times New Roman" w:cs="Times New Roman"/>
          <w:sz w:val="24"/>
          <w:szCs w:val="24"/>
        </w:rPr>
        <w:t>sviluppa</w:t>
      </w:r>
      <w:r>
        <w:rPr>
          <w:rFonts w:ascii="Times New Roman" w:hAnsi="Times New Roman" w:cs="Times New Roman"/>
          <w:sz w:val="24"/>
          <w:szCs w:val="24"/>
        </w:rPr>
        <w:t>to</w:t>
      </w:r>
      <w:r w:rsidR="00EB45E0">
        <w:rPr>
          <w:rFonts w:ascii="Times New Roman" w:hAnsi="Times New Roman" w:cs="Times New Roman"/>
          <w:sz w:val="24"/>
          <w:szCs w:val="24"/>
        </w:rPr>
        <w:t xml:space="preserve"> in </w:t>
      </w:r>
      <w:r>
        <w:rPr>
          <w:rFonts w:ascii="Times New Roman" w:hAnsi="Times New Roman" w:cs="Times New Roman"/>
          <w:sz w:val="24"/>
          <w:szCs w:val="24"/>
        </w:rPr>
        <w:t xml:space="preserve">totale </w:t>
      </w:r>
      <w:r w:rsidR="00EB45E0">
        <w:rPr>
          <w:rFonts w:ascii="Times New Roman" w:hAnsi="Times New Roman" w:cs="Times New Roman"/>
          <w:sz w:val="24"/>
          <w:szCs w:val="24"/>
        </w:rPr>
        <w:t>assenza di regole</w:t>
      </w:r>
      <w:r w:rsidR="00A2612D">
        <w:rPr>
          <w:rFonts w:ascii="Times New Roman" w:hAnsi="Times New Roman" w:cs="Times New Roman"/>
          <w:sz w:val="24"/>
          <w:szCs w:val="24"/>
        </w:rPr>
        <w:t xml:space="preserve"> specifiche</w:t>
      </w:r>
      <w:r w:rsidR="00F470F4">
        <w:rPr>
          <w:rStyle w:val="Rimandonotaapidipagina"/>
          <w:rFonts w:ascii="Times New Roman" w:hAnsi="Times New Roman" w:cs="Times New Roman"/>
          <w:sz w:val="24"/>
          <w:szCs w:val="24"/>
        </w:rPr>
        <w:footnoteReference w:id="64"/>
      </w:r>
      <w:r w:rsidR="00EB45E0">
        <w:rPr>
          <w:rFonts w:ascii="Times New Roman" w:hAnsi="Times New Roman" w:cs="Times New Roman"/>
          <w:sz w:val="24"/>
          <w:szCs w:val="24"/>
        </w:rPr>
        <w:t xml:space="preserve">. </w:t>
      </w:r>
      <w:r w:rsidR="00BF1056">
        <w:rPr>
          <w:rFonts w:ascii="Times New Roman" w:hAnsi="Times New Roman" w:cs="Times New Roman"/>
          <w:sz w:val="24"/>
          <w:szCs w:val="24"/>
        </w:rPr>
        <w:t xml:space="preserve">Occorre, </w:t>
      </w:r>
      <w:r w:rsidR="00ED002A">
        <w:rPr>
          <w:rFonts w:ascii="Times New Roman" w:hAnsi="Times New Roman" w:cs="Times New Roman"/>
          <w:sz w:val="24"/>
          <w:szCs w:val="24"/>
        </w:rPr>
        <w:t>soprattutto</w:t>
      </w:r>
      <w:r w:rsidR="00BF1056">
        <w:rPr>
          <w:rFonts w:ascii="Times New Roman" w:hAnsi="Times New Roman" w:cs="Times New Roman"/>
          <w:sz w:val="24"/>
          <w:szCs w:val="24"/>
        </w:rPr>
        <w:t>, che i giuristi arricchiscano il loro patrimonio culturale con l’innesto di conoscenze tecnic</w:t>
      </w:r>
      <w:r w:rsidR="008A1F0A">
        <w:rPr>
          <w:rFonts w:ascii="Times New Roman" w:hAnsi="Times New Roman" w:cs="Times New Roman"/>
          <w:sz w:val="24"/>
          <w:szCs w:val="24"/>
        </w:rPr>
        <w:t>o-informatic</w:t>
      </w:r>
      <w:r w:rsidR="00BF1056">
        <w:rPr>
          <w:rFonts w:ascii="Times New Roman" w:hAnsi="Times New Roman" w:cs="Times New Roman"/>
          <w:sz w:val="24"/>
          <w:szCs w:val="24"/>
        </w:rPr>
        <w:t>he</w:t>
      </w:r>
      <w:r w:rsidR="00ED002A">
        <w:rPr>
          <w:rFonts w:ascii="Times New Roman" w:hAnsi="Times New Roman" w:cs="Times New Roman"/>
          <w:sz w:val="24"/>
          <w:szCs w:val="24"/>
        </w:rPr>
        <w:t xml:space="preserve">. Abbiamo e avremo sempre più bisogno di adeguata “formazione” dei magistrati e degli avvocati, anche per acquisire </w:t>
      </w:r>
      <w:r w:rsidR="00F050EF">
        <w:rPr>
          <w:rFonts w:ascii="Times New Roman" w:hAnsi="Times New Roman" w:cs="Times New Roman"/>
          <w:sz w:val="24"/>
          <w:szCs w:val="24"/>
        </w:rPr>
        <w:t>una piena consapevolezza</w:t>
      </w:r>
      <w:r w:rsidR="00ED002A">
        <w:rPr>
          <w:rFonts w:ascii="Times New Roman" w:hAnsi="Times New Roman" w:cs="Times New Roman"/>
          <w:sz w:val="24"/>
          <w:szCs w:val="24"/>
        </w:rPr>
        <w:t xml:space="preserve"> dei problemi, senza acritici entusiasmi né eccessivi timori che ostacolino l’evoluzione tecnologica: dobbiamo, insomma, farci carico del faticoso dovere di studiare e di capire e, fortunatamente, questo bel convegno è un primo utilissimo abbrivo formativo.  </w:t>
      </w:r>
    </w:p>
    <w:p w:rsidR="00E25B04" w:rsidRDefault="00E25B04" w:rsidP="00A15978">
      <w:pPr>
        <w:ind w:firstLine="708"/>
        <w:jc w:val="both"/>
        <w:rPr>
          <w:rFonts w:ascii="Times New Roman" w:hAnsi="Times New Roman" w:cs="Times New Roman"/>
          <w:sz w:val="24"/>
          <w:szCs w:val="24"/>
        </w:rPr>
      </w:pPr>
    </w:p>
    <w:p w:rsidR="00E25B04" w:rsidRPr="00E25B04" w:rsidRDefault="00E25B04" w:rsidP="00E25B04">
      <w:pPr>
        <w:ind w:firstLine="708"/>
        <w:jc w:val="both"/>
        <w:rPr>
          <w:rFonts w:ascii="Times New Roman" w:hAnsi="Times New Roman" w:cs="Times New Roman"/>
          <w:i/>
          <w:sz w:val="24"/>
          <w:szCs w:val="24"/>
        </w:rPr>
      </w:pPr>
      <w:r w:rsidRPr="00E25B04">
        <w:rPr>
          <w:rFonts w:ascii="Times New Roman" w:hAnsi="Times New Roman" w:cs="Times New Roman"/>
          <w:i/>
          <w:sz w:val="24"/>
          <w:szCs w:val="24"/>
        </w:rPr>
        <w:lastRenderedPageBreak/>
        <w:t>5. Conclusioni.</w:t>
      </w:r>
    </w:p>
    <w:p w:rsidR="00A06E52" w:rsidRDefault="00A06E52" w:rsidP="00A15978">
      <w:pPr>
        <w:ind w:firstLine="708"/>
        <w:jc w:val="both"/>
        <w:rPr>
          <w:rFonts w:ascii="Times New Roman" w:hAnsi="Times New Roman" w:cs="Times New Roman"/>
          <w:sz w:val="24"/>
          <w:szCs w:val="24"/>
        </w:rPr>
      </w:pPr>
      <w:r>
        <w:rPr>
          <w:rFonts w:ascii="Times New Roman" w:hAnsi="Times New Roman" w:cs="Times New Roman"/>
          <w:sz w:val="24"/>
          <w:szCs w:val="24"/>
        </w:rPr>
        <w:t>In conclusione, riassumo in pillole quanto detto fino ad ora.</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è imminente e ineluttabile il ricorso all’uso, nella nostra attività di giuristi, di programmi di giustizia predittiva e ogni attegg</w:t>
      </w:r>
      <w:r w:rsidR="00FE7E67">
        <w:rPr>
          <w:rFonts w:ascii="Times New Roman" w:hAnsi="Times New Roman" w:cs="Times New Roman"/>
          <w:sz w:val="24"/>
          <w:szCs w:val="24"/>
        </w:rPr>
        <w:t xml:space="preserve">iamento misoneista </w:t>
      </w:r>
      <w:r w:rsidR="003A3CA6">
        <w:rPr>
          <w:rFonts w:ascii="Times New Roman" w:hAnsi="Times New Roman" w:cs="Times New Roman"/>
          <w:sz w:val="24"/>
          <w:szCs w:val="24"/>
        </w:rPr>
        <w:t>circa tale “giustizia aumentata”,</w:t>
      </w:r>
      <w:r w:rsidR="00962EDF">
        <w:rPr>
          <w:rFonts w:ascii="Times New Roman" w:hAnsi="Times New Roman" w:cs="Times New Roman"/>
          <w:sz w:val="24"/>
          <w:szCs w:val="24"/>
        </w:rPr>
        <w:t xml:space="preserve"> intesa come </w:t>
      </w:r>
      <w:r w:rsidR="003A3CA6">
        <w:rPr>
          <w:rFonts w:ascii="Times New Roman" w:hAnsi="Times New Roman" w:cs="Times New Roman"/>
          <w:sz w:val="24"/>
          <w:szCs w:val="24"/>
        </w:rPr>
        <w:t>futura integrazione tra macchina e giudice umano</w:t>
      </w:r>
      <w:r w:rsidR="00685ABB">
        <w:rPr>
          <w:rFonts w:ascii="Times New Roman" w:hAnsi="Times New Roman" w:cs="Times New Roman"/>
          <w:sz w:val="24"/>
          <w:szCs w:val="24"/>
        </w:rPr>
        <w:t>,</w:t>
      </w:r>
      <w:r w:rsidR="003A3CA6">
        <w:rPr>
          <w:rFonts w:ascii="Times New Roman" w:hAnsi="Times New Roman" w:cs="Times New Roman"/>
          <w:sz w:val="24"/>
          <w:szCs w:val="24"/>
        </w:rPr>
        <w:t xml:space="preserve"> </w:t>
      </w:r>
      <w:r w:rsidR="00FE7E67">
        <w:rPr>
          <w:rFonts w:ascii="Times New Roman" w:hAnsi="Times New Roman" w:cs="Times New Roman"/>
          <w:sz w:val="24"/>
          <w:szCs w:val="24"/>
        </w:rPr>
        <w:t>è di retroguardia</w:t>
      </w:r>
      <w:r>
        <w:rPr>
          <w:rFonts w:ascii="Times New Roman" w:hAnsi="Times New Roman" w:cs="Times New Roman"/>
          <w:sz w:val="24"/>
          <w:szCs w:val="24"/>
        </w:rPr>
        <w:t>;</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tali programmi saranno di grande ausilio per il lavoro del giurista, ma il loro utilizzo presenterà opportunità e rischi;</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dobbiamo dotarci prima possibile, di un chiaro quadro giuridico</w:t>
      </w:r>
      <w:r w:rsidR="00FE7E67">
        <w:rPr>
          <w:rFonts w:ascii="Times New Roman" w:hAnsi="Times New Roman" w:cs="Times New Roman"/>
          <w:sz w:val="24"/>
          <w:szCs w:val="24"/>
        </w:rPr>
        <w:t>,</w:t>
      </w:r>
      <w:r>
        <w:rPr>
          <w:rFonts w:ascii="Times New Roman" w:hAnsi="Times New Roman" w:cs="Times New Roman"/>
          <w:sz w:val="24"/>
          <w:szCs w:val="24"/>
        </w:rPr>
        <w:t xml:space="preserve"> etico </w:t>
      </w:r>
      <w:r w:rsidR="00FE7E67">
        <w:rPr>
          <w:rFonts w:ascii="Times New Roman" w:hAnsi="Times New Roman" w:cs="Times New Roman"/>
          <w:sz w:val="24"/>
          <w:szCs w:val="24"/>
        </w:rPr>
        <w:t xml:space="preserve">ed organizzativo </w:t>
      </w:r>
      <w:r>
        <w:rPr>
          <w:rFonts w:ascii="Times New Roman" w:hAnsi="Times New Roman" w:cs="Times New Roman"/>
          <w:sz w:val="24"/>
          <w:szCs w:val="24"/>
        </w:rPr>
        <w:t>che ci consenta di governare e gestire adeguatamente i rischi senza ostacolare l’innovazione;</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i rischi maggiori della giustizia predittiva</w:t>
      </w:r>
      <w:r w:rsidR="00962EDF">
        <w:rPr>
          <w:rFonts w:ascii="Times New Roman" w:hAnsi="Times New Roman" w:cs="Times New Roman"/>
          <w:sz w:val="24"/>
          <w:szCs w:val="24"/>
        </w:rPr>
        <w:t xml:space="preserve"> non riguardano sol</w:t>
      </w:r>
      <w:r w:rsidR="001D6BB2">
        <w:rPr>
          <w:rFonts w:ascii="Times New Roman" w:hAnsi="Times New Roman" w:cs="Times New Roman"/>
          <w:sz w:val="24"/>
          <w:szCs w:val="24"/>
        </w:rPr>
        <w:t>tant</w:t>
      </w:r>
      <w:r w:rsidR="00962EDF">
        <w:rPr>
          <w:rFonts w:ascii="Times New Roman" w:hAnsi="Times New Roman" w:cs="Times New Roman"/>
          <w:sz w:val="24"/>
          <w:szCs w:val="24"/>
        </w:rPr>
        <w:t xml:space="preserve">o la </w:t>
      </w:r>
      <w:r w:rsidR="00962EDF" w:rsidRPr="001D6BB2">
        <w:rPr>
          <w:rFonts w:ascii="Times New Roman" w:hAnsi="Times New Roman" w:cs="Times New Roman"/>
          <w:i/>
          <w:sz w:val="24"/>
          <w:szCs w:val="24"/>
        </w:rPr>
        <w:t>privacy</w:t>
      </w:r>
      <w:r w:rsidR="00962EDF">
        <w:rPr>
          <w:rFonts w:ascii="Times New Roman" w:hAnsi="Times New Roman" w:cs="Times New Roman"/>
          <w:sz w:val="24"/>
          <w:szCs w:val="24"/>
        </w:rPr>
        <w:t>, ma</w:t>
      </w:r>
      <w:r>
        <w:rPr>
          <w:rFonts w:ascii="Times New Roman" w:hAnsi="Times New Roman" w:cs="Times New Roman"/>
          <w:sz w:val="24"/>
          <w:szCs w:val="24"/>
        </w:rPr>
        <w:t xml:space="preserve"> attingono il livello dei </w:t>
      </w:r>
      <w:r w:rsidR="00962EDF">
        <w:rPr>
          <w:rFonts w:ascii="Times New Roman" w:hAnsi="Times New Roman" w:cs="Times New Roman"/>
          <w:sz w:val="24"/>
          <w:szCs w:val="24"/>
        </w:rPr>
        <w:t xml:space="preserve">fondanti </w:t>
      </w:r>
      <w:r>
        <w:rPr>
          <w:rFonts w:ascii="Times New Roman" w:hAnsi="Times New Roman" w:cs="Times New Roman"/>
          <w:sz w:val="24"/>
          <w:szCs w:val="24"/>
        </w:rPr>
        <w:t xml:space="preserve">valori costituzionali e </w:t>
      </w:r>
      <w:r w:rsidR="00962EDF">
        <w:rPr>
          <w:rFonts w:ascii="Times New Roman" w:hAnsi="Times New Roman" w:cs="Times New Roman"/>
          <w:sz w:val="24"/>
          <w:szCs w:val="24"/>
        </w:rPr>
        <w:t>concernono</w:t>
      </w:r>
      <w:r>
        <w:rPr>
          <w:rFonts w:ascii="Times New Roman" w:hAnsi="Times New Roman" w:cs="Times New Roman"/>
          <w:sz w:val="24"/>
          <w:szCs w:val="24"/>
        </w:rPr>
        <w:t xml:space="preserve"> le modifiche occulte del sistema delle fonti del diritto e </w:t>
      </w:r>
      <w:r w:rsidR="001D6BB2">
        <w:rPr>
          <w:rFonts w:ascii="Times New Roman" w:hAnsi="Times New Roman" w:cs="Times New Roman"/>
          <w:sz w:val="24"/>
          <w:szCs w:val="24"/>
        </w:rPr>
        <w:t>i pericoli per l’</w:t>
      </w:r>
      <w:r>
        <w:rPr>
          <w:rFonts w:ascii="Times New Roman" w:hAnsi="Times New Roman" w:cs="Times New Roman"/>
          <w:sz w:val="24"/>
          <w:szCs w:val="24"/>
        </w:rPr>
        <w:t>indipendenza del giudice;</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nell’immediato la principale cautela è </w:t>
      </w:r>
      <w:r w:rsidR="003A3CA6">
        <w:rPr>
          <w:rFonts w:ascii="Times New Roman" w:hAnsi="Times New Roman" w:cs="Times New Roman"/>
          <w:sz w:val="24"/>
          <w:szCs w:val="24"/>
        </w:rPr>
        <w:t xml:space="preserve">l’approccio antropocentrico; mi riferisco </w:t>
      </w:r>
      <w:r>
        <w:rPr>
          <w:rFonts w:ascii="Times New Roman" w:hAnsi="Times New Roman" w:cs="Times New Roman"/>
          <w:sz w:val="24"/>
          <w:szCs w:val="24"/>
        </w:rPr>
        <w:t>al divieto di sostitu</w:t>
      </w:r>
      <w:r w:rsidR="00962EDF">
        <w:rPr>
          <w:rFonts w:ascii="Times New Roman" w:hAnsi="Times New Roman" w:cs="Times New Roman"/>
          <w:sz w:val="24"/>
          <w:szCs w:val="24"/>
        </w:rPr>
        <w:t xml:space="preserve">ire </w:t>
      </w:r>
      <w:r>
        <w:rPr>
          <w:rFonts w:ascii="Times New Roman" w:hAnsi="Times New Roman" w:cs="Times New Roman"/>
          <w:sz w:val="24"/>
          <w:szCs w:val="24"/>
        </w:rPr>
        <w:t>l’</w:t>
      </w:r>
      <w:r w:rsidR="003A3CA6">
        <w:rPr>
          <w:rFonts w:ascii="Times New Roman" w:hAnsi="Times New Roman" w:cs="Times New Roman"/>
          <w:sz w:val="24"/>
          <w:szCs w:val="24"/>
        </w:rPr>
        <w:t xml:space="preserve">algoritmo al giudicante, nonché </w:t>
      </w:r>
      <w:r w:rsidR="001D6BB2">
        <w:rPr>
          <w:rFonts w:ascii="Times New Roman" w:hAnsi="Times New Roman" w:cs="Times New Roman"/>
          <w:sz w:val="24"/>
          <w:szCs w:val="24"/>
        </w:rPr>
        <w:t>a</w:t>
      </w:r>
      <w:r w:rsidR="003A3CA6">
        <w:rPr>
          <w:rFonts w:ascii="Times New Roman" w:hAnsi="Times New Roman" w:cs="Times New Roman"/>
          <w:sz w:val="24"/>
          <w:szCs w:val="24"/>
        </w:rPr>
        <w:t xml:space="preserve">ll’adozione di misure normative e organizzative che diano garanzie circa </w:t>
      </w:r>
      <w:r>
        <w:rPr>
          <w:rFonts w:ascii="Times New Roman" w:hAnsi="Times New Roman" w:cs="Times New Roman"/>
          <w:sz w:val="24"/>
          <w:szCs w:val="24"/>
        </w:rPr>
        <w:t xml:space="preserve">la funzione </w:t>
      </w:r>
      <w:r w:rsidR="00962EDF">
        <w:rPr>
          <w:rFonts w:ascii="Times New Roman" w:hAnsi="Times New Roman" w:cs="Times New Roman"/>
          <w:sz w:val="24"/>
          <w:szCs w:val="24"/>
        </w:rPr>
        <w:t xml:space="preserve">esclusivamente </w:t>
      </w:r>
      <w:r w:rsidR="003A3CA6">
        <w:rPr>
          <w:rFonts w:ascii="Times New Roman" w:hAnsi="Times New Roman" w:cs="Times New Roman"/>
          <w:sz w:val="24"/>
          <w:szCs w:val="24"/>
        </w:rPr>
        <w:t>“</w:t>
      </w:r>
      <w:r>
        <w:rPr>
          <w:rFonts w:ascii="Times New Roman" w:hAnsi="Times New Roman" w:cs="Times New Roman"/>
          <w:sz w:val="24"/>
          <w:szCs w:val="24"/>
        </w:rPr>
        <w:t>servente</w:t>
      </w:r>
      <w:r w:rsidR="003A3CA6">
        <w:rPr>
          <w:rFonts w:ascii="Times New Roman" w:hAnsi="Times New Roman" w:cs="Times New Roman"/>
          <w:sz w:val="24"/>
          <w:szCs w:val="24"/>
        </w:rPr>
        <w:t>”</w:t>
      </w:r>
      <w:r>
        <w:rPr>
          <w:rFonts w:ascii="Times New Roman" w:hAnsi="Times New Roman" w:cs="Times New Roman"/>
          <w:sz w:val="24"/>
          <w:szCs w:val="24"/>
        </w:rPr>
        <w:t xml:space="preserve"> dell’algoritmo;</w:t>
      </w:r>
    </w:p>
    <w:p w:rsidR="00A06E52" w:rsidRP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è</w:t>
      </w:r>
      <w:r w:rsidR="00FE7E67">
        <w:rPr>
          <w:rFonts w:ascii="Times New Roman" w:hAnsi="Times New Roman" w:cs="Times New Roman"/>
          <w:sz w:val="24"/>
          <w:szCs w:val="24"/>
        </w:rPr>
        <w:t>, infine,</w:t>
      </w:r>
      <w:r>
        <w:rPr>
          <w:rFonts w:ascii="Times New Roman" w:hAnsi="Times New Roman" w:cs="Times New Roman"/>
          <w:sz w:val="24"/>
          <w:szCs w:val="24"/>
        </w:rPr>
        <w:t xml:space="preserve"> fondamentale la formazione</w:t>
      </w:r>
      <w:r w:rsidR="00962EDF">
        <w:rPr>
          <w:rFonts w:ascii="Times New Roman" w:hAnsi="Times New Roman" w:cs="Times New Roman"/>
          <w:sz w:val="24"/>
          <w:szCs w:val="24"/>
        </w:rPr>
        <w:t>; occorre,</w:t>
      </w:r>
      <w:r>
        <w:rPr>
          <w:rFonts w:ascii="Times New Roman" w:hAnsi="Times New Roman" w:cs="Times New Roman"/>
          <w:sz w:val="24"/>
          <w:szCs w:val="24"/>
        </w:rPr>
        <w:t xml:space="preserve"> cioè</w:t>
      </w:r>
      <w:r w:rsidR="00962EDF">
        <w:rPr>
          <w:rFonts w:ascii="Times New Roman" w:hAnsi="Times New Roman" w:cs="Times New Roman"/>
          <w:sz w:val="24"/>
          <w:szCs w:val="24"/>
        </w:rPr>
        <w:t>,</w:t>
      </w:r>
      <w:r>
        <w:rPr>
          <w:rFonts w:ascii="Times New Roman" w:hAnsi="Times New Roman" w:cs="Times New Roman"/>
          <w:sz w:val="24"/>
          <w:szCs w:val="24"/>
        </w:rPr>
        <w:t xml:space="preserve"> che i giuristi approfondiscano</w:t>
      </w:r>
      <w:r w:rsidR="00685ABB">
        <w:rPr>
          <w:rFonts w:ascii="Times New Roman" w:hAnsi="Times New Roman" w:cs="Times New Roman"/>
          <w:sz w:val="24"/>
          <w:szCs w:val="24"/>
        </w:rPr>
        <w:t>, anche sul piano tecnico-informatico,</w:t>
      </w:r>
      <w:r>
        <w:rPr>
          <w:rFonts w:ascii="Times New Roman" w:hAnsi="Times New Roman" w:cs="Times New Roman"/>
          <w:sz w:val="24"/>
          <w:szCs w:val="24"/>
        </w:rPr>
        <w:t xml:space="preserve"> i temi dei rapporti tra intelligenza artificiale e diritto e che acquisiscano piena consapevolezza dei problemi.</w:t>
      </w:r>
    </w:p>
    <w:p w:rsidR="00A15978" w:rsidRDefault="00E27731" w:rsidP="00A15978">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il motto della </w:t>
      </w:r>
      <w:proofErr w:type="spellStart"/>
      <w:r>
        <w:rPr>
          <w:rFonts w:ascii="Times New Roman" w:hAnsi="Times New Roman" w:cs="Times New Roman"/>
          <w:sz w:val="24"/>
          <w:szCs w:val="24"/>
        </w:rPr>
        <w:t>Silicon</w:t>
      </w:r>
      <w:proofErr w:type="spellEnd"/>
      <w:r>
        <w:rPr>
          <w:rFonts w:ascii="Times New Roman" w:hAnsi="Times New Roman" w:cs="Times New Roman"/>
          <w:sz w:val="24"/>
          <w:szCs w:val="24"/>
        </w:rPr>
        <w:t xml:space="preserve"> Valley sull’implementazione delle innovazioni tecnologiche “</w:t>
      </w:r>
      <w:proofErr w:type="spellStart"/>
      <w:r w:rsidRPr="00E27731">
        <w:rPr>
          <w:rFonts w:ascii="Times New Roman" w:hAnsi="Times New Roman" w:cs="Times New Roman"/>
          <w:i/>
          <w:sz w:val="24"/>
          <w:szCs w:val="24"/>
        </w:rPr>
        <w:t>Move</w:t>
      </w:r>
      <w:proofErr w:type="spellEnd"/>
      <w:r w:rsidRPr="00E27731">
        <w:rPr>
          <w:rFonts w:ascii="Times New Roman" w:hAnsi="Times New Roman" w:cs="Times New Roman"/>
          <w:i/>
          <w:sz w:val="24"/>
          <w:szCs w:val="24"/>
        </w:rPr>
        <w:t xml:space="preserve"> fast and break </w:t>
      </w:r>
      <w:proofErr w:type="spellStart"/>
      <w:r w:rsidRPr="00E27731">
        <w:rPr>
          <w:rFonts w:ascii="Times New Roman" w:hAnsi="Times New Roman" w:cs="Times New Roman"/>
          <w:i/>
          <w:sz w:val="24"/>
          <w:szCs w:val="24"/>
        </w:rPr>
        <w:t>thi</w:t>
      </w:r>
      <w:bookmarkStart w:id="0" w:name="_GoBack"/>
      <w:bookmarkEnd w:id="0"/>
      <w:r w:rsidRPr="00E27731">
        <w:rPr>
          <w:rFonts w:ascii="Times New Roman" w:hAnsi="Times New Roman" w:cs="Times New Roman"/>
          <w:i/>
          <w:sz w:val="24"/>
          <w:szCs w:val="24"/>
        </w:rPr>
        <w:t>ngs</w:t>
      </w:r>
      <w:proofErr w:type="spellEnd"/>
      <w:r>
        <w:rPr>
          <w:rFonts w:ascii="Times New Roman" w:hAnsi="Times New Roman" w:cs="Times New Roman"/>
          <w:sz w:val="24"/>
          <w:szCs w:val="24"/>
        </w:rPr>
        <w:t xml:space="preserve">” non </w:t>
      </w:r>
      <w:r w:rsidR="00A15978">
        <w:rPr>
          <w:rFonts w:ascii="Times New Roman" w:hAnsi="Times New Roman" w:cs="Times New Roman"/>
          <w:sz w:val="24"/>
          <w:szCs w:val="24"/>
        </w:rPr>
        <w:t xml:space="preserve">può valere per </w:t>
      </w:r>
      <w:r>
        <w:rPr>
          <w:rFonts w:ascii="Times New Roman" w:hAnsi="Times New Roman" w:cs="Times New Roman"/>
          <w:sz w:val="24"/>
          <w:szCs w:val="24"/>
        </w:rPr>
        <w:t>la giustizia predittiva. Occorrono, invece, molte riflessioni e molte cautele</w:t>
      </w:r>
      <w:r w:rsidR="00071F6C">
        <w:rPr>
          <w:rFonts w:ascii="Times New Roman" w:hAnsi="Times New Roman" w:cs="Times New Roman"/>
          <w:sz w:val="24"/>
          <w:szCs w:val="24"/>
        </w:rPr>
        <w:t>, tanti test sulla funzionalità dei programmi, un continuo dibattito pubblico sul tema</w:t>
      </w:r>
      <w:r w:rsidR="00415AEA">
        <w:rPr>
          <w:rFonts w:ascii="Times New Roman" w:hAnsi="Times New Roman" w:cs="Times New Roman"/>
          <w:sz w:val="24"/>
          <w:szCs w:val="24"/>
        </w:rPr>
        <w:t>, nonché</w:t>
      </w:r>
      <w:r w:rsidR="00071F6C">
        <w:rPr>
          <w:rFonts w:ascii="Times New Roman" w:hAnsi="Times New Roman" w:cs="Times New Roman"/>
          <w:sz w:val="24"/>
          <w:szCs w:val="24"/>
        </w:rPr>
        <w:t xml:space="preserve"> </w:t>
      </w:r>
      <w:r w:rsidR="00685ABB">
        <w:rPr>
          <w:rFonts w:ascii="Times New Roman" w:hAnsi="Times New Roman" w:cs="Times New Roman"/>
          <w:sz w:val="24"/>
          <w:szCs w:val="24"/>
        </w:rPr>
        <w:t xml:space="preserve">l’approvazione e </w:t>
      </w:r>
      <w:r w:rsidR="00ED002A">
        <w:rPr>
          <w:rFonts w:ascii="Times New Roman" w:hAnsi="Times New Roman" w:cs="Times New Roman"/>
          <w:sz w:val="24"/>
          <w:szCs w:val="24"/>
        </w:rPr>
        <w:t xml:space="preserve">il continuo affinamento di una </w:t>
      </w:r>
      <w:r w:rsidR="00F050EF">
        <w:rPr>
          <w:rFonts w:ascii="Times New Roman" w:hAnsi="Times New Roman" w:cs="Times New Roman"/>
          <w:sz w:val="24"/>
          <w:szCs w:val="24"/>
        </w:rPr>
        <w:t xml:space="preserve">adeguata </w:t>
      </w:r>
      <w:r w:rsidR="007D39F5">
        <w:rPr>
          <w:rFonts w:ascii="Times New Roman" w:hAnsi="Times New Roman" w:cs="Times New Roman"/>
          <w:sz w:val="24"/>
          <w:szCs w:val="24"/>
        </w:rPr>
        <w:t>disciplina</w:t>
      </w:r>
      <w:r w:rsidR="00071F6C">
        <w:rPr>
          <w:rFonts w:ascii="Times New Roman" w:hAnsi="Times New Roman" w:cs="Times New Roman"/>
          <w:sz w:val="24"/>
          <w:szCs w:val="24"/>
        </w:rPr>
        <w:t xml:space="preserve"> giuridica ed etica.</w:t>
      </w:r>
      <w:r>
        <w:rPr>
          <w:rFonts w:ascii="Times New Roman" w:hAnsi="Times New Roman" w:cs="Times New Roman"/>
          <w:sz w:val="24"/>
          <w:szCs w:val="24"/>
        </w:rPr>
        <w:t xml:space="preserve"> </w:t>
      </w:r>
    </w:p>
    <w:p w:rsidR="00E66484" w:rsidRDefault="00825EC4" w:rsidP="007A5D1B">
      <w:pPr>
        <w:ind w:firstLine="708"/>
        <w:jc w:val="both"/>
        <w:rPr>
          <w:rFonts w:ascii="Times New Roman" w:hAnsi="Times New Roman" w:cs="Times New Roman"/>
          <w:sz w:val="24"/>
          <w:szCs w:val="24"/>
        </w:rPr>
      </w:pPr>
      <w:r w:rsidRPr="00825EC4">
        <w:rPr>
          <w:rFonts w:ascii="Times New Roman" w:hAnsi="Times New Roman" w:cs="Times New Roman"/>
          <w:sz w:val="24"/>
          <w:szCs w:val="24"/>
        </w:rPr>
        <w:t>Concludo con le parole</w:t>
      </w:r>
      <w:r w:rsidR="00F050EF">
        <w:rPr>
          <w:rFonts w:ascii="Times New Roman" w:hAnsi="Times New Roman" w:cs="Times New Roman"/>
          <w:sz w:val="24"/>
          <w:szCs w:val="24"/>
        </w:rPr>
        <w:t>, ancora attuali,</w:t>
      </w:r>
      <w:r w:rsidRPr="00825EC4">
        <w:rPr>
          <w:rFonts w:ascii="Times New Roman" w:hAnsi="Times New Roman" w:cs="Times New Roman"/>
          <w:sz w:val="24"/>
          <w:szCs w:val="24"/>
        </w:rPr>
        <w:t xml:space="preserve"> di Piero </w:t>
      </w:r>
      <w:proofErr w:type="spellStart"/>
      <w:r w:rsidRPr="00825EC4">
        <w:rPr>
          <w:rFonts w:ascii="Times New Roman" w:hAnsi="Times New Roman" w:cs="Times New Roman"/>
          <w:sz w:val="24"/>
          <w:szCs w:val="24"/>
        </w:rPr>
        <w:t>Calamandrei</w:t>
      </w:r>
      <w:proofErr w:type="spellEnd"/>
      <w:r w:rsidR="005E39A2">
        <w:rPr>
          <w:rFonts w:ascii="Times New Roman" w:hAnsi="Times New Roman" w:cs="Times New Roman"/>
          <w:sz w:val="24"/>
          <w:szCs w:val="24"/>
        </w:rPr>
        <w:t xml:space="preserve">, ricordate dalla Ministra </w:t>
      </w:r>
      <w:proofErr w:type="spellStart"/>
      <w:r w:rsidR="005E39A2">
        <w:rPr>
          <w:rFonts w:ascii="Times New Roman" w:hAnsi="Times New Roman" w:cs="Times New Roman"/>
          <w:sz w:val="24"/>
          <w:szCs w:val="24"/>
        </w:rPr>
        <w:t>Cartabia</w:t>
      </w:r>
      <w:proofErr w:type="spellEnd"/>
      <w:r w:rsidR="00B20CB7">
        <w:rPr>
          <w:rFonts w:ascii="Times New Roman" w:hAnsi="Times New Roman" w:cs="Times New Roman"/>
          <w:sz w:val="24"/>
          <w:szCs w:val="24"/>
        </w:rPr>
        <w:t>,</w:t>
      </w:r>
      <w:r w:rsidR="005E39A2">
        <w:rPr>
          <w:rFonts w:ascii="Times New Roman" w:hAnsi="Times New Roman" w:cs="Times New Roman"/>
          <w:sz w:val="24"/>
          <w:szCs w:val="24"/>
        </w:rPr>
        <w:t xml:space="preserve"> sopra citata</w:t>
      </w:r>
      <w:r w:rsidR="00A15978">
        <w:rPr>
          <w:rFonts w:ascii="Times New Roman" w:hAnsi="Times New Roman" w:cs="Times New Roman"/>
          <w:sz w:val="24"/>
          <w:szCs w:val="24"/>
        </w:rPr>
        <w:t>, che ben si attagliano anche al fenomeno della giustizia predittiva e ai connessi rischi di atteggiamenti passivi da parte d</w:t>
      </w:r>
      <w:r w:rsidR="007D39F5">
        <w:rPr>
          <w:rFonts w:ascii="Times New Roman" w:hAnsi="Times New Roman" w:cs="Times New Roman"/>
          <w:sz w:val="24"/>
          <w:szCs w:val="24"/>
        </w:rPr>
        <w:t>e</w:t>
      </w:r>
      <w:r w:rsidR="00A15978">
        <w:rPr>
          <w:rFonts w:ascii="Times New Roman" w:hAnsi="Times New Roman" w:cs="Times New Roman"/>
          <w:sz w:val="24"/>
          <w:szCs w:val="24"/>
        </w:rPr>
        <w:t>i giudici</w:t>
      </w:r>
      <w:r w:rsidR="005E39A2">
        <w:rPr>
          <w:rFonts w:ascii="Times New Roman" w:hAnsi="Times New Roman" w:cs="Times New Roman"/>
          <w:sz w:val="24"/>
          <w:szCs w:val="24"/>
        </w:rPr>
        <w:t xml:space="preserve">. </w:t>
      </w:r>
    </w:p>
    <w:p w:rsidR="00C50301" w:rsidRDefault="00A15978" w:rsidP="007A5D1B">
      <w:pPr>
        <w:ind w:firstLine="708"/>
        <w:jc w:val="both"/>
        <w:rPr>
          <w:rFonts w:ascii="Times New Roman" w:hAnsi="Times New Roman" w:cs="Times New Roman"/>
          <w:sz w:val="24"/>
          <w:szCs w:val="24"/>
        </w:rPr>
      </w:pPr>
      <w:r>
        <w:rPr>
          <w:rFonts w:ascii="Times New Roman" w:hAnsi="Times New Roman" w:cs="Times New Roman"/>
          <w:sz w:val="24"/>
          <w:szCs w:val="24"/>
        </w:rPr>
        <w:t>E</w:t>
      </w:r>
      <w:r w:rsidR="005E39A2">
        <w:rPr>
          <w:rFonts w:ascii="Times New Roman" w:hAnsi="Times New Roman" w:cs="Times New Roman"/>
          <w:sz w:val="24"/>
          <w:szCs w:val="24"/>
        </w:rPr>
        <w:t>bbene</w:t>
      </w:r>
      <w:r w:rsidR="00825EC4" w:rsidRPr="00825EC4">
        <w:rPr>
          <w:rFonts w:ascii="Times New Roman" w:hAnsi="Times New Roman" w:cs="Times New Roman"/>
          <w:sz w:val="24"/>
          <w:szCs w:val="24"/>
        </w:rPr>
        <w:t>,</w:t>
      </w:r>
      <w:r w:rsidR="005E39A2">
        <w:rPr>
          <w:rFonts w:ascii="Times New Roman" w:hAnsi="Times New Roman" w:cs="Times New Roman"/>
          <w:sz w:val="24"/>
          <w:szCs w:val="24"/>
        </w:rPr>
        <w:t xml:space="preserve"> nelle </w:t>
      </w:r>
      <w:r w:rsidR="005E39A2" w:rsidRPr="00E7229A">
        <w:rPr>
          <w:rFonts w:ascii="Times New Roman" w:hAnsi="Times New Roman" w:cs="Times New Roman"/>
          <w:i/>
          <w:sz w:val="24"/>
          <w:szCs w:val="24"/>
        </w:rPr>
        <w:t>«Opere giuridiche»</w:t>
      </w:r>
      <w:r w:rsidR="005E39A2">
        <w:rPr>
          <w:rFonts w:ascii="Times New Roman" w:hAnsi="Times New Roman" w:cs="Times New Roman"/>
          <w:sz w:val="24"/>
          <w:szCs w:val="24"/>
        </w:rPr>
        <w:t xml:space="preserve">, nel capitolo </w:t>
      </w:r>
      <w:r w:rsidR="005E39A2" w:rsidRPr="00E7229A">
        <w:rPr>
          <w:rFonts w:ascii="Times New Roman" w:hAnsi="Times New Roman" w:cs="Times New Roman"/>
          <w:i/>
          <w:sz w:val="24"/>
          <w:szCs w:val="24"/>
        </w:rPr>
        <w:t>«Giustizia e politica: sentenza e sentimento»</w:t>
      </w:r>
      <w:r w:rsidR="005E39A2">
        <w:rPr>
          <w:rFonts w:ascii="Times New Roman" w:hAnsi="Times New Roman" w:cs="Times New Roman"/>
          <w:sz w:val="24"/>
          <w:szCs w:val="24"/>
        </w:rPr>
        <w:t xml:space="preserve">, </w:t>
      </w:r>
      <w:proofErr w:type="spellStart"/>
      <w:r w:rsidR="005E39A2">
        <w:rPr>
          <w:rFonts w:ascii="Times New Roman" w:hAnsi="Times New Roman" w:cs="Times New Roman"/>
          <w:sz w:val="24"/>
          <w:szCs w:val="24"/>
        </w:rPr>
        <w:t>Calamandrei</w:t>
      </w:r>
      <w:proofErr w:type="spellEnd"/>
      <w:r w:rsidR="005E39A2">
        <w:rPr>
          <w:rFonts w:ascii="Times New Roman" w:hAnsi="Times New Roman" w:cs="Times New Roman"/>
          <w:sz w:val="24"/>
          <w:szCs w:val="24"/>
        </w:rPr>
        <w:t xml:space="preserve"> nel ri</w:t>
      </w:r>
      <w:r w:rsidR="00E7229A">
        <w:rPr>
          <w:rFonts w:ascii="Times New Roman" w:hAnsi="Times New Roman" w:cs="Times New Roman"/>
          <w:sz w:val="24"/>
          <w:szCs w:val="24"/>
        </w:rPr>
        <w:t>pudiare</w:t>
      </w:r>
      <w:r w:rsidR="005E39A2">
        <w:rPr>
          <w:rFonts w:ascii="Times New Roman" w:hAnsi="Times New Roman" w:cs="Times New Roman"/>
          <w:sz w:val="24"/>
          <w:szCs w:val="24"/>
        </w:rPr>
        <w:t xml:space="preserve"> l’idea di un giudice </w:t>
      </w:r>
      <w:r w:rsidR="003378A7">
        <w:rPr>
          <w:rFonts w:ascii="Times New Roman" w:hAnsi="Times New Roman" w:cs="Times New Roman"/>
          <w:sz w:val="24"/>
          <w:szCs w:val="24"/>
        </w:rPr>
        <w:t>deresponsabilizzato</w:t>
      </w:r>
      <w:r w:rsidR="00937D1A">
        <w:rPr>
          <w:rFonts w:ascii="Times New Roman" w:hAnsi="Times New Roman" w:cs="Times New Roman"/>
          <w:sz w:val="24"/>
          <w:szCs w:val="24"/>
        </w:rPr>
        <w:t xml:space="preserve">, </w:t>
      </w:r>
      <w:r w:rsidR="00550274">
        <w:rPr>
          <w:rFonts w:ascii="Times New Roman" w:hAnsi="Times New Roman" w:cs="Times New Roman"/>
          <w:sz w:val="24"/>
          <w:szCs w:val="24"/>
        </w:rPr>
        <w:t xml:space="preserve">che vive </w:t>
      </w:r>
      <w:r w:rsidR="003378A7">
        <w:rPr>
          <w:rFonts w:ascii="Times New Roman" w:hAnsi="Times New Roman" w:cs="Times New Roman"/>
          <w:sz w:val="24"/>
          <w:szCs w:val="24"/>
        </w:rPr>
        <w:t xml:space="preserve">tranquillamente </w:t>
      </w:r>
      <w:r w:rsidR="00550274">
        <w:rPr>
          <w:rFonts w:ascii="Times New Roman" w:hAnsi="Times New Roman" w:cs="Times New Roman"/>
          <w:sz w:val="24"/>
          <w:szCs w:val="24"/>
        </w:rPr>
        <w:t>al riparo de</w:t>
      </w:r>
      <w:r w:rsidR="005E39A2">
        <w:rPr>
          <w:rFonts w:ascii="Times New Roman" w:hAnsi="Times New Roman" w:cs="Times New Roman"/>
          <w:sz w:val="24"/>
          <w:szCs w:val="24"/>
        </w:rPr>
        <w:t>l paravento del</w:t>
      </w:r>
      <w:r w:rsidR="003378A7">
        <w:rPr>
          <w:rFonts w:ascii="Times New Roman" w:hAnsi="Times New Roman" w:cs="Times New Roman"/>
          <w:sz w:val="24"/>
          <w:szCs w:val="24"/>
        </w:rPr>
        <w:t>la neutralità della logica giuridica e del</w:t>
      </w:r>
      <w:r w:rsidR="005E39A2">
        <w:rPr>
          <w:rFonts w:ascii="Times New Roman" w:hAnsi="Times New Roman" w:cs="Times New Roman"/>
          <w:sz w:val="24"/>
          <w:szCs w:val="24"/>
        </w:rPr>
        <w:t xml:space="preserve"> sillogismo giu</w:t>
      </w:r>
      <w:r w:rsidR="003378A7">
        <w:rPr>
          <w:rFonts w:ascii="Times New Roman" w:hAnsi="Times New Roman" w:cs="Times New Roman"/>
          <w:sz w:val="24"/>
          <w:szCs w:val="24"/>
        </w:rPr>
        <w:t>diziario</w:t>
      </w:r>
      <w:r>
        <w:rPr>
          <w:rFonts w:ascii="Times New Roman" w:hAnsi="Times New Roman" w:cs="Times New Roman"/>
          <w:sz w:val="24"/>
          <w:szCs w:val="24"/>
        </w:rPr>
        <w:t xml:space="preserve"> (oppure, un domani, dei programmi di giustizia predittiva)</w:t>
      </w:r>
      <w:r w:rsidR="00550274">
        <w:rPr>
          <w:rFonts w:ascii="Times New Roman" w:hAnsi="Times New Roman" w:cs="Times New Roman"/>
          <w:sz w:val="24"/>
          <w:szCs w:val="24"/>
        </w:rPr>
        <w:t>, nonché</w:t>
      </w:r>
      <w:r w:rsidR="005E39A2">
        <w:rPr>
          <w:rFonts w:ascii="Times New Roman" w:hAnsi="Times New Roman" w:cs="Times New Roman"/>
          <w:sz w:val="24"/>
          <w:szCs w:val="24"/>
        </w:rPr>
        <w:t xml:space="preserve"> </w:t>
      </w:r>
      <w:r w:rsidR="00B20CB7">
        <w:rPr>
          <w:rFonts w:ascii="Times New Roman" w:hAnsi="Times New Roman" w:cs="Times New Roman"/>
          <w:sz w:val="24"/>
          <w:szCs w:val="24"/>
        </w:rPr>
        <w:t>per</w:t>
      </w:r>
      <w:r w:rsidR="005E39A2">
        <w:rPr>
          <w:rFonts w:ascii="Times New Roman" w:hAnsi="Times New Roman" w:cs="Times New Roman"/>
          <w:sz w:val="24"/>
          <w:szCs w:val="24"/>
        </w:rPr>
        <w:t xml:space="preserve"> contrastare il mito </w:t>
      </w:r>
      <w:r w:rsidR="007F33D9">
        <w:rPr>
          <w:rFonts w:ascii="Times New Roman" w:hAnsi="Times New Roman" w:cs="Times New Roman"/>
          <w:sz w:val="24"/>
          <w:szCs w:val="24"/>
        </w:rPr>
        <w:t xml:space="preserve">illuminista </w:t>
      </w:r>
      <w:r w:rsidR="005E39A2">
        <w:rPr>
          <w:rFonts w:ascii="Times New Roman" w:hAnsi="Times New Roman" w:cs="Times New Roman"/>
          <w:sz w:val="24"/>
          <w:szCs w:val="24"/>
        </w:rPr>
        <w:t>del “giudice come bocca della legge”</w:t>
      </w:r>
      <w:r>
        <w:rPr>
          <w:rFonts w:ascii="Times New Roman" w:hAnsi="Times New Roman" w:cs="Times New Roman"/>
          <w:sz w:val="24"/>
          <w:szCs w:val="24"/>
        </w:rPr>
        <w:t xml:space="preserve"> (oppure, a breve, </w:t>
      </w:r>
      <w:r w:rsidR="00E66484">
        <w:rPr>
          <w:rFonts w:ascii="Times New Roman" w:hAnsi="Times New Roman" w:cs="Times New Roman"/>
          <w:sz w:val="24"/>
          <w:szCs w:val="24"/>
        </w:rPr>
        <w:t xml:space="preserve">come </w:t>
      </w:r>
      <w:r w:rsidR="00C23BFF">
        <w:rPr>
          <w:rFonts w:ascii="Times New Roman" w:hAnsi="Times New Roman" w:cs="Times New Roman"/>
          <w:sz w:val="24"/>
          <w:szCs w:val="24"/>
        </w:rPr>
        <w:t>“</w:t>
      </w:r>
      <w:r w:rsidR="00E66484">
        <w:rPr>
          <w:rFonts w:ascii="Times New Roman" w:hAnsi="Times New Roman" w:cs="Times New Roman"/>
          <w:sz w:val="24"/>
          <w:szCs w:val="24"/>
        </w:rPr>
        <w:t xml:space="preserve">bocca </w:t>
      </w:r>
      <w:r>
        <w:rPr>
          <w:rFonts w:ascii="Times New Roman" w:hAnsi="Times New Roman" w:cs="Times New Roman"/>
          <w:sz w:val="24"/>
          <w:szCs w:val="24"/>
        </w:rPr>
        <w:t>dell’algoritmo</w:t>
      </w:r>
      <w:r w:rsidR="00C23BFF">
        <w:rPr>
          <w:rFonts w:ascii="Times New Roman" w:hAnsi="Times New Roman" w:cs="Times New Roman"/>
          <w:sz w:val="24"/>
          <w:szCs w:val="24"/>
        </w:rPr>
        <w:t>”</w:t>
      </w:r>
      <w:r>
        <w:rPr>
          <w:rFonts w:ascii="Times New Roman" w:hAnsi="Times New Roman" w:cs="Times New Roman"/>
          <w:sz w:val="24"/>
          <w:szCs w:val="24"/>
        </w:rPr>
        <w:t>)</w:t>
      </w:r>
      <w:r w:rsidR="00E7229A">
        <w:rPr>
          <w:rFonts w:ascii="Times New Roman" w:hAnsi="Times New Roman" w:cs="Times New Roman"/>
          <w:sz w:val="24"/>
          <w:szCs w:val="24"/>
        </w:rPr>
        <w:t>, scriveva</w:t>
      </w:r>
      <w:r w:rsidR="005E39A2" w:rsidRPr="00E7229A">
        <w:rPr>
          <w:i/>
        </w:rPr>
        <w:t xml:space="preserve"> </w:t>
      </w:r>
      <w:r w:rsidR="005E39A2" w:rsidRPr="00E7229A">
        <w:rPr>
          <w:rFonts w:ascii="Times New Roman" w:hAnsi="Times New Roman" w:cs="Times New Roman"/>
          <w:i/>
          <w:sz w:val="24"/>
          <w:szCs w:val="24"/>
        </w:rPr>
        <w:t>«</w:t>
      </w:r>
      <w:r w:rsidR="00C413BE">
        <w:rPr>
          <w:rFonts w:ascii="Times New Roman" w:hAnsi="Times New Roman" w:cs="Times New Roman"/>
          <w:i/>
          <w:sz w:val="24"/>
          <w:szCs w:val="24"/>
        </w:rPr>
        <w:t>(n)</w:t>
      </w:r>
      <w:r w:rsidR="003378A7">
        <w:rPr>
          <w:rFonts w:ascii="Times New Roman" w:hAnsi="Times New Roman" w:cs="Times New Roman"/>
          <w:i/>
          <w:sz w:val="24"/>
          <w:szCs w:val="24"/>
        </w:rPr>
        <w:t>oi non sappiamo più che farci dei giudici di Montesquieu, “</w:t>
      </w:r>
      <w:proofErr w:type="spellStart"/>
      <w:r w:rsidR="003378A7">
        <w:rPr>
          <w:rFonts w:ascii="Times New Roman" w:hAnsi="Times New Roman" w:cs="Times New Roman"/>
          <w:i/>
          <w:sz w:val="24"/>
          <w:szCs w:val="24"/>
        </w:rPr>
        <w:t>êtres</w:t>
      </w:r>
      <w:proofErr w:type="spellEnd"/>
      <w:r w:rsidR="003378A7">
        <w:rPr>
          <w:rFonts w:ascii="Times New Roman" w:hAnsi="Times New Roman" w:cs="Times New Roman"/>
          <w:i/>
          <w:sz w:val="24"/>
          <w:szCs w:val="24"/>
        </w:rPr>
        <w:t xml:space="preserve"> </w:t>
      </w:r>
      <w:proofErr w:type="spellStart"/>
      <w:r w:rsidR="003378A7">
        <w:rPr>
          <w:rFonts w:ascii="Times New Roman" w:hAnsi="Times New Roman" w:cs="Times New Roman"/>
          <w:i/>
          <w:sz w:val="24"/>
          <w:szCs w:val="24"/>
        </w:rPr>
        <w:t>inanimés</w:t>
      </w:r>
      <w:proofErr w:type="spellEnd"/>
      <w:r w:rsidR="003378A7">
        <w:rPr>
          <w:rFonts w:ascii="Times New Roman" w:hAnsi="Times New Roman" w:cs="Times New Roman"/>
          <w:i/>
          <w:sz w:val="24"/>
          <w:szCs w:val="24"/>
        </w:rPr>
        <w:t xml:space="preserve">” fatti di pura logica. </w:t>
      </w:r>
      <w:r w:rsidR="005E39A2" w:rsidRPr="00E7229A">
        <w:rPr>
          <w:rFonts w:ascii="Times New Roman" w:hAnsi="Times New Roman" w:cs="Times New Roman"/>
          <w:i/>
          <w:sz w:val="24"/>
          <w:szCs w:val="24"/>
        </w:rPr>
        <w:t xml:space="preserve">Vogliamo dei giudici con l'anima, giudici </w:t>
      </w:r>
      <w:proofErr w:type="spellStart"/>
      <w:r w:rsidR="005E39A2" w:rsidRPr="00E7229A">
        <w:rPr>
          <w:rFonts w:ascii="Times New Roman" w:hAnsi="Times New Roman" w:cs="Times New Roman"/>
          <w:i/>
          <w:sz w:val="24"/>
          <w:szCs w:val="24"/>
        </w:rPr>
        <w:t>engagés</w:t>
      </w:r>
      <w:proofErr w:type="spellEnd"/>
      <w:r w:rsidR="005E39A2" w:rsidRPr="00E7229A">
        <w:rPr>
          <w:rFonts w:ascii="Times New Roman" w:hAnsi="Times New Roman" w:cs="Times New Roman"/>
          <w:i/>
          <w:sz w:val="24"/>
          <w:szCs w:val="24"/>
        </w:rPr>
        <w:t>, che sappiano portare con vigile impegno umano il grande peso di questa immane responsabilità che è il rendere giustizia»</w:t>
      </w:r>
      <w:r w:rsidR="00B20CB7" w:rsidRPr="00C23BFF">
        <w:rPr>
          <w:rStyle w:val="Rimandonotaapidipagina"/>
          <w:rFonts w:ascii="Times New Roman" w:hAnsi="Times New Roman" w:cs="Times New Roman"/>
          <w:sz w:val="24"/>
          <w:szCs w:val="24"/>
        </w:rPr>
        <w:footnoteReference w:id="65"/>
      </w:r>
      <w:r w:rsidR="005E39A2" w:rsidRPr="005E39A2">
        <w:rPr>
          <w:rFonts w:ascii="Times New Roman" w:hAnsi="Times New Roman" w:cs="Times New Roman"/>
          <w:sz w:val="24"/>
          <w:szCs w:val="24"/>
        </w:rPr>
        <w:t xml:space="preserve">. </w:t>
      </w:r>
    </w:p>
    <w:p w:rsidR="00075D43" w:rsidRDefault="00E7229A" w:rsidP="007A5D1B">
      <w:pPr>
        <w:ind w:firstLine="708"/>
        <w:jc w:val="both"/>
        <w:rPr>
          <w:rFonts w:ascii="Times New Roman" w:hAnsi="Times New Roman" w:cs="Times New Roman"/>
          <w:sz w:val="24"/>
          <w:szCs w:val="24"/>
        </w:rPr>
      </w:pPr>
      <w:r>
        <w:rPr>
          <w:rFonts w:ascii="Times New Roman" w:hAnsi="Times New Roman" w:cs="Times New Roman"/>
          <w:sz w:val="24"/>
          <w:szCs w:val="24"/>
        </w:rPr>
        <w:t>A</w:t>
      </w:r>
      <w:r w:rsidR="00825EC4" w:rsidRPr="00825EC4">
        <w:rPr>
          <w:rFonts w:ascii="Times New Roman" w:hAnsi="Times New Roman" w:cs="Times New Roman"/>
          <w:sz w:val="24"/>
          <w:szCs w:val="24"/>
        </w:rPr>
        <w:t>uguro</w:t>
      </w:r>
      <w:r w:rsidR="00825EC4">
        <w:rPr>
          <w:rFonts w:ascii="Times New Roman" w:hAnsi="Times New Roman" w:cs="Times New Roman"/>
          <w:sz w:val="24"/>
          <w:szCs w:val="24"/>
        </w:rPr>
        <w:t>, allora,</w:t>
      </w:r>
      <w:r w:rsidR="00825EC4" w:rsidRPr="00825EC4">
        <w:rPr>
          <w:rFonts w:ascii="Times New Roman" w:hAnsi="Times New Roman" w:cs="Times New Roman"/>
          <w:sz w:val="24"/>
          <w:szCs w:val="24"/>
        </w:rPr>
        <w:t xml:space="preserve"> a tutti </w:t>
      </w:r>
      <w:r w:rsidR="00685ABB">
        <w:rPr>
          <w:rFonts w:ascii="Times New Roman" w:hAnsi="Times New Roman" w:cs="Times New Roman"/>
          <w:sz w:val="24"/>
          <w:szCs w:val="24"/>
        </w:rPr>
        <w:t>i</w:t>
      </w:r>
      <w:r w:rsidR="00825EC4" w:rsidRPr="00825EC4">
        <w:rPr>
          <w:rFonts w:ascii="Times New Roman" w:hAnsi="Times New Roman" w:cs="Times New Roman"/>
          <w:sz w:val="24"/>
          <w:szCs w:val="24"/>
        </w:rPr>
        <w:t xml:space="preserve"> </w:t>
      </w:r>
      <w:r w:rsidR="00B20CB7">
        <w:rPr>
          <w:rFonts w:ascii="Times New Roman" w:hAnsi="Times New Roman" w:cs="Times New Roman"/>
          <w:sz w:val="24"/>
          <w:szCs w:val="24"/>
        </w:rPr>
        <w:t xml:space="preserve">giuristi </w:t>
      </w:r>
      <w:r w:rsidR="00825EC4" w:rsidRPr="00825EC4">
        <w:rPr>
          <w:rFonts w:ascii="Times New Roman" w:hAnsi="Times New Roman" w:cs="Times New Roman"/>
          <w:sz w:val="24"/>
          <w:szCs w:val="24"/>
        </w:rPr>
        <w:t>“umani” di avere molta “anima”</w:t>
      </w:r>
      <w:r w:rsidR="00AD6F27">
        <w:rPr>
          <w:rFonts w:ascii="Times New Roman" w:hAnsi="Times New Roman" w:cs="Times New Roman"/>
          <w:sz w:val="24"/>
          <w:szCs w:val="24"/>
        </w:rPr>
        <w:t xml:space="preserve">, affinché possano </w:t>
      </w:r>
      <w:r>
        <w:rPr>
          <w:rFonts w:ascii="Times New Roman" w:hAnsi="Times New Roman" w:cs="Times New Roman"/>
          <w:sz w:val="24"/>
          <w:szCs w:val="24"/>
        </w:rPr>
        <w:t>dedicar</w:t>
      </w:r>
      <w:r w:rsidR="00AD6F27">
        <w:rPr>
          <w:rFonts w:ascii="Times New Roman" w:hAnsi="Times New Roman" w:cs="Times New Roman"/>
          <w:sz w:val="24"/>
          <w:szCs w:val="24"/>
        </w:rPr>
        <w:t>s</w:t>
      </w:r>
      <w:r>
        <w:rPr>
          <w:rFonts w:ascii="Times New Roman" w:hAnsi="Times New Roman" w:cs="Times New Roman"/>
          <w:sz w:val="24"/>
          <w:szCs w:val="24"/>
        </w:rPr>
        <w:t xml:space="preserve">i al lavoro futuro con tanto </w:t>
      </w:r>
      <w:r w:rsidR="00F613E6">
        <w:rPr>
          <w:rFonts w:ascii="Times New Roman" w:hAnsi="Times New Roman" w:cs="Times New Roman"/>
          <w:sz w:val="24"/>
          <w:szCs w:val="24"/>
        </w:rPr>
        <w:t>“</w:t>
      </w:r>
      <w:r>
        <w:rPr>
          <w:rFonts w:ascii="Times New Roman" w:hAnsi="Times New Roman" w:cs="Times New Roman"/>
          <w:sz w:val="24"/>
          <w:szCs w:val="24"/>
        </w:rPr>
        <w:t>vigile impegno”</w:t>
      </w:r>
      <w:r w:rsidR="00B67A77">
        <w:rPr>
          <w:rFonts w:ascii="Times New Roman" w:hAnsi="Times New Roman" w:cs="Times New Roman"/>
          <w:sz w:val="24"/>
          <w:szCs w:val="24"/>
        </w:rPr>
        <w:t xml:space="preserve"> e</w:t>
      </w:r>
      <w:r w:rsidR="00927628">
        <w:rPr>
          <w:rFonts w:ascii="Times New Roman" w:hAnsi="Times New Roman" w:cs="Times New Roman"/>
          <w:sz w:val="24"/>
          <w:szCs w:val="24"/>
        </w:rPr>
        <w:t xml:space="preserve">, </w:t>
      </w:r>
      <w:r w:rsidR="00B67A77">
        <w:rPr>
          <w:rFonts w:ascii="Times New Roman" w:hAnsi="Times New Roman" w:cs="Times New Roman"/>
          <w:sz w:val="24"/>
          <w:szCs w:val="24"/>
        </w:rPr>
        <w:t xml:space="preserve">soprattutto, </w:t>
      </w:r>
      <w:r w:rsidR="00927628">
        <w:rPr>
          <w:rFonts w:ascii="Times New Roman" w:hAnsi="Times New Roman" w:cs="Times New Roman"/>
          <w:sz w:val="24"/>
          <w:szCs w:val="24"/>
        </w:rPr>
        <w:t xml:space="preserve">senza mai dimenticare </w:t>
      </w:r>
      <w:r w:rsidR="001B2669">
        <w:rPr>
          <w:rFonts w:ascii="Times New Roman" w:hAnsi="Times New Roman" w:cs="Times New Roman"/>
          <w:sz w:val="24"/>
          <w:szCs w:val="24"/>
        </w:rPr>
        <w:t xml:space="preserve">… </w:t>
      </w:r>
      <w:r w:rsidR="00960861">
        <w:rPr>
          <w:rFonts w:ascii="Times New Roman" w:hAnsi="Times New Roman" w:cs="Times New Roman"/>
          <w:sz w:val="24"/>
          <w:szCs w:val="24"/>
        </w:rPr>
        <w:t xml:space="preserve">di </w:t>
      </w:r>
      <w:r w:rsidR="001B2669">
        <w:rPr>
          <w:rFonts w:ascii="Times New Roman" w:hAnsi="Times New Roman" w:cs="Times New Roman"/>
          <w:sz w:val="24"/>
          <w:szCs w:val="24"/>
        </w:rPr>
        <w:t>gusta</w:t>
      </w:r>
      <w:r w:rsidR="00960861">
        <w:rPr>
          <w:rFonts w:ascii="Times New Roman" w:hAnsi="Times New Roman" w:cs="Times New Roman"/>
          <w:sz w:val="24"/>
          <w:szCs w:val="24"/>
        </w:rPr>
        <w:t>re</w:t>
      </w:r>
      <w:r w:rsidR="001B2669">
        <w:rPr>
          <w:rFonts w:ascii="Times New Roman" w:hAnsi="Times New Roman" w:cs="Times New Roman"/>
          <w:sz w:val="24"/>
          <w:szCs w:val="24"/>
        </w:rPr>
        <w:t xml:space="preserve"> </w:t>
      </w:r>
      <w:r w:rsidR="00593509">
        <w:rPr>
          <w:rFonts w:ascii="Times New Roman" w:hAnsi="Times New Roman" w:cs="Times New Roman"/>
          <w:sz w:val="24"/>
          <w:szCs w:val="24"/>
        </w:rPr>
        <w:t xml:space="preserve">le </w:t>
      </w:r>
      <w:r w:rsidR="001B2669">
        <w:rPr>
          <w:rFonts w:ascii="Times New Roman" w:hAnsi="Times New Roman" w:cs="Times New Roman"/>
          <w:sz w:val="24"/>
          <w:szCs w:val="24"/>
        </w:rPr>
        <w:t xml:space="preserve">fragole </w:t>
      </w:r>
      <w:r w:rsidR="00593509">
        <w:rPr>
          <w:rFonts w:ascii="Times New Roman" w:hAnsi="Times New Roman" w:cs="Times New Roman"/>
          <w:sz w:val="24"/>
          <w:szCs w:val="24"/>
        </w:rPr>
        <w:t xml:space="preserve">con </w:t>
      </w:r>
      <w:r w:rsidR="001B2669">
        <w:rPr>
          <w:rFonts w:ascii="Times New Roman" w:hAnsi="Times New Roman" w:cs="Times New Roman"/>
          <w:sz w:val="24"/>
          <w:szCs w:val="24"/>
        </w:rPr>
        <w:t>la panna</w:t>
      </w:r>
      <w:r w:rsidR="00960861">
        <w:rPr>
          <w:rFonts w:ascii="Times New Roman" w:hAnsi="Times New Roman" w:cs="Times New Roman"/>
          <w:sz w:val="24"/>
          <w:szCs w:val="24"/>
        </w:rPr>
        <w:t>!</w:t>
      </w:r>
    </w:p>
    <w:p w:rsidR="00AD6F27" w:rsidRDefault="00AC5D5B" w:rsidP="00AD6F27">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D6F27">
        <w:rPr>
          <w:rFonts w:ascii="Times New Roman" w:hAnsi="Times New Roman" w:cs="Times New Roman"/>
          <w:sz w:val="24"/>
          <w:szCs w:val="24"/>
        </w:rPr>
        <w:t>Gabriele Carlotti</w:t>
      </w:r>
    </w:p>
    <w:sectPr w:rsidR="00AD6F2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2C" w:rsidRDefault="003F532C" w:rsidP="00AE1559">
      <w:pPr>
        <w:spacing w:after="0" w:line="240" w:lineRule="auto"/>
      </w:pPr>
      <w:r>
        <w:separator/>
      </w:r>
    </w:p>
  </w:endnote>
  <w:endnote w:type="continuationSeparator" w:id="0">
    <w:p w:rsidR="003F532C" w:rsidRDefault="003F532C" w:rsidP="00AE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898128"/>
      <w:docPartObj>
        <w:docPartGallery w:val="Page Numbers (Bottom of Page)"/>
        <w:docPartUnique/>
      </w:docPartObj>
    </w:sdtPr>
    <w:sdtEndPr/>
    <w:sdtContent>
      <w:p w:rsidR="00397B2F" w:rsidRDefault="00397B2F">
        <w:pPr>
          <w:pStyle w:val="Pidipagina"/>
          <w:jc w:val="right"/>
        </w:pPr>
        <w:r>
          <w:fldChar w:fldCharType="begin"/>
        </w:r>
        <w:r>
          <w:instrText>PAGE   \* MERGEFORMAT</w:instrText>
        </w:r>
        <w:r>
          <w:fldChar w:fldCharType="separate"/>
        </w:r>
        <w:r w:rsidR="001D6BB2">
          <w:rPr>
            <w:noProof/>
          </w:rPr>
          <w:t>15</w:t>
        </w:r>
        <w:r>
          <w:fldChar w:fldCharType="end"/>
        </w:r>
      </w:p>
    </w:sdtContent>
  </w:sdt>
  <w:p w:rsidR="00397B2F" w:rsidRDefault="00397B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2C" w:rsidRDefault="003F532C" w:rsidP="00AE1559">
      <w:pPr>
        <w:spacing w:after="0" w:line="240" w:lineRule="auto"/>
      </w:pPr>
      <w:r>
        <w:separator/>
      </w:r>
    </w:p>
  </w:footnote>
  <w:footnote w:type="continuationSeparator" w:id="0">
    <w:p w:rsidR="003F532C" w:rsidRDefault="003F532C" w:rsidP="00AE1559">
      <w:pPr>
        <w:spacing w:after="0" w:line="240" w:lineRule="auto"/>
      </w:pPr>
      <w:r>
        <w:continuationSeparator/>
      </w:r>
    </w:p>
  </w:footnote>
  <w:footnote w:id="1">
    <w:p w:rsidR="006D63CA" w:rsidRDefault="006D63CA" w:rsidP="006D63CA">
      <w:pPr>
        <w:pStyle w:val="Testonotaapidipagina"/>
        <w:jc w:val="both"/>
      </w:pPr>
      <w:r>
        <w:rPr>
          <w:rStyle w:val="Rimandonotaapidipagina"/>
        </w:rPr>
        <w:footnoteRef/>
      </w:r>
      <w:r>
        <w:t xml:space="preserve"> </w:t>
      </w:r>
      <w:r w:rsidR="00645783" w:rsidRPr="00E104C0">
        <w:rPr>
          <w:rFonts w:ascii="Times New Roman" w:hAnsi="Times New Roman" w:cs="Times New Roman"/>
        </w:rPr>
        <w:t xml:space="preserve">Il contributo riflette i contenuti della relazione tenuta in occasione del convegno su </w:t>
      </w:r>
      <w:r w:rsidR="00645783" w:rsidRPr="00E104C0">
        <w:rPr>
          <w:rFonts w:ascii="Times New Roman" w:hAnsi="Times New Roman" w:cs="Times New Roman"/>
          <w:i/>
        </w:rPr>
        <w:t>«I</w:t>
      </w:r>
      <w:r w:rsidR="00645783">
        <w:rPr>
          <w:rFonts w:ascii="Times New Roman" w:hAnsi="Times New Roman" w:cs="Times New Roman"/>
          <w:i/>
        </w:rPr>
        <w:t>ntelligenza artificiale, diritti, giustizia e pubblica amministrazione</w:t>
      </w:r>
      <w:r w:rsidR="00645783" w:rsidRPr="00E104C0">
        <w:rPr>
          <w:rFonts w:ascii="Times New Roman" w:hAnsi="Times New Roman" w:cs="Times New Roman"/>
          <w:i/>
        </w:rPr>
        <w:t>»</w:t>
      </w:r>
      <w:r w:rsidR="00645783">
        <w:rPr>
          <w:rFonts w:ascii="Times New Roman" w:hAnsi="Times New Roman" w:cs="Times New Roman"/>
        </w:rPr>
        <w:t>, tenutosi il 18 maggio 2023, in Roma, presso Palazzo Spada, sede del Consiglio di Stato, organizzato dell’Ufficio studi e formazione della Giustizia amministrativa.</w:t>
      </w:r>
      <w:r w:rsidR="0050143F">
        <w:rPr>
          <w:rFonts w:ascii="Times New Roman" w:hAnsi="Times New Roman" w:cs="Times New Roman"/>
        </w:rPr>
        <w:t xml:space="preserve"> Le opinioni sono espresse a titolo personale e non sono in alcun modo riferibili al Consiglio di Stato.</w:t>
      </w:r>
    </w:p>
  </w:footnote>
  <w:footnote w:id="2">
    <w:p w:rsidR="00397B2F" w:rsidRDefault="00397B2F" w:rsidP="00F6571A">
      <w:pPr>
        <w:pStyle w:val="Testonotaapidipagina"/>
        <w:jc w:val="both"/>
      </w:pPr>
      <w:r>
        <w:rPr>
          <w:rStyle w:val="Rimandonotaapidipagina"/>
        </w:rPr>
        <w:footnoteRef/>
      </w:r>
      <w:r>
        <w:t xml:space="preserve"> </w:t>
      </w:r>
      <w:r w:rsidRPr="004409F5">
        <w:rPr>
          <w:rFonts w:ascii="Times New Roman" w:hAnsi="Times New Roman" w:cs="Times New Roman"/>
        </w:rPr>
        <w:t xml:space="preserve">Utili informazioni su </w:t>
      </w:r>
      <w:proofErr w:type="spellStart"/>
      <w:r w:rsidRPr="001D6BB2">
        <w:rPr>
          <w:rFonts w:ascii="Times New Roman" w:hAnsi="Times New Roman" w:cs="Times New Roman"/>
          <w:i/>
        </w:rPr>
        <w:t>ChatGPT</w:t>
      </w:r>
      <w:proofErr w:type="spellEnd"/>
      <w:r w:rsidRPr="004409F5">
        <w:rPr>
          <w:rFonts w:ascii="Times New Roman" w:hAnsi="Times New Roman" w:cs="Times New Roman"/>
        </w:rPr>
        <w:t xml:space="preserve"> </w:t>
      </w:r>
      <w:r>
        <w:rPr>
          <w:rFonts w:ascii="Times New Roman" w:hAnsi="Times New Roman" w:cs="Times New Roman"/>
        </w:rPr>
        <w:t>(</w:t>
      </w:r>
      <w:r w:rsidRPr="00F6571A">
        <w:rPr>
          <w:rFonts w:ascii="Times New Roman" w:hAnsi="Times New Roman" w:cs="Times New Roman"/>
          <w:i/>
        </w:rPr>
        <w:t xml:space="preserve">Generative </w:t>
      </w:r>
      <w:proofErr w:type="spellStart"/>
      <w:r w:rsidRPr="00F6571A">
        <w:rPr>
          <w:rFonts w:ascii="Times New Roman" w:hAnsi="Times New Roman" w:cs="Times New Roman"/>
          <w:i/>
        </w:rPr>
        <w:t>Pretrained</w:t>
      </w:r>
      <w:proofErr w:type="spellEnd"/>
      <w:r w:rsidRPr="00F6571A">
        <w:rPr>
          <w:rFonts w:ascii="Times New Roman" w:hAnsi="Times New Roman" w:cs="Times New Roman"/>
          <w:i/>
        </w:rPr>
        <w:t xml:space="preserve"> Transformer</w:t>
      </w:r>
      <w:r>
        <w:rPr>
          <w:rFonts w:ascii="Times New Roman" w:hAnsi="Times New Roman" w:cs="Times New Roman"/>
        </w:rPr>
        <w:t xml:space="preserve">) </w:t>
      </w:r>
      <w:r w:rsidRPr="004409F5">
        <w:rPr>
          <w:rFonts w:ascii="Times New Roman" w:hAnsi="Times New Roman" w:cs="Times New Roman"/>
        </w:rPr>
        <w:t>sono rinvenibili, tra l’altro, in</w:t>
      </w:r>
      <w:r>
        <w:t xml:space="preserve"> </w:t>
      </w:r>
      <w:r>
        <w:rPr>
          <w:rStyle w:val="Collegamentoipertestuale"/>
        </w:rPr>
        <w:t>it.wikipedia.org/</w:t>
      </w:r>
      <w:proofErr w:type="spellStart"/>
      <w:r>
        <w:rPr>
          <w:rStyle w:val="Collegamentoipertestuale"/>
        </w:rPr>
        <w:t>w</w:t>
      </w:r>
      <w:r w:rsidRPr="004409F5">
        <w:rPr>
          <w:rStyle w:val="Collegamentoipertestuale"/>
        </w:rPr>
        <w:t>iki</w:t>
      </w:r>
      <w:proofErr w:type="spellEnd"/>
      <w:r w:rsidRPr="004409F5">
        <w:rPr>
          <w:rStyle w:val="Collegamentoipertestuale"/>
        </w:rPr>
        <w:t>/</w:t>
      </w:r>
      <w:proofErr w:type="spellStart"/>
      <w:r w:rsidRPr="004409F5">
        <w:rPr>
          <w:rStyle w:val="Collegamentoipertestuale"/>
        </w:rPr>
        <w:t>ChatGPT</w:t>
      </w:r>
      <w:proofErr w:type="spellEnd"/>
      <w:r>
        <w:t>.</w:t>
      </w:r>
    </w:p>
  </w:footnote>
  <w:footnote w:id="3">
    <w:p w:rsidR="00397B2F" w:rsidRDefault="00397B2F" w:rsidP="00C467C5">
      <w:pPr>
        <w:pStyle w:val="Testonotaapidipagina"/>
        <w:jc w:val="both"/>
      </w:pPr>
      <w:r>
        <w:rPr>
          <w:rStyle w:val="Rimandonotaapidipagina"/>
        </w:rPr>
        <w:footnoteRef/>
      </w:r>
      <w:r>
        <w:t xml:space="preserve"> </w:t>
      </w:r>
      <w:r w:rsidRPr="00C467C5">
        <w:rPr>
          <w:rFonts w:ascii="Times New Roman" w:hAnsi="Times New Roman" w:cs="Times New Roman"/>
        </w:rPr>
        <w:t>Tale utilizzo si è avuto una prima volta in Colombia e poi in Perù (in questo caso per calcolare l’assegno</w:t>
      </w:r>
      <w:r w:rsidR="00AB2168">
        <w:rPr>
          <w:rFonts w:ascii="Times New Roman" w:hAnsi="Times New Roman" w:cs="Times New Roman"/>
        </w:rPr>
        <w:t>,</w:t>
      </w:r>
      <w:r w:rsidRPr="00C467C5">
        <w:rPr>
          <w:rFonts w:ascii="Times New Roman" w:hAnsi="Times New Roman" w:cs="Times New Roman"/>
        </w:rPr>
        <w:t xml:space="preserve"> a carico dei genitori</w:t>
      </w:r>
      <w:r w:rsidR="00AB2168">
        <w:rPr>
          <w:rFonts w:ascii="Times New Roman" w:hAnsi="Times New Roman" w:cs="Times New Roman"/>
        </w:rPr>
        <w:t>,</w:t>
      </w:r>
      <w:r w:rsidRPr="00C467C5">
        <w:rPr>
          <w:rFonts w:ascii="Times New Roman" w:hAnsi="Times New Roman" w:cs="Times New Roman"/>
        </w:rPr>
        <w:t xml:space="preserve"> per il mantenimento dei figli minori</w:t>
      </w:r>
      <w:r>
        <w:rPr>
          <w:rFonts w:ascii="Times New Roman" w:hAnsi="Times New Roman" w:cs="Times New Roman"/>
        </w:rPr>
        <w:t xml:space="preserve">; v. </w:t>
      </w:r>
      <w:r w:rsidRPr="00C467C5">
        <w:rPr>
          <w:rFonts w:ascii="Times New Roman" w:hAnsi="Times New Roman" w:cs="Times New Roman"/>
          <w:smallCaps/>
        </w:rPr>
        <w:t>Falletti</w:t>
      </w:r>
      <w:r>
        <w:rPr>
          <w:rFonts w:ascii="Times New Roman" w:hAnsi="Times New Roman" w:cs="Times New Roman"/>
        </w:rPr>
        <w:t xml:space="preserve">, </w:t>
      </w:r>
      <w:proofErr w:type="spellStart"/>
      <w:r w:rsidRPr="00C467C5">
        <w:rPr>
          <w:rFonts w:ascii="Times New Roman" w:hAnsi="Times New Roman" w:cs="Times New Roman"/>
          <w:i/>
        </w:rPr>
        <w:t>ChatGPT</w:t>
      </w:r>
      <w:proofErr w:type="spellEnd"/>
      <w:r w:rsidRPr="00C467C5">
        <w:rPr>
          <w:rFonts w:ascii="Times New Roman" w:hAnsi="Times New Roman" w:cs="Times New Roman"/>
          <w:i/>
        </w:rPr>
        <w:t>: utilizzata in Perù per calcolare l’assegno di mantenimento</w:t>
      </w:r>
      <w:r>
        <w:rPr>
          <w:rFonts w:ascii="Times New Roman" w:hAnsi="Times New Roman" w:cs="Times New Roman"/>
        </w:rPr>
        <w:t xml:space="preserve">, in </w:t>
      </w:r>
      <w:hyperlink r:id="rId1" w:history="1">
        <w:r w:rsidRPr="00593368">
          <w:rPr>
            <w:rStyle w:val="Collegamentoipertestuale"/>
            <w:rFonts w:ascii="Times New Roman" w:hAnsi="Times New Roman" w:cs="Times New Roman"/>
          </w:rPr>
          <w:t>www.altalex.it</w:t>
        </w:r>
      </w:hyperlink>
      <w:r>
        <w:rPr>
          <w:rFonts w:ascii="Times New Roman" w:hAnsi="Times New Roman" w:cs="Times New Roman"/>
        </w:rPr>
        <w:t>, 3 maggio 2023</w:t>
      </w:r>
      <w:r w:rsidRPr="00C467C5">
        <w:rPr>
          <w:rFonts w:ascii="Times New Roman" w:hAnsi="Times New Roman" w:cs="Times New Roman"/>
        </w:rPr>
        <w:t>).</w:t>
      </w:r>
    </w:p>
  </w:footnote>
  <w:footnote w:id="4">
    <w:p w:rsidR="00397B2F" w:rsidRDefault="00397B2F" w:rsidP="00B93FB1">
      <w:pPr>
        <w:pStyle w:val="Testonotaapidipagina"/>
        <w:jc w:val="both"/>
      </w:pPr>
      <w:r>
        <w:rPr>
          <w:rStyle w:val="Rimandonotaapidipagina"/>
        </w:rPr>
        <w:footnoteRef/>
      </w:r>
      <w:r>
        <w:t xml:space="preserve"> </w:t>
      </w:r>
      <w:r w:rsidRPr="00B55E57">
        <w:rPr>
          <w:rFonts w:ascii="Times New Roman" w:hAnsi="Times New Roman" w:cs="Times New Roman"/>
        </w:rPr>
        <w:t>Notizie al riguardo sono reperibili al seguente indirizzo</w:t>
      </w:r>
      <w:r>
        <w:t xml:space="preserve">: </w:t>
      </w:r>
      <w:hyperlink r:id="rId2" w:history="1">
        <w:r w:rsidRPr="00E01D61">
          <w:rPr>
            <w:rStyle w:val="Collegamentoipertestuale"/>
          </w:rPr>
          <w:t>https://www.predictivejurisprudence.eu/the_project/about/</w:t>
        </w:r>
      </w:hyperlink>
      <w:r>
        <w:t>.</w:t>
      </w:r>
    </w:p>
  </w:footnote>
  <w:footnote w:id="5">
    <w:p w:rsidR="00397B2F" w:rsidRDefault="00397B2F">
      <w:pPr>
        <w:pStyle w:val="Testonotaapidipagina"/>
      </w:pPr>
      <w:r>
        <w:rPr>
          <w:rStyle w:val="Rimandonotaapidipagina"/>
        </w:rPr>
        <w:footnoteRef/>
      </w:r>
      <w:r>
        <w:t xml:space="preserve"> </w:t>
      </w:r>
      <w:r w:rsidRPr="00D316F3">
        <w:rPr>
          <w:rFonts w:ascii="Times New Roman" w:hAnsi="Times New Roman" w:cs="Times New Roman"/>
        </w:rPr>
        <w:t>Su tali sperimentazioni</w:t>
      </w:r>
      <w:r>
        <w:t xml:space="preserve">, </w:t>
      </w:r>
      <w:r w:rsidRPr="00FD7536">
        <w:rPr>
          <w:rFonts w:ascii="Times New Roman" w:hAnsi="Times New Roman" w:cs="Times New Roman"/>
        </w:rPr>
        <w:t>v.</w:t>
      </w:r>
      <w:r>
        <w:t xml:space="preserve"> </w:t>
      </w:r>
      <w:r w:rsidRPr="00D316F3">
        <w:rPr>
          <w:rFonts w:ascii="Times New Roman" w:hAnsi="Times New Roman" w:cs="Times New Roman"/>
          <w:smallCaps/>
        </w:rPr>
        <w:t>Castelli</w:t>
      </w:r>
      <w:r w:rsidRPr="00D316F3">
        <w:rPr>
          <w:rFonts w:ascii="Times New Roman" w:hAnsi="Times New Roman" w:cs="Times New Roman"/>
        </w:rPr>
        <w:t xml:space="preserve">, </w:t>
      </w:r>
      <w:r w:rsidRPr="00D316F3">
        <w:rPr>
          <w:rFonts w:ascii="Times New Roman" w:hAnsi="Times New Roman" w:cs="Times New Roman"/>
          <w:i/>
        </w:rPr>
        <w:t>Giustizia predittiva</w:t>
      </w:r>
      <w:r w:rsidRPr="00D316F3">
        <w:rPr>
          <w:rFonts w:ascii="Times New Roman" w:hAnsi="Times New Roman" w:cs="Times New Roman"/>
        </w:rPr>
        <w:t xml:space="preserve">, in </w:t>
      </w:r>
      <w:hyperlink r:id="rId3" w:history="1">
        <w:r w:rsidRPr="00B606B1">
          <w:rPr>
            <w:rStyle w:val="Collegamentoipertestuale"/>
          </w:rPr>
          <w:t>www.lamagistratura.it</w:t>
        </w:r>
      </w:hyperlink>
      <w:r w:rsidRPr="00D316F3">
        <w:rPr>
          <w:rFonts w:ascii="Times New Roman" w:hAnsi="Times New Roman" w:cs="Times New Roman"/>
        </w:rPr>
        <w:t>, 11 novembre 2021.</w:t>
      </w:r>
    </w:p>
  </w:footnote>
  <w:footnote w:id="6">
    <w:p w:rsidR="00397B2F" w:rsidRDefault="00397B2F">
      <w:pPr>
        <w:pStyle w:val="Testonotaapidipagina"/>
      </w:pPr>
      <w:r>
        <w:rPr>
          <w:rStyle w:val="Rimandonotaapidipagina"/>
        </w:rPr>
        <w:footnoteRef/>
      </w:r>
      <w:r>
        <w:t xml:space="preserve"> </w:t>
      </w:r>
      <w:r w:rsidRPr="00EB33CD">
        <w:rPr>
          <w:rFonts w:ascii="Times New Roman" w:hAnsi="Times New Roman" w:cs="Times New Roman"/>
          <w:i/>
        </w:rPr>
        <w:t>Relazione sull'attività dell'Arbitro Bancario Finanziario</w:t>
      </w:r>
      <w:r w:rsidRPr="00EB33CD">
        <w:rPr>
          <w:rFonts w:ascii="Times New Roman" w:hAnsi="Times New Roman" w:cs="Times New Roman"/>
        </w:rPr>
        <w:t>, in</w:t>
      </w:r>
      <w:r>
        <w:t xml:space="preserve"> </w:t>
      </w:r>
      <w:hyperlink r:id="rId4" w:history="1">
        <w:r w:rsidRPr="002467C1">
          <w:rPr>
            <w:rStyle w:val="Collegamentoipertestuale"/>
          </w:rPr>
          <w:t>www.arbitrobancariofinanziario.it</w:t>
        </w:r>
      </w:hyperlink>
      <w:r>
        <w:t>.</w:t>
      </w:r>
    </w:p>
  </w:footnote>
  <w:footnote w:id="7">
    <w:p w:rsidR="00397B2F" w:rsidRPr="00090CEC" w:rsidRDefault="00397B2F" w:rsidP="003A5292">
      <w:pPr>
        <w:pStyle w:val="Testonotaapidipagina"/>
        <w:jc w:val="both"/>
        <w:rPr>
          <w:rFonts w:ascii="Times New Roman" w:hAnsi="Times New Roman" w:cs="Times New Roman"/>
        </w:rPr>
      </w:pPr>
      <w:r>
        <w:rPr>
          <w:rStyle w:val="Rimandonotaapidipagina"/>
        </w:rPr>
        <w:footnoteRef/>
      </w:r>
      <w:r>
        <w:t xml:space="preserve"> </w:t>
      </w:r>
      <w:r w:rsidRPr="00090CEC">
        <w:rPr>
          <w:rFonts w:ascii="Times New Roman" w:hAnsi="Times New Roman" w:cs="Times New Roman"/>
        </w:rPr>
        <w:t>In Estonia si intende affidare a un giudice robot la decisione di controversie di valore inferior</w:t>
      </w:r>
      <w:r w:rsidR="004D2768">
        <w:rPr>
          <w:rFonts w:ascii="Times New Roman" w:hAnsi="Times New Roman" w:cs="Times New Roman"/>
        </w:rPr>
        <w:t>e</w:t>
      </w:r>
      <w:r w:rsidRPr="00090CEC">
        <w:rPr>
          <w:rFonts w:ascii="Times New Roman" w:hAnsi="Times New Roman" w:cs="Times New Roman"/>
        </w:rPr>
        <w:t xml:space="preserve"> a 7.000 euro. Le parti si limiterebbero a caricare </w:t>
      </w:r>
      <w:r w:rsidR="004D2768">
        <w:rPr>
          <w:rFonts w:ascii="Times New Roman" w:hAnsi="Times New Roman" w:cs="Times New Roman"/>
        </w:rPr>
        <w:t xml:space="preserve">su una piattaforma </w:t>
      </w:r>
      <w:r w:rsidRPr="00090CEC">
        <w:rPr>
          <w:rFonts w:ascii="Times New Roman" w:hAnsi="Times New Roman" w:cs="Times New Roman"/>
        </w:rPr>
        <w:t xml:space="preserve">la documentazione di causa e un programma di intelligenza artificiale emetterebbe la decisione, appellabile avanti a un giudice umano. In tema, </w:t>
      </w:r>
      <w:proofErr w:type="spellStart"/>
      <w:r w:rsidRPr="00090CEC">
        <w:rPr>
          <w:rFonts w:ascii="Times New Roman" w:hAnsi="Times New Roman" w:cs="Times New Roman"/>
          <w:smallCaps/>
        </w:rPr>
        <w:t>Bassoli</w:t>
      </w:r>
      <w:proofErr w:type="spellEnd"/>
      <w:r w:rsidRPr="00090CEC">
        <w:rPr>
          <w:rFonts w:ascii="Times New Roman" w:hAnsi="Times New Roman" w:cs="Times New Roman"/>
        </w:rPr>
        <w:t xml:space="preserve">, </w:t>
      </w:r>
      <w:r w:rsidRPr="00090CEC">
        <w:rPr>
          <w:rFonts w:ascii="Times New Roman" w:hAnsi="Times New Roman" w:cs="Times New Roman"/>
          <w:i/>
        </w:rPr>
        <w:t>L'intelligenza artificiale applicata alla giustizia: i giudici-robot</w:t>
      </w:r>
      <w:r w:rsidRPr="00090CEC">
        <w:rPr>
          <w:rFonts w:ascii="Times New Roman" w:hAnsi="Times New Roman" w:cs="Times New Roman"/>
        </w:rPr>
        <w:t xml:space="preserve">, in </w:t>
      </w:r>
      <w:hyperlink r:id="rId5" w:history="1">
        <w:r w:rsidRPr="00734E1D">
          <w:rPr>
            <w:rStyle w:val="Collegamentoipertestuale"/>
          </w:rPr>
          <w:t>www.altalex.com</w:t>
        </w:r>
      </w:hyperlink>
      <w:r w:rsidRPr="00090CEC">
        <w:rPr>
          <w:rFonts w:ascii="Times New Roman" w:hAnsi="Times New Roman" w:cs="Times New Roman"/>
        </w:rPr>
        <w:t xml:space="preserve">, 7 giugno 2019. </w:t>
      </w:r>
    </w:p>
  </w:footnote>
  <w:footnote w:id="8">
    <w:p w:rsidR="00397B2F" w:rsidRPr="00C55F4A" w:rsidRDefault="00397B2F" w:rsidP="00C55F4A">
      <w:pPr>
        <w:pStyle w:val="Testonotaapidipagina"/>
        <w:jc w:val="both"/>
        <w:rPr>
          <w:rFonts w:ascii="Times New Roman" w:hAnsi="Times New Roman" w:cs="Times New Roman"/>
        </w:rPr>
      </w:pPr>
      <w:r>
        <w:rPr>
          <w:rStyle w:val="Rimandonotaapidipagina"/>
        </w:rPr>
        <w:footnoteRef/>
      </w:r>
      <w:r>
        <w:t xml:space="preserve"> </w:t>
      </w:r>
      <w:r w:rsidRPr="00C55F4A">
        <w:rPr>
          <w:rFonts w:ascii="Times New Roman" w:hAnsi="Times New Roman" w:cs="Times New Roman"/>
        </w:rPr>
        <w:t xml:space="preserve">Si pensi a programmi come </w:t>
      </w:r>
      <w:proofErr w:type="spellStart"/>
      <w:r w:rsidRPr="00C55F4A">
        <w:rPr>
          <w:rFonts w:ascii="Times New Roman" w:hAnsi="Times New Roman" w:cs="Times New Roman"/>
          <w:i/>
        </w:rPr>
        <w:t>Prédictice</w:t>
      </w:r>
      <w:proofErr w:type="spellEnd"/>
      <w:r w:rsidRPr="00C55F4A">
        <w:rPr>
          <w:rFonts w:ascii="Times New Roman" w:hAnsi="Times New Roman" w:cs="Times New Roman"/>
        </w:rPr>
        <w:t xml:space="preserve"> </w:t>
      </w:r>
      <w:r>
        <w:rPr>
          <w:rFonts w:ascii="Times New Roman" w:hAnsi="Times New Roman" w:cs="Times New Roman"/>
        </w:rPr>
        <w:t>(</w:t>
      </w:r>
      <w:hyperlink r:id="rId6" w:history="1">
        <w:r w:rsidRPr="00C11A30">
          <w:rPr>
            <w:rStyle w:val="Collegamentoipertestuale"/>
            <w:rFonts w:ascii="Times New Roman" w:hAnsi="Times New Roman" w:cs="Times New Roman"/>
          </w:rPr>
          <w:t>www.predictice.com/fr</w:t>
        </w:r>
      </w:hyperlink>
      <w:r>
        <w:rPr>
          <w:rFonts w:ascii="Times New Roman" w:hAnsi="Times New Roman" w:cs="Times New Roman"/>
        </w:rPr>
        <w:t xml:space="preserve">) </w:t>
      </w:r>
      <w:r w:rsidR="00B5663A" w:rsidRPr="00B5663A">
        <w:rPr>
          <w:rFonts w:ascii="Times New Roman" w:hAnsi="Times New Roman" w:cs="Times New Roman"/>
        </w:rPr>
        <w:t xml:space="preserve">utilizzata per il calcolo delle probabilità </w:t>
      </w:r>
      <w:r w:rsidR="00B5663A">
        <w:rPr>
          <w:rFonts w:ascii="Times New Roman" w:hAnsi="Times New Roman" w:cs="Times New Roman"/>
        </w:rPr>
        <w:t>in ordine al</w:t>
      </w:r>
      <w:r w:rsidR="00B5663A" w:rsidRPr="00B5663A">
        <w:rPr>
          <w:rFonts w:ascii="Times New Roman" w:hAnsi="Times New Roman" w:cs="Times New Roman"/>
        </w:rPr>
        <w:t xml:space="preserve">la definizione della causa e </w:t>
      </w:r>
      <w:r w:rsidR="00B5663A">
        <w:rPr>
          <w:rFonts w:ascii="Times New Roman" w:hAnsi="Times New Roman" w:cs="Times New Roman"/>
        </w:rPr>
        <w:t>a</w:t>
      </w:r>
      <w:r w:rsidR="00B5663A" w:rsidRPr="00B5663A">
        <w:rPr>
          <w:rFonts w:ascii="Times New Roman" w:hAnsi="Times New Roman" w:cs="Times New Roman"/>
        </w:rPr>
        <w:t>ll’ammontare di risarcimenti ottenuti in contenziosi si</w:t>
      </w:r>
      <w:r w:rsidR="00B5663A">
        <w:rPr>
          <w:rFonts w:ascii="Times New Roman" w:hAnsi="Times New Roman" w:cs="Times New Roman"/>
        </w:rPr>
        <w:t>m</w:t>
      </w:r>
      <w:r w:rsidR="00B5663A" w:rsidRPr="00B5663A">
        <w:rPr>
          <w:rFonts w:ascii="Times New Roman" w:hAnsi="Times New Roman" w:cs="Times New Roman"/>
        </w:rPr>
        <w:t>ili, su una base dati costituita dalle sentenze delle Corti di appello e della Cassazione</w:t>
      </w:r>
      <w:r w:rsidR="00B5663A">
        <w:rPr>
          <w:rFonts w:ascii="Times New Roman" w:hAnsi="Times New Roman" w:cs="Times New Roman"/>
        </w:rPr>
        <w:t xml:space="preserve">, </w:t>
      </w:r>
      <w:r w:rsidRPr="00C55F4A">
        <w:rPr>
          <w:rFonts w:ascii="Times New Roman" w:hAnsi="Times New Roman" w:cs="Times New Roman"/>
        </w:rPr>
        <w:t xml:space="preserve">o </w:t>
      </w:r>
      <w:r w:rsidRPr="00C55F4A">
        <w:rPr>
          <w:rFonts w:ascii="Times New Roman" w:hAnsi="Times New Roman" w:cs="Times New Roman"/>
          <w:i/>
        </w:rPr>
        <w:t>Case Law Analytics</w:t>
      </w:r>
      <w:r>
        <w:rPr>
          <w:rFonts w:ascii="Times New Roman" w:hAnsi="Times New Roman" w:cs="Times New Roman"/>
          <w:i/>
        </w:rPr>
        <w:t xml:space="preserve"> </w:t>
      </w:r>
      <w:r w:rsidRPr="00C55F4A">
        <w:rPr>
          <w:rFonts w:ascii="Times New Roman" w:hAnsi="Times New Roman" w:cs="Times New Roman"/>
        </w:rPr>
        <w:t>(</w:t>
      </w:r>
      <w:hyperlink r:id="rId7" w:history="1">
        <w:r w:rsidRPr="00C11A30">
          <w:rPr>
            <w:rStyle w:val="Collegamentoipertestuale"/>
            <w:rFonts w:ascii="Times New Roman" w:hAnsi="Times New Roman" w:cs="Times New Roman"/>
          </w:rPr>
          <w:t>www.caselawanalytics.com</w:t>
        </w:r>
      </w:hyperlink>
      <w:r>
        <w:rPr>
          <w:rFonts w:ascii="Times New Roman" w:hAnsi="Times New Roman" w:cs="Times New Roman"/>
        </w:rPr>
        <w:t>)</w:t>
      </w:r>
      <w:r w:rsidRPr="00C55F4A">
        <w:rPr>
          <w:rFonts w:ascii="Times New Roman" w:hAnsi="Times New Roman" w:cs="Times New Roman"/>
        </w:rPr>
        <w:t xml:space="preserve">. </w:t>
      </w:r>
    </w:p>
  </w:footnote>
  <w:footnote w:id="9">
    <w:p w:rsidR="00B5663A" w:rsidRPr="00B5663A" w:rsidRDefault="00B5663A"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Nei Paesi Bassi è stato elaborato un dispositivo telematico per la gestione </w:t>
      </w:r>
      <w:r w:rsidRPr="00B5663A">
        <w:rPr>
          <w:rFonts w:ascii="Times New Roman" w:hAnsi="Times New Roman" w:cs="Times New Roman"/>
          <w:i/>
        </w:rPr>
        <w:t>online</w:t>
      </w:r>
      <w:r w:rsidRPr="00B5663A">
        <w:rPr>
          <w:rFonts w:ascii="Times New Roman" w:hAnsi="Times New Roman" w:cs="Times New Roman"/>
        </w:rPr>
        <w:t xml:space="preserve"> dei casi di mediazione e di soluzione </w:t>
      </w:r>
      <w:r>
        <w:rPr>
          <w:rFonts w:ascii="Times New Roman" w:hAnsi="Times New Roman" w:cs="Times New Roman"/>
        </w:rPr>
        <w:t>s</w:t>
      </w:r>
      <w:r w:rsidRPr="00B5663A">
        <w:rPr>
          <w:rFonts w:ascii="Times New Roman" w:hAnsi="Times New Roman" w:cs="Times New Roman"/>
        </w:rPr>
        <w:t xml:space="preserve">tragiudiziale delle controversie di carattere civile. La piattaforma è descritta in CASTELLI, PIANA, </w:t>
      </w:r>
      <w:r w:rsidRPr="00B5663A">
        <w:rPr>
          <w:rFonts w:ascii="Times New Roman" w:hAnsi="Times New Roman" w:cs="Times New Roman"/>
          <w:i/>
        </w:rPr>
        <w:t>Giustizia predittiva. La qualità della giustizia in due tempi</w:t>
      </w:r>
      <w:r w:rsidRPr="00B5663A">
        <w:rPr>
          <w:rFonts w:ascii="Times New Roman" w:hAnsi="Times New Roman" w:cs="Times New Roman"/>
        </w:rPr>
        <w:t xml:space="preserve">, in </w:t>
      </w:r>
      <w:r w:rsidRPr="00B5663A">
        <w:rPr>
          <w:rFonts w:ascii="Times New Roman" w:hAnsi="Times New Roman" w:cs="Times New Roman"/>
          <w:i/>
        </w:rPr>
        <w:t>Questione giustizia</w:t>
      </w:r>
      <w:r w:rsidRPr="00B5663A">
        <w:rPr>
          <w:rFonts w:ascii="Times New Roman" w:hAnsi="Times New Roman" w:cs="Times New Roman"/>
        </w:rPr>
        <w:t>, 2018, 4, p</w:t>
      </w:r>
      <w:r>
        <w:rPr>
          <w:rFonts w:ascii="Times New Roman" w:hAnsi="Times New Roman" w:cs="Times New Roman"/>
        </w:rPr>
        <w:t>p</w:t>
      </w:r>
      <w:r w:rsidRPr="00B5663A">
        <w:rPr>
          <w:rFonts w:ascii="Times New Roman" w:hAnsi="Times New Roman" w:cs="Times New Roman"/>
        </w:rPr>
        <w:t>. 154-155</w:t>
      </w:r>
      <w:r>
        <w:rPr>
          <w:rFonts w:ascii="Times New Roman" w:hAnsi="Times New Roman" w:cs="Times New Roman"/>
        </w:rPr>
        <w:t>.</w:t>
      </w:r>
    </w:p>
  </w:footnote>
  <w:footnote w:id="10">
    <w:p w:rsidR="00397B2F" w:rsidRDefault="00397B2F" w:rsidP="008F4565">
      <w:pPr>
        <w:pStyle w:val="Testonotaapidipagina"/>
        <w:jc w:val="both"/>
      </w:pPr>
      <w:r>
        <w:rPr>
          <w:rStyle w:val="Rimandonotaapidipagina"/>
        </w:rPr>
        <w:footnoteRef/>
      </w:r>
      <w:r>
        <w:t xml:space="preserve"> </w:t>
      </w:r>
      <w:r w:rsidRPr="008F4565">
        <w:rPr>
          <w:rFonts w:ascii="Times New Roman" w:hAnsi="Times New Roman" w:cs="Times New Roman"/>
        </w:rPr>
        <w:t xml:space="preserve">Per gli U.S.A. vanno ricordati i programmi: </w:t>
      </w:r>
      <w:r w:rsidRPr="008D7901">
        <w:rPr>
          <w:rFonts w:ascii="Times New Roman" w:hAnsi="Times New Roman" w:cs="Times New Roman"/>
          <w:i/>
        </w:rPr>
        <w:t>a)</w:t>
      </w:r>
      <w:r w:rsidRPr="008F4565">
        <w:rPr>
          <w:rFonts w:ascii="Times New Roman" w:hAnsi="Times New Roman" w:cs="Times New Roman"/>
        </w:rPr>
        <w:t xml:space="preserve"> </w:t>
      </w:r>
      <w:r w:rsidR="00B874CC">
        <w:rPr>
          <w:rFonts w:ascii="Times New Roman" w:hAnsi="Times New Roman" w:cs="Times New Roman"/>
        </w:rPr>
        <w:t xml:space="preserve">di </w:t>
      </w:r>
      <w:r w:rsidR="00B874CC" w:rsidRPr="00B874CC">
        <w:rPr>
          <w:rFonts w:ascii="Times New Roman" w:hAnsi="Times New Roman" w:cs="Times New Roman"/>
          <w:i/>
        </w:rPr>
        <w:t>t</w:t>
      </w:r>
      <w:r w:rsidRPr="008F4565">
        <w:rPr>
          <w:rFonts w:ascii="Times New Roman" w:hAnsi="Times New Roman" w:cs="Times New Roman"/>
          <w:i/>
        </w:rPr>
        <w:t xml:space="preserve">iming </w:t>
      </w:r>
      <w:proofErr w:type="spellStart"/>
      <w:r w:rsidR="00B874CC">
        <w:rPr>
          <w:rFonts w:ascii="Times New Roman" w:hAnsi="Times New Roman" w:cs="Times New Roman"/>
          <w:i/>
        </w:rPr>
        <w:t>a</w:t>
      </w:r>
      <w:r w:rsidRPr="008F4565">
        <w:rPr>
          <w:rFonts w:ascii="Times New Roman" w:hAnsi="Times New Roman" w:cs="Times New Roman"/>
          <w:i/>
        </w:rPr>
        <w:t>nalytics</w:t>
      </w:r>
      <w:proofErr w:type="spellEnd"/>
      <w:r w:rsidRPr="008F4565">
        <w:rPr>
          <w:rFonts w:ascii="Times New Roman" w:hAnsi="Times New Roman" w:cs="Times New Roman"/>
        </w:rPr>
        <w:t>, che stima</w:t>
      </w:r>
      <w:r w:rsidR="00B874CC">
        <w:rPr>
          <w:rFonts w:ascii="Times New Roman" w:hAnsi="Times New Roman" w:cs="Times New Roman"/>
        </w:rPr>
        <w:t>no</w:t>
      </w:r>
      <w:r w:rsidRPr="008F4565">
        <w:rPr>
          <w:rFonts w:ascii="Times New Roman" w:hAnsi="Times New Roman" w:cs="Times New Roman"/>
        </w:rPr>
        <w:t xml:space="preserve"> i tempi processuali, aiuta</w:t>
      </w:r>
      <w:r w:rsidR="00B874CC">
        <w:rPr>
          <w:rFonts w:ascii="Times New Roman" w:hAnsi="Times New Roman" w:cs="Times New Roman"/>
        </w:rPr>
        <w:t>no</w:t>
      </w:r>
      <w:r w:rsidRPr="008F4565">
        <w:rPr>
          <w:rFonts w:ascii="Times New Roman" w:hAnsi="Times New Roman" w:cs="Times New Roman"/>
        </w:rPr>
        <w:t xml:space="preserve"> gli utenti a selezionare gli avvocati in base alla loro esperienza e ai</w:t>
      </w:r>
      <w:r>
        <w:rPr>
          <w:rFonts w:ascii="Times New Roman" w:hAnsi="Times New Roman" w:cs="Times New Roman"/>
        </w:rPr>
        <w:t xml:space="preserve"> loro successi professionali (</w:t>
      </w:r>
      <w:r w:rsidR="004D2768">
        <w:rPr>
          <w:rFonts w:ascii="Times New Roman" w:hAnsi="Times New Roman" w:cs="Times New Roman"/>
        </w:rPr>
        <w:t xml:space="preserve">una forma di </w:t>
      </w:r>
      <w:r>
        <w:rPr>
          <w:rFonts w:ascii="Times New Roman" w:hAnsi="Times New Roman" w:cs="Times New Roman"/>
        </w:rPr>
        <w:t>c</w:t>
      </w:r>
      <w:r w:rsidRPr="008F4565">
        <w:rPr>
          <w:rFonts w:ascii="Times New Roman" w:hAnsi="Times New Roman" w:cs="Times New Roman"/>
        </w:rPr>
        <w:t>d. “</w:t>
      </w:r>
      <w:proofErr w:type="spellStart"/>
      <w:r w:rsidRPr="008F4565">
        <w:rPr>
          <w:rFonts w:ascii="Times New Roman" w:hAnsi="Times New Roman" w:cs="Times New Roman"/>
          <w:i/>
        </w:rPr>
        <w:t>legal</w:t>
      </w:r>
      <w:proofErr w:type="spellEnd"/>
      <w:r w:rsidRPr="008F4565">
        <w:rPr>
          <w:rFonts w:ascii="Times New Roman" w:hAnsi="Times New Roman" w:cs="Times New Roman"/>
          <w:i/>
        </w:rPr>
        <w:t xml:space="preserve"> </w:t>
      </w:r>
      <w:proofErr w:type="spellStart"/>
      <w:r w:rsidRPr="008F4565">
        <w:rPr>
          <w:rFonts w:ascii="Times New Roman" w:hAnsi="Times New Roman" w:cs="Times New Roman"/>
          <w:i/>
        </w:rPr>
        <w:t>scoring</w:t>
      </w:r>
      <w:proofErr w:type="spellEnd"/>
      <w:r w:rsidRPr="008F4565">
        <w:rPr>
          <w:rFonts w:ascii="Times New Roman" w:hAnsi="Times New Roman" w:cs="Times New Roman"/>
        </w:rPr>
        <w:t xml:space="preserve">”) e </w:t>
      </w:r>
      <w:r w:rsidR="00B874CC">
        <w:rPr>
          <w:rFonts w:ascii="Times New Roman" w:hAnsi="Times New Roman" w:cs="Times New Roman"/>
        </w:rPr>
        <w:t xml:space="preserve">a </w:t>
      </w:r>
      <w:r w:rsidRPr="008F4565">
        <w:rPr>
          <w:rFonts w:ascii="Times New Roman" w:hAnsi="Times New Roman" w:cs="Times New Roman"/>
        </w:rPr>
        <w:t xml:space="preserve">prevedere le possibilità di successo davanti a un giudice o a un tribunale; </w:t>
      </w:r>
      <w:r w:rsidRPr="008D7901">
        <w:rPr>
          <w:rFonts w:ascii="Times New Roman" w:hAnsi="Times New Roman" w:cs="Times New Roman"/>
          <w:i/>
        </w:rPr>
        <w:t>b)</w:t>
      </w:r>
      <w:r w:rsidRPr="008F4565">
        <w:rPr>
          <w:rFonts w:ascii="Times New Roman" w:hAnsi="Times New Roman" w:cs="Times New Roman"/>
        </w:rPr>
        <w:t xml:space="preserve"> </w:t>
      </w:r>
      <w:proofErr w:type="spellStart"/>
      <w:r w:rsidRPr="008F4565">
        <w:rPr>
          <w:rFonts w:ascii="Times New Roman" w:hAnsi="Times New Roman" w:cs="Times New Roman"/>
          <w:i/>
        </w:rPr>
        <w:t>Judge</w:t>
      </w:r>
      <w:proofErr w:type="spellEnd"/>
      <w:r w:rsidRPr="008F4565">
        <w:rPr>
          <w:rFonts w:ascii="Times New Roman" w:hAnsi="Times New Roman" w:cs="Times New Roman"/>
          <w:i/>
        </w:rPr>
        <w:t xml:space="preserve"> </w:t>
      </w:r>
      <w:proofErr w:type="spellStart"/>
      <w:r w:rsidRPr="008F4565">
        <w:rPr>
          <w:rFonts w:ascii="Times New Roman" w:hAnsi="Times New Roman" w:cs="Times New Roman"/>
          <w:i/>
        </w:rPr>
        <w:t>Dashboard</w:t>
      </w:r>
      <w:r w:rsidR="00B874CC">
        <w:rPr>
          <w:rFonts w:ascii="Times New Roman" w:hAnsi="Times New Roman" w:cs="Times New Roman"/>
          <w:i/>
        </w:rPr>
        <w:t>s</w:t>
      </w:r>
      <w:proofErr w:type="spellEnd"/>
      <w:r w:rsidRPr="008F4565">
        <w:rPr>
          <w:rFonts w:ascii="Times New Roman" w:hAnsi="Times New Roman" w:cs="Times New Roman"/>
        </w:rPr>
        <w:t>, che conten</w:t>
      </w:r>
      <w:r w:rsidR="00B874CC">
        <w:rPr>
          <w:rFonts w:ascii="Times New Roman" w:hAnsi="Times New Roman" w:cs="Times New Roman"/>
        </w:rPr>
        <w:t>gono anche</w:t>
      </w:r>
      <w:r w:rsidRPr="008F4565">
        <w:rPr>
          <w:rFonts w:ascii="Times New Roman" w:hAnsi="Times New Roman" w:cs="Times New Roman"/>
        </w:rPr>
        <w:t xml:space="preserve"> casi, citazioni, schemi e decisioni di un giudice specifico per poter supportare gli avvocati a capire come potrà decidere su un caso.</w:t>
      </w:r>
      <w:r>
        <w:rPr>
          <w:rFonts w:ascii="Times New Roman" w:hAnsi="Times New Roman" w:cs="Times New Roman"/>
        </w:rPr>
        <w:t xml:space="preserve"> In tema, </w:t>
      </w:r>
      <w:proofErr w:type="spellStart"/>
      <w:r w:rsidRPr="00D7392A">
        <w:rPr>
          <w:rFonts w:ascii="Times New Roman" w:hAnsi="Times New Roman" w:cs="Times New Roman"/>
          <w:smallCaps/>
        </w:rPr>
        <w:t>Martorana</w:t>
      </w:r>
      <w:proofErr w:type="spellEnd"/>
      <w:r>
        <w:rPr>
          <w:rFonts w:ascii="Times New Roman" w:hAnsi="Times New Roman" w:cs="Times New Roman"/>
        </w:rPr>
        <w:t xml:space="preserve">, </w:t>
      </w:r>
      <w:r w:rsidRPr="00D7392A">
        <w:rPr>
          <w:rFonts w:ascii="Times New Roman" w:hAnsi="Times New Roman" w:cs="Times New Roman"/>
          <w:i/>
        </w:rPr>
        <w:t>Giustizia predittiva: rischi, vantaggi e un modello italiano</w:t>
      </w:r>
      <w:r>
        <w:rPr>
          <w:rFonts w:ascii="Times New Roman" w:hAnsi="Times New Roman" w:cs="Times New Roman"/>
        </w:rPr>
        <w:t xml:space="preserve">, in </w:t>
      </w:r>
      <w:hyperlink r:id="rId8" w:history="1">
        <w:r w:rsidRPr="000E6966">
          <w:rPr>
            <w:rStyle w:val="Collegamentoipertestuale"/>
            <w:rFonts w:ascii="Times New Roman" w:hAnsi="Times New Roman" w:cs="Times New Roman"/>
          </w:rPr>
          <w:t>www.cfnews.it</w:t>
        </w:r>
      </w:hyperlink>
      <w:r>
        <w:rPr>
          <w:rFonts w:ascii="Times New Roman" w:hAnsi="Times New Roman" w:cs="Times New Roman"/>
        </w:rPr>
        <w:t>, 13 marzo 2021.</w:t>
      </w:r>
    </w:p>
  </w:footnote>
  <w:footnote w:id="11">
    <w:p w:rsidR="00397B2F" w:rsidRDefault="00397B2F">
      <w:pPr>
        <w:pStyle w:val="Testonotaapidipagina"/>
      </w:pPr>
      <w:r>
        <w:rPr>
          <w:rStyle w:val="Rimandonotaapidipagina"/>
        </w:rPr>
        <w:footnoteRef/>
      </w:r>
      <w:r>
        <w:t xml:space="preserve"> </w:t>
      </w:r>
      <w:r w:rsidRPr="002A263A">
        <w:rPr>
          <w:rFonts w:ascii="Times New Roman" w:hAnsi="Times New Roman" w:cs="Times New Roman"/>
        </w:rPr>
        <w:t xml:space="preserve">Nel Regno Unito è in </w:t>
      </w:r>
      <w:r w:rsidR="00D641F6">
        <w:rPr>
          <w:rFonts w:ascii="Times New Roman" w:hAnsi="Times New Roman" w:cs="Times New Roman"/>
        </w:rPr>
        <w:t>via</w:t>
      </w:r>
      <w:r w:rsidRPr="002A263A">
        <w:rPr>
          <w:rFonts w:ascii="Times New Roman" w:hAnsi="Times New Roman" w:cs="Times New Roman"/>
        </w:rPr>
        <w:t xml:space="preserve"> di realizzazione un progetto, denominato </w:t>
      </w:r>
      <w:r w:rsidRPr="002A263A">
        <w:rPr>
          <w:rFonts w:ascii="Times New Roman" w:hAnsi="Times New Roman" w:cs="Times New Roman"/>
          <w:i/>
        </w:rPr>
        <w:t xml:space="preserve">Online </w:t>
      </w:r>
      <w:proofErr w:type="spellStart"/>
      <w:r w:rsidRPr="002A263A">
        <w:rPr>
          <w:rFonts w:ascii="Times New Roman" w:hAnsi="Times New Roman" w:cs="Times New Roman"/>
          <w:i/>
        </w:rPr>
        <w:t>Courts</w:t>
      </w:r>
      <w:proofErr w:type="spellEnd"/>
      <w:r w:rsidRPr="002A263A">
        <w:rPr>
          <w:rFonts w:ascii="Times New Roman" w:hAnsi="Times New Roman" w:cs="Times New Roman"/>
        </w:rPr>
        <w:t xml:space="preserve"> per la soluzione di </w:t>
      </w:r>
      <w:r w:rsidRPr="002A263A">
        <w:rPr>
          <w:rFonts w:ascii="Times New Roman" w:hAnsi="Times New Roman" w:cs="Times New Roman"/>
          <w:i/>
        </w:rPr>
        <w:t xml:space="preserve">small </w:t>
      </w:r>
      <w:proofErr w:type="spellStart"/>
      <w:r w:rsidRPr="002A263A">
        <w:rPr>
          <w:rFonts w:ascii="Times New Roman" w:hAnsi="Times New Roman" w:cs="Times New Roman"/>
          <w:i/>
        </w:rPr>
        <w:t>claims</w:t>
      </w:r>
      <w:proofErr w:type="spellEnd"/>
      <w:r w:rsidRPr="002A263A">
        <w:rPr>
          <w:rFonts w:ascii="Times New Roman" w:hAnsi="Times New Roman" w:cs="Times New Roman"/>
        </w:rPr>
        <w:t>.</w:t>
      </w:r>
    </w:p>
  </w:footnote>
  <w:footnote w:id="12">
    <w:p w:rsidR="00397B2F" w:rsidRDefault="00397B2F" w:rsidP="006A25E8">
      <w:pPr>
        <w:pStyle w:val="Testonotaapidipagina"/>
        <w:jc w:val="both"/>
      </w:pPr>
      <w:r>
        <w:rPr>
          <w:rStyle w:val="Rimandonotaapidipagina"/>
        </w:rPr>
        <w:footnoteRef/>
      </w:r>
      <w:r>
        <w:t xml:space="preserve"> </w:t>
      </w:r>
      <w:r w:rsidRPr="006A25E8">
        <w:rPr>
          <w:rFonts w:ascii="Times New Roman" w:hAnsi="Times New Roman" w:cs="Times New Roman"/>
        </w:rPr>
        <w:t>In Cina, la Procura di Shangai utilizzerebbe l’intelligenza artificiale per formulare, in relazione ai reati più frequenti, a</w:t>
      </w:r>
      <w:r w:rsidR="00B874CC">
        <w:rPr>
          <w:rFonts w:ascii="Times New Roman" w:hAnsi="Times New Roman" w:cs="Times New Roman"/>
        </w:rPr>
        <w:t>lcune valutazioni di carattere processuale</w:t>
      </w:r>
      <w:r w:rsidRPr="006A25E8">
        <w:rPr>
          <w:rFonts w:ascii="Times New Roman" w:hAnsi="Times New Roman" w:cs="Times New Roman"/>
        </w:rPr>
        <w:t xml:space="preserve">, con una precisione molto elevata. In tema, </w:t>
      </w:r>
      <w:proofErr w:type="spellStart"/>
      <w:r w:rsidRPr="006A25E8">
        <w:rPr>
          <w:rFonts w:ascii="Times New Roman" w:hAnsi="Times New Roman" w:cs="Times New Roman"/>
          <w:smallCaps/>
        </w:rPr>
        <w:t>Martorana</w:t>
      </w:r>
      <w:proofErr w:type="spellEnd"/>
      <w:r w:rsidRPr="006A25E8">
        <w:rPr>
          <w:rFonts w:ascii="Times New Roman" w:hAnsi="Times New Roman" w:cs="Times New Roman"/>
          <w:smallCaps/>
        </w:rPr>
        <w:t xml:space="preserve">, </w:t>
      </w:r>
      <w:proofErr w:type="spellStart"/>
      <w:r w:rsidRPr="006A25E8">
        <w:rPr>
          <w:rFonts w:ascii="Times New Roman" w:hAnsi="Times New Roman" w:cs="Times New Roman"/>
          <w:smallCaps/>
        </w:rPr>
        <w:t>Sichi</w:t>
      </w:r>
      <w:proofErr w:type="spellEnd"/>
      <w:r w:rsidRPr="006A25E8">
        <w:rPr>
          <w:rFonts w:ascii="Times New Roman" w:hAnsi="Times New Roman" w:cs="Times New Roman"/>
        </w:rPr>
        <w:t xml:space="preserve">, </w:t>
      </w:r>
      <w:r w:rsidRPr="006A25E8">
        <w:rPr>
          <w:rFonts w:ascii="Times New Roman" w:hAnsi="Times New Roman" w:cs="Times New Roman"/>
          <w:i/>
        </w:rPr>
        <w:t>Intelligenza artificiale per la Giustizia, ecco i peggiori rischi da evitare</w:t>
      </w:r>
      <w:r w:rsidRPr="006A25E8">
        <w:rPr>
          <w:rFonts w:ascii="Times New Roman" w:hAnsi="Times New Roman" w:cs="Times New Roman"/>
        </w:rPr>
        <w:t xml:space="preserve">, in </w:t>
      </w:r>
      <w:hyperlink r:id="rId9" w:history="1">
        <w:r w:rsidRPr="00B606B1">
          <w:rPr>
            <w:rStyle w:val="Collegamentoipertestuale"/>
            <w:rFonts w:ascii="Times New Roman" w:hAnsi="Times New Roman" w:cs="Times New Roman"/>
          </w:rPr>
          <w:t>www.agendadigitale.eu</w:t>
        </w:r>
      </w:hyperlink>
      <w:r w:rsidRPr="006A25E8">
        <w:rPr>
          <w:rFonts w:ascii="Times New Roman" w:hAnsi="Times New Roman" w:cs="Times New Roman"/>
        </w:rPr>
        <w:t>, 7 giugno 2022.</w:t>
      </w:r>
    </w:p>
  </w:footnote>
  <w:footnote w:id="13">
    <w:p w:rsidR="00397B2F" w:rsidRPr="00B93FB1" w:rsidRDefault="00397B2F" w:rsidP="00550274">
      <w:pPr>
        <w:pStyle w:val="Testonotaapidipagina"/>
        <w:jc w:val="both"/>
        <w:rPr>
          <w:lang w:val="en-GB"/>
        </w:rPr>
      </w:pPr>
      <w:r>
        <w:rPr>
          <w:rStyle w:val="Rimandonotaapidipagina"/>
        </w:rPr>
        <w:footnoteRef/>
      </w:r>
      <w:r w:rsidRPr="00B93FB1">
        <w:rPr>
          <w:lang w:val="en-GB"/>
        </w:rPr>
        <w:t xml:space="preserve"> </w:t>
      </w:r>
      <w:r w:rsidRPr="00B93FB1">
        <w:rPr>
          <w:rFonts w:ascii="Times New Roman" w:hAnsi="Times New Roman" w:cs="Times New Roman"/>
          <w:lang w:val="en-GB"/>
        </w:rPr>
        <w:t xml:space="preserve">Al </w:t>
      </w:r>
      <w:proofErr w:type="spellStart"/>
      <w:r w:rsidRPr="00B93FB1">
        <w:rPr>
          <w:rFonts w:ascii="Times New Roman" w:hAnsi="Times New Roman" w:cs="Times New Roman"/>
          <w:lang w:val="en-GB"/>
        </w:rPr>
        <w:t>riguardo</w:t>
      </w:r>
      <w:proofErr w:type="spellEnd"/>
      <w:r w:rsidRPr="00B93FB1">
        <w:rPr>
          <w:rFonts w:ascii="Times New Roman" w:hAnsi="Times New Roman" w:cs="Times New Roman"/>
          <w:lang w:val="en-GB"/>
        </w:rPr>
        <w:t xml:space="preserve">, v. </w:t>
      </w:r>
      <w:proofErr w:type="spellStart"/>
      <w:r w:rsidRPr="00B93FB1">
        <w:rPr>
          <w:rFonts w:ascii="Times New Roman" w:hAnsi="Times New Roman" w:cs="Times New Roman"/>
          <w:smallCaps/>
          <w:lang w:val="en-GB"/>
        </w:rPr>
        <w:t>Aletras</w:t>
      </w:r>
      <w:proofErr w:type="spellEnd"/>
      <w:r w:rsidRPr="00B93FB1">
        <w:rPr>
          <w:rFonts w:ascii="Times New Roman" w:hAnsi="Times New Roman" w:cs="Times New Roman"/>
          <w:lang w:val="en-GB"/>
        </w:rPr>
        <w:t xml:space="preserve"> </w:t>
      </w:r>
      <w:r w:rsidRPr="00B93FB1">
        <w:rPr>
          <w:rFonts w:ascii="Times New Roman" w:hAnsi="Times New Roman" w:cs="Times New Roman"/>
          <w:i/>
          <w:lang w:val="en-GB"/>
        </w:rPr>
        <w:t>et al.</w:t>
      </w:r>
      <w:r w:rsidRPr="00B93FB1">
        <w:rPr>
          <w:rFonts w:ascii="Times New Roman" w:hAnsi="Times New Roman" w:cs="Times New Roman"/>
          <w:lang w:val="en-GB"/>
        </w:rPr>
        <w:t xml:space="preserve">, </w:t>
      </w:r>
      <w:r w:rsidRPr="00734E1D">
        <w:rPr>
          <w:rFonts w:ascii="Times New Roman" w:hAnsi="Times New Roman" w:cs="Times New Roman"/>
          <w:i/>
          <w:lang w:val="en-GB"/>
        </w:rPr>
        <w:t>Predicting judicial decisions of the European Court of Human Rights: a Natural Language Processing perspective [</w:t>
      </w:r>
      <w:proofErr w:type="spellStart"/>
      <w:r w:rsidRPr="00734E1D">
        <w:rPr>
          <w:rFonts w:ascii="Times New Roman" w:hAnsi="Times New Roman" w:cs="Times New Roman"/>
          <w:i/>
          <w:lang w:val="en-GB"/>
        </w:rPr>
        <w:t>PeerJ</w:t>
      </w:r>
      <w:proofErr w:type="spellEnd"/>
      <w:r w:rsidRPr="00734E1D">
        <w:rPr>
          <w:rFonts w:ascii="Times New Roman" w:hAnsi="Times New Roman" w:cs="Times New Roman"/>
          <w:i/>
          <w:lang w:val="en-GB"/>
        </w:rPr>
        <w:t>]</w:t>
      </w:r>
      <w:r w:rsidRPr="00B93FB1">
        <w:rPr>
          <w:rFonts w:ascii="Times New Roman" w:hAnsi="Times New Roman" w:cs="Times New Roman"/>
          <w:lang w:val="en-GB"/>
        </w:rPr>
        <w:t xml:space="preserve">, </w:t>
      </w:r>
      <w:proofErr w:type="spellStart"/>
      <w:r w:rsidRPr="00B93FB1">
        <w:rPr>
          <w:rFonts w:ascii="Times New Roman" w:hAnsi="Times New Roman" w:cs="Times New Roman"/>
          <w:lang w:val="en-GB"/>
        </w:rPr>
        <w:t>ottobre</w:t>
      </w:r>
      <w:proofErr w:type="spellEnd"/>
      <w:r w:rsidRPr="00B93FB1">
        <w:rPr>
          <w:rFonts w:ascii="Times New Roman" w:hAnsi="Times New Roman" w:cs="Times New Roman"/>
          <w:lang w:val="en-GB"/>
        </w:rPr>
        <w:t xml:space="preserve"> 2016, </w:t>
      </w:r>
      <w:proofErr w:type="spellStart"/>
      <w:r w:rsidRPr="00B93FB1">
        <w:rPr>
          <w:rFonts w:ascii="Times New Roman" w:hAnsi="Times New Roman" w:cs="Times New Roman"/>
          <w:lang w:val="en-GB"/>
        </w:rPr>
        <w:t>rinvenibile</w:t>
      </w:r>
      <w:proofErr w:type="spellEnd"/>
      <w:r w:rsidRPr="00B93FB1">
        <w:rPr>
          <w:rFonts w:ascii="Times New Roman" w:hAnsi="Times New Roman" w:cs="Times New Roman"/>
          <w:lang w:val="en-GB"/>
        </w:rPr>
        <w:t xml:space="preserve"> </w:t>
      </w:r>
      <w:proofErr w:type="spellStart"/>
      <w:r w:rsidRPr="00B93FB1">
        <w:rPr>
          <w:rFonts w:ascii="Times New Roman" w:hAnsi="Times New Roman" w:cs="Times New Roman"/>
          <w:lang w:val="en-GB"/>
        </w:rPr>
        <w:t>all’indirizzo</w:t>
      </w:r>
      <w:proofErr w:type="spellEnd"/>
      <w:r w:rsidRPr="00B93FB1">
        <w:rPr>
          <w:rFonts w:ascii="Times New Roman" w:hAnsi="Times New Roman" w:cs="Times New Roman"/>
          <w:lang w:val="en-GB"/>
        </w:rPr>
        <w:t xml:space="preserve"> </w:t>
      </w:r>
      <w:hyperlink r:id="rId10" w:history="1">
        <w:r w:rsidRPr="00B93FB1">
          <w:rPr>
            <w:rStyle w:val="Collegamentoipertestuale"/>
            <w:rFonts w:ascii="Times New Roman" w:hAnsi="Times New Roman" w:cs="Times New Roman"/>
            <w:lang w:val="en-GB"/>
          </w:rPr>
          <w:t>https://peerj.com/articles/cs-93/</w:t>
        </w:r>
      </w:hyperlink>
      <w:r w:rsidRPr="00B93FB1">
        <w:rPr>
          <w:rFonts w:ascii="Times New Roman" w:hAnsi="Times New Roman" w:cs="Times New Roman"/>
          <w:lang w:val="en-GB"/>
        </w:rPr>
        <w:t>.</w:t>
      </w:r>
    </w:p>
  </w:footnote>
  <w:footnote w:id="14">
    <w:p w:rsidR="00397B2F" w:rsidRDefault="00397B2F">
      <w:pPr>
        <w:pStyle w:val="Testonotaapidipagina"/>
      </w:pPr>
      <w:r>
        <w:rPr>
          <w:rStyle w:val="Rimandonotaapidipagina"/>
        </w:rPr>
        <w:footnoteRef/>
      </w:r>
      <w:r>
        <w:t xml:space="preserve"> </w:t>
      </w:r>
      <w:hyperlink r:id="rId11" w:history="1">
        <w:r w:rsidRPr="002467C1">
          <w:rPr>
            <w:rStyle w:val="Collegamentoipertestuale"/>
          </w:rPr>
          <w:t>https://remotecourts.org/</w:t>
        </w:r>
      </w:hyperlink>
      <w:r>
        <w:t>.</w:t>
      </w:r>
    </w:p>
  </w:footnote>
  <w:footnote w:id="15">
    <w:p w:rsidR="00397B2F" w:rsidRPr="00F52042" w:rsidRDefault="00397B2F" w:rsidP="00F52042">
      <w:pPr>
        <w:pStyle w:val="Testonotaapidipagina"/>
        <w:jc w:val="both"/>
        <w:rPr>
          <w:rFonts w:ascii="Times New Roman" w:hAnsi="Times New Roman" w:cs="Times New Roman"/>
        </w:rPr>
      </w:pPr>
      <w:r>
        <w:rPr>
          <w:rStyle w:val="Rimandonotaapidipagina"/>
        </w:rPr>
        <w:footnoteRef/>
      </w:r>
      <w:r>
        <w:t xml:space="preserve"> </w:t>
      </w:r>
      <w:r w:rsidRPr="00F52042">
        <w:rPr>
          <w:rFonts w:ascii="Times New Roman" w:hAnsi="Times New Roman" w:cs="Times New Roman"/>
        </w:rPr>
        <w:t xml:space="preserve">Nel </w:t>
      </w:r>
      <w:proofErr w:type="spellStart"/>
      <w:r w:rsidRPr="00F52042">
        <w:rPr>
          <w:rFonts w:ascii="Times New Roman" w:hAnsi="Times New Roman" w:cs="Times New Roman"/>
          <w:i/>
        </w:rPr>
        <w:t>legal</w:t>
      </w:r>
      <w:proofErr w:type="spellEnd"/>
      <w:r w:rsidRPr="00F52042">
        <w:rPr>
          <w:rFonts w:ascii="Times New Roman" w:hAnsi="Times New Roman" w:cs="Times New Roman"/>
          <w:i/>
        </w:rPr>
        <w:t xml:space="preserve"> </w:t>
      </w:r>
      <w:proofErr w:type="spellStart"/>
      <w:r w:rsidRPr="00F52042">
        <w:rPr>
          <w:rFonts w:ascii="Times New Roman" w:hAnsi="Times New Roman" w:cs="Times New Roman"/>
          <w:i/>
        </w:rPr>
        <w:t>analytics</w:t>
      </w:r>
      <w:proofErr w:type="spellEnd"/>
      <w:r w:rsidRPr="00F52042">
        <w:rPr>
          <w:rFonts w:ascii="Times New Roman" w:hAnsi="Times New Roman" w:cs="Times New Roman"/>
        </w:rPr>
        <w:t xml:space="preserve"> confluiscono varie discipline quali il </w:t>
      </w:r>
      <w:r w:rsidRPr="00F52042">
        <w:rPr>
          <w:rFonts w:ascii="Times New Roman" w:hAnsi="Times New Roman" w:cs="Times New Roman"/>
          <w:i/>
        </w:rPr>
        <w:t>data science</w:t>
      </w:r>
      <w:r w:rsidRPr="00F52042">
        <w:rPr>
          <w:rFonts w:ascii="Times New Roman" w:hAnsi="Times New Roman" w:cs="Times New Roman"/>
        </w:rPr>
        <w:t xml:space="preserve">, l’intelligenza artificiale (AI), il </w:t>
      </w:r>
      <w:r w:rsidRPr="00F52042">
        <w:rPr>
          <w:rFonts w:ascii="Times New Roman" w:hAnsi="Times New Roman" w:cs="Times New Roman"/>
          <w:i/>
        </w:rPr>
        <w:t xml:space="preserve">machine </w:t>
      </w:r>
      <w:proofErr w:type="spellStart"/>
      <w:r w:rsidRPr="00F52042">
        <w:rPr>
          <w:rFonts w:ascii="Times New Roman" w:hAnsi="Times New Roman" w:cs="Times New Roman"/>
          <w:i/>
        </w:rPr>
        <w:t>learning</w:t>
      </w:r>
      <w:proofErr w:type="spellEnd"/>
      <w:r w:rsidRPr="00F52042">
        <w:rPr>
          <w:rFonts w:ascii="Times New Roman" w:hAnsi="Times New Roman" w:cs="Times New Roman"/>
        </w:rPr>
        <w:t xml:space="preserve"> (ML), il </w:t>
      </w:r>
      <w:proofErr w:type="spellStart"/>
      <w:r w:rsidRPr="00F52042">
        <w:rPr>
          <w:rFonts w:ascii="Times New Roman" w:hAnsi="Times New Roman" w:cs="Times New Roman"/>
          <w:i/>
        </w:rPr>
        <w:t>natural</w:t>
      </w:r>
      <w:proofErr w:type="spellEnd"/>
      <w:r w:rsidRPr="00F52042">
        <w:rPr>
          <w:rFonts w:ascii="Times New Roman" w:hAnsi="Times New Roman" w:cs="Times New Roman"/>
          <w:i/>
        </w:rPr>
        <w:t xml:space="preserve"> </w:t>
      </w:r>
      <w:proofErr w:type="spellStart"/>
      <w:r w:rsidRPr="00F52042">
        <w:rPr>
          <w:rFonts w:ascii="Times New Roman" w:hAnsi="Times New Roman" w:cs="Times New Roman"/>
          <w:i/>
        </w:rPr>
        <w:t>language</w:t>
      </w:r>
      <w:proofErr w:type="spellEnd"/>
      <w:r w:rsidRPr="00F52042">
        <w:rPr>
          <w:rFonts w:ascii="Times New Roman" w:hAnsi="Times New Roman" w:cs="Times New Roman"/>
          <w:i/>
        </w:rPr>
        <w:t xml:space="preserve"> processing</w:t>
      </w:r>
      <w:r w:rsidRPr="00F52042">
        <w:rPr>
          <w:rFonts w:ascii="Times New Roman" w:hAnsi="Times New Roman" w:cs="Times New Roman"/>
        </w:rPr>
        <w:t xml:space="preserve"> (NLP) e la statistica</w:t>
      </w:r>
      <w:r>
        <w:rPr>
          <w:rFonts w:ascii="Times New Roman" w:hAnsi="Times New Roman" w:cs="Times New Roman"/>
        </w:rPr>
        <w:t xml:space="preserve"> (</w:t>
      </w:r>
      <w:r w:rsidRPr="00F52042">
        <w:rPr>
          <w:rFonts w:ascii="Times New Roman" w:hAnsi="Times New Roman" w:cs="Times New Roman"/>
          <w:smallCaps/>
        </w:rPr>
        <w:t>Santosuosso</w:t>
      </w:r>
      <w:r>
        <w:rPr>
          <w:rFonts w:ascii="Times New Roman" w:hAnsi="Times New Roman" w:cs="Times New Roman"/>
        </w:rPr>
        <w:t xml:space="preserve">, </w:t>
      </w:r>
      <w:r w:rsidRPr="00F52042">
        <w:rPr>
          <w:rFonts w:ascii="Times New Roman" w:hAnsi="Times New Roman" w:cs="Times New Roman"/>
          <w:i/>
        </w:rPr>
        <w:t>Giustizia predittiva, ecco i tre pilastri per capire gli impatti della tecnologia sul diritto</w:t>
      </w:r>
      <w:r>
        <w:rPr>
          <w:rFonts w:ascii="Times New Roman" w:hAnsi="Times New Roman" w:cs="Times New Roman"/>
        </w:rPr>
        <w:t xml:space="preserve">, in </w:t>
      </w:r>
      <w:hyperlink r:id="rId12" w:history="1">
        <w:r w:rsidRPr="000E6966">
          <w:rPr>
            <w:rStyle w:val="Collegamentoipertestuale"/>
            <w:rFonts w:ascii="Times New Roman" w:hAnsi="Times New Roman" w:cs="Times New Roman"/>
          </w:rPr>
          <w:t>www.agendadigitale.eu</w:t>
        </w:r>
      </w:hyperlink>
      <w:r>
        <w:rPr>
          <w:rFonts w:ascii="Times New Roman" w:hAnsi="Times New Roman" w:cs="Times New Roman"/>
        </w:rPr>
        <w:t>, 1° marzo 2021).</w:t>
      </w:r>
    </w:p>
  </w:footnote>
  <w:footnote w:id="16">
    <w:p w:rsidR="00964D55" w:rsidRPr="00964D55" w:rsidRDefault="00964D55" w:rsidP="00964D55">
      <w:pPr>
        <w:pStyle w:val="Testonotaapidipagina"/>
        <w:jc w:val="both"/>
        <w:rPr>
          <w:rFonts w:ascii="Times New Roman" w:hAnsi="Times New Roman" w:cs="Times New Roman"/>
        </w:rPr>
      </w:pPr>
      <w:r>
        <w:rPr>
          <w:rStyle w:val="Rimandonotaapidipagina"/>
        </w:rPr>
        <w:footnoteRef/>
      </w:r>
      <w:r>
        <w:t xml:space="preserve"> </w:t>
      </w:r>
      <w:r w:rsidRPr="00964D55">
        <w:rPr>
          <w:rFonts w:ascii="Times New Roman" w:hAnsi="Times New Roman" w:cs="Times New Roman"/>
        </w:rPr>
        <w:t>Una definizione di “sistema di intelligenza artificiale” si rinviene nella proposta di Regolamento europeo sull’intelligenza artificiale, all’art. 3 (che, almeno nella versione del 21 aprile 2021, rinviava a un allegato</w:t>
      </w:r>
      <w:r>
        <w:rPr>
          <w:rFonts w:ascii="Times New Roman" w:hAnsi="Times New Roman" w:cs="Times New Roman"/>
        </w:rPr>
        <w:t xml:space="preserve">). </w:t>
      </w:r>
      <w:r w:rsidRPr="00AE63FB">
        <w:rPr>
          <w:rFonts w:ascii="Times New Roman" w:hAnsi="Times New Roman" w:cs="Times New Roman"/>
        </w:rPr>
        <w:t xml:space="preserve">L’art. 3 della proposta di regolamento, nella versione del 21 aprile 2021, recitava: </w:t>
      </w:r>
      <w:r w:rsidRPr="00AE63FB">
        <w:rPr>
          <w:rFonts w:ascii="Times New Roman" w:hAnsi="Times New Roman" w:cs="Times New Roman"/>
          <w:i/>
        </w:rPr>
        <w:t>«un software sviluppato con una o più delle tecniche e degli approcci elencati nell'allegato I, che può, per una determinata serie di obiettivi definiti dall'uomo, generare output quali contenuti, previsioni, raccomandazioni o decisioni che influenzano gli ambienti con cui interagiscono»</w:t>
      </w:r>
      <w:r w:rsidRPr="00AE63FB">
        <w:rPr>
          <w:rFonts w:ascii="Times New Roman" w:hAnsi="Times New Roman" w:cs="Times New Roman"/>
        </w:rPr>
        <w:t>.</w:t>
      </w:r>
      <w:r w:rsidR="00B5663A">
        <w:rPr>
          <w:rFonts w:ascii="Times New Roman" w:hAnsi="Times New Roman" w:cs="Times New Roman"/>
        </w:rPr>
        <w:t xml:space="preserve"> </w:t>
      </w:r>
      <w:r w:rsidR="00B5663A" w:rsidRPr="00B5663A">
        <w:rPr>
          <w:rFonts w:ascii="Times New Roman" w:hAnsi="Times New Roman" w:cs="Times New Roman"/>
        </w:rPr>
        <w:t xml:space="preserve">La definizione contenuta nel cd. </w:t>
      </w:r>
      <w:r w:rsidR="00B5663A" w:rsidRPr="00B5663A">
        <w:rPr>
          <w:rFonts w:ascii="Times New Roman" w:hAnsi="Times New Roman" w:cs="Times New Roman"/>
          <w:i/>
        </w:rPr>
        <w:t>AI</w:t>
      </w:r>
      <w:r w:rsidR="00B5663A">
        <w:rPr>
          <w:rFonts w:ascii="Times New Roman" w:hAnsi="Times New Roman" w:cs="Times New Roman"/>
          <w:i/>
        </w:rPr>
        <w:t xml:space="preserve"> </w:t>
      </w:r>
      <w:proofErr w:type="spellStart"/>
      <w:r w:rsidR="00B5663A" w:rsidRPr="00B5663A">
        <w:rPr>
          <w:rFonts w:ascii="Times New Roman" w:hAnsi="Times New Roman" w:cs="Times New Roman"/>
          <w:i/>
        </w:rPr>
        <w:t>Act</w:t>
      </w:r>
      <w:proofErr w:type="spellEnd"/>
      <w:r w:rsidR="00B5663A" w:rsidRPr="00B5663A">
        <w:rPr>
          <w:rFonts w:ascii="Times New Roman" w:hAnsi="Times New Roman" w:cs="Times New Roman"/>
        </w:rPr>
        <w:t xml:space="preserve"> ha però subito notevoli modifiche nel corso del processo legislativo, fino all’eliminazione dell’allegato III che, integrando la nozione giuridica, riguardava le tecniche e gli approcci diversi. La definizione che si rinviene nel testo di compromesso del 25 novembre 2022, condiviso dal Consiglio dell’Unione Europea con l’orientamento del 6 dicembre 2022, fa leva sul carattere di “autonomia” di un sistema di intelligenza artificiale da intendersi quale </w:t>
      </w:r>
      <w:r w:rsidR="00B5663A" w:rsidRPr="00B5663A">
        <w:rPr>
          <w:rFonts w:ascii="Times New Roman" w:hAnsi="Times New Roman" w:cs="Times New Roman"/>
          <w:i/>
        </w:rPr>
        <w:t>«sistema progettato per funzionare con elementi di autonomia e che, sulla base di dati e input forniti da macchine e/o dall'uomo, deduce come raggiungere una determinata serie di obiettivi avvalendosi di approcci di apprendimento automatico e/o basati sulla logica e sulla conoscenza, e produce output generati dal sistema quali contenuti (sistemi di IA generativi), previsioni, raccomandazioni o decisioni, che influenzano gli ambienti con cui il sistema di IA interagisce»</w:t>
      </w:r>
      <w:r w:rsidR="00B5663A" w:rsidRPr="00B5663A">
        <w:rPr>
          <w:rFonts w:ascii="Times New Roman" w:hAnsi="Times New Roman" w:cs="Times New Roman"/>
        </w:rPr>
        <w:t>.</w:t>
      </w:r>
    </w:p>
  </w:footnote>
  <w:footnote w:id="17">
    <w:p w:rsidR="00397B2F" w:rsidRDefault="00397B2F" w:rsidP="00A218E7">
      <w:pPr>
        <w:spacing w:after="0"/>
        <w:jc w:val="both"/>
        <w:rPr>
          <w:rFonts w:ascii="Times New Roman" w:hAnsi="Times New Roman" w:cs="Times New Roman"/>
          <w:i/>
          <w:sz w:val="20"/>
          <w:szCs w:val="20"/>
        </w:rPr>
      </w:pPr>
      <w:r>
        <w:rPr>
          <w:rStyle w:val="Rimandonotaapidipagina"/>
        </w:rPr>
        <w:footnoteRef/>
      </w:r>
      <w:r>
        <w:t xml:space="preserve"> </w:t>
      </w:r>
      <w:proofErr w:type="spellStart"/>
      <w:r w:rsidRPr="00B741C8">
        <w:rPr>
          <w:rFonts w:ascii="Times New Roman" w:hAnsi="Times New Roman" w:cs="Times New Roman"/>
          <w:i/>
          <w:sz w:val="20"/>
          <w:szCs w:val="20"/>
        </w:rPr>
        <w:t>ChatGPT</w:t>
      </w:r>
      <w:proofErr w:type="spellEnd"/>
      <w:r w:rsidRPr="00D729E1">
        <w:rPr>
          <w:rFonts w:ascii="Times New Roman" w:hAnsi="Times New Roman" w:cs="Times New Roman"/>
          <w:sz w:val="20"/>
          <w:szCs w:val="20"/>
        </w:rPr>
        <w:t xml:space="preserve"> di </w:t>
      </w:r>
      <w:proofErr w:type="spellStart"/>
      <w:r w:rsidRPr="00B741C8">
        <w:rPr>
          <w:rFonts w:ascii="Times New Roman" w:hAnsi="Times New Roman" w:cs="Times New Roman"/>
          <w:i/>
          <w:sz w:val="20"/>
          <w:szCs w:val="20"/>
        </w:rPr>
        <w:t>OpenAI</w:t>
      </w:r>
      <w:proofErr w:type="spellEnd"/>
      <w:r w:rsidRPr="00D729E1">
        <w:rPr>
          <w:rFonts w:ascii="Times New Roman" w:hAnsi="Times New Roman" w:cs="Times New Roman"/>
          <w:sz w:val="20"/>
          <w:szCs w:val="20"/>
        </w:rPr>
        <w:t xml:space="preserve">, alla domanda “che cosa è la giustizia </w:t>
      </w:r>
      <w:r>
        <w:rPr>
          <w:rFonts w:ascii="Times New Roman" w:hAnsi="Times New Roman" w:cs="Times New Roman"/>
          <w:sz w:val="20"/>
          <w:szCs w:val="20"/>
        </w:rPr>
        <w:t>predittiva</w:t>
      </w:r>
      <w:r w:rsidRPr="00D729E1">
        <w:rPr>
          <w:rFonts w:ascii="Times New Roman" w:hAnsi="Times New Roman" w:cs="Times New Roman"/>
          <w:sz w:val="20"/>
          <w:szCs w:val="20"/>
        </w:rPr>
        <w:t>?”</w:t>
      </w:r>
      <w:r>
        <w:rPr>
          <w:rFonts w:ascii="Times New Roman" w:hAnsi="Times New Roman" w:cs="Times New Roman"/>
          <w:sz w:val="20"/>
          <w:szCs w:val="20"/>
        </w:rPr>
        <w:t>,</w:t>
      </w:r>
      <w:r w:rsidRPr="00D729E1">
        <w:rPr>
          <w:rFonts w:ascii="Times New Roman" w:hAnsi="Times New Roman" w:cs="Times New Roman"/>
          <w:sz w:val="20"/>
          <w:szCs w:val="20"/>
        </w:rPr>
        <w:t xml:space="preserve"> ha risposto così: </w:t>
      </w:r>
      <w:r w:rsidRPr="00D729E1">
        <w:rPr>
          <w:rFonts w:ascii="Times New Roman" w:hAnsi="Times New Roman" w:cs="Times New Roman"/>
          <w:i/>
          <w:sz w:val="20"/>
          <w:szCs w:val="20"/>
        </w:rPr>
        <w:t>«La giustizia predittiva (o "</w:t>
      </w:r>
      <w:proofErr w:type="spellStart"/>
      <w:r w:rsidRPr="00D729E1">
        <w:rPr>
          <w:rFonts w:ascii="Times New Roman" w:hAnsi="Times New Roman" w:cs="Times New Roman"/>
          <w:i/>
          <w:sz w:val="20"/>
          <w:szCs w:val="20"/>
        </w:rPr>
        <w:t>predictive</w:t>
      </w:r>
      <w:proofErr w:type="spellEnd"/>
      <w:r w:rsidRPr="00D729E1">
        <w:rPr>
          <w:rFonts w:ascii="Times New Roman" w:hAnsi="Times New Roman" w:cs="Times New Roman"/>
          <w:i/>
          <w:sz w:val="20"/>
          <w:szCs w:val="20"/>
        </w:rPr>
        <w:t xml:space="preserve"> </w:t>
      </w:r>
      <w:proofErr w:type="spellStart"/>
      <w:r w:rsidRPr="00D729E1">
        <w:rPr>
          <w:rFonts w:ascii="Times New Roman" w:hAnsi="Times New Roman" w:cs="Times New Roman"/>
          <w:i/>
          <w:sz w:val="20"/>
          <w:szCs w:val="20"/>
        </w:rPr>
        <w:t>justice</w:t>
      </w:r>
      <w:proofErr w:type="spellEnd"/>
      <w:r w:rsidRPr="00D729E1">
        <w:rPr>
          <w:rFonts w:ascii="Times New Roman" w:hAnsi="Times New Roman" w:cs="Times New Roman"/>
          <w:i/>
          <w:sz w:val="20"/>
          <w:szCs w:val="20"/>
        </w:rPr>
        <w:t>" in inglese) si riferisce all'uso di algoritmi e tecnologie di analisi dei dati per prendere decisioni giudiziarie, ad esempio per determinare la probabilità che un individuo commetta un reato o per aiutare a determinare la sentenza da imporre.</w:t>
      </w:r>
    </w:p>
    <w:p w:rsidR="00397B2F" w:rsidRDefault="00397B2F" w:rsidP="00A218E7">
      <w:pPr>
        <w:spacing w:after="0"/>
        <w:jc w:val="both"/>
      </w:pPr>
      <w:r w:rsidRPr="00D729E1">
        <w:rPr>
          <w:rFonts w:ascii="Times New Roman" w:hAnsi="Times New Roman" w:cs="Times New Roman"/>
          <w:i/>
          <w:sz w:val="20"/>
          <w:szCs w:val="20"/>
        </w:rPr>
        <w:t>L'idea di base è che i dati storici possano essere utilizzati per creare modelli predittivi in grado di identificare i fattori che contribuiscono alla probabilità di un individuo di commettere un reato o di violare le condizioni di libertà vigilata. Tuttavia, l'uso della giustizia predittiva è stato criticato per l'opacità dei suoi algoritmi e per la possibilità che possano perpetuare o addirittura amplificare i pregiudizi razziali e di genere già presenti nel sistema giudiziario. Ciò ha portato a un dibattito sulle conseguenze etiche e giuridiche dell'uso della giustizia predittiva nella pratica giudiziaria»</w:t>
      </w:r>
      <w:r w:rsidRPr="00D729E1">
        <w:rPr>
          <w:rFonts w:ascii="Times New Roman" w:hAnsi="Times New Roman" w:cs="Times New Roman"/>
          <w:sz w:val="20"/>
          <w:szCs w:val="20"/>
        </w:rPr>
        <w:t>.</w:t>
      </w:r>
    </w:p>
  </w:footnote>
  <w:footnote w:id="18">
    <w:p w:rsidR="00397B2F" w:rsidRPr="00D729E1" w:rsidRDefault="00397B2F" w:rsidP="00A218E7">
      <w:pPr>
        <w:spacing w:after="0"/>
        <w:jc w:val="both"/>
        <w:rPr>
          <w:rFonts w:ascii="Times New Roman" w:hAnsi="Times New Roman" w:cs="Times New Roman"/>
          <w:sz w:val="20"/>
          <w:szCs w:val="20"/>
        </w:rPr>
      </w:pPr>
      <w:r>
        <w:rPr>
          <w:rStyle w:val="Rimandonotaapidipagina"/>
        </w:rPr>
        <w:footnoteRef/>
      </w:r>
      <w:r>
        <w:t xml:space="preserve"> </w:t>
      </w:r>
      <w:r w:rsidRPr="00D729E1">
        <w:rPr>
          <w:rFonts w:ascii="Times New Roman" w:hAnsi="Times New Roman" w:cs="Times New Roman"/>
          <w:sz w:val="20"/>
          <w:szCs w:val="20"/>
        </w:rPr>
        <w:t>La letteratura sul caso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sidR="00B5663A">
        <w:rPr>
          <w:rFonts w:ascii="Times New Roman" w:hAnsi="Times New Roman" w:cs="Times New Roman"/>
          <w:sz w:val="20"/>
          <w:szCs w:val="20"/>
        </w:rPr>
        <w:t>(</w:t>
      </w:r>
      <w:r w:rsidR="00B5663A" w:rsidRPr="00B5663A">
        <w:rPr>
          <w:rFonts w:ascii="Times New Roman" w:hAnsi="Times New Roman" w:cs="Times New Roman"/>
          <w:i/>
          <w:sz w:val="20"/>
          <w:szCs w:val="20"/>
        </w:rPr>
        <w:t xml:space="preserve">Corte suprema del Wisconsin, State v. </w:t>
      </w:r>
      <w:proofErr w:type="spellStart"/>
      <w:r w:rsidR="00B5663A" w:rsidRPr="00B5663A">
        <w:rPr>
          <w:rFonts w:ascii="Times New Roman" w:hAnsi="Times New Roman" w:cs="Times New Roman"/>
          <w:i/>
          <w:sz w:val="20"/>
          <w:szCs w:val="20"/>
        </w:rPr>
        <w:t>Loomis</w:t>
      </w:r>
      <w:proofErr w:type="spellEnd"/>
      <w:r w:rsidR="00B5663A" w:rsidRPr="00B5663A">
        <w:rPr>
          <w:rFonts w:ascii="Times New Roman" w:hAnsi="Times New Roman" w:cs="Times New Roman"/>
          <w:i/>
          <w:sz w:val="20"/>
          <w:szCs w:val="20"/>
        </w:rPr>
        <w:t>, N.W. 2d749, 2016</w:t>
      </w:r>
      <w:r w:rsidR="00B5663A">
        <w:rPr>
          <w:rFonts w:ascii="Times New Roman" w:hAnsi="Times New Roman" w:cs="Times New Roman"/>
          <w:sz w:val="20"/>
          <w:szCs w:val="20"/>
        </w:rPr>
        <w:t xml:space="preserve">) </w:t>
      </w:r>
      <w:r w:rsidRPr="00D729E1">
        <w:rPr>
          <w:rFonts w:ascii="Times New Roman" w:hAnsi="Times New Roman" w:cs="Times New Roman"/>
          <w:sz w:val="20"/>
          <w:szCs w:val="20"/>
        </w:rPr>
        <w:t xml:space="preserve">è molto ampia. È noto che la Corte Suprema </w:t>
      </w:r>
      <w:r>
        <w:rPr>
          <w:rFonts w:ascii="Times New Roman" w:hAnsi="Times New Roman" w:cs="Times New Roman"/>
          <w:sz w:val="20"/>
          <w:szCs w:val="20"/>
        </w:rPr>
        <w:t xml:space="preserve">dello Stato del Wisconsin </w:t>
      </w:r>
      <w:r w:rsidRPr="00D729E1">
        <w:rPr>
          <w:rFonts w:ascii="Times New Roman" w:hAnsi="Times New Roman" w:cs="Times New Roman"/>
          <w:sz w:val="20"/>
          <w:szCs w:val="20"/>
        </w:rPr>
        <w:t xml:space="preserve">respinse l’appello proposto dal signor Eric L.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Pr>
          <w:rFonts w:ascii="Times New Roman" w:hAnsi="Times New Roman" w:cs="Times New Roman"/>
          <w:sz w:val="20"/>
          <w:szCs w:val="20"/>
        </w:rPr>
        <w:t xml:space="preserve">pregiudicato, afro-americano, </w:t>
      </w:r>
      <w:r w:rsidRPr="00D729E1">
        <w:rPr>
          <w:rFonts w:ascii="Times New Roman" w:hAnsi="Times New Roman" w:cs="Times New Roman"/>
          <w:sz w:val="20"/>
          <w:szCs w:val="20"/>
        </w:rPr>
        <w:t>avverso la decisione di un Tribunale circondariale che lo aveva condannato a sei anni di reclusione</w:t>
      </w:r>
      <w:r>
        <w:rPr>
          <w:rFonts w:ascii="Times New Roman" w:hAnsi="Times New Roman" w:cs="Times New Roman"/>
          <w:sz w:val="20"/>
          <w:szCs w:val="20"/>
        </w:rPr>
        <w:t xml:space="preserve">, </w:t>
      </w:r>
      <w:r w:rsidR="00B741C8">
        <w:rPr>
          <w:rFonts w:ascii="Times New Roman" w:hAnsi="Times New Roman" w:cs="Times New Roman"/>
          <w:sz w:val="20"/>
          <w:szCs w:val="20"/>
        </w:rPr>
        <w:t xml:space="preserve">giacché </w:t>
      </w:r>
      <w:r>
        <w:rPr>
          <w:rFonts w:ascii="Times New Roman" w:hAnsi="Times New Roman" w:cs="Times New Roman"/>
          <w:sz w:val="20"/>
          <w:szCs w:val="20"/>
        </w:rPr>
        <w:t>arrestato</w:t>
      </w:r>
      <w:r w:rsidR="00B741C8">
        <w:rPr>
          <w:rFonts w:ascii="Times New Roman" w:hAnsi="Times New Roman" w:cs="Times New Roman"/>
          <w:sz w:val="20"/>
          <w:szCs w:val="20"/>
        </w:rPr>
        <w:t>,</w:t>
      </w:r>
      <w:r>
        <w:rPr>
          <w:rFonts w:ascii="Times New Roman" w:hAnsi="Times New Roman" w:cs="Times New Roman"/>
          <w:sz w:val="20"/>
          <w:szCs w:val="20"/>
        </w:rPr>
        <w:t xml:space="preserve"> dopo aver tentato la fuga</w:t>
      </w:r>
      <w:r w:rsidR="00B741C8">
        <w:rPr>
          <w:rFonts w:ascii="Times New Roman" w:hAnsi="Times New Roman" w:cs="Times New Roman"/>
          <w:sz w:val="20"/>
          <w:szCs w:val="20"/>
        </w:rPr>
        <w:t>, in quanto</w:t>
      </w:r>
      <w:r>
        <w:rPr>
          <w:rFonts w:ascii="Times New Roman" w:hAnsi="Times New Roman" w:cs="Times New Roman"/>
          <w:sz w:val="20"/>
          <w:szCs w:val="20"/>
        </w:rPr>
        <w:t xml:space="preserve"> colto alla guida di un’automobile rubata e coinvolta in un conflitto a fuoco</w:t>
      </w:r>
      <w:r w:rsidRPr="00D729E1">
        <w:rPr>
          <w:rFonts w:ascii="Times New Roman" w:hAnsi="Times New Roman" w:cs="Times New Roman"/>
          <w:sz w:val="20"/>
          <w:szCs w:val="20"/>
        </w:rPr>
        <w:t xml:space="preserve">. Al centro del contendere vi era la lesione dell’equo processo, lamentata dal signor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sidR="00B741C8">
        <w:rPr>
          <w:rFonts w:ascii="Times New Roman" w:hAnsi="Times New Roman" w:cs="Times New Roman"/>
          <w:sz w:val="20"/>
          <w:szCs w:val="20"/>
        </w:rPr>
        <w:t>poiché</w:t>
      </w:r>
      <w:r w:rsidRPr="00D729E1">
        <w:rPr>
          <w:rFonts w:ascii="Times New Roman" w:hAnsi="Times New Roman" w:cs="Times New Roman"/>
          <w:sz w:val="20"/>
          <w:szCs w:val="20"/>
        </w:rPr>
        <w:t>, nel determinare la pena, i giudici avevano tenuto conto dei risultati elaborati dal programma COMPAS (</w:t>
      </w:r>
      <w:proofErr w:type="spellStart"/>
      <w:r w:rsidRPr="00D729E1">
        <w:rPr>
          <w:rFonts w:ascii="Times New Roman" w:hAnsi="Times New Roman" w:cs="Times New Roman"/>
          <w:i/>
          <w:sz w:val="20"/>
          <w:szCs w:val="20"/>
        </w:rPr>
        <w:t>Correctional</w:t>
      </w:r>
      <w:proofErr w:type="spellEnd"/>
      <w:r w:rsidRPr="00D729E1">
        <w:rPr>
          <w:rFonts w:ascii="Times New Roman" w:hAnsi="Times New Roman" w:cs="Times New Roman"/>
          <w:i/>
          <w:sz w:val="20"/>
          <w:szCs w:val="20"/>
        </w:rPr>
        <w:t xml:space="preserve"> offender management </w:t>
      </w:r>
      <w:proofErr w:type="spellStart"/>
      <w:r w:rsidRPr="00D729E1">
        <w:rPr>
          <w:rFonts w:ascii="Times New Roman" w:hAnsi="Times New Roman" w:cs="Times New Roman"/>
          <w:i/>
          <w:sz w:val="20"/>
          <w:szCs w:val="20"/>
        </w:rPr>
        <w:t>profiling</w:t>
      </w:r>
      <w:proofErr w:type="spellEnd"/>
      <w:r w:rsidRPr="00D729E1">
        <w:rPr>
          <w:rFonts w:ascii="Times New Roman" w:hAnsi="Times New Roman" w:cs="Times New Roman"/>
          <w:i/>
          <w:sz w:val="20"/>
          <w:szCs w:val="20"/>
        </w:rPr>
        <w:t xml:space="preserve"> for alternative </w:t>
      </w:r>
      <w:proofErr w:type="spellStart"/>
      <w:r w:rsidRPr="00D729E1">
        <w:rPr>
          <w:rFonts w:ascii="Times New Roman" w:hAnsi="Times New Roman" w:cs="Times New Roman"/>
          <w:i/>
          <w:sz w:val="20"/>
          <w:szCs w:val="20"/>
        </w:rPr>
        <w:t>sanctions</w:t>
      </w:r>
      <w:proofErr w:type="spellEnd"/>
      <w:r w:rsidRPr="00D729E1">
        <w:rPr>
          <w:rFonts w:ascii="Times New Roman" w:hAnsi="Times New Roman" w:cs="Times New Roman"/>
          <w:sz w:val="20"/>
          <w:szCs w:val="20"/>
        </w:rPr>
        <w:t xml:space="preserve">) di proprietà di una società privata, la </w:t>
      </w:r>
      <w:proofErr w:type="spellStart"/>
      <w:r w:rsidRPr="00D729E1">
        <w:rPr>
          <w:rFonts w:ascii="Times New Roman" w:hAnsi="Times New Roman" w:cs="Times New Roman"/>
          <w:i/>
          <w:sz w:val="20"/>
          <w:szCs w:val="20"/>
        </w:rPr>
        <w:t>Northpointe</w:t>
      </w:r>
      <w:proofErr w:type="spellEnd"/>
      <w:r w:rsidRPr="00D729E1">
        <w:rPr>
          <w:rFonts w:ascii="Times New Roman" w:hAnsi="Times New Roman" w:cs="Times New Roman"/>
          <w:sz w:val="20"/>
          <w:szCs w:val="20"/>
        </w:rPr>
        <w:t xml:space="preserve"> (ora </w:t>
      </w:r>
      <w:proofErr w:type="spellStart"/>
      <w:r w:rsidRPr="00D729E1">
        <w:rPr>
          <w:rFonts w:ascii="Times New Roman" w:hAnsi="Times New Roman" w:cs="Times New Roman"/>
          <w:i/>
          <w:sz w:val="20"/>
          <w:szCs w:val="20"/>
        </w:rPr>
        <w:t>Equivant</w:t>
      </w:r>
      <w:proofErr w:type="spellEnd"/>
      <w:r w:rsidRPr="00D729E1">
        <w:rPr>
          <w:rFonts w:ascii="Times New Roman" w:hAnsi="Times New Roman" w:cs="Times New Roman"/>
          <w:sz w:val="20"/>
          <w:szCs w:val="20"/>
        </w:rPr>
        <w:t xml:space="preserve">), secondo cui il signor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era da identificarsi quale soggetto ad alto rischio di recidiva.</w:t>
      </w:r>
      <w:r>
        <w:rPr>
          <w:rFonts w:ascii="Times New Roman" w:hAnsi="Times New Roman" w:cs="Times New Roman"/>
          <w:sz w:val="20"/>
          <w:szCs w:val="20"/>
        </w:rPr>
        <w:t xml:space="preserve"> </w:t>
      </w:r>
      <w:r w:rsidRPr="00D729E1">
        <w:rPr>
          <w:rFonts w:ascii="Times New Roman" w:hAnsi="Times New Roman" w:cs="Times New Roman"/>
          <w:sz w:val="20"/>
          <w:szCs w:val="20"/>
        </w:rPr>
        <w:t>Per una sintetica ricostruzione della vicenda</w:t>
      </w:r>
      <w:r w:rsidRPr="00D729E1">
        <w:rPr>
          <w:rFonts w:ascii="Times New Roman" w:hAnsi="Times New Roman" w:cs="Times New Roman"/>
          <w:smallCaps/>
          <w:sz w:val="20"/>
          <w:szCs w:val="20"/>
        </w:rPr>
        <w:t xml:space="preserve">, </w:t>
      </w:r>
      <w:proofErr w:type="spellStart"/>
      <w:r w:rsidRPr="00D729E1">
        <w:rPr>
          <w:rFonts w:ascii="Times New Roman" w:hAnsi="Times New Roman" w:cs="Times New Roman"/>
          <w:smallCaps/>
          <w:sz w:val="20"/>
          <w:szCs w:val="20"/>
        </w:rPr>
        <w:t>Carrer</w:t>
      </w:r>
      <w:proofErr w:type="spellEnd"/>
      <w:r w:rsidRPr="00D729E1">
        <w:rPr>
          <w:rFonts w:ascii="Times New Roman" w:hAnsi="Times New Roman" w:cs="Times New Roman"/>
          <w:sz w:val="20"/>
          <w:szCs w:val="20"/>
        </w:rPr>
        <w:t xml:space="preserve">, </w:t>
      </w:r>
      <w:r w:rsidRPr="00D729E1">
        <w:rPr>
          <w:rFonts w:ascii="Times New Roman" w:hAnsi="Times New Roman" w:cs="Times New Roman"/>
          <w:i/>
          <w:sz w:val="20"/>
          <w:szCs w:val="20"/>
        </w:rPr>
        <w:t>Se l’</w:t>
      </w:r>
      <w:proofErr w:type="spellStart"/>
      <w:r w:rsidRPr="00D729E1">
        <w:rPr>
          <w:rFonts w:ascii="Times New Roman" w:hAnsi="Times New Roman" w:cs="Times New Roman"/>
          <w:i/>
          <w:sz w:val="20"/>
          <w:szCs w:val="20"/>
        </w:rPr>
        <w:t>amicus</w:t>
      </w:r>
      <w:proofErr w:type="spellEnd"/>
      <w:r w:rsidRPr="00D729E1">
        <w:rPr>
          <w:rFonts w:ascii="Times New Roman" w:hAnsi="Times New Roman" w:cs="Times New Roman"/>
          <w:i/>
          <w:sz w:val="20"/>
          <w:szCs w:val="20"/>
        </w:rPr>
        <w:t xml:space="preserve"> </w:t>
      </w:r>
      <w:proofErr w:type="spellStart"/>
      <w:r w:rsidRPr="00D729E1">
        <w:rPr>
          <w:rFonts w:ascii="Times New Roman" w:hAnsi="Times New Roman" w:cs="Times New Roman"/>
          <w:i/>
          <w:sz w:val="20"/>
          <w:szCs w:val="20"/>
        </w:rPr>
        <w:t>curiae</w:t>
      </w:r>
      <w:proofErr w:type="spellEnd"/>
      <w:r w:rsidRPr="00D729E1">
        <w:rPr>
          <w:rFonts w:ascii="Times New Roman" w:hAnsi="Times New Roman" w:cs="Times New Roman"/>
          <w:i/>
          <w:sz w:val="20"/>
          <w:szCs w:val="20"/>
        </w:rPr>
        <w:t xml:space="preserve"> è un algoritmo: il chiacchierato caso </w:t>
      </w:r>
      <w:proofErr w:type="spellStart"/>
      <w:r w:rsidRPr="00D729E1">
        <w:rPr>
          <w:rFonts w:ascii="Times New Roman" w:hAnsi="Times New Roman" w:cs="Times New Roman"/>
          <w:i/>
          <w:sz w:val="20"/>
          <w:szCs w:val="20"/>
        </w:rPr>
        <w:t>Loomis</w:t>
      </w:r>
      <w:proofErr w:type="spellEnd"/>
      <w:r w:rsidRPr="00D729E1">
        <w:rPr>
          <w:rFonts w:ascii="Times New Roman" w:hAnsi="Times New Roman" w:cs="Times New Roman"/>
          <w:i/>
          <w:sz w:val="20"/>
          <w:szCs w:val="20"/>
        </w:rPr>
        <w:t xml:space="preserve"> alla Corte Suprema del Wisconsin</w:t>
      </w:r>
      <w:r w:rsidRPr="00D729E1">
        <w:rPr>
          <w:rFonts w:ascii="Times New Roman" w:hAnsi="Times New Roman" w:cs="Times New Roman"/>
          <w:sz w:val="20"/>
          <w:szCs w:val="20"/>
        </w:rPr>
        <w:t xml:space="preserve">, in </w:t>
      </w:r>
      <w:r w:rsidRPr="00D729E1">
        <w:rPr>
          <w:rFonts w:ascii="Times New Roman" w:hAnsi="Times New Roman" w:cs="Times New Roman"/>
          <w:i/>
          <w:sz w:val="20"/>
          <w:szCs w:val="20"/>
        </w:rPr>
        <w:t>Giurisprudenza Penale Web</w:t>
      </w:r>
      <w:r w:rsidRPr="00D729E1">
        <w:rPr>
          <w:rFonts w:ascii="Times New Roman" w:hAnsi="Times New Roman" w:cs="Times New Roman"/>
          <w:sz w:val="20"/>
          <w:szCs w:val="20"/>
        </w:rPr>
        <w:t>, 2019, 4.</w:t>
      </w:r>
      <w:r>
        <w:rPr>
          <w:rFonts w:ascii="Times New Roman" w:hAnsi="Times New Roman" w:cs="Times New Roman"/>
          <w:sz w:val="20"/>
          <w:szCs w:val="20"/>
        </w:rPr>
        <w:t xml:space="preserve"> Va segnalato che l’</w:t>
      </w:r>
      <w:proofErr w:type="spellStart"/>
      <w:r>
        <w:rPr>
          <w:rFonts w:ascii="Times New Roman" w:hAnsi="Times New Roman" w:cs="Times New Roman"/>
          <w:sz w:val="20"/>
          <w:szCs w:val="20"/>
        </w:rPr>
        <w:t>Ong</w:t>
      </w:r>
      <w:proofErr w:type="spellEnd"/>
      <w:r>
        <w:rPr>
          <w:rFonts w:ascii="Times New Roman" w:hAnsi="Times New Roman" w:cs="Times New Roman"/>
          <w:sz w:val="20"/>
          <w:szCs w:val="20"/>
        </w:rPr>
        <w:t xml:space="preserve"> </w:t>
      </w:r>
      <w:proofErr w:type="spellStart"/>
      <w:r w:rsidRPr="00B741C8">
        <w:rPr>
          <w:rFonts w:ascii="Times New Roman" w:hAnsi="Times New Roman" w:cs="Times New Roman"/>
          <w:i/>
          <w:sz w:val="20"/>
          <w:szCs w:val="20"/>
        </w:rPr>
        <w:t>ProPublica</w:t>
      </w:r>
      <w:proofErr w:type="spellEnd"/>
      <w:r>
        <w:rPr>
          <w:rFonts w:ascii="Times New Roman" w:hAnsi="Times New Roman" w:cs="Times New Roman"/>
          <w:sz w:val="20"/>
          <w:szCs w:val="20"/>
        </w:rPr>
        <w:t xml:space="preserve"> mise in luce gli effetti discriminatori del COMPAS (v. in </w:t>
      </w:r>
      <w:hyperlink r:id="rId13" w:history="1">
        <w:r w:rsidRPr="00A50966">
          <w:rPr>
            <w:rStyle w:val="Collegamentoipertestuale"/>
            <w:rFonts w:ascii="Times New Roman" w:hAnsi="Times New Roman" w:cs="Times New Roman"/>
            <w:sz w:val="20"/>
            <w:szCs w:val="20"/>
          </w:rPr>
          <w:t>https://www.propublica.org/article/technical-response-to-northpointe</w:t>
        </w:r>
      </w:hyperlink>
      <w:r>
        <w:rPr>
          <w:rFonts w:ascii="Times New Roman" w:hAnsi="Times New Roman" w:cs="Times New Roman"/>
          <w:sz w:val="20"/>
          <w:szCs w:val="20"/>
        </w:rPr>
        <w:t>).</w:t>
      </w:r>
    </w:p>
  </w:footnote>
  <w:footnote w:id="19">
    <w:p w:rsidR="00397B2F" w:rsidRDefault="00397B2F" w:rsidP="00D23E79">
      <w:pPr>
        <w:pStyle w:val="Testonotaapidipagina"/>
        <w:jc w:val="both"/>
      </w:pPr>
      <w:r>
        <w:rPr>
          <w:rStyle w:val="Rimandonotaapidipagina"/>
        </w:rPr>
        <w:footnoteRef/>
      </w:r>
      <w:r>
        <w:t xml:space="preserve"> </w:t>
      </w:r>
      <w:r w:rsidRPr="00D23E79">
        <w:rPr>
          <w:rFonts w:ascii="Times New Roman" w:hAnsi="Times New Roman" w:cs="Times New Roman"/>
        </w:rPr>
        <w:t xml:space="preserve">O.W. </w:t>
      </w:r>
      <w:r w:rsidRPr="00D23E79">
        <w:rPr>
          <w:rFonts w:ascii="Times New Roman" w:hAnsi="Times New Roman" w:cs="Times New Roman"/>
          <w:smallCaps/>
        </w:rPr>
        <w:t>Holmes</w:t>
      </w:r>
      <w:r w:rsidRPr="00D23E79">
        <w:rPr>
          <w:rFonts w:ascii="Times New Roman" w:hAnsi="Times New Roman" w:cs="Times New Roman"/>
        </w:rPr>
        <w:t xml:space="preserve">, </w:t>
      </w:r>
      <w:r w:rsidRPr="00D23E79">
        <w:rPr>
          <w:rFonts w:ascii="Times New Roman" w:hAnsi="Times New Roman" w:cs="Times New Roman"/>
          <w:i/>
        </w:rPr>
        <w:t xml:space="preserve">The </w:t>
      </w:r>
      <w:proofErr w:type="spellStart"/>
      <w:r w:rsidRPr="00D23E79">
        <w:rPr>
          <w:rFonts w:ascii="Times New Roman" w:hAnsi="Times New Roman" w:cs="Times New Roman"/>
          <w:i/>
        </w:rPr>
        <w:t>Path</w:t>
      </w:r>
      <w:proofErr w:type="spellEnd"/>
      <w:r w:rsidRPr="00D23E79">
        <w:rPr>
          <w:rFonts w:ascii="Times New Roman" w:hAnsi="Times New Roman" w:cs="Times New Roman"/>
          <w:i/>
        </w:rPr>
        <w:t xml:space="preserve"> of the Law</w:t>
      </w:r>
      <w:r w:rsidRPr="00D23E79">
        <w:rPr>
          <w:rFonts w:ascii="Times New Roman" w:hAnsi="Times New Roman" w:cs="Times New Roman"/>
        </w:rPr>
        <w:t xml:space="preserve">, in </w:t>
      </w:r>
      <w:r w:rsidRPr="00D23E79">
        <w:rPr>
          <w:rFonts w:ascii="Times New Roman" w:hAnsi="Times New Roman" w:cs="Times New Roman"/>
          <w:smallCaps/>
        </w:rPr>
        <w:t>Holmes</w:t>
      </w:r>
      <w:r w:rsidRPr="00D23E79">
        <w:rPr>
          <w:rFonts w:ascii="Times New Roman" w:hAnsi="Times New Roman" w:cs="Times New Roman"/>
        </w:rPr>
        <w:t xml:space="preserve">, </w:t>
      </w:r>
      <w:r w:rsidRPr="00D23E79">
        <w:rPr>
          <w:rFonts w:ascii="Times New Roman" w:hAnsi="Times New Roman" w:cs="Times New Roman"/>
          <w:i/>
        </w:rPr>
        <w:t>Opinioni dissenzienti</w:t>
      </w:r>
      <w:r w:rsidRPr="00D23E79">
        <w:rPr>
          <w:rFonts w:ascii="Times New Roman" w:hAnsi="Times New Roman" w:cs="Times New Roman"/>
        </w:rPr>
        <w:t xml:space="preserve">, </w:t>
      </w:r>
      <w:proofErr w:type="spellStart"/>
      <w:r w:rsidRPr="00D23E79">
        <w:rPr>
          <w:rFonts w:ascii="Times New Roman" w:hAnsi="Times New Roman" w:cs="Times New Roman"/>
        </w:rPr>
        <w:t>tr</w:t>
      </w:r>
      <w:r>
        <w:rPr>
          <w:rFonts w:ascii="Times New Roman" w:hAnsi="Times New Roman" w:cs="Times New Roman"/>
        </w:rPr>
        <w:t>ad</w:t>
      </w:r>
      <w:proofErr w:type="spellEnd"/>
      <w:r w:rsidR="001D6BB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it</w:t>
      </w:r>
      <w:proofErr w:type="spellEnd"/>
      <w:r w:rsidR="001D6BB2">
        <w:rPr>
          <w:rFonts w:ascii="Times New Roman" w:hAnsi="Times New Roman" w:cs="Times New Roman"/>
        </w:rPr>
        <w:t>.</w:t>
      </w:r>
      <w:r>
        <w:rPr>
          <w:rFonts w:ascii="Times New Roman" w:hAnsi="Times New Roman" w:cs="Times New Roman"/>
        </w:rPr>
        <w:t xml:space="preserve"> d</w:t>
      </w:r>
      <w:r w:rsidR="001D6BB2">
        <w:rPr>
          <w:rFonts w:ascii="Times New Roman" w:hAnsi="Times New Roman" w:cs="Times New Roman"/>
        </w:rPr>
        <w:t>i</w:t>
      </w:r>
      <w:r w:rsidRPr="00D23E79">
        <w:rPr>
          <w:rFonts w:ascii="Times New Roman" w:hAnsi="Times New Roman" w:cs="Times New Roman"/>
        </w:rPr>
        <w:t xml:space="preserve"> </w:t>
      </w:r>
      <w:r w:rsidRPr="001D6BB2">
        <w:rPr>
          <w:rFonts w:ascii="Times New Roman" w:hAnsi="Times New Roman" w:cs="Times New Roman"/>
          <w:smallCaps/>
        </w:rPr>
        <w:t>Geraci</w:t>
      </w:r>
      <w:r w:rsidRPr="00D23E79">
        <w:rPr>
          <w:rFonts w:ascii="Times New Roman" w:hAnsi="Times New Roman" w:cs="Times New Roman"/>
        </w:rPr>
        <w:t xml:space="preserve">, </w:t>
      </w:r>
      <w:proofErr w:type="spellStart"/>
      <w:r w:rsidRPr="00D23E79">
        <w:rPr>
          <w:rFonts w:ascii="Times New Roman" w:hAnsi="Times New Roman" w:cs="Times New Roman"/>
        </w:rPr>
        <w:t>Giuffrè</w:t>
      </w:r>
      <w:proofErr w:type="spellEnd"/>
      <w:r w:rsidRPr="00D23E79">
        <w:rPr>
          <w:rFonts w:ascii="Times New Roman" w:hAnsi="Times New Roman" w:cs="Times New Roman"/>
        </w:rPr>
        <w:t>, Milano 1975, p</w:t>
      </w:r>
      <w:r w:rsidR="00C021F6">
        <w:rPr>
          <w:rFonts w:ascii="Times New Roman" w:hAnsi="Times New Roman" w:cs="Times New Roman"/>
        </w:rPr>
        <w:t>p</w:t>
      </w:r>
      <w:r w:rsidRPr="00D23E79">
        <w:rPr>
          <w:rFonts w:ascii="Times New Roman" w:hAnsi="Times New Roman" w:cs="Times New Roman"/>
        </w:rPr>
        <w:t>. 255 ss.</w:t>
      </w:r>
      <w:r>
        <w:rPr>
          <w:rFonts w:ascii="Times New Roman" w:hAnsi="Times New Roman" w:cs="Times New Roman"/>
        </w:rPr>
        <w:t xml:space="preserve">, secondo cui </w:t>
      </w:r>
      <w:r w:rsidRPr="00D23E79">
        <w:rPr>
          <w:rFonts w:ascii="Times New Roman" w:hAnsi="Times New Roman" w:cs="Times New Roman"/>
          <w:i/>
        </w:rPr>
        <w:t xml:space="preserve">«le profezie di ciò che </w:t>
      </w:r>
      <w:proofErr w:type="gramStart"/>
      <w:r w:rsidRPr="00D23E79">
        <w:rPr>
          <w:rFonts w:ascii="Times New Roman" w:hAnsi="Times New Roman" w:cs="Times New Roman"/>
          <w:i/>
        </w:rPr>
        <w:t>le</w:t>
      </w:r>
      <w:r>
        <w:rPr>
          <w:rFonts w:ascii="Times New Roman" w:hAnsi="Times New Roman" w:cs="Times New Roman"/>
          <w:i/>
        </w:rPr>
        <w:t xml:space="preserve"> </w:t>
      </w:r>
      <w:r w:rsidRPr="00D23E79">
        <w:rPr>
          <w:rFonts w:ascii="Times New Roman" w:hAnsi="Times New Roman" w:cs="Times New Roman"/>
          <w:i/>
        </w:rPr>
        <w:t>corti</w:t>
      </w:r>
      <w:proofErr w:type="gramEnd"/>
      <w:r w:rsidRPr="00D23E79">
        <w:rPr>
          <w:rFonts w:ascii="Times New Roman" w:hAnsi="Times New Roman" w:cs="Times New Roman"/>
          <w:i/>
        </w:rPr>
        <w:t xml:space="preserve"> effettivamente faranno, e nulla di più pretenzioso, sono ciò che intendo per diritto»</w:t>
      </w:r>
      <w:r w:rsidRPr="00D23E79">
        <w:rPr>
          <w:rFonts w:ascii="Times New Roman" w:hAnsi="Times New Roman" w:cs="Times New Roman"/>
        </w:rPr>
        <w:t xml:space="preserve"> (p. 260).</w:t>
      </w:r>
    </w:p>
  </w:footnote>
  <w:footnote w:id="20">
    <w:p w:rsidR="00397B2F" w:rsidRPr="0048181D" w:rsidRDefault="00397B2F" w:rsidP="00B75F62">
      <w:pPr>
        <w:pStyle w:val="Testonotaapidipagina"/>
        <w:jc w:val="both"/>
        <w:rPr>
          <w:rFonts w:ascii="Times New Roman" w:hAnsi="Times New Roman" w:cs="Times New Roman"/>
        </w:rPr>
      </w:pPr>
      <w:r>
        <w:rPr>
          <w:rStyle w:val="Rimandonotaapidipagina"/>
        </w:rPr>
        <w:footnoteRef/>
      </w:r>
      <w:r>
        <w:t xml:space="preserve"> </w:t>
      </w:r>
      <w:r w:rsidRPr="0048181D">
        <w:rPr>
          <w:rFonts w:ascii="Times New Roman" w:hAnsi="Times New Roman" w:cs="Times New Roman"/>
        </w:rPr>
        <w:t xml:space="preserve">Sull’intelligenza </w:t>
      </w:r>
      <w:r w:rsidR="004D2768">
        <w:rPr>
          <w:rFonts w:ascii="Times New Roman" w:hAnsi="Times New Roman" w:cs="Times New Roman"/>
        </w:rPr>
        <w:t xml:space="preserve">artificiale </w:t>
      </w:r>
      <w:r w:rsidRPr="0048181D">
        <w:rPr>
          <w:rFonts w:ascii="Times New Roman" w:hAnsi="Times New Roman" w:cs="Times New Roman"/>
        </w:rPr>
        <w:t xml:space="preserve">come metafora, si rinvia a </w:t>
      </w:r>
      <w:r w:rsidRPr="0048181D">
        <w:rPr>
          <w:rFonts w:ascii="Times New Roman" w:hAnsi="Times New Roman" w:cs="Times New Roman"/>
          <w:smallCaps/>
        </w:rPr>
        <w:t xml:space="preserve">Lo </w:t>
      </w:r>
      <w:proofErr w:type="spellStart"/>
      <w:r w:rsidRPr="0048181D">
        <w:rPr>
          <w:rFonts w:ascii="Times New Roman" w:hAnsi="Times New Roman" w:cs="Times New Roman"/>
          <w:smallCaps/>
        </w:rPr>
        <w:t>Sapio</w:t>
      </w:r>
      <w:proofErr w:type="spellEnd"/>
      <w:r w:rsidRPr="0048181D">
        <w:rPr>
          <w:rFonts w:ascii="Times New Roman" w:hAnsi="Times New Roman" w:cs="Times New Roman"/>
        </w:rPr>
        <w:t xml:space="preserve">, </w:t>
      </w:r>
      <w:r w:rsidRPr="0048181D">
        <w:rPr>
          <w:rFonts w:ascii="Times New Roman" w:hAnsi="Times New Roman" w:cs="Times New Roman"/>
          <w:i/>
        </w:rPr>
        <w:t>Intelligenza artificiale: rischi, modelli regolatori, metafore</w:t>
      </w:r>
      <w:r w:rsidRPr="0048181D">
        <w:rPr>
          <w:rFonts w:ascii="Times New Roman" w:hAnsi="Times New Roman" w:cs="Times New Roman"/>
        </w:rPr>
        <w:t xml:space="preserve">, in </w:t>
      </w:r>
      <w:hyperlink r:id="rId14" w:history="1">
        <w:r w:rsidRPr="0048181D">
          <w:rPr>
            <w:rStyle w:val="Collegamentoipertestuale"/>
          </w:rPr>
          <w:t>www.federalismi.it</w:t>
        </w:r>
      </w:hyperlink>
      <w:r w:rsidRPr="0048181D">
        <w:rPr>
          <w:rFonts w:ascii="Times New Roman" w:hAnsi="Times New Roman" w:cs="Times New Roman"/>
        </w:rPr>
        <w:t>, 19 ottobre 2022</w:t>
      </w:r>
      <w:r>
        <w:rPr>
          <w:rFonts w:ascii="Times New Roman" w:hAnsi="Times New Roman" w:cs="Times New Roman"/>
        </w:rPr>
        <w:t>, pp. 246-248</w:t>
      </w:r>
      <w:r w:rsidRPr="0048181D">
        <w:rPr>
          <w:rFonts w:ascii="Times New Roman" w:hAnsi="Times New Roman" w:cs="Times New Roman"/>
        </w:rPr>
        <w:t>.</w:t>
      </w:r>
    </w:p>
  </w:footnote>
  <w:footnote w:id="21">
    <w:p w:rsidR="00397B2F" w:rsidRPr="00E27731" w:rsidRDefault="00397B2F" w:rsidP="00810B04">
      <w:pPr>
        <w:pStyle w:val="Testonotaapidipagina"/>
        <w:jc w:val="both"/>
        <w:rPr>
          <w:lang w:val="en-GB"/>
        </w:rPr>
      </w:pPr>
      <w:r>
        <w:rPr>
          <w:rStyle w:val="Rimandonotaapidipagina"/>
        </w:rPr>
        <w:footnoteRef/>
      </w:r>
      <w:r>
        <w:t xml:space="preserve"> </w:t>
      </w:r>
      <w:r w:rsidRPr="00A218E7">
        <w:rPr>
          <w:rFonts w:ascii="Times New Roman" w:hAnsi="Times New Roman" w:cs="Times New Roman"/>
        </w:rPr>
        <w:t xml:space="preserve">La prima metafora </w:t>
      </w:r>
      <w:r>
        <w:rPr>
          <w:rFonts w:ascii="Times New Roman" w:hAnsi="Times New Roman" w:cs="Times New Roman"/>
        </w:rPr>
        <w:t xml:space="preserve">antropomorfica </w:t>
      </w:r>
      <w:r w:rsidRPr="00A218E7">
        <w:rPr>
          <w:rFonts w:ascii="Times New Roman" w:hAnsi="Times New Roman" w:cs="Times New Roman"/>
        </w:rPr>
        <w:t xml:space="preserve">è proprio quella espressa dal sintagma “intelligenza artificiale” </w:t>
      </w:r>
      <w:r>
        <w:rPr>
          <w:rFonts w:ascii="Times New Roman" w:hAnsi="Times New Roman" w:cs="Times New Roman"/>
        </w:rPr>
        <w:t>coniato</w:t>
      </w:r>
      <w:r w:rsidR="00B75F62">
        <w:rPr>
          <w:rFonts w:ascii="Times New Roman" w:hAnsi="Times New Roman" w:cs="Times New Roman"/>
        </w:rPr>
        <w:t xml:space="preserve"> (v. la nota precedente)</w:t>
      </w:r>
      <w:r>
        <w:rPr>
          <w:rFonts w:ascii="Times New Roman" w:hAnsi="Times New Roman" w:cs="Times New Roman"/>
        </w:rPr>
        <w:t xml:space="preserve">, per la prima volta – come è ampiamente noto – nel 1956, nell’ambito di un seminario tenuto al Dartmouth College nel New </w:t>
      </w:r>
      <w:proofErr w:type="spellStart"/>
      <w:r>
        <w:rPr>
          <w:rFonts w:ascii="Times New Roman" w:hAnsi="Times New Roman" w:cs="Times New Roman"/>
        </w:rPr>
        <w:t>Hamphire</w:t>
      </w:r>
      <w:proofErr w:type="spellEnd"/>
      <w:r>
        <w:rPr>
          <w:rFonts w:ascii="Times New Roman" w:hAnsi="Times New Roman" w:cs="Times New Roman"/>
        </w:rPr>
        <w:t xml:space="preserve">. </w:t>
      </w:r>
      <w:r w:rsidRPr="0048181D">
        <w:rPr>
          <w:rFonts w:ascii="Times New Roman" w:hAnsi="Times New Roman" w:cs="Times New Roman"/>
          <w:smallCaps/>
        </w:rPr>
        <w:t xml:space="preserve"> </w:t>
      </w:r>
      <w:r w:rsidRPr="00E27731">
        <w:rPr>
          <w:rFonts w:ascii="Times New Roman" w:hAnsi="Times New Roman" w:cs="Times New Roman"/>
          <w:smallCaps/>
          <w:lang w:val="en-GB"/>
        </w:rPr>
        <w:t>McCarthy, Minsky, Rochester, Shannon</w:t>
      </w:r>
      <w:r w:rsidRPr="00E27731">
        <w:rPr>
          <w:rFonts w:ascii="Times New Roman" w:hAnsi="Times New Roman" w:cs="Times New Roman"/>
          <w:lang w:val="en-GB"/>
        </w:rPr>
        <w:t xml:space="preserve">, </w:t>
      </w:r>
      <w:r w:rsidRPr="00E27731">
        <w:rPr>
          <w:rFonts w:ascii="Times New Roman" w:hAnsi="Times New Roman" w:cs="Times New Roman"/>
          <w:i/>
          <w:lang w:val="en-GB"/>
        </w:rPr>
        <w:t>A proposal for the Dartmouth summer research project on artificial intelligence</w:t>
      </w:r>
      <w:r w:rsidRPr="00E27731">
        <w:rPr>
          <w:rFonts w:ascii="Times New Roman" w:hAnsi="Times New Roman" w:cs="Times New Roman"/>
          <w:lang w:val="en-GB"/>
        </w:rPr>
        <w:t xml:space="preserve">, </w:t>
      </w:r>
      <w:proofErr w:type="spellStart"/>
      <w:r w:rsidRPr="00E27731">
        <w:rPr>
          <w:rFonts w:ascii="Times New Roman" w:hAnsi="Times New Roman" w:cs="Times New Roman"/>
          <w:lang w:val="en-GB"/>
        </w:rPr>
        <w:t>rinvenibile</w:t>
      </w:r>
      <w:proofErr w:type="spellEnd"/>
      <w:r w:rsidRPr="00E27731">
        <w:rPr>
          <w:rFonts w:ascii="Times New Roman" w:hAnsi="Times New Roman" w:cs="Times New Roman"/>
          <w:lang w:val="en-GB"/>
        </w:rPr>
        <w:t xml:space="preserve"> </w:t>
      </w:r>
      <w:proofErr w:type="spellStart"/>
      <w:r w:rsidRPr="00E27731">
        <w:rPr>
          <w:rFonts w:ascii="Times New Roman" w:hAnsi="Times New Roman" w:cs="Times New Roman"/>
          <w:lang w:val="en-GB"/>
        </w:rPr>
        <w:t>all’indirizzo</w:t>
      </w:r>
      <w:proofErr w:type="spellEnd"/>
      <w:r w:rsidRPr="00E27731">
        <w:rPr>
          <w:rFonts w:ascii="Times New Roman" w:hAnsi="Times New Roman" w:cs="Times New Roman"/>
          <w:lang w:val="en-GB"/>
        </w:rPr>
        <w:t xml:space="preserve"> </w:t>
      </w:r>
      <w:r w:rsidRPr="00E27731">
        <w:rPr>
          <w:rStyle w:val="Collegamentoipertestuale"/>
          <w:lang w:val="en-GB"/>
        </w:rPr>
        <w:t>http://jmc.stanford.edu/articles/dartmouth/dartmouth.pdf</w:t>
      </w:r>
      <w:r w:rsidRPr="00E27731">
        <w:rPr>
          <w:rFonts w:ascii="Times New Roman" w:hAnsi="Times New Roman" w:cs="Times New Roman"/>
          <w:lang w:val="en-GB"/>
        </w:rPr>
        <w:t>.</w:t>
      </w:r>
    </w:p>
  </w:footnote>
  <w:footnote w:id="22">
    <w:p w:rsidR="00397B2F" w:rsidRDefault="00397B2F" w:rsidP="00967223">
      <w:pPr>
        <w:pStyle w:val="Testonotaapidipagina"/>
        <w:jc w:val="both"/>
      </w:pPr>
      <w:r>
        <w:rPr>
          <w:rStyle w:val="Rimandonotaapidipagina"/>
        </w:rPr>
        <w:footnoteRef/>
      </w:r>
      <w:r>
        <w:t xml:space="preserve"> </w:t>
      </w:r>
      <w:r w:rsidRPr="00967223">
        <w:rPr>
          <w:rFonts w:ascii="Times New Roman" w:hAnsi="Times New Roman" w:cs="Times New Roman"/>
        </w:rPr>
        <w:t>I sistemi esperti, diffusi alla fine del secolo scorso, erano programmati con regole che cercavano di riprodurre il ragionamento giuridico,</w:t>
      </w:r>
      <w:r>
        <w:rPr>
          <w:rFonts w:ascii="Times New Roman" w:hAnsi="Times New Roman" w:cs="Times New Roman"/>
        </w:rPr>
        <w:t xml:space="preserve"> applicando concetti giuridici</w:t>
      </w:r>
      <w:r w:rsidR="004D2768">
        <w:rPr>
          <w:rFonts w:ascii="Times New Roman" w:hAnsi="Times New Roman" w:cs="Times New Roman"/>
        </w:rPr>
        <w:t xml:space="preserve">. Tali sistemi, tuttavia, </w:t>
      </w:r>
      <w:r w:rsidRPr="00967223">
        <w:rPr>
          <w:rFonts w:ascii="Times New Roman" w:hAnsi="Times New Roman" w:cs="Times New Roman"/>
        </w:rPr>
        <w:t>non ebbero successo, in quanto non erano in grado di gestire più di 300 regole</w:t>
      </w:r>
      <w:r>
        <w:rPr>
          <w:rFonts w:ascii="Times New Roman" w:hAnsi="Times New Roman" w:cs="Times New Roman"/>
        </w:rPr>
        <w:t xml:space="preserve"> circa</w:t>
      </w:r>
      <w:r w:rsidRPr="00967223">
        <w:rPr>
          <w:rFonts w:ascii="Times New Roman" w:hAnsi="Times New Roman" w:cs="Times New Roman"/>
        </w:rPr>
        <w:t>.</w:t>
      </w:r>
      <w:r>
        <w:t xml:space="preserve"> </w:t>
      </w:r>
      <w:r w:rsidRPr="00967223">
        <w:rPr>
          <w:rFonts w:ascii="Times New Roman" w:hAnsi="Times New Roman" w:cs="Times New Roman"/>
        </w:rPr>
        <w:t xml:space="preserve">V., sul punto, le pp. 24-25 dello studio in Appendice I alla </w:t>
      </w:r>
      <w:r w:rsidRPr="00D225B1">
        <w:rPr>
          <w:rFonts w:ascii="Times New Roman" w:hAnsi="Times New Roman" w:cs="Times New Roman"/>
          <w:i/>
        </w:rPr>
        <w:t>Carta etica europea sull’utilizzo dell’intelligenza artificiale nei sistemi giudiziari e negli ambiti connessi</w:t>
      </w:r>
      <w:r w:rsidRPr="00D225B1">
        <w:rPr>
          <w:rFonts w:ascii="Times New Roman" w:hAnsi="Times New Roman" w:cs="Times New Roman"/>
        </w:rPr>
        <w:t>, adottata dalla CEPEJ nel corso della sua 31</w:t>
      </w:r>
      <w:r w:rsidRPr="00D225B1">
        <w:rPr>
          <w:rFonts w:ascii="Times New Roman" w:hAnsi="Times New Roman" w:cs="Times New Roman"/>
          <w:vertAlign w:val="superscript"/>
        </w:rPr>
        <w:t>a</w:t>
      </w:r>
      <w:r w:rsidRPr="00D225B1">
        <w:rPr>
          <w:rFonts w:ascii="Times New Roman" w:hAnsi="Times New Roman" w:cs="Times New Roman"/>
        </w:rPr>
        <w:t xml:space="preserve"> Riunione plenaria a Strasburgo, il 3-4 dicembre 2018</w:t>
      </w:r>
      <w:r>
        <w:rPr>
          <w:rFonts w:ascii="Times New Roman" w:hAnsi="Times New Roman" w:cs="Times New Roman"/>
        </w:rPr>
        <w:t xml:space="preserve">, rinvenibile in </w:t>
      </w:r>
      <w:hyperlink r:id="rId15" w:history="1">
        <w:r w:rsidRPr="00650BCA">
          <w:rPr>
            <w:rStyle w:val="Collegamentoipertestuale"/>
            <w:rFonts w:ascii="Times New Roman" w:hAnsi="Times New Roman" w:cs="Times New Roman"/>
          </w:rPr>
          <w:t>https://rm.coe.int/carta-etica-europea-sull-utilizzo-dell-intelligenza-artificiale-nei-si/1680993348</w:t>
        </w:r>
      </w:hyperlink>
      <w:r w:rsidRPr="00D225B1">
        <w:rPr>
          <w:rFonts w:ascii="Times New Roman" w:hAnsi="Times New Roman" w:cs="Times New Roman"/>
        </w:rPr>
        <w:t>.</w:t>
      </w:r>
    </w:p>
  </w:footnote>
  <w:footnote w:id="23">
    <w:p w:rsidR="00397B2F" w:rsidRPr="0053488B" w:rsidRDefault="00397B2F"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w:t>
      </w:r>
      <w:r w:rsidRPr="0053488B">
        <w:rPr>
          <w:rFonts w:ascii="Times New Roman" w:hAnsi="Times New Roman" w:cs="Times New Roman"/>
        </w:rPr>
        <w:t xml:space="preserve">L’apprendimento automatico è di tre tipi: </w:t>
      </w:r>
      <w:r w:rsidRPr="00B5663A">
        <w:rPr>
          <w:rFonts w:ascii="Times New Roman" w:hAnsi="Times New Roman" w:cs="Times New Roman"/>
        </w:rPr>
        <w:t>supervisionato</w:t>
      </w:r>
      <w:r w:rsidRPr="0053488B">
        <w:rPr>
          <w:rFonts w:ascii="Times New Roman" w:hAnsi="Times New Roman" w:cs="Times New Roman"/>
        </w:rPr>
        <w:t xml:space="preserve"> (ossia addestrato da</w:t>
      </w:r>
      <w:r>
        <w:rPr>
          <w:rFonts w:ascii="Times New Roman" w:hAnsi="Times New Roman" w:cs="Times New Roman"/>
        </w:rPr>
        <w:t xml:space="preserve"> fonti </w:t>
      </w:r>
      <w:r w:rsidRPr="0053488B">
        <w:rPr>
          <w:rFonts w:ascii="Times New Roman" w:hAnsi="Times New Roman" w:cs="Times New Roman"/>
        </w:rPr>
        <w:t>estern</w:t>
      </w:r>
      <w:r>
        <w:rPr>
          <w:rFonts w:ascii="Times New Roman" w:hAnsi="Times New Roman" w:cs="Times New Roman"/>
        </w:rPr>
        <w:t>e, anche umane</w:t>
      </w:r>
      <w:r w:rsidRPr="0053488B">
        <w:rPr>
          <w:rFonts w:ascii="Times New Roman" w:hAnsi="Times New Roman" w:cs="Times New Roman"/>
        </w:rPr>
        <w:t xml:space="preserve">), </w:t>
      </w:r>
      <w:r w:rsidRPr="00B5663A">
        <w:rPr>
          <w:rFonts w:ascii="Times New Roman" w:hAnsi="Times New Roman" w:cs="Times New Roman"/>
        </w:rPr>
        <w:t>per rinforzo</w:t>
      </w:r>
      <w:r w:rsidRPr="0053488B">
        <w:rPr>
          <w:rFonts w:ascii="Times New Roman" w:hAnsi="Times New Roman" w:cs="Times New Roman"/>
        </w:rPr>
        <w:t xml:space="preserve"> quando l’algoritmo “impara” dai suoi errori) e </w:t>
      </w:r>
      <w:r w:rsidRPr="00B5663A">
        <w:rPr>
          <w:rFonts w:ascii="Times New Roman" w:hAnsi="Times New Roman" w:cs="Times New Roman"/>
        </w:rPr>
        <w:t>non supervisionato</w:t>
      </w:r>
      <w:r w:rsidRPr="0053488B">
        <w:rPr>
          <w:rFonts w:ascii="Times New Roman" w:hAnsi="Times New Roman" w:cs="Times New Roman"/>
        </w:rPr>
        <w:t xml:space="preserve"> (</w:t>
      </w:r>
      <w:r>
        <w:rPr>
          <w:rFonts w:ascii="Times New Roman" w:hAnsi="Times New Roman" w:cs="Times New Roman"/>
        </w:rPr>
        <w:t xml:space="preserve">l’algoritmo apprende in autonomia il modello dal </w:t>
      </w:r>
      <w:proofErr w:type="spellStart"/>
      <w:r w:rsidRPr="00B5663A">
        <w:rPr>
          <w:rFonts w:ascii="Times New Roman" w:hAnsi="Times New Roman" w:cs="Times New Roman"/>
          <w:i/>
        </w:rPr>
        <w:t>dataset</w:t>
      </w:r>
      <w:proofErr w:type="spellEnd"/>
      <w:r>
        <w:rPr>
          <w:rFonts w:ascii="Times New Roman" w:hAnsi="Times New Roman" w:cs="Times New Roman"/>
        </w:rPr>
        <w:t>, secondo schemi diversi dalle fonti esterne o dai meccanismi di rinforzo</w:t>
      </w:r>
      <w:r w:rsidRPr="0053488B">
        <w:rPr>
          <w:rFonts w:ascii="Times New Roman" w:hAnsi="Times New Roman" w:cs="Times New Roman"/>
        </w:rPr>
        <w:t xml:space="preserve">). </w:t>
      </w:r>
    </w:p>
  </w:footnote>
  <w:footnote w:id="24">
    <w:p w:rsidR="00B5663A" w:rsidRPr="00B5663A" w:rsidRDefault="00B5663A"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Nell’interrogarsi sull’esistenza e sul contenuto del modo di ragionare specificatamente giuridico, </w:t>
      </w:r>
      <w:r w:rsidRPr="00822FB5">
        <w:rPr>
          <w:rFonts w:ascii="Times New Roman" w:hAnsi="Times New Roman" w:cs="Times New Roman"/>
          <w:smallCaps/>
        </w:rPr>
        <w:t xml:space="preserve">Frederick </w:t>
      </w:r>
      <w:proofErr w:type="spellStart"/>
      <w:r w:rsidRPr="00822FB5">
        <w:rPr>
          <w:rFonts w:ascii="Times New Roman" w:hAnsi="Times New Roman" w:cs="Times New Roman"/>
          <w:smallCaps/>
        </w:rPr>
        <w:t>Schauer</w:t>
      </w:r>
      <w:proofErr w:type="spellEnd"/>
      <w:r w:rsidRPr="00B5663A">
        <w:rPr>
          <w:rFonts w:ascii="Times New Roman" w:hAnsi="Times New Roman" w:cs="Times New Roman"/>
        </w:rPr>
        <w:t xml:space="preserve"> formula osservazioni che sembrano di particolare interesse</w:t>
      </w:r>
      <w:r>
        <w:rPr>
          <w:rFonts w:ascii="Times New Roman" w:hAnsi="Times New Roman" w:cs="Times New Roman"/>
        </w:rPr>
        <w:t>,</w:t>
      </w:r>
      <w:r w:rsidRPr="00B5663A">
        <w:rPr>
          <w:rFonts w:ascii="Times New Roman" w:hAnsi="Times New Roman" w:cs="Times New Roman"/>
        </w:rPr>
        <w:t xml:space="preserve"> se confrontate con i sistemi algoritmici di intelligenza artificiale che sono sempre stati associati all’idea dei giochi. Sottolinea in particolare, che </w:t>
      </w:r>
      <w:r w:rsidRPr="00B5663A">
        <w:rPr>
          <w:rFonts w:ascii="Times New Roman" w:hAnsi="Times New Roman" w:cs="Times New Roman"/>
          <w:i/>
        </w:rPr>
        <w:t>«il diritto non può plausibilmente essere concepito come un sistema chiuso, nello stesso modo in cui può esserlo un gioco come gli scacchi. Tutte le mosse di una partita di scacchi possono trov</w:t>
      </w:r>
      <w:r w:rsidR="00822FB5">
        <w:rPr>
          <w:rFonts w:ascii="Times New Roman" w:hAnsi="Times New Roman" w:cs="Times New Roman"/>
          <w:i/>
        </w:rPr>
        <w:t>a</w:t>
      </w:r>
      <w:r w:rsidRPr="00B5663A">
        <w:rPr>
          <w:rFonts w:ascii="Times New Roman" w:hAnsi="Times New Roman" w:cs="Times New Roman"/>
          <w:i/>
        </w:rPr>
        <w:t>rsi nelle regole degli scacchi, ma non tutti i passaggi di un argomento giuridico o di una decisione possono ritrovarsi nelle norme giuridiche. Non solo il diritto dipende necessariamente da numerose abilità oltre a quelle concepite come squisitamente giuridiche, ma è persino inevitabile che esso sia connesso alla imprevedibile complessità della condizione umana. Possiamo al massimo predire il futuro in modo imperfetto e non abbiamo alcuna certezza su cosa faremo quando esso giu</w:t>
      </w:r>
      <w:r w:rsidR="00822FB5">
        <w:rPr>
          <w:rFonts w:ascii="Times New Roman" w:hAnsi="Times New Roman" w:cs="Times New Roman"/>
          <w:i/>
        </w:rPr>
        <w:t>n</w:t>
      </w:r>
      <w:r w:rsidRPr="00B5663A">
        <w:rPr>
          <w:rFonts w:ascii="Times New Roman" w:hAnsi="Times New Roman" w:cs="Times New Roman"/>
          <w:i/>
        </w:rPr>
        <w:t>gerà. Dal momento che il mondo continua a presentarci dei fatti inattesi, il diritto dovrà per forza allontanarsi dalle norme vigenti, in diverse occasioni, per servire la società dalla quale è scaturito</w:t>
      </w:r>
      <w:r>
        <w:rPr>
          <w:rFonts w:ascii="Times New Roman" w:hAnsi="Times New Roman" w:cs="Times New Roman"/>
          <w:i/>
        </w:rPr>
        <w:t>»</w:t>
      </w:r>
      <w:r w:rsidRPr="00B5663A">
        <w:rPr>
          <w:rFonts w:ascii="Times New Roman" w:hAnsi="Times New Roman" w:cs="Times New Roman"/>
        </w:rPr>
        <w:t xml:space="preserve">, in </w:t>
      </w:r>
      <w:r w:rsidRPr="00822FB5">
        <w:rPr>
          <w:rFonts w:ascii="Times New Roman" w:hAnsi="Times New Roman" w:cs="Times New Roman"/>
          <w:i/>
        </w:rPr>
        <w:t>Il ragionamento giuridico. Una nuova introduzione</w:t>
      </w:r>
      <w:r w:rsidRPr="00B5663A">
        <w:rPr>
          <w:rFonts w:ascii="Times New Roman" w:hAnsi="Times New Roman" w:cs="Times New Roman"/>
        </w:rPr>
        <w:t xml:space="preserve">, ed. </w:t>
      </w:r>
      <w:proofErr w:type="spellStart"/>
      <w:r w:rsidRPr="00B5663A">
        <w:rPr>
          <w:rFonts w:ascii="Times New Roman" w:hAnsi="Times New Roman" w:cs="Times New Roman"/>
        </w:rPr>
        <w:t>it</w:t>
      </w:r>
      <w:proofErr w:type="spellEnd"/>
      <w:r w:rsidRPr="00B5663A">
        <w:rPr>
          <w:rFonts w:ascii="Times New Roman" w:hAnsi="Times New Roman" w:cs="Times New Roman"/>
        </w:rPr>
        <w:t>.</w:t>
      </w:r>
      <w:r w:rsidR="00822FB5">
        <w:rPr>
          <w:rFonts w:ascii="Times New Roman" w:hAnsi="Times New Roman" w:cs="Times New Roman"/>
        </w:rPr>
        <w:t>,</w:t>
      </w:r>
      <w:r w:rsidRPr="00B5663A">
        <w:rPr>
          <w:rFonts w:ascii="Times New Roman" w:hAnsi="Times New Roman" w:cs="Times New Roman"/>
        </w:rPr>
        <w:t xml:space="preserve"> 2016,</w:t>
      </w:r>
      <w:r w:rsidR="00822FB5">
        <w:rPr>
          <w:rFonts w:ascii="Times New Roman" w:hAnsi="Times New Roman" w:cs="Times New Roman"/>
        </w:rPr>
        <w:t xml:space="preserve"> Carocci,</w:t>
      </w:r>
      <w:r w:rsidRPr="00B5663A">
        <w:rPr>
          <w:rFonts w:ascii="Times New Roman" w:hAnsi="Times New Roman" w:cs="Times New Roman"/>
        </w:rPr>
        <w:t xml:space="preserve"> Roma, p. 38</w:t>
      </w:r>
      <w:r w:rsidR="00822FB5">
        <w:rPr>
          <w:rFonts w:ascii="Times New Roman" w:hAnsi="Times New Roman" w:cs="Times New Roman"/>
        </w:rPr>
        <w:t>.</w:t>
      </w:r>
      <w:r w:rsidRPr="00B5663A">
        <w:rPr>
          <w:rFonts w:ascii="Times New Roman" w:hAnsi="Times New Roman" w:cs="Times New Roman"/>
        </w:rPr>
        <w:t xml:space="preserve">  </w:t>
      </w:r>
    </w:p>
  </w:footnote>
  <w:footnote w:id="25">
    <w:p w:rsidR="00397B2F" w:rsidRDefault="00397B2F" w:rsidP="0011506D">
      <w:pPr>
        <w:pStyle w:val="Testonotaapidipagina"/>
        <w:jc w:val="both"/>
      </w:pPr>
      <w:r>
        <w:rPr>
          <w:rStyle w:val="Rimandonotaapidipagina"/>
        </w:rPr>
        <w:footnoteRef/>
      </w:r>
      <w:r>
        <w:t xml:space="preserve"> </w:t>
      </w:r>
      <w:r w:rsidRPr="0053488B">
        <w:rPr>
          <w:rFonts w:ascii="Times New Roman" w:hAnsi="Times New Roman" w:cs="Times New Roman"/>
        </w:rPr>
        <w:t xml:space="preserve">I metodi di apprendimento automatico sono vari: ad esempio, gli alberi di decisione o le </w:t>
      </w:r>
      <w:r>
        <w:rPr>
          <w:rFonts w:ascii="Times New Roman" w:hAnsi="Times New Roman" w:cs="Times New Roman"/>
        </w:rPr>
        <w:t>cd. “</w:t>
      </w:r>
      <w:r w:rsidRPr="0053488B">
        <w:rPr>
          <w:rFonts w:ascii="Times New Roman" w:hAnsi="Times New Roman" w:cs="Times New Roman"/>
        </w:rPr>
        <w:t>reti neurali</w:t>
      </w:r>
      <w:r w:rsidR="001443C8">
        <w:rPr>
          <w:rFonts w:ascii="Times New Roman" w:hAnsi="Times New Roman" w:cs="Times New Roman"/>
        </w:rPr>
        <w:t xml:space="preserve"> artificiali</w:t>
      </w:r>
      <w:r w:rsidR="004D2768">
        <w:rPr>
          <w:rFonts w:ascii="Times New Roman" w:hAnsi="Times New Roman" w:cs="Times New Roman"/>
        </w:rPr>
        <w:t>”</w:t>
      </w:r>
      <w:r>
        <w:rPr>
          <w:rFonts w:ascii="Times New Roman" w:hAnsi="Times New Roman" w:cs="Times New Roman"/>
        </w:rPr>
        <w:t xml:space="preserve"> (così chiamate</w:t>
      </w:r>
      <w:r w:rsidR="001443C8">
        <w:rPr>
          <w:rFonts w:ascii="Times New Roman" w:hAnsi="Times New Roman" w:cs="Times New Roman"/>
        </w:rPr>
        <w:t>, anch’esse in senso metaforico,</w:t>
      </w:r>
      <w:r>
        <w:rPr>
          <w:rFonts w:ascii="Times New Roman" w:hAnsi="Times New Roman" w:cs="Times New Roman"/>
        </w:rPr>
        <w:t xml:space="preserve"> perché ispirate al funzionamento dei neuroni nel cervello umano; sono reti interconnesse in nodi organizzati in differenti livelli)</w:t>
      </w:r>
      <w:r w:rsidRPr="0053488B">
        <w:rPr>
          <w:rFonts w:ascii="Times New Roman" w:hAnsi="Times New Roman" w:cs="Times New Roman"/>
        </w:rPr>
        <w:t>.</w:t>
      </w:r>
      <w:r w:rsidR="001443C8">
        <w:rPr>
          <w:rFonts w:ascii="Times New Roman" w:hAnsi="Times New Roman" w:cs="Times New Roman"/>
        </w:rPr>
        <w:t xml:space="preserve"> </w:t>
      </w:r>
      <w:r w:rsidR="001443C8" w:rsidRPr="001443C8">
        <w:rPr>
          <w:rFonts w:ascii="Times New Roman" w:hAnsi="Times New Roman" w:cs="Times New Roman"/>
        </w:rPr>
        <w:t xml:space="preserve">Per una ricognizione anche storica dell’impatto derivante dalle reti neurali artificiali sulla evoluzione dell’intelligenza artificiale, </w:t>
      </w:r>
      <w:proofErr w:type="spellStart"/>
      <w:r w:rsidR="001443C8" w:rsidRPr="001443C8">
        <w:rPr>
          <w:rFonts w:ascii="Times New Roman" w:hAnsi="Times New Roman" w:cs="Times New Roman"/>
          <w:smallCaps/>
        </w:rPr>
        <w:t>Cucchiara</w:t>
      </w:r>
      <w:proofErr w:type="spellEnd"/>
      <w:r w:rsidR="001443C8" w:rsidRPr="001443C8">
        <w:rPr>
          <w:rFonts w:ascii="Times New Roman" w:hAnsi="Times New Roman" w:cs="Times New Roman"/>
        </w:rPr>
        <w:t xml:space="preserve">, </w:t>
      </w:r>
      <w:r w:rsidR="001443C8" w:rsidRPr="001443C8">
        <w:rPr>
          <w:rFonts w:ascii="Times New Roman" w:hAnsi="Times New Roman" w:cs="Times New Roman"/>
          <w:i/>
        </w:rPr>
        <w:t>L’intelligenza non è artificiale</w:t>
      </w:r>
      <w:r w:rsidR="001443C8" w:rsidRPr="001443C8">
        <w:rPr>
          <w:rFonts w:ascii="Times New Roman" w:hAnsi="Times New Roman" w:cs="Times New Roman"/>
        </w:rPr>
        <w:t>, 2021, Milano, Mondadori, p. 41</w:t>
      </w:r>
      <w:r w:rsidR="001443C8">
        <w:rPr>
          <w:rFonts w:ascii="Times New Roman" w:hAnsi="Times New Roman" w:cs="Times New Roman"/>
        </w:rPr>
        <w:t xml:space="preserve">, </w:t>
      </w:r>
      <w:r w:rsidR="001443C8" w:rsidRPr="001443C8">
        <w:rPr>
          <w:rFonts w:ascii="Times New Roman" w:hAnsi="Times New Roman" w:cs="Times New Roman"/>
          <w:i/>
        </w:rPr>
        <w:t xml:space="preserve">«quando in machine </w:t>
      </w:r>
      <w:proofErr w:type="spellStart"/>
      <w:r w:rsidR="001443C8" w:rsidRPr="001443C8">
        <w:rPr>
          <w:rFonts w:ascii="Times New Roman" w:hAnsi="Times New Roman" w:cs="Times New Roman"/>
          <w:i/>
        </w:rPr>
        <w:t>learning</w:t>
      </w:r>
      <w:proofErr w:type="spellEnd"/>
      <w:r w:rsidR="001443C8" w:rsidRPr="001443C8">
        <w:rPr>
          <w:rFonts w:ascii="Times New Roman" w:hAnsi="Times New Roman" w:cs="Times New Roman"/>
          <w:i/>
        </w:rPr>
        <w:t xml:space="preserve"> si iniziano ad usare le reti neurali artificiali, tutto cambia. L’algoritmo si generalizza, rimane sempre lo stesso, si basa su neuroni, appunto, e tutto dipende dai dati. Con lo stesso modello neurale, si può riconoscere una musica, una voce, la strada per un’auto automa in corsa. Ora l’IA usa più o meno lo stesso algoritmo per tutti i problemi».</w:t>
      </w:r>
    </w:p>
  </w:footnote>
  <w:footnote w:id="26">
    <w:p w:rsidR="00A22171" w:rsidRPr="00A22171" w:rsidRDefault="00397B2F" w:rsidP="00A22171">
      <w:pPr>
        <w:pStyle w:val="Testonotaapidipagina"/>
        <w:jc w:val="both"/>
        <w:rPr>
          <w:rFonts w:ascii="Times New Roman" w:hAnsi="Times New Roman" w:cs="Times New Roman"/>
          <w:i/>
        </w:rPr>
      </w:pPr>
      <w:r>
        <w:rPr>
          <w:rStyle w:val="Rimandonotaapidipagina"/>
        </w:rPr>
        <w:footnoteRef/>
      </w:r>
      <w:r w:rsidRPr="00960861">
        <w:t xml:space="preserve"> </w:t>
      </w:r>
      <w:proofErr w:type="spellStart"/>
      <w:r w:rsidRPr="00960861">
        <w:rPr>
          <w:rFonts w:ascii="Times New Roman" w:hAnsi="Times New Roman" w:cs="Times New Roman"/>
          <w:smallCaps/>
        </w:rPr>
        <w:t>Turing</w:t>
      </w:r>
      <w:proofErr w:type="spellEnd"/>
      <w:r w:rsidRPr="00960861">
        <w:rPr>
          <w:rFonts w:ascii="Times New Roman" w:hAnsi="Times New Roman" w:cs="Times New Roman"/>
        </w:rPr>
        <w:t xml:space="preserve">, </w:t>
      </w:r>
      <w:r w:rsidRPr="00960861">
        <w:rPr>
          <w:rFonts w:ascii="Times New Roman" w:hAnsi="Times New Roman" w:cs="Times New Roman"/>
          <w:i/>
        </w:rPr>
        <w:t>Macchine calcolatrici e intelligenza (1950)</w:t>
      </w:r>
      <w:r w:rsidRPr="00960861">
        <w:rPr>
          <w:rFonts w:ascii="Times New Roman" w:hAnsi="Times New Roman" w:cs="Times New Roman"/>
        </w:rPr>
        <w:t xml:space="preserve">, in </w:t>
      </w:r>
      <w:r w:rsidRPr="00960861">
        <w:rPr>
          <w:rFonts w:ascii="Times New Roman" w:hAnsi="Times New Roman" w:cs="Times New Roman"/>
          <w:smallCaps/>
        </w:rPr>
        <w:t>Lolli</w:t>
      </w:r>
      <w:r w:rsidRPr="00960861">
        <w:rPr>
          <w:rFonts w:ascii="Times New Roman" w:hAnsi="Times New Roman" w:cs="Times New Roman"/>
        </w:rPr>
        <w:t xml:space="preserve"> (a cura di), </w:t>
      </w:r>
      <w:r w:rsidRPr="00960861">
        <w:rPr>
          <w:rFonts w:ascii="Times New Roman" w:hAnsi="Times New Roman" w:cs="Times New Roman"/>
          <w:i/>
        </w:rPr>
        <w:t>Intelligenza meccanica</w:t>
      </w:r>
      <w:r w:rsidRPr="00960861">
        <w:rPr>
          <w:rFonts w:ascii="Times New Roman" w:hAnsi="Times New Roman" w:cs="Times New Roman"/>
        </w:rPr>
        <w:t xml:space="preserve">, Torino, Bollati </w:t>
      </w:r>
      <w:proofErr w:type="spellStart"/>
      <w:r w:rsidRPr="00960861">
        <w:rPr>
          <w:rFonts w:ascii="Times New Roman" w:hAnsi="Times New Roman" w:cs="Times New Roman"/>
        </w:rPr>
        <w:t>Boringhieri</w:t>
      </w:r>
      <w:proofErr w:type="spellEnd"/>
      <w:r w:rsidRPr="00960861">
        <w:rPr>
          <w:rFonts w:ascii="Times New Roman" w:hAnsi="Times New Roman" w:cs="Times New Roman"/>
        </w:rPr>
        <w:t>, 1994, p. 139.</w:t>
      </w:r>
      <w:r w:rsidR="00A22171">
        <w:rPr>
          <w:rFonts w:ascii="Times New Roman" w:hAnsi="Times New Roman" w:cs="Times New Roman"/>
        </w:rPr>
        <w:t xml:space="preserve"> Anche </w:t>
      </w:r>
      <w:proofErr w:type="spellStart"/>
      <w:r w:rsidR="00A22171" w:rsidRPr="00A22171">
        <w:rPr>
          <w:rFonts w:ascii="Times New Roman" w:hAnsi="Times New Roman" w:cs="Times New Roman"/>
          <w:smallCaps/>
        </w:rPr>
        <w:t>Turing</w:t>
      </w:r>
      <w:proofErr w:type="spellEnd"/>
      <w:r w:rsidR="00A22171">
        <w:rPr>
          <w:rFonts w:ascii="Times New Roman" w:hAnsi="Times New Roman" w:cs="Times New Roman"/>
        </w:rPr>
        <w:t xml:space="preserve">, </w:t>
      </w:r>
      <w:r w:rsidR="00A22171" w:rsidRPr="00A22171">
        <w:rPr>
          <w:rFonts w:ascii="Times New Roman" w:hAnsi="Times New Roman" w:cs="Times New Roman"/>
          <w:i/>
        </w:rPr>
        <w:t xml:space="preserve">Computer </w:t>
      </w:r>
      <w:proofErr w:type="spellStart"/>
      <w:r w:rsidR="00A22171" w:rsidRPr="00A22171">
        <w:rPr>
          <w:rFonts w:ascii="Times New Roman" w:hAnsi="Times New Roman" w:cs="Times New Roman"/>
          <w:i/>
        </w:rPr>
        <w:t>machinery</w:t>
      </w:r>
      <w:proofErr w:type="spellEnd"/>
      <w:r w:rsidR="00A22171" w:rsidRPr="00A22171">
        <w:rPr>
          <w:rFonts w:ascii="Times New Roman" w:hAnsi="Times New Roman" w:cs="Times New Roman"/>
          <w:i/>
        </w:rPr>
        <w:t xml:space="preserve"> and intelligence</w:t>
      </w:r>
      <w:r w:rsidR="00A22171">
        <w:rPr>
          <w:rFonts w:ascii="Times New Roman" w:hAnsi="Times New Roman" w:cs="Times New Roman"/>
        </w:rPr>
        <w:t xml:space="preserve">, in </w:t>
      </w:r>
      <w:proofErr w:type="spellStart"/>
      <w:r w:rsidR="00A22171" w:rsidRPr="00A22171">
        <w:rPr>
          <w:rFonts w:ascii="Times New Roman" w:hAnsi="Times New Roman" w:cs="Times New Roman"/>
        </w:rPr>
        <w:t>Mind</w:t>
      </w:r>
      <w:proofErr w:type="spellEnd"/>
      <w:r w:rsidR="00A22171">
        <w:rPr>
          <w:rFonts w:ascii="Times New Roman" w:hAnsi="Times New Roman" w:cs="Times New Roman"/>
        </w:rPr>
        <w:t>, v</w:t>
      </w:r>
      <w:r w:rsidR="00A22171" w:rsidRPr="00A22171">
        <w:rPr>
          <w:rFonts w:ascii="Times New Roman" w:hAnsi="Times New Roman" w:cs="Times New Roman"/>
        </w:rPr>
        <w:t xml:space="preserve">ol. 59, </w:t>
      </w:r>
      <w:r w:rsidR="00A22171">
        <w:rPr>
          <w:rFonts w:ascii="Times New Roman" w:hAnsi="Times New Roman" w:cs="Times New Roman"/>
        </w:rPr>
        <w:t>n.</w:t>
      </w:r>
      <w:r w:rsidR="00A22171" w:rsidRPr="00A22171">
        <w:rPr>
          <w:rFonts w:ascii="Times New Roman" w:hAnsi="Times New Roman" w:cs="Times New Roman"/>
        </w:rPr>
        <w:t xml:space="preserve"> 236</w:t>
      </w:r>
      <w:r w:rsidR="00A22171">
        <w:rPr>
          <w:rFonts w:ascii="Times New Roman" w:hAnsi="Times New Roman" w:cs="Times New Roman"/>
        </w:rPr>
        <w:t xml:space="preserve">, </w:t>
      </w:r>
      <w:r w:rsidR="00A22171" w:rsidRPr="00A22171">
        <w:rPr>
          <w:rFonts w:ascii="Times New Roman" w:hAnsi="Times New Roman" w:cs="Times New Roman"/>
        </w:rPr>
        <w:t xml:space="preserve">1950), Oxford </w:t>
      </w:r>
      <w:proofErr w:type="spellStart"/>
      <w:r w:rsidR="00A22171" w:rsidRPr="00A22171">
        <w:rPr>
          <w:rFonts w:ascii="Times New Roman" w:hAnsi="Times New Roman" w:cs="Times New Roman"/>
        </w:rPr>
        <w:t>University</w:t>
      </w:r>
      <w:proofErr w:type="spellEnd"/>
      <w:r w:rsidR="00A22171" w:rsidRPr="00A22171">
        <w:rPr>
          <w:rFonts w:ascii="Times New Roman" w:hAnsi="Times New Roman" w:cs="Times New Roman"/>
        </w:rPr>
        <w:t xml:space="preserve"> Press</w:t>
      </w:r>
      <w:r w:rsidR="00A22171">
        <w:rPr>
          <w:rFonts w:ascii="Times New Roman" w:hAnsi="Times New Roman" w:cs="Times New Roman"/>
        </w:rPr>
        <w:t xml:space="preserve">, reperibile a </w:t>
      </w:r>
      <w:hyperlink r:id="rId16" w:history="1">
        <w:r w:rsidR="00A22171" w:rsidRPr="0066310B">
          <w:rPr>
            <w:rStyle w:val="Collegamentoipertestuale"/>
            <w:rFonts w:ascii="Times New Roman" w:hAnsi="Times New Roman" w:cs="Times New Roman"/>
          </w:rPr>
          <w:t>https://www.jstor.org/stable/2251299?origin=JSTOR-pdf</w:t>
        </w:r>
      </w:hyperlink>
      <w:r w:rsidR="00A22171">
        <w:rPr>
          <w:rFonts w:ascii="Times New Roman" w:hAnsi="Times New Roman" w:cs="Times New Roman"/>
        </w:rPr>
        <w:t xml:space="preserve">, ove, a p. 447, è scritto: </w:t>
      </w:r>
      <w:r w:rsidR="00A22171" w:rsidRPr="00A22171">
        <w:rPr>
          <w:rFonts w:ascii="Times New Roman" w:hAnsi="Times New Roman" w:cs="Times New Roman"/>
          <w:i/>
        </w:rPr>
        <w:t>«</w:t>
      </w:r>
      <w:proofErr w:type="spellStart"/>
      <w:r w:rsidR="00A22171" w:rsidRPr="00A22171">
        <w:rPr>
          <w:rFonts w:ascii="Times New Roman" w:hAnsi="Times New Roman" w:cs="Times New Roman"/>
          <w:i/>
        </w:rPr>
        <w:t>These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arguments</w:t>
      </w:r>
      <w:proofErr w:type="spellEnd"/>
      <w:r w:rsidR="00A22171" w:rsidRPr="00A22171">
        <w:rPr>
          <w:rFonts w:ascii="Times New Roman" w:hAnsi="Times New Roman" w:cs="Times New Roman"/>
          <w:i/>
        </w:rPr>
        <w:t xml:space="preserve"> take the </w:t>
      </w:r>
      <w:proofErr w:type="spellStart"/>
      <w:r w:rsidR="00A22171" w:rsidRPr="00A22171">
        <w:rPr>
          <w:rFonts w:ascii="Times New Roman" w:hAnsi="Times New Roman" w:cs="Times New Roman"/>
          <w:i/>
        </w:rPr>
        <w:t>for</w:t>
      </w:r>
      <w:r w:rsidR="00A22171">
        <w:rPr>
          <w:rFonts w:ascii="Times New Roman" w:hAnsi="Times New Roman" w:cs="Times New Roman"/>
          <w:i/>
        </w:rPr>
        <w:t>m</w:t>
      </w:r>
      <w:proofErr w:type="spellEnd"/>
      <w:r w:rsidR="00A22171" w:rsidRPr="00A22171">
        <w:rPr>
          <w:rFonts w:ascii="Times New Roman" w:hAnsi="Times New Roman" w:cs="Times New Roman"/>
          <w:i/>
        </w:rPr>
        <w:t xml:space="preserve">, " I </w:t>
      </w:r>
      <w:proofErr w:type="spellStart"/>
      <w:r w:rsidR="00A22171" w:rsidRPr="00A22171">
        <w:rPr>
          <w:rFonts w:ascii="Times New Roman" w:hAnsi="Times New Roman" w:cs="Times New Roman"/>
          <w:i/>
        </w:rPr>
        <w:t>grant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that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can </w:t>
      </w:r>
      <w:proofErr w:type="spellStart"/>
      <w:r w:rsidR="00A22171" w:rsidRPr="00A22171">
        <w:rPr>
          <w:rFonts w:ascii="Times New Roman" w:hAnsi="Times New Roman" w:cs="Times New Roman"/>
          <w:i/>
        </w:rPr>
        <w:t>make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machines</w:t>
      </w:r>
      <w:proofErr w:type="spellEnd"/>
      <w:r w:rsidR="00A22171" w:rsidRPr="00A22171">
        <w:rPr>
          <w:rFonts w:ascii="Times New Roman" w:hAnsi="Times New Roman" w:cs="Times New Roman"/>
          <w:i/>
        </w:rPr>
        <w:t xml:space="preserve"> do </w:t>
      </w:r>
      <w:proofErr w:type="spellStart"/>
      <w:r w:rsidR="00A22171" w:rsidRPr="00A22171">
        <w:rPr>
          <w:rFonts w:ascii="Times New Roman" w:hAnsi="Times New Roman" w:cs="Times New Roman"/>
          <w:i/>
        </w:rPr>
        <w:t>all</w:t>
      </w:r>
      <w:proofErr w:type="spellEnd"/>
      <w:r w:rsidR="00A22171" w:rsidRPr="00A22171">
        <w:rPr>
          <w:rFonts w:ascii="Times New Roman" w:hAnsi="Times New Roman" w:cs="Times New Roman"/>
          <w:i/>
        </w:rPr>
        <w:t xml:space="preserve"> the </w:t>
      </w:r>
      <w:proofErr w:type="spellStart"/>
      <w:r w:rsidR="00A22171" w:rsidRPr="00A22171">
        <w:rPr>
          <w:rFonts w:ascii="Times New Roman" w:hAnsi="Times New Roman" w:cs="Times New Roman"/>
          <w:i/>
        </w:rPr>
        <w:t>things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have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mentioned</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but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will</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never</w:t>
      </w:r>
      <w:proofErr w:type="spellEnd"/>
      <w:r w:rsidR="00A22171" w:rsidRPr="00A22171">
        <w:rPr>
          <w:rFonts w:ascii="Times New Roman" w:hAnsi="Times New Roman" w:cs="Times New Roman"/>
          <w:i/>
        </w:rPr>
        <w:t xml:space="preserve"> be </w:t>
      </w:r>
      <w:proofErr w:type="spellStart"/>
      <w:r w:rsidR="00A22171" w:rsidRPr="00A22171">
        <w:rPr>
          <w:rFonts w:ascii="Times New Roman" w:hAnsi="Times New Roman" w:cs="Times New Roman"/>
          <w:i/>
        </w:rPr>
        <w:t>able</w:t>
      </w:r>
      <w:proofErr w:type="spellEnd"/>
      <w:r w:rsidR="00A22171" w:rsidRPr="00A22171">
        <w:rPr>
          <w:rFonts w:ascii="Times New Roman" w:hAnsi="Times New Roman" w:cs="Times New Roman"/>
          <w:i/>
        </w:rPr>
        <w:t xml:space="preserve"> to </w:t>
      </w:r>
      <w:proofErr w:type="spellStart"/>
      <w:r w:rsidR="00A22171" w:rsidRPr="00A22171">
        <w:rPr>
          <w:rFonts w:ascii="Times New Roman" w:hAnsi="Times New Roman" w:cs="Times New Roman"/>
          <w:i/>
        </w:rPr>
        <w:t>make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one</w:t>
      </w:r>
      <w:proofErr w:type="spellEnd"/>
      <w:r w:rsidR="00A22171" w:rsidRPr="00A22171">
        <w:rPr>
          <w:rFonts w:ascii="Times New Roman" w:hAnsi="Times New Roman" w:cs="Times New Roman"/>
          <w:i/>
        </w:rPr>
        <w:t xml:space="preserve"> to do X ". </w:t>
      </w:r>
      <w:proofErr w:type="spellStart"/>
      <w:r w:rsidR="00A22171" w:rsidRPr="00A22171">
        <w:rPr>
          <w:rFonts w:ascii="Times New Roman" w:hAnsi="Times New Roman" w:cs="Times New Roman"/>
          <w:i/>
        </w:rPr>
        <w:t>Numerous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features</w:t>
      </w:r>
      <w:proofErr w:type="spellEnd"/>
      <w:r w:rsidR="00A22171" w:rsidRPr="00A22171">
        <w:rPr>
          <w:rFonts w:ascii="Times New Roman" w:hAnsi="Times New Roman" w:cs="Times New Roman"/>
          <w:i/>
        </w:rPr>
        <w:t xml:space="preserve"> X are </w:t>
      </w:r>
      <w:proofErr w:type="spellStart"/>
      <w:r w:rsidR="00A22171" w:rsidRPr="00A22171">
        <w:rPr>
          <w:rFonts w:ascii="Times New Roman" w:hAnsi="Times New Roman" w:cs="Times New Roman"/>
          <w:i/>
        </w:rPr>
        <w:t>suggested</w:t>
      </w:r>
      <w:proofErr w:type="spellEnd"/>
      <w:r w:rsidR="00A22171" w:rsidRPr="00A22171">
        <w:rPr>
          <w:rFonts w:ascii="Times New Roman" w:hAnsi="Times New Roman" w:cs="Times New Roman"/>
          <w:i/>
        </w:rPr>
        <w:t xml:space="preserve"> in </w:t>
      </w:r>
      <w:proofErr w:type="spellStart"/>
      <w:r w:rsidR="00A22171" w:rsidRPr="00A22171">
        <w:rPr>
          <w:rFonts w:ascii="Times New Roman" w:hAnsi="Times New Roman" w:cs="Times New Roman"/>
          <w:i/>
        </w:rPr>
        <w:t>this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connexion</w:t>
      </w:r>
      <w:proofErr w:type="spellEnd"/>
      <w:r w:rsidR="00A22171" w:rsidRPr="00A22171">
        <w:rPr>
          <w:rFonts w:ascii="Times New Roman" w:hAnsi="Times New Roman" w:cs="Times New Roman"/>
          <w:i/>
        </w:rPr>
        <w:t xml:space="preserve">. I </w:t>
      </w:r>
      <w:proofErr w:type="spellStart"/>
      <w:r w:rsidR="00A22171" w:rsidRPr="00A22171">
        <w:rPr>
          <w:rFonts w:ascii="Times New Roman" w:hAnsi="Times New Roman" w:cs="Times New Roman"/>
          <w:i/>
        </w:rPr>
        <w:t>offer</w:t>
      </w:r>
      <w:proofErr w:type="spellEnd"/>
      <w:r w:rsidR="00A22171" w:rsidRPr="00A22171">
        <w:rPr>
          <w:rFonts w:ascii="Times New Roman" w:hAnsi="Times New Roman" w:cs="Times New Roman"/>
          <w:i/>
        </w:rPr>
        <w:t xml:space="preserve"> a </w:t>
      </w:r>
      <w:proofErr w:type="spellStart"/>
      <w:r w:rsidR="00A22171" w:rsidRPr="00A22171">
        <w:rPr>
          <w:rFonts w:ascii="Times New Roman" w:hAnsi="Times New Roman" w:cs="Times New Roman"/>
          <w:i/>
        </w:rPr>
        <w:t>selection</w:t>
      </w:r>
      <w:proofErr w:type="spellEnd"/>
      <w:r w:rsidR="00A22171" w:rsidRPr="00A22171">
        <w:rPr>
          <w:rFonts w:ascii="Times New Roman" w:hAnsi="Times New Roman" w:cs="Times New Roman"/>
          <w:i/>
        </w:rPr>
        <w:t>:</w:t>
      </w:r>
    </w:p>
    <w:p w:rsidR="00397B2F" w:rsidRPr="00960861" w:rsidRDefault="00A22171" w:rsidP="00A22171">
      <w:pPr>
        <w:pStyle w:val="Testonotaapidipagina"/>
        <w:jc w:val="both"/>
        <w:rPr>
          <w:rFonts w:ascii="Times New Roman" w:hAnsi="Times New Roman" w:cs="Times New Roman"/>
        </w:rPr>
      </w:pPr>
      <w:proofErr w:type="spellStart"/>
      <w:r w:rsidRPr="00A22171">
        <w:rPr>
          <w:rFonts w:ascii="Times New Roman" w:hAnsi="Times New Roman" w:cs="Times New Roman"/>
          <w:i/>
        </w:rPr>
        <w:t>Be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kind</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resourceful</w:t>
      </w:r>
      <w:proofErr w:type="spellEnd"/>
      <w:r w:rsidRPr="00A22171">
        <w:rPr>
          <w:rFonts w:ascii="Times New Roman" w:hAnsi="Times New Roman" w:cs="Times New Roman"/>
          <w:i/>
        </w:rPr>
        <w:t xml:space="preserve">, beautiful, </w:t>
      </w:r>
      <w:proofErr w:type="spellStart"/>
      <w:r w:rsidRPr="00A22171">
        <w:rPr>
          <w:rFonts w:ascii="Times New Roman" w:hAnsi="Times New Roman" w:cs="Times New Roman"/>
          <w:i/>
        </w:rPr>
        <w:t>friendly</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initiative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a </w:t>
      </w:r>
      <w:proofErr w:type="spellStart"/>
      <w:r w:rsidRPr="00A22171">
        <w:rPr>
          <w:rFonts w:ascii="Times New Roman" w:hAnsi="Times New Roman" w:cs="Times New Roman"/>
          <w:i/>
        </w:rPr>
        <w:t>sense</w:t>
      </w:r>
      <w:proofErr w:type="spellEnd"/>
      <w:r w:rsidRPr="00A22171">
        <w:rPr>
          <w:rFonts w:ascii="Times New Roman" w:hAnsi="Times New Roman" w:cs="Times New Roman"/>
          <w:i/>
        </w:rPr>
        <w:t xml:space="preserve"> of humour, teli right from </w:t>
      </w:r>
      <w:proofErr w:type="spellStart"/>
      <w:r w:rsidRPr="00A22171">
        <w:rPr>
          <w:rFonts w:ascii="Times New Roman" w:hAnsi="Times New Roman" w:cs="Times New Roman"/>
          <w:i/>
        </w:rPr>
        <w:t>wrong</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make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mistakes</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fall</w:t>
      </w:r>
      <w:proofErr w:type="spellEnd"/>
      <w:r w:rsidRPr="00A22171">
        <w:rPr>
          <w:rFonts w:ascii="Times New Roman" w:hAnsi="Times New Roman" w:cs="Times New Roman"/>
          <w:i/>
        </w:rPr>
        <w:t xml:space="preserve"> in love, </w:t>
      </w:r>
      <w:proofErr w:type="spellStart"/>
      <w:r w:rsidRPr="00A22171">
        <w:rPr>
          <w:rFonts w:ascii="Times New Roman" w:hAnsi="Times New Roman" w:cs="Times New Roman"/>
          <w:i/>
        </w:rPr>
        <w:t>enjoy</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strawberries</w:t>
      </w:r>
      <w:proofErr w:type="spellEnd"/>
      <w:r w:rsidRPr="00A22171">
        <w:rPr>
          <w:rFonts w:ascii="Times New Roman" w:hAnsi="Times New Roman" w:cs="Times New Roman"/>
          <w:i/>
        </w:rPr>
        <w:t xml:space="preserve"> and </w:t>
      </w:r>
      <w:proofErr w:type="spellStart"/>
      <w:r w:rsidRPr="00A22171">
        <w:rPr>
          <w:rFonts w:ascii="Times New Roman" w:hAnsi="Times New Roman" w:cs="Times New Roman"/>
          <w:i/>
        </w:rPr>
        <w:t>cream</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make</w:t>
      </w:r>
      <w:proofErr w:type="spellEnd"/>
      <w:r w:rsidRPr="00A22171">
        <w:rPr>
          <w:rFonts w:ascii="Times New Roman" w:hAnsi="Times New Roman" w:cs="Times New Roman"/>
          <w:i/>
        </w:rPr>
        <w:t xml:space="preserve"> some </w:t>
      </w:r>
      <w:proofErr w:type="spellStart"/>
      <w:r w:rsidRPr="00A22171">
        <w:rPr>
          <w:rFonts w:ascii="Times New Roman" w:hAnsi="Times New Roman" w:cs="Times New Roman"/>
          <w:i/>
        </w:rPr>
        <w:t>one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fall</w:t>
      </w:r>
      <w:proofErr w:type="spellEnd"/>
      <w:r w:rsidRPr="00A22171">
        <w:rPr>
          <w:rFonts w:ascii="Times New Roman" w:hAnsi="Times New Roman" w:cs="Times New Roman"/>
          <w:i/>
        </w:rPr>
        <w:t xml:space="preserve"> in love with </w:t>
      </w:r>
      <w:proofErr w:type="spellStart"/>
      <w:r w:rsidRPr="00A22171">
        <w:rPr>
          <w:rFonts w:ascii="Times New Roman" w:hAnsi="Times New Roman" w:cs="Times New Roman"/>
          <w:i/>
        </w:rPr>
        <w:t>it</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learn</w:t>
      </w:r>
      <w:proofErr w:type="spellEnd"/>
      <w:r w:rsidRPr="00A22171">
        <w:rPr>
          <w:rFonts w:ascii="Times New Roman" w:hAnsi="Times New Roman" w:cs="Times New Roman"/>
          <w:i/>
        </w:rPr>
        <w:t xml:space="preserve"> from </w:t>
      </w:r>
      <w:proofErr w:type="spellStart"/>
      <w:r w:rsidRPr="00A22171">
        <w:rPr>
          <w:rFonts w:ascii="Times New Roman" w:hAnsi="Times New Roman" w:cs="Times New Roman"/>
          <w:i/>
        </w:rPr>
        <w:t>experience</w:t>
      </w:r>
      <w:proofErr w:type="spellEnd"/>
      <w:r w:rsidRPr="00A22171">
        <w:rPr>
          <w:rFonts w:ascii="Times New Roman" w:hAnsi="Times New Roman" w:cs="Times New Roman"/>
          <w:i/>
        </w:rPr>
        <w:t xml:space="preserve"> (pp. 456 f.), use </w:t>
      </w:r>
      <w:proofErr w:type="spellStart"/>
      <w:r w:rsidRPr="00A22171">
        <w:rPr>
          <w:rFonts w:ascii="Times New Roman" w:hAnsi="Times New Roman" w:cs="Times New Roman"/>
          <w:i/>
        </w:rPr>
        <w:t>words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properly</w:t>
      </w:r>
      <w:proofErr w:type="spellEnd"/>
      <w:r w:rsidRPr="00A22171">
        <w:rPr>
          <w:rFonts w:ascii="Times New Roman" w:hAnsi="Times New Roman" w:cs="Times New Roman"/>
          <w:i/>
        </w:rPr>
        <w:t xml:space="preserve">, be the </w:t>
      </w:r>
      <w:proofErr w:type="spellStart"/>
      <w:r w:rsidRPr="00A22171">
        <w:rPr>
          <w:rFonts w:ascii="Times New Roman" w:hAnsi="Times New Roman" w:cs="Times New Roman"/>
          <w:i/>
        </w:rPr>
        <w:t>subject</w:t>
      </w:r>
      <w:proofErr w:type="spellEnd"/>
      <w:r w:rsidRPr="00A22171">
        <w:rPr>
          <w:rFonts w:ascii="Times New Roman" w:hAnsi="Times New Roman" w:cs="Times New Roman"/>
          <w:i/>
        </w:rPr>
        <w:t xml:space="preserve"> of </w:t>
      </w:r>
      <w:proofErr w:type="spellStart"/>
      <w:r w:rsidRPr="00A22171">
        <w:rPr>
          <w:rFonts w:ascii="Times New Roman" w:hAnsi="Times New Roman" w:cs="Times New Roman"/>
          <w:i/>
        </w:rPr>
        <w:t>its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own</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thought</w:t>
      </w:r>
      <w:proofErr w:type="spellEnd"/>
      <w:r w:rsidRPr="00A22171">
        <w:rPr>
          <w:rFonts w:ascii="Times New Roman" w:hAnsi="Times New Roman" w:cs="Times New Roman"/>
          <w:i/>
        </w:rPr>
        <w:t xml:space="preserve"> (p. 449),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much</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diversity</w:t>
      </w:r>
      <w:proofErr w:type="spellEnd"/>
      <w:r w:rsidRPr="00A22171">
        <w:rPr>
          <w:rFonts w:ascii="Times New Roman" w:hAnsi="Times New Roman" w:cs="Times New Roman"/>
          <w:i/>
        </w:rPr>
        <w:t xml:space="preserve"> of </w:t>
      </w:r>
      <w:proofErr w:type="spellStart"/>
      <w:r w:rsidRPr="00A22171">
        <w:rPr>
          <w:rFonts w:ascii="Times New Roman" w:hAnsi="Times New Roman" w:cs="Times New Roman"/>
          <w:i/>
        </w:rPr>
        <w:t>behaviour</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a man, do </w:t>
      </w:r>
      <w:proofErr w:type="spellStart"/>
      <w:r w:rsidRPr="00A22171">
        <w:rPr>
          <w:rFonts w:ascii="Times New Roman" w:hAnsi="Times New Roman" w:cs="Times New Roman"/>
          <w:i/>
        </w:rPr>
        <w:t>something</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really</w:t>
      </w:r>
      <w:proofErr w:type="spellEnd"/>
      <w:r w:rsidRPr="00A22171">
        <w:rPr>
          <w:rFonts w:ascii="Times New Roman" w:hAnsi="Times New Roman" w:cs="Times New Roman"/>
          <w:i/>
        </w:rPr>
        <w:t xml:space="preserve"> new (p. 450). (Some of </w:t>
      </w:r>
      <w:proofErr w:type="spellStart"/>
      <w:r w:rsidRPr="00A22171">
        <w:rPr>
          <w:rFonts w:ascii="Times New Roman" w:hAnsi="Times New Roman" w:cs="Times New Roman"/>
          <w:i/>
        </w:rPr>
        <w:t>these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disabilities</w:t>
      </w:r>
      <w:proofErr w:type="spellEnd"/>
      <w:r w:rsidRPr="00A22171">
        <w:rPr>
          <w:rFonts w:ascii="Times New Roman" w:hAnsi="Times New Roman" w:cs="Times New Roman"/>
          <w:i/>
        </w:rPr>
        <w:t xml:space="preserve"> are </w:t>
      </w:r>
      <w:proofErr w:type="spellStart"/>
      <w:r w:rsidRPr="00A22171">
        <w:rPr>
          <w:rFonts w:ascii="Times New Roman" w:hAnsi="Times New Roman" w:cs="Times New Roman"/>
          <w:i/>
        </w:rPr>
        <w:t>given</w:t>
      </w:r>
      <w:proofErr w:type="spellEnd"/>
      <w:r w:rsidRPr="00A22171">
        <w:rPr>
          <w:rFonts w:ascii="Times New Roman" w:hAnsi="Times New Roman" w:cs="Times New Roman"/>
          <w:i/>
        </w:rPr>
        <w:t xml:space="preserve"> special </w:t>
      </w:r>
      <w:proofErr w:type="spellStart"/>
      <w:r w:rsidRPr="00A22171">
        <w:rPr>
          <w:rFonts w:ascii="Times New Roman" w:hAnsi="Times New Roman" w:cs="Times New Roman"/>
          <w:i/>
        </w:rPr>
        <w:t>consideration</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indicated</w:t>
      </w:r>
      <w:proofErr w:type="spellEnd"/>
      <w:r w:rsidRPr="00A22171">
        <w:rPr>
          <w:rFonts w:ascii="Times New Roman" w:hAnsi="Times New Roman" w:cs="Times New Roman"/>
          <w:i/>
        </w:rPr>
        <w:t xml:space="preserve"> by the page </w:t>
      </w:r>
      <w:proofErr w:type="spellStart"/>
      <w:r w:rsidRPr="00A22171">
        <w:rPr>
          <w:rFonts w:ascii="Times New Roman" w:hAnsi="Times New Roman" w:cs="Times New Roman"/>
          <w:i/>
        </w:rPr>
        <w:t>numbers</w:t>
      </w:r>
      <w:proofErr w:type="spellEnd"/>
      <w:r w:rsidRPr="00A22171">
        <w:rPr>
          <w:rFonts w:ascii="Times New Roman" w:hAnsi="Times New Roman" w:cs="Times New Roman"/>
          <w:i/>
        </w:rPr>
        <w:t>.)»</w:t>
      </w:r>
      <w:r>
        <w:rPr>
          <w:rFonts w:ascii="Times New Roman" w:hAnsi="Times New Roman" w:cs="Times New Roman"/>
        </w:rPr>
        <w:t>.</w:t>
      </w:r>
    </w:p>
  </w:footnote>
  <w:footnote w:id="27">
    <w:p w:rsidR="00397B2F" w:rsidRPr="001B2669" w:rsidRDefault="00397B2F">
      <w:pPr>
        <w:pStyle w:val="Testonotaapidipagina"/>
        <w:rPr>
          <w:lang w:val="en-GB"/>
        </w:rPr>
      </w:pPr>
      <w:r>
        <w:rPr>
          <w:rStyle w:val="Rimandonotaapidipagina"/>
        </w:rPr>
        <w:footnoteRef/>
      </w:r>
      <w:r w:rsidRPr="001B2669">
        <w:rPr>
          <w:lang w:val="en-GB"/>
        </w:rPr>
        <w:t xml:space="preserve"> </w:t>
      </w:r>
      <w:proofErr w:type="spellStart"/>
      <w:r w:rsidRPr="001B2669">
        <w:rPr>
          <w:rFonts w:ascii="Times New Roman" w:hAnsi="Times New Roman" w:cs="Times New Roman"/>
          <w:lang w:val="en-GB"/>
        </w:rPr>
        <w:t>Acronimo</w:t>
      </w:r>
      <w:proofErr w:type="spellEnd"/>
      <w:r w:rsidRPr="001B2669">
        <w:rPr>
          <w:rFonts w:ascii="Times New Roman" w:hAnsi="Times New Roman" w:cs="Times New Roman"/>
          <w:lang w:val="en-GB"/>
        </w:rPr>
        <w:t xml:space="preserve"> di </w:t>
      </w:r>
      <w:r w:rsidRPr="001B2669">
        <w:rPr>
          <w:rFonts w:ascii="Times New Roman" w:hAnsi="Times New Roman" w:cs="Times New Roman"/>
          <w:i/>
          <w:lang w:val="en-GB"/>
        </w:rPr>
        <w:t>Completely Automated Public Turing test to tell Computers and Humans Apart</w:t>
      </w:r>
      <w:r w:rsidRPr="001B2669">
        <w:rPr>
          <w:rFonts w:ascii="Times New Roman" w:hAnsi="Times New Roman" w:cs="Times New Roman"/>
          <w:lang w:val="en-GB"/>
        </w:rPr>
        <w:t>.</w:t>
      </w:r>
    </w:p>
  </w:footnote>
  <w:footnote w:id="28">
    <w:p w:rsidR="00397B2F" w:rsidRPr="00E27731" w:rsidRDefault="00397B2F" w:rsidP="003C1F0F">
      <w:pPr>
        <w:pStyle w:val="Testonotaapidipagina"/>
        <w:jc w:val="both"/>
        <w:rPr>
          <w:rFonts w:ascii="Times New Roman" w:hAnsi="Times New Roman" w:cs="Times New Roman"/>
        </w:rPr>
      </w:pPr>
      <w:r>
        <w:rPr>
          <w:rStyle w:val="Rimandonotaapidipagina"/>
        </w:rPr>
        <w:footnoteRef/>
      </w:r>
      <w:r>
        <w:t xml:space="preserve"> </w:t>
      </w:r>
      <w:r w:rsidRPr="00E27731">
        <w:rPr>
          <w:rFonts w:ascii="Times New Roman" w:hAnsi="Times New Roman" w:cs="Times New Roman"/>
        </w:rPr>
        <w:t xml:space="preserve">Il test </w:t>
      </w:r>
      <w:proofErr w:type="spellStart"/>
      <w:r w:rsidRPr="00E27731">
        <w:rPr>
          <w:rFonts w:ascii="Times New Roman" w:hAnsi="Times New Roman" w:cs="Times New Roman"/>
          <w:i/>
        </w:rPr>
        <w:t>Captcha</w:t>
      </w:r>
      <w:proofErr w:type="spellEnd"/>
      <w:r w:rsidRPr="00E27731">
        <w:rPr>
          <w:rFonts w:ascii="Times New Roman" w:hAnsi="Times New Roman" w:cs="Times New Roman"/>
        </w:rPr>
        <w:t xml:space="preserve"> è anche una forma di addestramento </w:t>
      </w:r>
      <w:r>
        <w:rPr>
          <w:rFonts w:ascii="Times New Roman" w:hAnsi="Times New Roman" w:cs="Times New Roman"/>
        </w:rPr>
        <w:t>gratuito</w:t>
      </w:r>
      <w:r w:rsidRPr="00E27731">
        <w:rPr>
          <w:rFonts w:ascii="Times New Roman" w:hAnsi="Times New Roman" w:cs="Times New Roman"/>
        </w:rPr>
        <w:t xml:space="preserve"> (perché a carico de</w:t>
      </w:r>
      <w:r w:rsidR="004D2768">
        <w:rPr>
          <w:rFonts w:ascii="Times New Roman" w:hAnsi="Times New Roman" w:cs="Times New Roman"/>
        </w:rPr>
        <w:t>g</w:t>
      </w:r>
      <w:r w:rsidRPr="00E27731">
        <w:rPr>
          <w:rFonts w:ascii="Times New Roman" w:hAnsi="Times New Roman" w:cs="Times New Roman"/>
        </w:rPr>
        <w:t xml:space="preserve">li stessi utenti) dei programmi di </w:t>
      </w:r>
      <w:r w:rsidR="003C1F0F">
        <w:rPr>
          <w:rFonts w:ascii="Times New Roman" w:hAnsi="Times New Roman" w:cs="Times New Roman"/>
        </w:rPr>
        <w:t>intelligenza artificiale</w:t>
      </w:r>
      <w:r w:rsidRPr="00E27731">
        <w:rPr>
          <w:rFonts w:ascii="Times New Roman" w:hAnsi="Times New Roman" w:cs="Times New Roman"/>
        </w:rPr>
        <w:t>.</w:t>
      </w:r>
    </w:p>
  </w:footnote>
  <w:footnote w:id="29">
    <w:p w:rsidR="00D61657" w:rsidRDefault="00D61657" w:rsidP="00D61657">
      <w:pPr>
        <w:pStyle w:val="Testonotaapidipagina"/>
        <w:jc w:val="both"/>
      </w:pPr>
      <w:r>
        <w:rPr>
          <w:rStyle w:val="Rimandonotaapidipagina"/>
        </w:rPr>
        <w:footnoteRef/>
      </w:r>
      <w:r>
        <w:t xml:space="preserve"> </w:t>
      </w:r>
      <w:r w:rsidRPr="008D4F64">
        <w:rPr>
          <w:rFonts w:ascii="Times New Roman" w:hAnsi="Times New Roman" w:cs="Times New Roman"/>
        </w:rPr>
        <w:t xml:space="preserve">In tema </w:t>
      </w:r>
      <w:r w:rsidRPr="008D4F64">
        <w:rPr>
          <w:rFonts w:ascii="Times New Roman" w:hAnsi="Times New Roman" w:cs="Times New Roman"/>
          <w:smallCaps/>
        </w:rPr>
        <w:t>Traversi</w:t>
      </w:r>
      <w:r w:rsidRPr="008D4F64">
        <w:rPr>
          <w:rFonts w:ascii="Times New Roman" w:hAnsi="Times New Roman" w:cs="Times New Roman"/>
        </w:rPr>
        <w:t xml:space="preserve">, </w:t>
      </w:r>
      <w:r w:rsidRPr="008D4F64">
        <w:rPr>
          <w:rFonts w:ascii="Times New Roman" w:hAnsi="Times New Roman" w:cs="Times New Roman"/>
          <w:i/>
        </w:rPr>
        <w:t>Intelligenza artificiale applicata alla giustizia: ci sarà un giudice robot?</w:t>
      </w:r>
      <w:r w:rsidRPr="008D4F64">
        <w:rPr>
          <w:rFonts w:ascii="Times New Roman" w:hAnsi="Times New Roman" w:cs="Times New Roman"/>
        </w:rPr>
        <w:t xml:space="preserve">, in </w:t>
      </w:r>
      <w:hyperlink r:id="rId17" w:history="1">
        <w:r w:rsidRPr="008D4F64">
          <w:rPr>
            <w:rStyle w:val="Collegamentoipertestuale"/>
            <w:rFonts w:ascii="Times New Roman" w:hAnsi="Times New Roman" w:cs="Times New Roman"/>
          </w:rPr>
          <w:t>www.questionegiustizia.it</w:t>
        </w:r>
      </w:hyperlink>
      <w:r>
        <w:rPr>
          <w:rFonts w:ascii="Times New Roman" w:hAnsi="Times New Roman" w:cs="Times New Roman"/>
        </w:rPr>
        <w:t xml:space="preserve">, 10 aprile 2019; </w:t>
      </w:r>
      <w:r w:rsidRPr="00AC5F20">
        <w:rPr>
          <w:rFonts w:ascii="Times New Roman" w:hAnsi="Times New Roman" w:cs="Times New Roman"/>
          <w:smallCaps/>
        </w:rPr>
        <w:t>Morelli</w:t>
      </w:r>
      <w:r>
        <w:rPr>
          <w:rFonts w:ascii="Times New Roman" w:hAnsi="Times New Roman" w:cs="Times New Roman"/>
        </w:rPr>
        <w:t xml:space="preserve">, </w:t>
      </w:r>
      <w:r w:rsidRPr="00AC5F20">
        <w:rPr>
          <w:rFonts w:ascii="Times New Roman" w:hAnsi="Times New Roman" w:cs="Times New Roman"/>
          <w:i/>
        </w:rPr>
        <w:t>L’Intelligenza artificiale entra in Corte di Cassazione. Predizione e redazione automatica di massime: gli obiettivi</w:t>
      </w:r>
      <w:r>
        <w:rPr>
          <w:rFonts w:ascii="Times New Roman" w:hAnsi="Times New Roman" w:cs="Times New Roman"/>
        </w:rPr>
        <w:t xml:space="preserve">, in </w:t>
      </w:r>
      <w:hyperlink r:id="rId18" w:history="1">
        <w:r w:rsidRPr="00225B42">
          <w:rPr>
            <w:rStyle w:val="Collegamentoipertestuale"/>
            <w:rFonts w:ascii="Times New Roman" w:hAnsi="Times New Roman" w:cs="Times New Roman"/>
          </w:rPr>
          <w:t>www.altalex.com</w:t>
        </w:r>
      </w:hyperlink>
      <w:r>
        <w:rPr>
          <w:rFonts w:ascii="Times New Roman" w:hAnsi="Times New Roman" w:cs="Times New Roman"/>
        </w:rPr>
        <w:t>, 18 ottobre 2021.</w:t>
      </w:r>
      <w:r w:rsidR="001443C8">
        <w:rPr>
          <w:rFonts w:ascii="Times New Roman" w:hAnsi="Times New Roman" w:cs="Times New Roman"/>
        </w:rPr>
        <w:t xml:space="preserve"> </w:t>
      </w:r>
      <w:r w:rsidR="001443C8" w:rsidRPr="001443C8">
        <w:rPr>
          <w:rFonts w:ascii="Times New Roman" w:hAnsi="Times New Roman" w:cs="Times New Roman"/>
        </w:rPr>
        <w:t xml:space="preserve">La dottrina italiana si è anche interrogata sulla sottile distinzione che intercorre tra </w:t>
      </w:r>
      <w:r w:rsidR="001443C8">
        <w:rPr>
          <w:rFonts w:ascii="Times New Roman" w:hAnsi="Times New Roman" w:cs="Times New Roman"/>
        </w:rPr>
        <w:t>“</w:t>
      </w:r>
      <w:r w:rsidR="001443C8" w:rsidRPr="001443C8">
        <w:rPr>
          <w:rFonts w:ascii="Times New Roman" w:hAnsi="Times New Roman" w:cs="Times New Roman"/>
        </w:rPr>
        <w:t>prevedibilità</w:t>
      </w:r>
      <w:r w:rsidR="001443C8">
        <w:rPr>
          <w:rFonts w:ascii="Times New Roman" w:hAnsi="Times New Roman" w:cs="Times New Roman"/>
        </w:rPr>
        <w:t>”,</w:t>
      </w:r>
      <w:r w:rsidR="001443C8" w:rsidRPr="001443C8">
        <w:rPr>
          <w:rFonts w:ascii="Times New Roman" w:hAnsi="Times New Roman" w:cs="Times New Roman"/>
        </w:rPr>
        <w:t xml:space="preserve"> da un lato, intesa come aspetto strutturale del diritto che si connette all’aspettativa di certezza, essendo il diritto volto a tutelare e stabilizzare pratiche sociali di interazione dotate di regolarità; e la </w:t>
      </w:r>
      <w:r w:rsidR="001443C8">
        <w:rPr>
          <w:rFonts w:ascii="Times New Roman" w:hAnsi="Times New Roman" w:cs="Times New Roman"/>
        </w:rPr>
        <w:t>“</w:t>
      </w:r>
      <w:r w:rsidR="001443C8" w:rsidRPr="001443C8">
        <w:rPr>
          <w:rFonts w:ascii="Times New Roman" w:hAnsi="Times New Roman" w:cs="Times New Roman"/>
        </w:rPr>
        <w:t>calcolabilità</w:t>
      </w:r>
      <w:r w:rsidR="001443C8">
        <w:rPr>
          <w:rFonts w:ascii="Times New Roman" w:hAnsi="Times New Roman" w:cs="Times New Roman"/>
        </w:rPr>
        <w:t>”,</w:t>
      </w:r>
      <w:r w:rsidR="001443C8" w:rsidRPr="001443C8">
        <w:rPr>
          <w:rFonts w:ascii="Times New Roman" w:hAnsi="Times New Roman" w:cs="Times New Roman"/>
        </w:rPr>
        <w:t xml:space="preserve"> dall’altro, che </w:t>
      </w:r>
      <w:r w:rsidR="001443C8" w:rsidRPr="001443C8">
        <w:rPr>
          <w:rFonts w:ascii="Times New Roman" w:hAnsi="Times New Roman" w:cs="Times New Roman"/>
          <w:i/>
        </w:rPr>
        <w:t>«esprime qualcosa in più della prevedibilità, essendo la possibilità di calcolare più precisa e determinata di quella di prevedere. Il calcolo infatti introduce una dimensione matematizzante ed un approccio geometrico, un’idea del diritto come macchina che di per sé mal si attagliano alla specificità del fenomeno giuridico e ancor più alle sue caratteristiche contemporanee di pluralismo, complessità, porosità (...) La calcolabilità del diritto come fatto, soprattutto nei sistemi giuridici contemporanei, è destinata inevitabilmente allo scacco, così come sono ricche di incognite le nostre previsioni sull’inizio o la fine di una guerra, sull’andamento dell’economia e della politica, le condizioni di salute di un parente malato</w:t>
      </w:r>
      <w:r w:rsidR="001443C8">
        <w:rPr>
          <w:rFonts w:ascii="Times New Roman" w:hAnsi="Times New Roman" w:cs="Times New Roman"/>
          <w:i/>
        </w:rPr>
        <w:t>»</w:t>
      </w:r>
      <w:r w:rsidR="001443C8" w:rsidRPr="001443C8">
        <w:rPr>
          <w:rFonts w:ascii="Times New Roman" w:hAnsi="Times New Roman" w:cs="Times New Roman"/>
        </w:rPr>
        <w:t xml:space="preserve">, </w:t>
      </w:r>
      <w:r w:rsidR="001443C8">
        <w:rPr>
          <w:rFonts w:ascii="Times New Roman" w:hAnsi="Times New Roman" w:cs="Times New Roman"/>
        </w:rPr>
        <w:t xml:space="preserve">così </w:t>
      </w:r>
      <w:r w:rsidR="001443C8" w:rsidRPr="001443C8">
        <w:rPr>
          <w:rFonts w:ascii="Times New Roman" w:hAnsi="Times New Roman" w:cs="Times New Roman"/>
          <w:smallCaps/>
        </w:rPr>
        <w:t>Zaccaria</w:t>
      </w:r>
      <w:r w:rsidR="001443C8" w:rsidRPr="001443C8">
        <w:rPr>
          <w:rFonts w:ascii="Times New Roman" w:hAnsi="Times New Roman" w:cs="Times New Roman"/>
        </w:rPr>
        <w:t xml:space="preserve">, </w:t>
      </w:r>
      <w:r w:rsidR="001443C8" w:rsidRPr="001443C8">
        <w:rPr>
          <w:rFonts w:ascii="Times New Roman" w:hAnsi="Times New Roman" w:cs="Times New Roman"/>
          <w:i/>
        </w:rPr>
        <w:t>Figure del giudicare: calcolabilità, precedenti, decisione robotica</w:t>
      </w:r>
      <w:r w:rsidR="001443C8" w:rsidRPr="001443C8">
        <w:rPr>
          <w:rFonts w:ascii="Times New Roman" w:hAnsi="Times New Roman" w:cs="Times New Roman"/>
        </w:rPr>
        <w:t xml:space="preserve">, in </w:t>
      </w:r>
      <w:proofErr w:type="spellStart"/>
      <w:r w:rsidR="001443C8" w:rsidRPr="001443C8">
        <w:rPr>
          <w:rFonts w:ascii="Times New Roman" w:hAnsi="Times New Roman" w:cs="Times New Roman"/>
          <w:i/>
        </w:rPr>
        <w:t>Riv</w:t>
      </w:r>
      <w:proofErr w:type="spellEnd"/>
      <w:r w:rsidR="001443C8" w:rsidRPr="001443C8">
        <w:rPr>
          <w:rFonts w:ascii="Times New Roman" w:hAnsi="Times New Roman" w:cs="Times New Roman"/>
          <w:i/>
        </w:rPr>
        <w:t>. dir. civ</w:t>
      </w:r>
      <w:r w:rsidR="001443C8" w:rsidRPr="001443C8">
        <w:rPr>
          <w:rFonts w:ascii="Times New Roman" w:hAnsi="Times New Roman" w:cs="Times New Roman"/>
        </w:rPr>
        <w:t>., 2020, 2, 277</w:t>
      </w:r>
      <w:r w:rsidR="001443C8">
        <w:rPr>
          <w:rFonts w:ascii="Times New Roman" w:hAnsi="Times New Roman" w:cs="Times New Roman"/>
        </w:rPr>
        <w:t>.</w:t>
      </w:r>
    </w:p>
  </w:footnote>
  <w:footnote w:id="30">
    <w:p w:rsidR="00397B2F" w:rsidRPr="00CF5EEF" w:rsidRDefault="00397B2F" w:rsidP="00CF5EEF">
      <w:pPr>
        <w:pStyle w:val="Testonotaapidipagina"/>
        <w:jc w:val="both"/>
        <w:rPr>
          <w:rFonts w:ascii="Times New Roman" w:hAnsi="Times New Roman" w:cs="Times New Roman"/>
        </w:rPr>
      </w:pPr>
      <w:r>
        <w:rPr>
          <w:rStyle w:val="Rimandonotaapidipagina"/>
        </w:rPr>
        <w:footnoteRef/>
      </w:r>
      <w:r>
        <w:t xml:space="preserve"> </w:t>
      </w:r>
      <w:r w:rsidRPr="00CF5EEF">
        <w:rPr>
          <w:rFonts w:ascii="Times New Roman" w:hAnsi="Times New Roman" w:cs="Times New Roman"/>
        </w:rPr>
        <w:t xml:space="preserve">Sulla distinzione tra </w:t>
      </w:r>
      <w:r w:rsidR="004D2768">
        <w:rPr>
          <w:rFonts w:ascii="Times New Roman" w:hAnsi="Times New Roman" w:cs="Times New Roman"/>
        </w:rPr>
        <w:t>“</w:t>
      </w:r>
      <w:r w:rsidRPr="00CF5EEF">
        <w:rPr>
          <w:rFonts w:ascii="Times New Roman" w:hAnsi="Times New Roman" w:cs="Times New Roman"/>
        </w:rPr>
        <w:t>decisione media</w:t>
      </w:r>
      <w:r w:rsidR="004D2768">
        <w:rPr>
          <w:rFonts w:ascii="Times New Roman" w:hAnsi="Times New Roman" w:cs="Times New Roman"/>
        </w:rPr>
        <w:t>”</w:t>
      </w:r>
      <w:r w:rsidRPr="00CF5EEF">
        <w:rPr>
          <w:rFonts w:ascii="Times New Roman" w:hAnsi="Times New Roman" w:cs="Times New Roman"/>
        </w:rPr>
        <w:t xml:space="preserve"> </w:t>
      </w:r>
      <w:proofErr w:type="gramStart"/>
      <w:r w:rsidRPr="00CF5EEF">
        <w:rPr>
          <w:rFonts w:ascii="Times New Roman" w:hAnsi="Times New Roman" w:cs="Times New Roman"/>
        </w:rPr>
        <w:t xml:space="preserve">e </w:t>
      </w:r>
      <w:r w:rsidR="004D2768">
        <w:rPr>
          <w:rFonts w:ascii="Times New Roman" w:hAnsi="Times New Roman" w:cs="Times New Roman"/>
        </w:rPr>
        <w:t>“</w:t>
      </w:r>
      <w:proofErr w:type="gramEnd"/>
      <w:r w:rsidRPr="00CF5EEF">
        <w:rPr>
          <w:rFonts w:ascii="Times New Roman" w:hAnsi="Times New Roman" w:cs="Times New Roman"/>
        </w:rPr>
        <w:t>decisione corretta</w:t>
      </w:r>
      <w:r w:rsidR="004D2768">
        <w:rPr>
          <w:rFonts w:ascii="Times New Roman" w:hAnsi="Times New Roman" w:cs="Times New Roman"/>
        </w:rPr>
        <w:t>”</w:t>
      </w:r>
      <w:r w:rsidRPr="00CF5EEF">
        <w:rPr>
          <w:rFonts w:ascii="Times New Roman" w:hAnsi="Times New Roman" w:cs="Times New Roman"/>
        </w:rPr>
        <w:t xml:space="preserve">, </w:t>
      </w:r>
      <w:proofErr w:type="spellStart"/>
      <w:r w:rsidRPr="00CF5EEF">
        <w:rPr>
          <w:rFonts w:ascii="Times New Roman" w:hAnsi="Times New Roman" w:cs="Times New Roman"/>
          <w:smallCaps/>
        </w:rPr>
        <w:t>Santosuosso</w:t>
      </w:r>
      <w:proofErr w:type="spellEnd"/>
      <w:r w:rsidRPr="00CF5EEF">
        <w:rPr>
          <w:rFonts w:ascii="Times New Roman" w:hAnsi="Times New Roman" w:cs="Times New Roman"/>
          <w:smallCaps/>
        </w:rPr>
        <w:t xml:space="preserve">, </w:t>
      </w:r>
      <w:proofErr w:type="spellStart"/>
      <w:r w:rsidRPr="00CF5EEF">
        <w:rPr>
          <w:rFonts w:ascii="Times New Roman" w:hAnsi="Times New Roman" w:cs="Times New Roman"/>
          <w:smallCaps/>
        </w:rPr>
        <w:t>Sartor</w:t>
      </w:r>
      <w:proofErr w:type="spellEnd"/>
      <w:r w:rsidRPr="00CF5EEF">
        <w:rPr>
          <w:rFonts w:ascii="Times New Roman" w:hAnsi="Times New Roman" w:cs="Times New Roman"/>
        </w:rPr>
        <w:t xml:space="preserve">, </w:t>
      </w:r>
      <w:r w:rsidRPr="00CF5EEF">
        <w:rPr>
          <w:rFonts w:ascii="Times New Roman" w:hAnsi="Times New Roman" w:cs="Times New Roman"/>
          <w:i/>
        </w:rPr>
        <w:t>La giustizia predittiva: una visione realistica</w:t>
      </w:r>
      <w:r w:rsidRPr="00CF5EEF">
        <w:rPr>
          <w:rFonts w:ascii="Times New Roman" w:hAnsi="Times New Roman" w:cs="Times New Roman"/>
        </w:rPr>
        <w:t xml:space="preserve">, in </w:t>
      </w:r>
      <w:r w:rsidRPr="00CF5EEF">
        <w:rPr>
          <w:rFonts w:ascii="Times New Roman" w:hAnsi="Times New Roman" w:cs="Times New Roman"/>
          <w:i/>
        </w:rPr>
        <w:t xml:space="preserve">Giur. </w:t>
      </w:r>
      <w:proofErr w:type="spellStart"/>
      <w:r w:rsidRPr="00CF5EEF">
        <w:rPr>
          <w:rFonts w:ascii="Times New Roman" w:hAnsi="Times New Roman" w:cs="Times New Roman"/>
          <w:i/>
        </w:rPr>
        <w:t>It</w:t>
      </w:r>
      <w:proofErr w:type="spellEnd"/>
      <w:r w:rsidRPr="00CF5EEF">
        <w:rPr>
          <w:rFonts w:ascii="Times New Roman" w:hAnsi="Times New Roman" w:cs="Times New Roman"/>
        </w:rPr>
        <w:t xml:space="preserve">., 2022, 7, </w:t>
      </w:r>
      <w:r w:rsidR="00C021F6">
        <w:rPr>
          <w:rFonts w:ascii="Times New Roman" w:hAnsi="Times New Roman" w:cs="Times New Roman"/>
        </w:rPr>
        <w:t xml:space="preserve">pp. </w:t>
      </w:r>
      <w:r w:rsidRPr="00CF5EEF">
        <w:rPr>
          <w:rFonts w:ascii="Times New Roman" w:hAnsi="Times New Roman" w:cs="Times New Roman"/>
        </w:rPr>
        <w:t>1759 ss.</w:t>
      </w:r>
    </w:p>
  </w:footnote>
  <w:footnote w:id="31">
    <w:p w:rsidR="00397B2F" w:rsidRPr="002A6754" w:rsidRDefault="00397B2F" w:rsidP="002A6754">
      <w:pPr>
        <w:pStyle w:val="Testonotaapidipagina"/>
        <w:jc w:val="both"/>
        <w:rPr>
          <w:rFonts w:ascii="Times New Roman" w:hAnsi="Times New Roman" w:cs="Times New Roman"/>
        </w:rPr>
      </w:pPr>
      <w:r>
        <w:rPr>
          <w:rStyle w:val="Rimandonotaapidipagina"/>
        </w:rPr>
        <w:footnoteRef/>
      </w:r>
      <w:r>
        <w:t xml:space="preserve"> </w:t>
      </w:r>
      <w:r w:rsidRPr="002A6754">
        <w:rPr>
          <w:rFonts w:ascii="Times New Roman" w:hAnsi="Times New Roman" w:cs="Times New Roman"/>
        </w:rPr>
        <w:t xml:space="preserve">Ad esempio, è stato osservato che i giudici americani sono più propensi a concedere la libertà condizionale all’inizio della giornata o dopo la pausa pranzo (v. </w:t>
      </w:r>
      <w:proofErr w:type="spellStart"/>
      <w:r w:rsidRPr="002A6754">
        <w:rPr>
          <w:rFonts w:ascii="Times New Roman" w:hAnsi="Times New Roman" w:cs="Times New Roman"/>
          <w:smallCaps/>
        </w:rPr>
        <w:t>Kahneman</w:t>
      </w:r>
      <w:proofErr w:type="spellEnd"/>
      <w:r w:rsidRPr="002A6754">
        <w:rPr>
          <w:rFonts w:ascii="Times New Roman" w:hAnsi="Times New Roman" w:cs="Times New Roman"/>
          <w:smallCaps/>
        </w:rPr>
        <w:t xml:space="preserve">, </w:t>
      </w:r>
      <w:proofErr w:type="spellStart"/>
      <w:r w:rsidRPr="002A6754">
        <w:rPr>
          <w:rFonts w:ascii="Times New Roman" w:hAnsi="Times New Roman" w:cs="Times New Roman"/>
          <w:smallCaps/>
        </w:rPr>
        <w:t>Sibony</w:t>
      </w:r>
      <w:proofErr w:type="spellEnd"/>
      <w:r w:rsidRPr="002A6754">
        <w:rPr>
          <w:rFonts w:ascii="Times New Roman" w:hAnsi="Times New Roman" w:cs="Times New Roman"/>
          <w:smallCaps/>
        </w:rPr>
        <w:t xml:space="preserve">, </w:t>
      </w:r>
      <w:proofErr w:type="spellStart"/>
      <w:r w:rsidRPr="002A6754">
        <w:rPr>
          <w:rFonts w:ascii="Times New Roman" w:hAnsi="Times New Roman" w:cs="Times New Roman"/>
          <w:smallCaps/>
        </w:rPr>
        <w:t>Sunstein</w:t>
      </w:r>
      <w:proofErr w:type="spellEnd"/>
      <w:r w:rsidRPr="002A6754">
        <w:rPr>
          <w:rFonts w:ascii="Times New Roman" w:hAnsi="Times New Roman" w:cs="Times New Roman"/>
        </w:rPr>
        <w:t xml:space="preserve">, </w:t>
      </w:r>
      <w:r w:rsidRPr="002A6754">
        <w:rPr>
          <w:rFonts w:ascii="Times New Roman" w:hAnsi="Times New Roman" w:cs="Times New Roman"/>
          <w:i/>
        </w:rPr>
        <w:t>Rumore</w:t>
      </w:r>
      <w:r w:rsidRPr="002A6754">
        <w:rPr>
          <w:rFonts w:ascii="Times New Roman" w:hAnsi="Times New Roman" w:cs="Times New Roman"/>
        </w:rPr>
        <w:t xml:space="preserve">, Milano, </w:t>
      </w:r>
      <w:r>
        <w:rPr>
          <w:rFonts w:ascii="Times New Roman" w:hAnsi="Times New Roman" w:cs="Times New Roman"/>
        </w:rPr>
        <w:t xml:space="preserve">UTET, </w:t>
      </w:r>
      <w:r w:rsidRPr="002B2A86">
        <w:rPr>
          <w:rFonts w:ascii="Times New Roman" w:hAnsi="Times New Roman" w:cs="Times New Roman"/>
        </w:rPr>
        <w:t>2021, p. 23).</w:t>
      </w:r>
    </w:p>
  </w:footnote>
  <w:footnote w:id="32">
    <w:p w:rsidR="00397B2F" w:rsidRPr="002A6754" w:rsidRDefault="00397B2F">
      <w:pPr>
        <w:pStyle w:val="Testonotaapidipagina"/>
        <w:rPr>
          <w:rFonts w:ascii="Times New Roman" w:hAnsi="Times New Roman" w:cs="Times New Roman"/>
        </w:rPr>
      </w:pPr>
      <w:r>
        <w:rPr>
          <w:rStyle w:val="Rimandonotaapidipagina"/>
        </w:rPr>
        <w:footnoteRef/>
      </w:r>
      <w:r>
        <w:t xml:space="preserve"> </w:t>
      </w:r>
      <w:r w:rsidRPr="002A6754">
        <w:rPr>
          <w:rFonts w:ascii="Times New Roman" w:hAnsi="Times New Roman" w:cs="Times New Roman"/>
          <w:smallCaps/>
        </w:rPr>
        <w:t>Curzio</w:t>
      </w:r>
      <w:r w:rsidRPr="002A6754">
        <w:rPr>
          <w:rFonts w:ascii="Times New Roman" w:hAnsi="Times New Roman" w:cs="Times New Roman"/>
        </w:rPr>
        <w:t xml:space="preserve">, </w:t>
      </w:r>
      <w:r w:rsidRPr="002A6754">
        <w:rPr>
          <w:rFonts w:ascii="Times New Roman" w:hAnsi="Times New Roman" w:cs="Times New Roman"/>
          <w:i/>
        </w:rPr>
        <w:t>Il futuro della Cassazione</w:t>
      </w:r>
      <w:r w:rsidRPr="002A6754">
        <w:rPr>
          <w:rFonts w:ascii="Times New Roman" w:hAnsi="Times New Roman" w:cs="Times New Roman"/>
        </w:rPr>
        <w:t xml:space="preserve">, in </w:t>
      </w:r>
      <w:hyperlink r:id="rId19" w:history="1">
        <w:r w:rsidRPr="002A6754">
          <w:rPr>
            <w:rStyle w:val="Collegamentoipertestuale"/>
          </w:rPr>
          <w:t>www.questionegiustizia.it</w:t>
        </w:r>
      </w:hyperlink>
      <w:r w:rsidRPr="002A6754">
        <w:rPr>
          <w:rFonts w:ascii="Times New Roman" w:hAnsi="Times New Roman" w:cs="Times New Roman"/>
        </w:rPr>
        <w:t xml:space="preserve">, n. 3/2017, p. 61. </w:t>
      </w:r>
    </w:p>
  </w:footnote>
  <w:footnote w:id="33">
    <w:p w:rsidR="00397B2F" w:rsidRDefault="00397B2F" w:rsidP="00DD63CC">
      <w:pPr>
        <w:pStyle w:val="Testonotaapidipagina"/>
        <w:jc w:val="both"/>
      </w:pPr>
      <w:r>
        <w:rPr>
          <w:rStyle w:val="Rimandonotaapidipagina"/>
        </w:rPr>
        <w:footnoteRef/>
      </w:r>
      <w:r>
        <w:t xml:space="preserve"> </w:t>
      </w:r>
      <w:r w:rsidRPr="00DD63CC">
        <w:rPr>
          <w:rFonts w:ascii="Times New Roman" w:hAnsi="Times New Roman" w:cs="Times New Roman"/>
        </w:rPr>
        <w:t>Sulle ODR nel Regno Unito, v.</w:t>
      </w:r>
      <w:r>
        <w:t xml:space="preserve"> </w:t>
      </w:r>
      <w:hyperlink r:id="rId20" w:history="1">
        <w:r w:rsidRPr="00FC1E55">
          <w:rPr>
            <w:rStyle w:val="Collegamentoipertestuale"/>
          </w:rPr>
          <w:t>www.judiciary.uk/related-offices-and-bodies/advisory-bodies/cjc/previous-work/disputeresolution/online-dispute-resolution/</w:t>
        </w:r>
      </w:hyperlink>
      <w:r>
        <w:t>.</w:t>
      </w:r>
    </w:p>
  </w:footnote>
  <w:footnote w:id="34">
    <w:p w:rsidR="00281F8E" w:rsidRDefault="00281F8E">
      <w:pPr>
        <w:pStyle w:val="Testonotaapidipagina"/>
      </w:pPr>
      <w:r>
        <w:rPr>
          <w:rStyle w:val="Rimandonotaapidipagina"/>
        </w:rPr>
        <w:footnoteRef/>
      </w:r>
      <w:r>
        <w:t xml:space="preserve"> </w:t>
      </w:r>
      <w:r w:rsidRPr="00281F8E">
        <w:rPr>
          <w:rFonts w:ascii="Times New Roman" w:hAnsi="Times New Roman" w:cs="Times New Roman"/>
        </w:rPr>
        <w:t xml:space="preserve">V. la nota </w:t>
      </w:r>
      <w:r w:rsidRPr="00685ABB">
        <w:rPr>
          <w:rFonts w:ascii="Times New Roman" w:hAnsi="Times New Roman" w:cs="Times New Roman"/>
        </w:rPr>
        <w:t>1</w:t>
      </w:r>
      <w:r w:rsidR="001443C8">
        <w:rPr>
          <w:rFonts w:ascii="Times New Roman" w:hAnsi="Times New Roman" w:cs="Times New Roman"/>
        </w:rPr>
        <w:t>6</w:t>
      </w:r>
      <w:r w:rsidRPr="00685ABB">
        <w:t>.</w:t>
      </w:r>
    </w:p>
  </w:footnote>
  <w:footnote w:id="35">
    <w:p w:rsidR="00397B2F" w:rsidRPr="0025671B" w:rsidRDefault="00397B2F">
      <w:pPr>
        <w:pStyle w:val="Testonotaapidipagina"/>
        <w:rPr>
          <w:rFonts w:ascii="Times New Roman" w:hAnsi="Times New Roman" w:cs="Times New Roman"/>
        </w:rPr>
      </w:pPr>
      <w:r>
        <w:rPr>
          <w:rStyle w:val="Rimandonotaapidipagina"/>
        </w:rPr>
        <w:footnoteRef/>
      </w:r>
      <w:r>
        <w:t xml:space="preserve"> </w:t>
      </w:r>
      <w:r w:rsidRPr="0025671B">
        <w:rPr>
          <w:rFonts w:ascii="Times New Roman" w:hAnsi="Times New Roman" w:cs="Times New Roman"/>
        </w:rPr>
        <w:t xml:space="preserve">V. </w:t>
      </w:r>
      <w:r>
        <w:rPr>
          <w:rFonts w:ascii="Times New Roman" w:hAnsi="Times New Roman" w:cs="Times New Roman"/>
        </w:rPr>
        <w:t>l’</w:t>
      </w:r>
      <w:r w:rsidRPr="0025671B">
        <w:rPr>
          <w:rFonts w:ascii="Times New Roman" w:hAnsi="Times New Roman" w:cs="Times New Roman"/>
        </w:rPr>
        <w:t>Allegato III, punto 8, alla proposta di regolamento</w:t>
      </w:r>
      <w:r>
        <w:rPr>
          <w:rFonts w:ascii="Times New Roman" w:hAnsi="Times New Roman" w:cs="Times New Roman"/>
        </w:rPr>
        <w:t xml:space="preserve"> e il </w:t>
      </w:r>
      <w:r w:rsidRPr="0025671B">
        <w:rPr>
          <w:rFonts w:ascii="Times New Roman" w:hAnsi="Times New Roman" w:cs="Times New Roman"/>
          <w:i/>
        </w:rPr>
        <w:t>Considerando</w:t>
      </w:r>
      <w:r>
        <w:rPr>
          <w:rFonts w:ascii="Times New Roman" w:hAnsi="Times New Roman" w:cs="Times New Roman"/>
        </w:rPr>
        <w:t xml:space="preserve"> 40</w:t>
      </w:r>
      <w:r w:rsidRPr="0025671B">
        <w:rPr>
          <w:rFonts w:ascii="Times New Roman" w:hAnsi="Times New Roman" w:cs="Times New Roman"/>
        </w:rPr>
        <w:t>.</w:t>
      </w:r>
    </w:p>
  </w:footnote>
  <w:footnote w:id="36">
    <w:p w:rsidR="00397B2F" w:rsidRDefault="00397B2F" w:rsidP="007C04DD">
      <w:pPr>
        <w:pStyle w:val="Testonotaapidipagina"/>
        <w:jc w:val="both"/>
      </w:pPr>
      <w:r>
        <w:rPr>
          <w:rStyle w:val="Rimandonotaapidipagina"/>
        </w:rPr>
        <w:footnoteRef/>
      </w:r>
      <w:r>
        <w:t xml:space="preserve"> </w:t>
      </w:r>
      <w:r w:rsidRPr="000956FC">
        <w:rPr>
          <w:rFonts w:ascii="Times New Roman" w:hAnsi="Times New Roman" w:cs="Times New Roman"/>
        </w:rPr>
        <w:t>Si parla a tal riguardo di “effetto gregge”</w:t>
      </w:r>
      <w:r>
        <w:rPr>
          <w:rFonts w:ascii="Times New Roman" w:hAnsi="Times New Roman" w:cs="Times New Roman"/>
        </w:rPr>
        <w:t xml:space="preserve"> (o “</w:t>
      </w:r>
      <w:proofErr w:type="spellStart"/>
      <w:r w:rsidRPr="007C04DD">
        <w:rPr>
          <w:rFonts w:ascii="Times New Roman" w:hAnsi="Times New Roman" w:cs="Times New Roman"/>
          <w:i/>
        </w:rPr>
        <w:t>effet</w:t>
      </w:r>
      <w:proofErr w:type="spellEnd"/>
      <w:r w:rsidRPr="007C04DD">
        <w:rPr>
          <w:rFonts w:ascii="Times New Roman" w:hAnsi="Times New Roman" w:cs="Times New Roman"/>
          <w:i/>
        </w:rPr>
        <w:t xml:space="preserve"> </w:t>
      </w:r>
      <w:proofErr w:type="spellStart"/>
      <w:r w:rsidRPr="007C04DD">
        <w:rPr>
          <w:rFonts w:ascii="Times New Roman" w:hAnsi="Times New Roman" w:cs="Times New Roman"/>
          <w:i/>
        </w:rPr>
        <w:t>moutonier</w:t>
      </w:r>
      <w:proofErr w:type="spellEnd"/>
      <w:r>
        <w:rPr>
          <w:rFonts w:ascii="Times New Roman" w:hAnsi="Times New Roman" w:cs="Times New Roman"/>
        </w:rPr>
        <w:t xml:space="preserve">”, secondo l’espressione coniata dal giurista </w:t>
      </w:r>
      <w:proofErr w:type="spellStart"/>
      <w:r w:rsidRPr="007C04DD">
        <w:rPr>
          <w:rFonts w:ascii="Times New Roman" w:hAnsi="Times New Roman" w:cs="Times New Roman"/>
          <w:smallCaps/>
        </w:rPr>
        <w:t>Garapon</w:t>
      </w:r>
      <w:proofErr w:type="spellEnd"/>
      <w:r>
        <w:rPr>
          <w:rFonts w:ascii="Times New Roman" w:hAnsi="Times New Roman" w:cs="Times New Roman"/>
        </w:rPr>
        <w:t xml:space="preserve">, </w:t>
      </w:r>
      <w:r w:rsidRPr="007C04DD">
        <w:rPr>
          <w:rFonts w:ascii="Times New Roman" w:hAnsi="Times New Roman" w:cs="Times New Roman"/>
          <w:i/>
        </w:rPr>
        <w:t xml:space="preserve">Ti faresti giudicare da un algoritmo? Intervista ad Antoine </w:t>
      </w:r>
      <w:proofErr w:type="spellStart"/>
      <w:r w:rsidRPr="007C04DD">
        <w:rPr>
          <w:rFonts w:ascii="Times New Roman" w:hAnsi="Times New Roman" w:cs="Times New Roman"/>
          <w:i/>
        </w:rPr>
        <w:t>Garapon</w:t>
      </w:r>
      <w:proofErr w:type="spellEnd"/>
      <w:r>
        <w:rPr>
          <w:rFonts w:ascii="Times New Roman" w:hAnsi="Times New Roman" w:cs="Times New Roman"/>
        </w:rPr>
        <w:t xml:space="preserve">, in </w:t>
      </w:r>
      <w:r w:rsidRPr="007C04DD">
        <w:rPr>
          <w:rStyle w:val="Collegamentoipertestuale"/>
        </w:rPr>
        <w:t>www.questionigiustizia.it</w:t>
      </w:r>
      <w:r>
        <w:rPr>
          <w:rFonts w:ascii="Times New Roman" w:hAnsi="Times New Roman" w:cs="Times New Roman"/>
        </w:rPr>
        <w:t xml:space="preserve">) </w:t>
      </w:r>
      <w:r w:rsidRPr="000956FC">
        <w:rPr>
          <w:rFonts w:ascii="Times New Roman" w:hAnsi="Times New Roman" w:cs="Times New Roman"/>
        </w:rPr>
        <w:t xml:space="preserve">mostrato dai giudici che si conformino passivamente a pronunce preconfezionate dall’algoritmo (v., sul punto, </w:t>
      </w:r>
      <w:r w:rsidRPr="007C04DD">
        <w:rPr>
          <w:rFonts w:ascii="Times New Roman" w:hAnsi="Times New Roman" w:cs="Times New Roman"/>
          <w:smallCaps/>
        </w:rPr>
        <w:t>Meliota</w:t>
      </w:r>
      <w:r w:rsidRPr="000956FC">
        <w:rPr>
          <w:rFonts w:ascii="Times New Roman" w:hAnsi="Times New Roman" w:cs="Times New Roman"/>
        </w:rPr>
        <w:t xml:space="preserve">, </w:t>
      </w:r>
      <w:r w:rsidRPr="007C04DD">
        <w:rPr>
          <w:rFonts w:ascii="Times New Roman" w:hAnsi="Times New Roman" w:cs="Times New Roman"/>
          <w:i/>
        </w:rPr>
        <w:t>Intelligenza artificiale e giustizia predittiva</w:t>
      </w:r>
      <w:r w:rsidRPr="000956FC">
        <w:rPr>
          <w:rFonts w:ascii="Times New Roman" w:hAnsi="Times New Roman" w:cs="Times New Roman"/>
        </w:rPr>
        <w:t xml:space="preserve">, in </w:t>
      </w:r>
      <w:r w:rsidRPr="007C04DD">
        <w:rPr>
          <w:rFonts w:ascii="Times New Roman" w:hAnsi="Times New Roman" w:cs="Times New Roman"/>
          <w:i/>
        </w:rPr>
        <w:t>Diritto del risparmio</w:t>
      </w:r>
      <w:r w:rsidRPr="000956FC">
        <w:rPr>
          <w:rFonts w:ascii="Times New Roman" w:hAnsi="Times New Roman" w:cs="Times New Roman"/>
        </w:rPr>
        <w:t>, n. 2/2022, in</w:t>
      </w:r>
      <w:r>
        <w:t xml:space="preserve"> </w:t>
      </w:r>
      <w:hyperlink r:id="rId21" w:history="1">
        <w:r w:rsidRPr="002C1195">
          <w:rPr>
            <w:rStyle w:val="Collegamentoipertestuale"/>
          </w:rPr>
          <w:t>www.dirittodelrisparmio.it</w:t>
        </w:r>
      </w:hyperlink>
      <w:r>
        <w:t xml:space="preserve">, </w:t>
      </w:r>
      <w:r w:rsidRPr="007C04DD">
        <w:rPr>
          <w:rFonts w:ascii="Times New Roman" w:hAnsi="Times New Roman" w:cs="Times New Roman"/>
        </w:rPr>
        <w:t>11 luglio 2022</w:t>
      </w:r>
      <w:r>
        <w:t>).</w:t>
      </w:r>
    </w:p>
  </w:footnote>
  <w:footnote w:id="37">
    <w:p w:rsidR="00392B1F" w:rsidRPr="00392B1F" w:rsidRDefault="00392B1F" w:rsidP="00392B1F">
      <w:pPr>
        <w:pStyle w:val="Testonotaapidipagina"/>
        <w:jc w:val="both"/>
        <w:rPr>
          <w:rFonts w:ascii="Times New Roman" w:hAnsi="Times New Roman" w:cs="Times New Roman"/>
        </w:rPr>
      </w:pPr>
      <w:r>
        <w:rPr>
          <w:rStyle w:val="Rimandonotaapidipagina"/>
        </w:rPr>
        <w:footnoteRef/>
      </w:r>
      <w:r>
        <w:t xml:space="preserve"> </w:t>
      </w:r>
      <w:proofErr w:type="spellStart"/>
      <w:r w:rsidRPr="00392B1F">
        <w:rPr>
          <w:rFonts w:ascii="Times New Roman" w:hAnsi="Times New Roman" w:cs="Times New Roman"/>
          <w:smallCaps/>
        </w:rPr>
        <w:t>Simoncini</w:t>
      </w:r>
      <w:proofErr w:type="spellEnd"/>
      <w:r w:rsidRPr="00392B1F">
        <w:rPr>
          <w:rFonts w:ascii="Times New Roman" w:hAnsi="Times New Roman" w:cs="Times New Roman"/>
        </w:rPr>
        <w:t xml:space="preserve">, </w:t>
      </w:r>
      <w:r w:rsidRPr="00392B1F">
        <w:rPr>
          <w:rFonts w:ascii="Times New Roman" w:hAnsi="Times New Roman" w:cs="Times New Roman"/>
          <w:i/>
        </w:rPr>
        <w:t>Il linguaggio dell’intelligenza artificiale e la tutela costituzionale dei diritti</w:t>
      </w:r>
      <w:r w:rsidRPr="00392B1F">
        <w:rPr>
          <w:rFonts w:ascii="Times New Roman" w:hAnsi="Times New Roman" w:cs="Times New Roman"/>
        </w:rPr>
        <w:t xml:space="preserve">, in </w:t>
      </w:r>
      <w:r w:rsidRPr="00392B1F">
        <w:rPr>
          <w:rFonts w:ascii="Times New Roman" w:hAnsi="Times New Roman" w:cs="Times New Roman"/>
          <w:i/>
        </w:rPr>
        <w:t>Rivista AIC</w:t>
      </w:r>
      <w:r w:rsidRPr="00392B1F">
        <w:rPr>
          <w:rFonts w:ascii="Times New Roman" w:hAnsi="Times New Roman" w:cs="Times New Roman"/>
        </w:rPr>
        <w:t>, n. 2/2023, 12 aprile 2023, p. 16.</w:t>
      </w:r>
    </w:p>
  </w:footnote>
  <w:footnote w:id="38">
    <w:p w:rsidR="00397B2F" w:rsidRPr="00D51E65" w:rsidRDefault="00397B2F" w:rsidP="00D51E65">
      <w:pPr>
        <w:pStyle w:val="Testonotaapidipagina"/>
        <w:jc w:val="both"/>
        <w:rPr>
          <w:rFonts w:ascii="Times New Roman" w:hAnsi="Times New Roman" w:cs="Times New Roman"/>
        </w:rPr>
      </w:pPr>
      <w:r>
        <w:rPr>
          <w:rStyle w:val="Rimandonotaapidipagina"/>
        </w:rPr>
        <w:footnoteRef/>
      </w:r>
      <w:r>
        <w:t xml:space="preserve"> </w:t>
      </w:r>
      <w:r w:rsidRPr="00D51E65">
        <w:rPr>
          <w:rFonts w:ascii="Times New Roman" w:hAnsi="Times New Roman" w:cs="Times New Roman"/>
        </w:rPr>
        <w:t xml:space="preserve">All’evidenza le previsioni di un algoritmo saranno tanto più accurate quanto più ricco e di qualità sia il </w:t>
      </w:r>
      <w:proofErr w:type="spellStart"/>
      <w:r w:rsidRPr="00D51E65">
        <w:rPr>
          <w:rFonts w:ascii="Times New Roman" w:hAnsi="Times New Roman" w:cs="Times New Roman"/>
          <w:i/>
        </w:rPr>
        <w:t>dataset</w:t>
      </w:r>
      <w:proofErr w:type="spellEnd"/>
      <w:r w:rsidRPr="00D51E65">
        <w:rPr>
          <w:rFonts w:ascii="Times New Roman" w:hAnsi="Times New Roman" w:cs="Times New Roman"/>
          <w:i/>
        </w:rPr>
        <w:t xml:space="preserve"> </w:t>
      </w:r>
      <w:r w:rsidRPr="00D51E65">
        <w:rPr>
          <w:rFonts w:ascii="Times New Roman" w:hAnsi="Times New Roman" w:cs="Times New Roman"/>
        </w:rPr>
        <w:t>utilizzato; sul punto</w:t>
      </w:r>
      <w:r>
        <w:t xml:space="preserve">, </w:t>
      </w:r>
      <w:proofErr w:type="spellStart"/>
      <w:r w:rsidRPr="00D51E65">
        <w:rPr>
          <w:rFonts w:ascii="Times New Roman" w:hAnsi="Times New Roman" w:cs="Times New Roman"/>
          <w:smallCaps/>
        </w:rPr>
        <w:t>Santosuosso</w:t>
      </w:r>
      <w:proofErr w:type="spellEnd"/>
      <w:r w:rsidRPr="00D51E65">
        <w:rPr>
          <w:rFonts w:ascii="Times New Roman" w:hAnsi="Times New Roman" w:cs="Times New Roman"/>
          <w:smallCaps/>
        </w:rPr>
        <w:t xml:space="preserve">, </w:t>
      </w:r>
      <w:proofErr w:type="spellStart"/>
      <w:r w:rsidRPr="00D51E65">
        <w:rPr>
          <w:rFonts w:ascii="Times New Roman" w:hAnsi="Times New Roman" w:cs="Times New Roman"/>
          <w:smallCaps/>
        </w:rPr>
        <w:t>Sartor</w:t>
      </w:r>
      <w:proofErr w:type="spellEnd"/>
      <w:r w:rsidRPr="00D51E65">
        <w:rPr>
          <w:rFonts w:ascii="Times New Roman" w:hAnsi="Times New Roman" w:cs="Times New Roman"/>
        </w:rPr>
        <w:t xml:space="preserve">, </w:t>
      </w:r>
      <w:r w:rsidRPr="00D51E65">
        <w:rPr>
          <w:rFonts w:ascii="Times New Roman" w:hAnsi="Times New Roman" w:cs="Times New Roman"/>
          <w:i/>
        </w:rPr>
        <w:t xml:space="preserve">op. </w:t>
      </w:r>
      <w:proofErr w:type="spellStart"/>
      <w:r w:rsidRPr="00D51E65">
        <w:rPr>
          <w:rFonts w:ascii="Times New Roman" w:hAnsi="Times New Roman" w:cs="Times New Roman"/>
          <w:i/>
        </w:rPr>
        <w:t>ult</w:t>
      </w:r>
      <w:proofErr w:type="spellEnd"/>
      <w:r w:rsidRPr="00D51E65">
        <w:rPr>
          <w:rFonts w:ascii="Times New Roman" w:hAnsi="Times New Roman" w:cs="Times New Roman"/>
          <w:i/>
        </w:rPr>
        <w:t>. cit</w:t>
      </w:r>
      <w:r w:rsidRPr="00D51E65">
        <w:rPr>
          <w:rFonts w:ascii="Times New Roman" w:hAnsi="Times New Roman" w:cs="Times New Roman"/>
        </w:rPr>
        <w:t>.</w:t>
      </w:r>
    </w:p>
  </w:footnote>
  <w:footnote w:id="39">
    <w:p w:rsidR="001443C8" w:rsidRDefault="001443C8">
      <w:pPr>
        <w:pStyle w:val="Testonotaapidipagina"/>
      </w:pPr>
      <w:r>
        <w:rPr>
          <w:rStyle w:val="Rimandonotaapidipagina"/>
        </w:rPr>
        <w:footnoteRef/>
      </w:r>
      <w:r>
        <w:t xml:space="preserve"> </w:t>
      </w:r>
      <w:r w:rsidRPr="001443C8">
        <w:rPr>
          <w:rFonts w:ascii="Times New Roman" w:hAnsi="Times New Roman" w:cs="Times New Roman"/>
          <w:smallCaps/>
        </w:rPr>
        <w:t>Zaccaria</w:t>
      </w:r>
      <w:r w:rsidRPr="001443C8">
        <w:rPr>
          <w:rFonts w:ascii="Times New Roman" w:hAnsi="Times New Roman" w:cs="Times New Roman"/>
        </w:rPr>
        <w:t xml:space="preserve">, </w:t>
      </w:r>
      <w:r w:rsidR="00C021F6" w:rsidRPr="00C021F6">
        <w:rPr>
          <w:rFonts w:ascii="Times New Roman" w:hAnsi="Times New Roman" w:cs="Times New Roman"/>
          <w:i/>
        </w:rPr>
        <w:t xml:space="preserve">op. </w:t>
      </w:r>
      <w:proofErr w:type="spellStart"/>
      <w:r w:rsidR="00C021F6" w:rsidRPr="00C021F6">
        <w:rPr>
          <w:rFonts w:ascii="Times New Roman" w:hAnsi="Times New Roman" w:cs="Times New Roman"/>
          <w:i/>
        </w:rPr>
        <w:t>ult</w:t>
      </w:r>
      <w:proofErr w:type="spellEnd"/>
      <w:r w:rsidR="00C021F6" w:rsidRPr="00C021F6">
        <w:rPr>
          <w:rFonts w:ascii="Times New Roman" w:hAnsi="Times New Roman" w:cs="Times New Roman"/>
          <w:i/>
        </w:rPr>
        <w:t xml:space="preserve">. </w:t>
      </w:r>
      <w:r w:rsidRPr="001443C8">
        <w:rPr>
          <w:rFonts w:ascii="Times New Roman" w:hAnsi="Times New Roman" w:cs="Times New Roman"/>
          <w:i/>
        </w:rPr>
        <w:t>cit</w:t>
      </w:r>
      <w:r w:rsidRPr="001443C8">
        <w:t xml:space="preserve">.  </w:t>
      </w:r>
    </w:p>
  </w:footnote>
  <w:footnote w:id="40">
    <w:p w:rsidR="00397B2F" w:rsidRPr="009443F3" w:rsidRDefault="00397B2F" w:rsidP="009443F3">
      <w:pPr>
        <w:pStyle w:val="Testonotaapidipagina"/>
        <w:jc w:val="both"/>
        <w:rPr>
          <w:rFonts w:ascii="Times New Roman" w:hAnsi="Times New Roman" w:cs="Times New Roman"/>
        </w:rPr>
      </w:pPr>
      <w:r>
        <w:rPr>
          <w:rStyle w:val="Rimandonotaapidipagina"/>
        </w:rPr>
        <w:footnoteRef/>
      </w:r>
      <w:r>
        <w:t xml:space="preserve"> </w:t>
      </w:r>
      <w:r w:rsidRPr="009443F3">
        <w:rPr>
          <w:rFonts w:ascii="Times New Roman" w:hAnsi="Times New Roman" w:cs="Times New Roman"/>
          <w:smallCaps/>
        </w:rPr>
        <w:t>Ruffolo</w:t>
      </w:r>
      <w:r w:rsidRPr="009443F3">
        <w:rPr>
          <w:rFonts w:ascii="Times New Roman" w:hAnsi="Times New Roman" w:cs="Times New Roman"/>
        </w:rPr>
        <w:t xml:space="preserve">, </w:t>
      </w:r>
      <w:r w:rsidRPr="009443F3">
        <w:rPr>
          <w:rFonts w:ascii="Times New Roman" w:hAnsi="Times New Roman" w:cs="Times New Roman"/>
          <w:i/>
        </w:rPr>
        <w:t xml:space="preserve">Giustizia predittiva e </w:t>
      </w:r>
      <w:r w:rsidRPr="009443F3">
        <w:rPr>
          <w:rFonts w:ascii="Times New Roman" w:hAnsi="Times New Roman" w:cs="Times New Roman"/>
        </w:rPr>
        <w:t>machina sapiens</w:t>
      </w:r>
      <w:r w:rsidRPr="009443F3">
        <w:rPr>
          <w:rFonts w:ascii="Times New Roman" w:hAnsi="Times New Roman" w:cs="Times New Roman"/>
          <w:i/>
        </w:rPr>
        <w:t xml:space="preserve"> quale “ausiliario” del giudice umano</w:t>
      </w:r>
      <w:r w:rsidRPr="009443F3">
        <w:rPr>
          <w:rFonts w:ascii="Times New Roman" w:hAnsi="Times New Roman" w:cs="Times New Roman"/>
        </w:rPr>
        <w:t xml:space="preserve">, in </w:t>
      </w:r>
      <w:hyperlink r:id="rId22" w:history="1">
        <w:r w:rsidRPr="009443F3">
          <w:rPr>
            <w:rStyle w:val="Collegamentoipertestuale"/>
            <w:rFonts w:ascii="Times New Roman" w:hAnsi="Times New Roman" w:cs="Times New Roman"/>
          </w:rPr>
          <w:t>www.astrid-online.it</w:t>
        </w:r>
      </w:hyperlink>
      <w:r>
        <w:rPr>
          <w:rFonts w:ascii="Times New Roman" w:hAnsi="Times New Roman" w:cs="Times New Roman"/>
        </w:rPr>
        <w:t xml:space="preserve">, 3 maggio 2021; Id., </w:t>
      </w:r>
      <w:r w:rsidRPr="00A161CF">
        <w:rPr>
          <w:rFonts w:ascii="Times New Roman" w:hAnsi="Times New Roman" w:cs="Times New Roman"/>
          <w:i/>
        </w:rPr>
        <w:t xml:space="preserve">Giustizia predittiva, decisione algoritmica e ruolo ancillare della </w:t>
      </w:r>
      <w:r w:rsidRPr="00FD6797">
        <w:rPr>
          <w:rFonts w:ascii="Times New Roman" w:hAnsi="Times New Roman" w:cs="Times New Roman"/>
        </w:rPr>
        <w:t>machina</w:t>
      </w:r>
      <w:r w:rsidRPr="00A161CF">
        <w:rPr>
          <w:rFonts w:ascii="Times New Roman" w:hAnsi="Times New Roman" w:cs="Times New Roman"/>
          <w:i/>
        </w:rPr>
        <w:t xml:space="preserve"> come ausiliare necessario del giudice umano</w:t>
      </w:r>
      <w:r>
        <w:rPr>
          <w:rFonts w:ascii="Times New Roman" w:hAnsi="Times New Roman" w:cs="Times New Roman"/>
        </w:rPr>
        <w:t xml:space="preserve">, in </w:t>
      </w:r>
      <w:proofErr w:type="spellStart"/>
      <w:r w:rsidRPr="00A161CF">
        <w:rPr>
          <w:rFonts w:ascii="Times New Roman" w:hAnsi="Times New Roman" w:cs="Times New Roman"/>
          <w:smallCaps/>
        </w:rPr>
        <w:t>Pajno</w:t>
      </w:r>
      <w:proofErr w:type="spellEnd"/>
      <w:r w:rsidRPr="00A161CF">
        <w:rPr>
          <w:rFonts w:ascii="Times New Roman" w:hAnsi="Times New Roman" w:cs="Times New Roman"/>
          <w:smallCaps/>
        </w:rPr>
        <w:t>, Donati, Perrucci</w:t>
      </w:r>
      <w:r w:rsidRPr="00A161CF">
        <w:rPr>
          <w:rFonts w:ascii="Times New Roman" w:hAnsi="Times New Roman" w:cs="Times New Roman"/>
        </w:rPr>
        <w:t xml:space="preserve"> (a cura di), </w:t>
      </w:r>
      <w:r w:rsidRPr="00A161CF">
        <w:rPr>
          <w:rFonts w:ascii="Times New Roman" w:hAnsi="Times New Roman" w:cs="Times New Roman"/>
          <w:i/>
        </w:rPr>
        <w:t>Intelligenza artificiale e diritto: una rivoluzione?</w:t>
      </w:r>
      <w:r w:rsidRPr="00A161CF">
        <w:rPr>
          <w:rFonts w:ascii="Times New Roman" w:hAnsi="Times New Roman" w:cs="Times New Roman"/>
        </w:rPr>
        <w:t>, II, Bologna, Il Mulino, 2022</w:t>
      </w:r>
      <w:r>
        <w:rPr>
          <w:rFonts w:ascii="Times New Roman" w:hAnsi="Times New Roman" w:cs="Times New Roman"/>
        </w:rPr>
        <w:t>, pp. 453 ss.</w:t>
      </w:r>
    </w:p>
  </w:footnote>
  <w:footnote w:id="41">
    <w:p w:rsidR="00397B2F" w:rsidRDefault="00397B2F">
      <w:pPr>
        <w:pStyle w:val="Testonotaapidipagina"/>
      </w:pPr>
      <w:r>
        <w:rPr>
          <w:rStyle w:val="Rimandonotaapidipagina"/>
        </w:rPr>
        <w:footnoteRef/>
      </w:r>
      <w:r>
        <w:t xml:space="preserve"> </w:t>
      </w:r>
      <w:r w:rsidRPr="00FD6797">
        <w:rPr>
          <w:rFonts w:ascii="Times New Roman" w:hAnsi="Times New Roman" w:cs="Times New Roman"/>
          <w:smallCaps/>
        </w:rPr>
        <w:t>Ruffolo</w:t>
      </w:r>
      <w:r w:rsidRPr="00FD6797">
        <w:rPr>
          <w:rFonts w:ascii="Times New Roman" w:hAnsi="Times New Roman" w:cs="Times New Roman"/>
        </w:rPr>
        <w:t xml:space="preserve">, </w:t>
      </w:r>
      <w:r w:rsidRPr="00FD6797">
        <w:rPr>
          <w:rFonts w:ascii="Times New Roman" w:hAnsi="Times New Roman" w:cs="Times New Roman"/>
          <w:i/>
        </w:rPr>
        <w:t>cit.</w:t>
      </w:r>
      <w:r w:rsidRPr="00FD6797">
        <w:rPr>
          <w:rFonts w:ascii="Times New Roman" w:hAnsi="Times New Roman" w:cs="Times New Roman"/>
        </w:rPr>
        <w:t>, p. 456</w:t>
      </w:r>
      <w:r>
        <w:rPr>
          <w:rFonts w:ascii="Times New Roman" w:hAnsi="Times New Roman" w:cs="Times New Roman"/>
        </w:rPr>
        <w:t>, usa, al riguardo, l’espressione icastica di “Avvocato generale robotico”</w:t>
      </w:r>
      <w:r w:rsidRPr="00FD6797">
        <w:rPr>
          <w:rFonts w:ascii="Times New Roman" w:hAnsi="Times New Roman" w:cs="Times New Roman"/>
        </w:rPr>
        <w:t>.</w:t>
      </w:r>
    </w:p>
  </w:footnote>
  <w:footnote w:id="42">
    <w:p w:rsidR="00397B2F" w:rsidRPr="008D4CFE" w:rsidRDefault="00397B2F" w:rsidP="008D4CFE">
      <w:pPr>
        <w:pStyle w:val="Testonotaapidipagina"/>
        <w:jc w:val="both"/>
        <w:rPr>
          <w:rFonts w:ascii="Times New Roman" w:hAnsi="Times New Roman" w:cs="Times New Roman"/>
        </w:rPr>
      </w:pPr>
      <w:r>
        <w:rPr>
          <w:rStyle w:val="Rimandonotaapidipagina"/>
        </w:rPr>
        <w:footnoteRef/>
      </w:r>
      <w:r>
        <w:t xml:space="preserve"> </w:t>
      </w:r>
      <w:r w:rsidRPr="008D4CFE">
        <w:rPr>
          <w:rFonts w:ascii="Times New Roman" w:hAnsi="Times New Roman" w:cs="Times New Roman"/>
        </w:rPr>
        <w:t xml:space="preserve">In occasione del </w:t>
      </w:r>
      <w:r w:rsidRPr="008D4CFE">
        <w:rPr>
          <w:rFonts w:ascii="Times New Roman" w:hAnsi="Times New Roman" w:cs="Times New Roman"/>
          <w:i/>
        </w:rPr>
        <w:t xml:space="preserve">Digital </w:t>
      </w:r>
      <w:proofErr w:type="spellStart"/>
      <w:r w:rsidRPr="008D4CFE">
        <w:rPr>
          <w:rFonts w:ascii="Times New Roman" w:hAnsi="Times New Roman" w:cs="Times New Roman"/>
          <w:i/>
        </w:rPr>
        <w:t>Justice</w:t>
      </w:r>
      <w:proofErr w:type="spellEnd"/>
      <w:r w:rsidRPr="008D4CFE">
        <w:rPr>
          <w:rFonts w:ascii="Times New Roman" w:hAnsi="Times New Roman" w:cs="Times New Roman"/>
          <w:i/>
        </w:rPr>
        <w:t xml:space="preserve"> </w:t>
      </w:r>
      <w:proofErr w:type="spellStart"/>
      <w:r w:rsidRPr="008D4CFE">
        <w:rPr>
          <w:rFonts w:ascii="Times New Roman" w:hAnsi="Times New Roman" w:cs="Times New Roman"/>
          <w:i/>
        </w:rPr>
        <w:t>Ministerial</w:t>
      </w:r>
      <w:proofErr w:type="spellEnd"/>
      <w:r w:rsidRPr="008D4CFE">
        <w:rPr>
          <w:rFonts w:ascii="Times New Roman" w:hAnsi="Times New Roman" w:cs="Times New Roman"/>
          <w:i/>
        </w:rPr>
        <w:t xml:space="preserve"> Forum</w:t>
      </w:r>
      <w:r>
        <w:rPr>
          <w:rFonts w:ascii="Times New Roman" w:hAnsi="Times New Roman" w:cs="Times New Roman"/>
        </w:rPr>
        <w:t xml:space="preserve"> </w:t>
      </w:r>
      <w:r w:rsidRPr="008D4CFE">
        <w:rPr>
          <w:rFonts w:ascii="Times New Roman" w:hAnsi="Times New Roman" w:cs="Times New Roman"/>
        </w:rPr>
        <w:t>del 12 ottobre 20</w:t>
      </w:r>
      <w:r>
        <w:rPr>
          <w:rFonts w:ascii="Times New Roman" w:hAnsi="Times New Roman" w:cs="Times New Roman"/>
        </w:rPr>
        <w:t>2</w:t>
      </w:r>
      <w:r w:rsidRPr="008D4CFE">
        <w:rPr>
          <w:rFonts w:ascii="Times New Roman" w:hAnsi="Times New Roman" w:cs="Times New Roman"/>
        </w:rPr>
        <w:t>1 l</w:t>
      </w:r>
      <w:r w:rsidR="002A5FCC">
        <w:rPr>
          <w:rFonts w:ascii="Times New Roman" w:hAnsi="Times New Roman" w:cs="Times New Roman"/>
        </w:rPr>
        <w:t>’</w:t>
      </w:r>
      <w:r w:rsidRPr="008D4CFE">
        <w:rPr>
          <w:rFonts w:ascii="Times New Roman" w:hAnsi="Times New Roman" w:cs="Times New Roman"/>
        </w:rPr>
        <w:t>a</w:t>
      </w:r>
      <w:r w:rsidR="002A5FCC">
        <w:rPr>
          <w:rFonts w:ascii="Times New Roman" w:hAnsi="Times New Roman" w:cs="Times New Roman"/>
        </w:rPr>
        <w:t>llo</w:t>
      </w:r>
      <w:r w:rsidR="00CA6DE2">
        <w:rPr>
          <w:rFonts w:ascii="Times New Roman" w:hAnsi="Times New Roman" w:cs="Times New Roman"/>
        </w:rPr>
        <w:t>r</w:t>
      </w:r>
      <w:r w:rsidR="002A5FCC">
        <w:rPr>
          <w:rFonts w:ascii="Times New Roman" w:hAnsi="Times New Roman" w:cs="Times New Roman"/>
        </w:rPr>
        <w:t>a</w:t>
      </w:r>
      <w:r w:rsidRPr="008D4CFE">
        <w:rPr>
          <w:rFonts w:ascii="Times New Roman" w:hAnsi="Times New Roman" w:cs="Times New Roman"/>
        </w:rPr>
        <w:t xml:space="preserve"> Ministra </w:t>
      </w:r>
      <w:proofErr w:type="spellStart"/>
      <w:r w:rsidRPr="008D4CFE">
        <w:rPr>
          <w:rFonts w:ascii="Times New Roman" w:hAnsi="Times New Roman" w:cs="Times New Roman"/>
        </w:rPr>
        <w:t>Cartabia</w:t>
      </w:r>
      <w:proofErr w:type="spellEnd"/>
      <w:r w:rsidRPr="008D4CFE">
        <w:rPr>
          <w:rFonts w:ascii="Times New Roman" w:hAnsi="Times New Roman" w:cs="Times New Roman"/>
        </w:rPr>
        <w:t xml:space="preserve"> dichiarò</w:t>
      </w:r>
      <w:r w:rsidR="00CA6DE2">
        <w:rPr>
          <w:rFonts w:ascii="Times New Roman" w:hAnsi="Times New Roman" w:cs="Times New Roman"/>
        </w:rPr>
        <w:t xml:space="preserve"> – del tutto </w:t>
      </w:r>
      <w:proofErr w:type="spellStart"/>
      <w:r w:rsidR="00CA6DE2">
        <w:rPr>
          <w:rFonts w:ascii="Times New Roman" w:hAnsi="Times New Roman" w:cs="Times New Roman"/>
        </w:rPr>
        <w:t>condivisibilmente</w:t>
      </w:r>
      <w:proofErr w:type="spellEnd"/>
      <w:r w:rsidR="00CA6DE2">
        <w:rPr>
          <w:rFonts w:ascii="Times New Roman" w:hAnsi="Times New Roman" w:cs="Times New Roman"/>
        </w:rPr>
        <w:t xml:space="preserve"> - </w:t>
      </w:r>
      <w:r w:rsidRPr="008D4CFE">
        <w:rPr>
          <w:rFonts w:ascii="Times New Roman" w:hAnsi="Times New Roman" w:cs="Times New Roman"/>
        </w:rPr>
        <w:t xml:space="preserve"> che un punto fermo, nell’uso della tecnologia, è la tutela dell’indipendenza della Magistratura e che </w:t>
      </w:r>
      <w:r w:rsidRPr="008D4CFE">
        <w:rPr>
          <w:rFonts w:ascii="Times New Roman" w:hAnsi="Times New Roman" w:cs="Times New Roman"/>
          <w:i/>
        </w:rPr>
        <w:t>«(l)’intelligenza artificiale può essere un prezioso strumento a supporto dell’attività del giudice, ma non deve mai diventare un suo sostituto»</w:t>
      </w:r>
      <w:r w:rsidRPr="008D4CFE">
        <w:rPr>
          <w:rFonts w:ascii="Times New Roman" w:hAnsi="Times New Roman" w:cs="Times New Roman"/>
        </w:rPr>
        <w:t xml:space="preserve"> e pure che </w:t>
      </w:r>
      <w:r w:rsidRPr="008D4CFE">
        <w:rPr>
          <w:rFonts w:ascii="Times New Roman" w:hAnsi="Times New Roman" w:cs="Times New Roman"/>
          <w:i/>
        </w:rPr>
        <w:t>«(n)</w:t>
      </w:r>
      <w:proofErr w:type="spellStart"/>
      <w:r w:rsidRPr="008D4CFE">
        <w:rPr>
          <w:rFonts w:ascii="Times New Roman" w:hAnsi="Times New Roman" w:cs="Times New Roman"/>
          <w:i/>
        </w:rPr>
        <w:t>ell’attività</w:t>
      </w:r>
      <w:proofErr w:type="spellEnd"/>
      <w:r w:rsidRPr="008D4CFE">
        <w:rPr>
          <w:rFonts w:ascii="Times New Roman" w:hAnsi="Times New Roman" w:cs="Times New Roman"/>
          <w:i/>
        </w:rPr>
        <w:t xml:space="preserve"> giudiziaria si possono distinguere le fasi del conoscere e quelle del decidere e nella prima, che richiede lo studio dei fatti e delle norme e della giurisprudenza applicabili alla controversia, l’intelligenza artificiale può portare un grande valore aggiunto per la sua immensa capacità di raccogliere ed elaborare dati, con una potenza che sfugge alle umane capacità. Viceversa, il momento del decidere deve rimanere sempre nelle mani del giudice in carne ed ossa, capace di cogliere tutte le sfumature, le peculiarità e le irripetibili specificità di ogni singolo caso»</w:t>
      </w:r>
      <w:r w:rsidRPr="008D4CFE">
        <w:rPr>
          <w:rFonts w:ascii="Times New Roman" w:hAnsi="Times New Roman" w:cs="Times New Roman"/>
        </w:rPr>
        <w:t xml:space="preserve"> (così in </w:t>
      </w:r>
      <w:r w:rsidRPr="008D4CFE">
        <w:rPr>
          <w:rFonts w:ascii="Times New Roman" w:hAnsi="Times New Roman" w:cs="Times New Roman"/>
          <w:smallCaps/>
        </w:rPr>
        <w:t>Morelli</w:t>
      </w:r>
      <w:r w:rsidRPr="008D4CFE">
        <w:rPr>
          <w:rFonts w:ascii="Times New Roman" w:hAnsi="Times New Roman" w:cs="Times New Roman"/>
        </w:rPr>
        <w:t xml:space="preserve">, </w:t>
      </w:r>
      <w:r w:rsidRPr="008D4CFE">
        <w:rPr>
          <w:rFonts w:ascii="Times New Roman" w:hAnsi="Times New Roman" w:cs="Times New Roman"/>
          <w:i/>
        </w:rPr>
        <w:t>cit.</w:t>
      </w:r>
      <w:r w:rsidRPr="008D4CFE">
        <w:rPr>
          <w:rFonts w:ascii="Times New Roman" w:hAnsi="Times New Roman" w:cs="Times New Roman"/>
        </w:rPr>
        <w:t>).</w:t>
      </w:r>
    </w:p>
  </w:footnote>
  <w:footnote w:id="43">
    <w:p w:rsidR="0001465D" w:rsidRPr="00982A21" w:rsidRDefault="0001465D" w:rsidP="00982A21">
      <w:pPr>
        <w:pStyle w:val="Testonotaapidipagina"/>
        <w:rPr>
          <w:rFonts w:ascii="Times New Roman" w:hAnsi="Times New Roman" w:cs="Times New Roman"/>
        </w:rPr>
      </w:pPr>
      <w:r>
        <w:rPr>
          <w:rStyle w:val="Rimandonotaapidipagina"/>
        </w:rPr>
        <w:footnoteRef/>
      </w:r>
      <w:r>
        <w:t xml:space="preserve"> </w:t>
      </w:r>
      <w:r w:rsidR="00982A21" w:rsidRPr="00982A21">
        <w:rPr>
          <w:rFonts w:ascii="Times New Roman" w:hAnsi="Times New Roman" w:cs="Times New Roman"/>
          <w:smallCaps/>
        </w:rPr>
        <w:t>Sacco</w:t>
      </w:r>
      <w:r w:rsidR="00982A21" w:rsidRPr="00982A21">
        <w:rPr>
          <w:rFonts w:ascii="Times New Roman" w:hAnsi="Times New Roman" w:cs="Times New Roman"/>
        </w:rPr>
        <w:t xml:space="preserve">, </w:t>
      </w:r>
      <w:r w:rsidR="00982A21" w:rsidRPr="00982A21">
        <w:rPr>
          <w:rFonts w:ascii="Times New Roman" w:hAnsi="Times New Roman" w:cs="Times New Roman"/>
          <w:i/>
        </w:rPr>
        <w:t>Il diritto muto. Neuroscienze, conoscenza tacita, valori condivisi</w:t>
      </w:r>
      <w:r w:rsidR="00982A21" w:rsidRPr="00982A21">
        <w:rPr>
          <w:rFonts w:ascii="Times New Roman" w:hAnsi="Times New Roman" w:cs="Times New Roman"/>
        </w:rPr>
        <w:t xml:space="preserve">, </w:t>
      </w:r>
      <w:r w:rsidR="00982A21">
        <w:rPr>
          <w:rFonts w:ascii="Times New Roman" w:hAnsi="Times New Roman" w:cs="Times New Roman"/>
        </w:rPr>
        <w:t xml:space="preserve">2015, </w:t>
      </w:r>
      <w:r w:rsidR="00982A21" w:rsidRPr="00982A21">
        <w:rPr>
          <w:rFonts w:ascii="Times New Roman" w:hAnsi="Times New Roman" w:cs="Times New Roman"/>
        </w:rPr>
        <w:t>Bologna, Il Mulino.</w:t>
      </w:r>
    </w:p>
  </w:footnote>
  <w:footnote w:id="44">
    <w:p w:rsidR="00397B2F" w:rsidRDefault="00397B2F" w:rsidP="000956FC">
      <w:pPr>
        <w:pStyle w:val="Testonotaapidipagina"/>
        <w:jc w:val="both"/>
      </w:pPr>
      <w:r>
        <w:rPr>
          <w:rStyle w:val="Rimandonotaapidipagina"/>
        </w:rPr>
        <w:footnoteRef/>
      </w:r>
      <w:r>
        <w:t xml:space="preserve"> </w:t>
      </w:r>
      <w:r w:rsidRPr="0053380B">
        <w:rPr>
          <w:rFonts w:ascii="Times New Roman" w:hAnsi="Times New Roman" w:cs="Times New Roman"/>
        </w:rPr>
        <w:t>In tema,</w:t>
      </w:r>
      <w:r>
        <w:t xml:space="preserve"> </w:t>
      </w:r>
      <w:r w:rsidRPr="000956FC">
        <w:rPr>
          <w:rFonts w:ascii="Times New Roman" w:hAnsi="Times New Roman" w:cs="Times New Roman"/>
          <w:smallCaps/>
        </w:rPr>
        <w:t>Donati</w:t>
      </w:r>
      <w:r w:rsidRPr="000956FC">
        <w:rPr>
          <w:rFonts w:ascii="Times New Roman" w:hAnsi="Times New Roman" w:cs="Times New Roman"/>
        </w:rPr>
        <w:t xml:space="preserve">, </w:t>
      </w:r>
      <w:r w:rsidRPr="000956FC">
        <w:rPr>
          <w:rFonts w:ascii="Times New Roman" w:hAnsi="Times New Roman" w:cs="Times New Roman"/>
          <w:i/>
        </w:rPr>
        <w:t>Intelligenza artificiale e giustizia</w:t>
      </w:r>
      <w:r w:rsidRPr="000956FC">
        <w:rPr>
          <w:rFonts w:ascii="Times New Roman" w:hAnsi="Times New Roman" w:cs="Times New Roman"/>
        </w:rPr>
        <w:t>, 2 marzo 2020, Rivista n. 1/2020, p. 429, in</w:t>
      </w:r>
      <w:r>
        <w:t xml:space="preserve"> </w:t>
      </w:r>
      <w:hyperlink r:id="rId23" w:history="1">
        <w:r w:rsidRPr="000956FC">
          <w:rPr>
            <w:rStyle w:val="Collegamentoipertestuale"/>
          </w:rPr>
          <w:t>https://www.associazionedeicostituzionalisti.it/it/</w:t>
        </w:r>
      </w:hyperlink>
      <w:r>
        <w:t>.</w:t>
      </w:r>
    </w:p>
  </w:footnote>
  <w:footnote w:id="45">
    <w:p w:rsidR="00397B2F" w:rsidRPr="00CC7DC1" w:rsidRDefault="00397B2F" w:rsidP="00CC7DC1">
      <w:pPr>
        <w:pStyle w:val="Testonotaapidipagina"/>
        <w:jc w:val="both"/>
        <w:rPr>
          <w:rFonts w:ascii="Times New Roman" w:hAnsi="Times New Roman" w:cs="Times New Roman"/>
          <w:i/>
        </w:rPr>
      </w:pPr>
      <w:r>
        <w:rPr>
          <w:rStyle w:val="Rimandonotaapidipagina"/>
        </w:rPr>
        <w:footnoteRef/>
      </w:r>
      <w:r>
        <w:t xml:space="preserve"> </w:t>
      </w:r>
      <w:r w:rsidRPr="00CC7DC1">
        <w:rPr>
          <w:rFonts w:ascii="Times New Roman" w:hAnsi="Times New Roman" w:cs="Times New Roman"/>
        </w:rPr>
        <w:t xml:space="preserve">L’art. 22, rubricato </w:t>
      </w:r>
      <w:r w:rsidRPr="00CC7DC1">
        <w:rPr>
          <w:rFonts w:ascii="Times New Roman" w:hAnsi="Times New Roman" w:cs="Times New Roman"/>
          <w:i/>
        </w:rPr>
        <w:t xml:space="preserve">«Processo decisionale automatizzato relativo alle persone fisiche, compresa la </w:t>
      </w:r>
      <w:proofErr w:type="spellStart"/>
      <w:r w:rsidRPr="00CC7DC1">
        <w:rPr>
          <w:rFonts w:ascii="Times New Roman" w:hAnsi="Times New Roman" w:cs="Times New Roman"/>
          <w:i/>
        </w:rPr>
        <w:t>profilazione</w:t>
      </w:r>
      <w:proofErr w:type="spellEnd"/>
      <w:r w:rsidRPr="00CC7DC1">
        <w:rPr>
          <w:rFonts w:ascii="Times New Roman" w:hAnsi="Times New Roman" w:cs="Times New Roman"/>
          <w:i/>
        </w:rPr>
        <w:t>»</w:t>
      </w:r>
      <w:r w:rsidRPr="00CC7DC1">
        <w:rPr>
          <w:rFonts w:ascii="Times New Roman" w:hAnsi="Times New Roman" w:cs="Times New Roman"/>
        </w:rPr>
        <w:t xml:space="preserve">, recita: </w:t>
      </w:r>
      <w:r w:rsidRPr="00CC7DC1">
        <w:rPr>
          <w:rFonts w:ascii="Times New Roman" w:hAnsi="Times New Roman" w:cs="Times New Roman"/>
          <w:i/>
        </w:rPr>
        <w:t xml:space="preserve">«1. L'interessato ha il diritto di non essere sottoposto a una decisione basata unicamente sul trattamento automatizzato, compresa la </w:t>
      </w:r>
      <w:proofErr w:type="spellStart"/>
      <w:r w:rsidRPr="00CC7DC1">
        <w:rPr>
          <w:rFonts w:ascii="Times New Roman" w:hAnsi="Times New Roman" w:cs="Times New Roman"/>
          <w:i/>
        </w:rPr>
        <w:t>profilazione</w:t>
      </w:r>
      <w:proofErr w:type="spellEnd"/>
      <w:r w:rsidRPr="00CC7DC1">
        <w:rPr>
          <w:rFonts w:ascii="Times New Roman" w:hAnsi="Times New Roman" w:cs="Times New Roman"/>
          <w:i/>
        </w:rPr>
        <w:t>, che produca effetti giuridici che lo riguardano o che incida in modo analogo significativamente sulla sua persona.</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2.   Il paragrafo 1 non si applica nel caso in cui la decisione:</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a) sia necessaria per la conclusione o l'esecuzione di un contratto tra l'interessato e un titolare del trattamento;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b) sia autorizzata dal diritto dell'Unione o dello Stato membro cui è soggetto il titolare del trattamento, che precisa altresì misure adeguate a tutela dei diritti, delle libertà e dei legittimi interessi dell'interessato;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c) si basi sul consenso esplicito dell'interessato.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rsidR="00397B2F" w:rsidRPr="00F6571A" w:rsidRDefault="00397B2F" w:rsidP="00F6571A">
      <w:pPr>
        <w:pStyle w:val="Testonotaapidipagina"/>
        <w:jc w:val="both"/>
        <w:rPr>
          <w:rFonts w:ascii="Times New Roman" w:hAnsi="Times New Roman" w:cs="Times New Roman"/>
          <w:i/>
        </w:rPr>
      </w:pPr>
      <w:r w:rsidRPr="00CC7DC1">
        <w:rPr>
          <w:rFonts w:ascii="Times New Roman" w:hAnsi="Times New Roman" w:cs="Times New Roman"/>
          <w:i/>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r>
        <w:rPr>
          <w:rFonts w:ascii="Times New Roman" w:hAnsi="Times New Roman" w:cs="Times New Roman"/>
          <w:i/>
        </w:rPr>
        <w:t xml:space="preserve"> </w:t>
      </w:r>
      <w:r>
        <w:rPr>
          <w:rFonts w:ascii="Times New Roman" w:hAnsi="Times New Roman" w:cs="Times New Roman"/>
        </w:rPr>
        <w:t xml:space="preserve">I contenuti dell’art. 22 del GDPR sono stati recepiti, nella sostanza, dall’art. 8 del d.lgs. 18 maggio 2018, n. 51, secondo cui: </w:t>
      </w:r>
      <w:r w:rsidRPr="00F6571A">
        <w:rPr>
          <w:rFonts w:ascii="Times New Roman" w:hAnsi="Times New Roman" w:cs="Times New Roman"/>
          <w:i/>
        </w:rPr>
        <w:t xml:space="preserve">«1. Sono vietate le decisioni basate unicamente su un trattamento automatizzato, compresa la </w:t>
      </w:r>
      <w:proofErr w:type="spellStart"/>
      <w:r w:rsidRPr="00F6571A">
        <w:rPr>
          <w:rFonts w:ascii="Times New Roman" w:hAnsi="Times New Roman" w:cs="Times New Roman"/>
          <w:i/>
        </w:rPr>
        <w:t>profilazione</w:t>
      </w:r>
      <w:proofErr w:type="spellEnd"/>
      <w:r w:rsidRPr="00F6571A">
        <w:rPr>
          <w:rFonts w:ascii="Times New Roman" w:hAnsi="Times New Roman" w:cs="Times New Roman"/>
          <w:i/>
        </w:rPr>
        <w:t>, che producono effetti negativi nei confronti dell'interessato, salvo che siano autorizzate dal diritto dell'Unione europea o da specifiche disposizioni di legge.</w:t>
      </w:r>
    </w:p>
    <w:p w:rsidR="00397B2F" w:rsidRPr="00F6571A" w:rsidRDefault="00397B2F" w:rsidP="00F6571A">
      <w:pPr>
        <w:pStyle w:val="Testonotaapidipagina"/>
        <w:jc w:val="both"/>
        <w:rPr>
          <w:rFonts w:ascii="Times New Roman" w:hAnsi="Times New Roman" w:cs="Times New Roman"/>
          <w:i/>
        </w:rPr>
      </w:pPr>
      <w:r w:rsidRPr="00F6571A">
        <w:rPr>
          <w:rFonts w:ascii="Times New Roman" w:hAnsi="Times New Roman" w:cs="Times New Roman"/>
          <w:i/>
        </w:rPr>
        <w:t>2. Le disposizioni di legge devono prevedere garanzie adeguate per i diritti e le libertà dell'interessato. In ogni caso è garantito il diritto di ottenere l'intervento umano da parte del titolare del trattamento.</w:t>
      </w:r>
    </w:p>
    <w:p w:rsidR="00397B2F" w:rsidRPr="00F6571A" w:rsidRDefault="00397B2F" w:rsidP="00F6571A">
      <w:pPr>
        <w:pStyle w:val="Testonotaapidipagina"/>
        <w:jc w:val="both"/>
        <w:rPr>
          <w:rFonts w:ascii="Times New Roman" w:hAnsi="Times New Roman" w:cs="Times New Roman"/>
          <w:i/>
        </w:rPr>
      </w:pPr>
      <w:r w:rsidRPr="00F6571A">
        <w:rPr>
          <w:rFonts w:ascii="Times New Roman" w:hAnsi="Times New Roman" w:cs="Times New Roman"/>
          <w:i/>
        </w:rPr>
        <w:t>3. Le decisioni di cui al comma 1 non possono basarsi sulle categorie particolari di dati personali di cui all'articolo 9 del regolamento UE, salvo che siano in vigore misure adeguate a salvaguardia dei diritti, delle libertà e dei legittimi interessi dell'interessato.</w:t>
      </w:r>
    </w:p>
    <w:p w:rsidR="00397B2F" w:rsidRPr="00F6571A" w:rsidRDefault="00397B2F" w:rsidP="00F6571A">
      <w:pPr>
        <w:pStyle w:val="Testonotaapidipagina"/>
        <w:jc w:val="both"/>
        <w:rPr>
          <w:rFonts w:ascii="Times New Roman" w:hAnsi="Times New Roman" w:cs="Times New Roman"/>
        </w:rPr>
      </w:pPr>
      <w:r w:rsidRPr="00F6571A">
        <w:rPr>
          <w:rFonts w:ascii="Times New Roman" w:hAnsi="Times New Roman" w:cs="Times New Roman"/>
          <w:i/>
        </w:rPr>
        <w:t xml:space="preserve">4. Fermo il divieto di cui all'articolo 21 della Carta dei diritti fondamentali dell'Unione europea, è vietata la </w:t>
      </w:r>
      <w:proofErr w:type="spellStart"/>
      <w:r w:rsidRPr="00F6571A">
        <w:rPr>
          <w:rFonts w:ascii="Times New Roman" w:hAnsi="Times New Roman" w:cs="Times New Roman"/>
          <w:i/>
        </w:rPr>
        <w:t>profilazione</w:t>
      </w:r>
      <w:proofErr w:type="spellEnd"/>
      <w:r w:rsidRPr="00F6571A">
        <w:rPr>
          <w:rFonts w:ascii="Times New Roman" w:hAnsi="Times New Roman" w:cs="Times New Roman"/>
          <w:i/>
        </w:rPr>
        <w:t xml:space="preserve"> finalizzata alla discriminazione di persone fisiche sulla base di categorie particolari di dati personali di cui all'articolo 9 del regolamento UE.»</w:t>
      </w:r>
      <w:r>
        <w:rPr>
          <w:rFonts w:ascii="Times New Roman" w:hAnsi="Times New Roman" w:cs="Times New Roman"/>
        </w:rPr>
        <w:t xml:space="preserve">. Si veda, in tema, anche il </w:t>
      </w:r>
      <w:r w:rsidRPr="007F03E7">
        <w:rPr>
          <w:rFonts w:ascii="Times New Roman" w:hAnsi="Times New Roman" w:cs="Times New Roman"/>
          <w:i/>
        </w:rPr>
        <w:t>Considerando 71</w:t>
      </w:r>
      <w:r>
        <w:rPr>
          <w:rFonts w:ascii="Times New Roman" w:hAnsi="Times New Roman" w:cs="Times New Roman"/>
        </w:rPr>
        <w:t xml:space="preserve"> del medesimo Regolamento.</w:t>
      </w:r>
    </w:p>
  </w:footnote>
  <w:footnote w:id="46">
    <w:p w:rsidR="00397B2F" w:rsidRDefault="00397B2F" w:rsidP="000C1915">
      <w:pPr>
        <w:pStyle w:val="Testonotaapidipagina"/>
        <w:jc w:val="both"/>
      </w:pPr>
      <w:r>
        <w:rPr>
          <w:rStyle w:val="Rimandonotaapidipagina"/>
        </w:rPr>
        <w:footnoteRef/>
      </w:r>
      <w:r>
        <w:t xml:space="preserve"> </w:t>
      </w:r>
      <w:r w:rsidRPr="00ED6303">
        <w:rPr>
          <w:rFonts w:ascii="Times New Roman" w:hAnsi="Times New Roman" w:cs="Times New Roman"/>
        </w:rPr>
        <w:t xml:space="preserve">La necessaria identità tra giudice ed essere umano </w:t>
      </w:r>
      <w:r>
        <w:rPr>
          <w:rFonts w:ascii="Times New Roman" w:hAnsi="Times New Roman" w:cs="Times New Roman"/>
        </w:rPr>
        <w:t>può</w:t>
      </w:r>
      <w:r w:rsidRPr="00ED6303">
        <w:rPr>
          <w:rFonts w:ascii="Times New Roman" w:hAnsi="Times New Roman" w:cs="Times New Roman"/>
        </w:rPr>
        <w:t xml:space="preserve"> trarsi, per via logica, </w:t>
      </w:r>
      <w:r>
        <w:rPr>
          <w:rFonts w:ascii="Times New Roman" w:hAnsi="Times New Roman" w:cs="Times New Roman"/>
        </w:rPr>
        <w:t>anche</w:t>
      </w:r>
      <w:r w:rsidRPr="00ED6303">
        <w:rPr>
          <w:rFonts w:ascii="Times New Roman" w:hAnsi="Times New Roman" w:cs="Times New Roman"/>
        </w:rPr>
        <w:t xml:space="preserve"> da alcune previsioni processuali </w:t>
      </w:r>
      <w:r>
        <w:rPr>
          <w:rFonts w:ascii="Times New Roman" w:hAnsi="Times New Roman" w:cs="Times New Roman"/>
        </w:rPr>
        <w:t>e</w:t>
      </w:r>
      <w:r w:rsidRPr="00ED6303">
        <w:rPr>
          <w:rFonts w:ascii="Times New Roman" w:hAnsi="Times New Roman" w:cs="Times New Roman"/>
        </w:rPr>
        <w:t xml:space="preserve"> ordinamentali che presuppongono la natura umana del giudice o del magistrato (si pensi agli istituti della astensione o della ricusazione o alle norme sull’ordinamento giudiziario come quelle sull’accesso in magistratura o sulle sanzioni disciplinari e così via).</w:t>
      </w:r>
      <w:r w:rsidRPr="00ED6303">
        <w:t xml:space="preserve">  </w:t>
      </w:r>
    </w:p>
  </w:footnote>
  <w:footnote w:id="47">
    <w:p w:rsidR="000C1915" w:rsidRPr="000C1915" w:rsidRDefault="000C1915" w:rsidP="000C1915">
      <w:pPr>
        <w:pStyle w:val="Testonotaapidipagina"/>
        <w:jc w:val="both"/>
        <w:rPr>
          <w:rFonts w:ascii="Times New Roman" w:hAnsi="Times New Roman" w:cs="Times New Roman"/>
        </w:rPr>
      </w:pPr>
      <w:r w:rsidRPr="000C1915">
        <w:rPr>
          <w:rStyle w:val="Rimandonotaapidipagina"/>
        </w:rPr>
        <w:footnoteRef/>
      </w:r>
      <w:r w:rsidRPr="000C1915">
        <w:rPr>
          <w:rStyle w:val="Rimandonotaapidipagina"/>
        </w:rPr>
        <w:t xml:space="preserve"> </w:t>
      </w:r>
      <w:r>
        <w:t>V. l’</w:t>
      </w:r>
      <w:r w:rsidRPr="000C1915">
        <w:rPr>
          <w:rFonts w:ascii="Times New Roman" w:hAnsi="Times New Roman" w:cs="Times New Roman"/>
        </w:rPr>
        <w:t xml:space="preserve">art. 14, par. 1: </w:t>
      </w:r>
      <w:r w:rsidRPr="000C1915">
        <w:rPr>
          <w:rFonts w:ascii="Times New Roman" w:hAnsi="Times New Roman" w:cs="Times New Roman"/>
          <w:i/>
        </w:rPr>
        <w:t>«I sistemi di IA ad alto rischio sono progettati e sviluppati, anche con strumenti di interfaccia uomo-macchina adeguati, in modo tale da poter essere efficacemente supervisionati da persone fisiche durante il periodo in cui il sistema di IA è in uso</w:t>
      </w:r>
      <w:r>
        <w:rPr>
          <w:rFonts w:ascii="Times New Roman" w:hAnsi="Times New Roman" w:cs="Times New Roman"/>
        </w:rPr>
        <w:t>»</w:t>
      </w:r>
      <w:r w:rsidRPr="000C1915">
        <w:rPr>
          <w:rFonts w:ascii="Times New Roman" w:hAnsi="Times New Roman" w:cs="Times New Roman"/>
        </w:rPr>
        <w:t xml:space="preserve">; il par. 4 </w:t>
      </w:r>
      <w:proofErr w:type="spellStart"/>
      <w:r w:rsidRPr="000C1915">
        <w:rPr>
          <w:rFonts w:ascii="Times New Roman" w:hAnsi="Times New Roman" w:cs="Times New Roman"/>
        </w:rPr>
        <w:t>lett</w:t>
      </w:r>
      <w:proofErr w:type="spellEnd"/>
      <w:r w:rsidRPr="000C1915">
        <w:rPr>
          <w:rFonts w:ascii="Times New Roman" w:hAnsi="Times New Roman" w:cs="Times New Roman"/>
        </w:rPr>
        <w:t xml:space="preserve">. b, prevede che </w:t>
      </w:r>
      <w:r w:rsidRPr="000C1915">
        <w:rPr>
          <w:rFonts w:ascii="Times New Roman" w:hAnsi="Times New Roman" w:cs="Times New Roman"/>
          <w:i/>
        </w:rPr>
        <w:t>«(a)i fini dell'attuazione dei paragrafi da 1 a 3, il sistema di IA ad alto rischio è fornito all'utente in modo tale che le persone fisiche alle quali è affidata la sorveglianza umana abbiano la possibilità, ove opportuno e proporzionato alle circostanze, di (…) restare consapevoli della possibile tendenza a fare automaticamente affidamento o a fare eccessivo affidamento sull'output prodotto da un sistema di IA ad alto rischio ("distorsione dell'automazione")</w:t>
      </w:r>
      <w:r>
        <w:rPr>
          <w:rFonts w:ascii="Times New Roman" w:hAnsi="Times New Roman" w:cs="Times New Roman"/>
        </w:rPr>
        <w:t>»</w:t>
      </w:r>
      <w:r w:rsidRPr="000C1915">
        <w:rPr>
          <w:rFonts w:ascii="Times New Roman" w:hAnsi="Times New Roman" w:cs="Times New Roman"/>
        </w:rPr>
        <w:t>.</w:t>
      </w:r>
    </w:p>
  </w:footnote>
  <w:footnote w:id="48">
    <w:p w:rsidR="00397B2F" w:rsidRPr="009D5311" w:rsidRDefault="00397B2F" w:rsidP="009D5311">
      <w:pPr>
        <w:pStyle w:val="Testonotaapidipagina"/>
        <w:jc w:val="both"/>
        <w:rPr>
          <w:rFonts w:ascii="Times New Roman" w:hAnsi="Times New Roman" w:cs="Times New Roman"/>
        </w:rPr>
      </w:pPr>
      <w:r>
        <w:rPr>
          <w:rStyle w:val="Rimandonotaapidipagina"/>
        </w:rPr>
        <w:footnoteRef/>
      </w:r>
      <w:r>
        <w:t xml:space="preserve"> </w:t>
      </w:r>
      <w:r w:rsidRPr="009D5311">
        <w:rPr>
          <w:rFonts w:ascii="Times New Roman" w:hAnsi="Times New Roman" w:cs="Times New Roman"/>
        </w:rPr>
        <w:t>Sulle ragioni della inadeguatezza, almeno allo stadio attuale dell’evoluzione tecnologica, dell</w:t>
      </w:r>
      <w:r>
        <w:rPr>
          <w:rFonts w:ascii="Times New Roman" w:hAnsi="Times New Roman" w:cs="Times New Roman"/>
        </w:rPr>
        <w:t>’</w:t>
      </w:r>
      <w:r w:rsidRPr="009D5311">
        <w:rPr>
          <w:rFonts w:ascii="Times New Roman" w:hAnsi="Times New Roman" w:cs="Times New Roman"/>
        </w:rPr>
        <w:t xml:space="preserve">intelligenza artificiale </w:t>
      </w:r>
      <w:r>
        <w:rPr>
          <w:rFonts w:ascii="Times New Roman" w:hAnsi="Times New Roman" w:cs="Times New Roman"/>
        </w:rPr>
        <w:t xml:space="preserve">ad operare </w:t>
      </w:r>
      <w:r w:rsidRPr="009D5311">
        <w:rPr>
          <w:rFonts w:ascii="Times New Roman" w:hAnsi="Times New Roman" w:cs="Times New Roman"/>
        </w:rPr>
        <w:t xml:space="preserve">in condizioni di incertezza, </w:t>
      </w:r>
      <w:proofErr w:type="spellStart"/>
      <w:r w:rsidRPr="009D5311">
        <w:rPr>
          <w:rFonts w:ascii="Times New Roman" w:hAnsi="Times New Roman" w:cs="Times New Roman"/>
          <w:smallCaps/>
        </w:rPr>
        <w:t>Gigerenzer</w:t>
      </w:r>
      <w:proofErr w:type="spellEnd"/>
      <w:r w:rsidRPr="009D5311">
        <w:rPr>
          <w:rFonts w:ascii="Times New Roman" w:hAnsi="Times New Roman" w:cs="Times New Roman"/>
        </w:rPr>
        <w:t xml:space="preserve">, </w:t>
      </w:r>
      <w:r w:rsidRPr="009D5311">
        <w:rPr>
          <w:rFonts w:ascii="Times New Roman" w:hAnsi="Times New Roman" w:cs="Times New Roman"/>
          <w:i/>
        </w:rPr>
        <w:t>Perché l’intelligenza umana batte ancora gli algoritmi</w:t>
      </w:r>
      <w:r w:rsidRPr="009D5311">
        <w:rPr>
          <w:rFonts w:ascii="Times New Roman" w:hAnsi="Times New Roman" w:cs="Times New Roman"/>
        </w:rPr>
        <w:t>, Milano, Raff</w:t>
      </w:r>
      <w:r>
        <w:rPr>
          <w:rFonts w:ascii="Times New Roman" w:hAnsi="Times New Roman" w:cs="Times New Roman"/>
        </w:rPr>
        <w:t>a</w:t>
      </w:r>
      <w:r w:rsidRPr="009D5311">
        <w:rPr>
          <w:rFonts w:ascii="Times New Roman" w:hAnsi="Times New Roman" w:cs="Times New Roman"/>
        </w:rPr>
        <w:t xml:space="preserve">ello Cortina, 2022, </w:t>
      </w:r>
      <w:r w:rsidRPr="009D5311">
        <w:rPr>
          <w:rFonts w:ascii="Times New Roman" w:hAnsi="Times New Roman" w:cs="Times New Roman"/>
          <w:i/>
        </w:rPr>
        <w:t>passim</w:t>
      </w:r>
      <w:r w:rsidRPr="009D5311">
        <w:rPr>
          <w:rFonts w:ascii="Times New Roman" w:hAnsi="Times New Roman" w:cs="Times New Roman"/>
        </w:rPr>
        <w:t>.</w:t>
      </w:r>
    </w:p>
  </w:footnote>
  <w:footnote w:id="49">
    <w:p w:rsidR="00D24FC9" w:rsidRDefault="00D24FC9" w:rsidP="00D24FC9">
      <w:pPr>
        <w:pStyle w:val="Testonotaapidipagina"/>
        <w:jc w:val="both"/>
      </w:pPr>
      <w:r>
        <w:rPr>
          <w:rStyle w:val="Rimandonotaapidipagina"/>
        </w:rPr>
        <w:footnoteRef/>
      </w:r>
      <w:r>
        <w:t xml:space="preserve"> </w:t>
      </w:r>
      <w:r w:rsidRPr="00D24FC9">
        <w:rPr>
          <w:rFonts w:ascii="Times New Roman" w:hAnsi="Times New Roman" w:cs="Times New Roman"/>
        </w:rPr>
        <w:t>Onde scongiurare equivoci, si precisa che, all’evidenza, nel testo si è utilizzato il vocabolo “empatia” non già per alludere a un giudicante che solidarizzi con il ricorrente o con l’imputato, ma a un decidente che, al di là e a prescindere dalla decisione da assumere nel caso concreto (di accoglimento o rigetto della domanda, di condanna o di assoluzione), sia in grado di percepire gli stati d’animo, i sentimenti, il linguaggio analogico e il significato dei comportamenti, delle pulsioni e delle paure, di ogni altro essere umano.</w:t>
      </w:r>
    </w:p>
  </w:footnote>
  <w:footnote w:id="50">
    <w:p w:rsidR="00397B2F" w:rsidRPr="00BD5147" w:rsidRDefault="00397B2F" w:rsidP="00BD5147">
      <w:pPr>
        <w:pStyle w:val="Testonotaapidipagina"/>
        <w:jc w:val="both"/>
        <w:rPr>
          <w:rFonts w:ascii="Times New Roman" w:hAnsi="Times New Roman" w:cs="Times New Roman"/>
        </w:rPr>
      </w:pPr>
      <w:r>
        <w:rPr>
          <w:rStyle w:val="Rimandonotaapidipagina"/>
        </w:rPr>
        <w:footnoteRef/>
      </w:r>
      <w:r>
        <w:t xml:space="preserve"> </w:t>
      </w:r>
      <w:r w:rsidRPr="00BD5147">
        <w:rPr>
          <w:rFonts w:ascii="Times New Roman" w:hAnsi="Times New Roman" w:cs="Times New Roman"/>
        </w:rPr>
        <w:t>Nella speranza di non apparire blasfemo, osservo che, non a caso, uno dei tratti di maggiore umanità di Gesù di Nazareth è stata proprio la scelta della Divinità di accettare il giudizio (peraltro, “ingiusto”) delle creature.</w:t>
      </w:r>
    </w:p>
  </w:footnote>
  <w:footnote w:id="51">
    <w:p w:rsidR="00397B2F" w:rsidRPr="00D24FC9" w:rsidRDefault="00397B2F" w:rsidP="00BD5147">
      <w:pPr>
        <w:pStyle w:val="Testonotaapidipagina"/>
        <w:jc w:val="both"/>
        <w:rPr>
          <w:rFonts w:ascii="Times New Roman" w:hAnsi="Times New Roman" w:cs="Times New Roman"/>
        </w:rPr>
      </w:pPr>
      <w:r>
        <w:rPr>
          <w:rStyle w:val="Rimandonotaapidipagina"/>
        </w:rPr>
        <w:footnoteRef/>
      </w:r>
      <w:r>
        <w:t xml:space="preserve"> </w:t>
      </w:r>
      <w:r w:rsidRPr="00BD5147">
        <w:rPr>
          <w:rFonts w:ascii="Times New Roman" w:hAnsi="Times New Roman" w:cs="Times New Roman"/>
        </w:rPr>
        <w:t xml:space="preserve">Siamo ancora molto lontani da </w:t>
      </w:r>
      <w:proofErr w:type="spellStart"/>
      <w:r w:rsidRPr="00BD5147">
        <w:rPr>
          <w:rFonts w:ascii="Times New Roman" w:hAnsi="Times New Roman" w:cs="Times New Roman"/>
        </w:rPr>
        <w:t>Hal</w:t>
      </w:r>
      <w:proofErr w:type="spellEnd"/>
      <w:r w:rsidRPr="00BD5147">
        <w:rPr>
          <w:rFonts w:ascii="Times New Roman" w:hAnsi="Times New Roman" w:cs="Times New Roman"/>
        </w:rPr>
        <w:t xml:space="preserve"> 9000, intelligenza artificiale provvista di coscienza, del capolavoro di </w:t>
      </w:r>
      <w:r w:rsidR="00D24FC9">
        <w:rPr>
          <w:rFonts w:ascii="Times New Roman" w:hAnsi="Times New Roman" w:cs="Times New Roman"/>
        </w:rPr>
        <w:t xml:space="preserve">Stanley </w:t>
      </w:r>
      <w:r w:rsidRPr="00BD5147">
        <w:rPr>
          <w:rFonts w:ascii="Times New Roman" w:hAnsi="Times New Roman" w:cs="Times New Roman"/>
        </w:rPr>
        <w:t>Kubrik “</w:t>
      </w:r>
      <w:r w:rsidRPr="00BD5147">
        <w:rPr>
          <w:rFonts w:ascii="Times New Roman" w:hAnsi="Times New Roman" w:cs="Times New Roman"/>
          <w:i/>
        </w:rPr>
        <w:t>2001: Odissea nello spazio</w:t>
      </w:r>
      <w:r w:rsidRPr="00BD5147">
        <w:t>”</w:t>
      </w:r>
      <w:r w:rsidR="00D24FC9">
        <w:t xml:space="preserve">, </w:t>
      </w:r>
      <w:r w:rsidR="00D24FC9" w:rsidRPr="00D24FC9">
        <w:rPr>
          <w:rFonts w:ascii="Times New Roman" w:hAnsi="Times New Roman" w:cs="Times New Roman"/>
        </w:rPr>
        <w:t xml:space="preserve">basato sul romanzo </w:t>
      </w:r>
      <w:r w:rsidR="0038401C">
        <w:rPr>
          <w:rFonts w:ascii="Times New Roman" w:hAnsi="Times New Roman" w:cs="Times New Roman"/>
        </w:rPr>
        <w:t xml:space="preserve">omonimo </w:t>
      </w:r>
      <w:r w:rsidR="00D24FC9" w:rsidRPr="00D24FC9">
        <w:rPr>
          <w:rFonts w:ascii="Times New Roman" w:hAnsi="Times New Roman" w:cs="Times New Roman"/>
        </w:rPr>
        <w:t xml:space="preserve">di Arthur </w:t>
      </w:r>
      <w:r w:rsidR="0038401C">
        <w:rPr>
          <w:rFonts w:ascii="Times New Roman" w:hAnsi="Times New Roman" w:cs="Times New Roman"/>
        </w:rPr>
        <w:t xml:space="preserve">C. </w:t>
      </w:r>
      <w:r w:rsidR="00D24FC9" w:rsidRPr="00D24FC9">
        <w:rPr>
          <w:rFonts w:ascii="Times New Roman" w:hAnsi="Times New Roman" w:cs="Times New Roman"/>
        </w:rPr>
        <w:t>Clarke.</w:t>
      </w:r>
      <w:r w:rsidR="000C1915">
        <w:rPr>
          <w:rFonts w:ascii="Times New Roman" w:hAnsi="Times New Roman" w:cs="Times New Roman"/>
        </w:rPr>
        <w:t xml:space="preserve"> </w:t>
      </w:r>
      <w:r w:rsidR="000C1915" w:rsidRPr="000C1915">
        <w:rPr>
          <w:rFonts w:ascii="Times New Roman" w:hAnsi="Times New Roman" w:cs="Times New Roman"/>
        </w:rPr>
        <w:t xml:space="preserve">La citazione evoca una delle tematiche più discusse che si agitano intorno all’intelligenza artificiale, quella secondo cui, per effetto dell’evoluzione tecnologica esponenziale, ad un certo punto le macchine saranno sufficientemente intelligenti da programmarsi e migliorarsi da sole, fino al punto da rendersi indipendenti. L’idea viene presentata con diverse denominazioni e prospettive, anche religiose. Uno dei termini con cui si indica il concetto è quello di “Singolarità”, da molti è attribuita all’informatico e autore di science fiction, </w:t>
      </w:r>
      <w:proofErr w:type="spellStart"/>
      <w:r w:rsidR="000C1915" w:rsidRPr="000C1915">
        <w:rPr>
          <w:rFonts w:ascii="Times New Roman" w:hAnsi="Times New Roman" w:cs="Times New Roman"/>
          <w:smallCaps/>
        </w:rPr>
        <w:t>Vernor</w:t>
      </w:r>
      <w:proofErr w:type="spellEnd"/>
      <w:r w:rsidR="000C1915" w:rsidRPr="000C1915">
        <w:rPr>
          <w:rFonts w:ascii="Times New Roman" w:hAnsi="Times New Roman" w:cs="Times New Roman"/>
          <w:smallCaps/>
        </w:rPr>
        <w:t xml:space="preserve"> </w:t>
      </w:r>
      <w:proofErr w:type="spellStart"/>
      <w:r w:rsidR="000C1915" w:rsidRPr="000C1915">
        <w:rPr>
          <w:rFonts w:ascii="Times New Roman" w:hAnsi="Times New Roman" w:cs="Times New Roman"/>
          <w:smallCaps/>
        </w:rPr>
        <w:t>Vinge</w:t>
      </w:r>
      <w:proofErr w:type="spellEnd"/>
      <w:r w:rsidR="000C1915" w:rsidRPr="000C1915">
        <w:rPr>
          <w:rFonts w:ascii="Times New Roman" w:hAnsi="Times New Roman" w:cs="Times New Roman"/>
        </w:rPr>
        <w:t xml:space="preserve"> che</w:t>
      </w:r>
      <w:r w:rsidR="000C1915">
        <w:rPr>
          <w:rFonts w:ascii="Times New Roman" w:hAnsi="Times New Roman" w:cs="Times New Roman"/>
        </w:rPr>
        <w:t>,</w:t>
      </w:r>
      <w:r w:rsidR="000C1915" w:rsidRPr="000C1915">
        <w:rPr>
          <w:rFonts w:ascii="Times New Roman" w:hAnsi="Times New Roman" w:cs="Times New Roman"/>
        </w:rPr>
        <w:t xml:space="preserve"> nel 1993</w:t>
      </w:r>
      <w:r w:rsidR="000C1915">
        <w:rPr>
          <w:rFonts w:ascii="Times New Roman" w:hAnsi="Times New Roman" w:cs="Times New Roman"/>
        </w:rPr>
        <w:t>,</w:t>
      </w:r>
      <w:r w:rsidR="000C1915" w:rsidRPr="000C1915">
        <w:rPr>
          <w:rFonts w:ascii="Times New Roman" w:hAnsi="Times New Roman" w:cs="Times New Roman"/>
        </w:rPr>
        <w:t xml:space="preserve"> scrisse un saggio </w:t>
      </w:r>
      <w:r w:rsidR="000C1915">
        <w:rPr>
          <w:rFonts w:ascii="Times New Roman" w:hAnsi="Times New Roman" w:cs="Times New Roman"/>
        </w:rPr>
        <w:t>intitolato</w:t>
      </w:r>
      <w:r w:rsidR="000C1915" w:rsidRPr="000C1915">
        <w:rPr>
          <w:rFonts w:ascii="Times New Roman" w:hAnsi="Times New Roman" w:cs="Times New Roman"/>
        </w:rPr>
        <w:t xml:space="preserve"> </w:t>
      </w:r>
      <w:r w:rsidR="000C1915" w:rsidRPr="000C1915">
        <w:rPr>
          <w:rFonts w:ascii="Times New Roman" w:hAnsi="Times New Roman" w:cs="Times New Roman"/>
          <w:i/>
        </w:rPr>
        <w:t xml:space="preserve">The </w:t>
      </w:r>
      <w:proofErr w:type="spellStart"/>
      <w:r w:rsidR="000C1915" w:rsidRPr="000C1915">
        <w:rPr>
          <w:rFonts w:ascii="Times New Roman" w:hAnsi="Times New Roman" w:cs="Times New Roman"/>
          <w:i/>
        </w:rPr>
        <w:t>coming</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technological</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Singularity</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how</w:t>
      </w:r>
      <w:proofErr w:type="spellEnd"/>
      <w:r w:rsidR="000C1915" w:rsidRPr="000C1915">
        <w:rPr>
          <w:rFonts w:ascii="Times New Roman" w:hAnsi="Times New Roman" w:cs="Times New Roman"/>
          <w:i/>
        </w:rPr>
        <w:t xml:space="preserve"> to </w:t>
      </w:r>
      <w:proofErr w:type="spellStart"/>
      <w:r w:rsidR="000C1915" w:rsidRPr="000C1915">
        <w:rPr>
          <w:rFonts w:ascii="Times New Roman" w:hAnsi="Times New Roman" w:cs="Times New Roman"/>
          <w:i/>
        </w:rPr>
        <w:t>survive</w:t>
      </w:r>
      <w:proofErr w:type="spellEnd"/>
      <w:r w:rsidR="000C1915" w:rsidRPr="000C1915">
        <w:rPr>
          <w:rFonts w:ascii="Times New Roman" w:hAnsi="Times New Roman" w:cs="Times New Roman"/>
          <w:i/>
        </w:rPr>
        <w:t xml:space="preserve"> in the Post-</w:t>
      </w:r>
      <w:proofErr w:type="spellStart"/>
      <w:r w:rsidR="000C1915" w:rsidRPr="000C1915">
        <w:rPr>
          <w:rFonts w:ascii="Times New Roman" w:hAnsi="Times New Roman" w:cs="Times New Roman"/>
          <w:i/>
        </w:rPr>
        <w:t>Humanity</w:t>
      </w:r>
      <w:proofErr w:type="spellEnd"/>
      <w:r w:rsidR="000C1915" w:rsidRPr="000C1915">
        <w:rPr>
          <w:rFonts w:ascii="Times New Roman" w:hAnsi="Times New Roman" w:cs="Times New Roman"/>
          <w:i/>
        </w:rPr>
        <w:t xml:space="preserve"> era</w:t>
      </w:r>
      <w:r w:rsidR="000C1915" w:rsidRPr="000C1915">
        <w:rPr>
          <w:rFonts w:ascii="Times New Roman" w:hAnsi="Times New Roman" w:cs="Times New Roman"/>
        </w:rPr>
        <w:t xml:space="preserve">. Per una demistificazione del concetto, </w:t>
      </w:r>
      <w:proofErr w:type="spellStart"/>
      <w:r w:rsidR="000C1915" w:rsidRPr="000C1915">
        <w:rPr>
          <w:rFonts w:ascii="Times New Roman" w:hAnsi="Times New Roman" w:cs="Times New Roman"/>
          <w:smallCaps/>
        </w:rPr>
        <w:t>Kaplan</w:t>
      </w:r>
      <w:proofErr w:type="spellEnd"/>
      <w:r w:rsidR="000C1915" w:rsidRPr="000C1915">
        <w:rPr>
          <w:rFonts w:ascii="Times New Roman" w:hAnsi="Times New Roman" w:cs="Times New Roman"/>
        </w:rPr>
        <w:t xml:space="preserve">, </w:t>
      </w:r>
      <w:r w:rsidR="000C1915" w:rsidRPr="000C1915">
        <w:rPr>
          <w:rFonts w:ascii="Times New Roman" w:hAnsi="Times New Roman" w:cs="Times New Roman"/>
          <w:i/>
        </w:rPr>
        <w:t>Intelligenza artificiale. Guida al prossimo futuro</w:t>
      </w:r>
      <w:r w:rsidR="000C1915" w:rsidRPr="000C1915">
        <w:rPr>
          <w:rFonts w:ascii="Times New Roman" w:hAnsi="Times New Roman" w:cs="Times New Roman"/>
        </w:rPr>
        <w:t xml:space="preserve">, 2016, Roma, Luiss, </w:t>
      </w:r>
      <w:r w:rsidR="00C021F6">
        <w:rPr>
          <w:rFonts w:ascii="Times New Roman" w:hAnsi="Times New Roman" w:cs="Times New Roman"/>
        </w:rPr>
        <w:t>p</w:t>
      </w:r>
      <w:r w:rsidR="00BC0876">
        <w:rPr>
          <w:rFonts w:ascii="Times New Roman" w:hAnsi="Times New Roman" w:cs="Times New Roman"/>
        </w:rPr>
        <w:t xml:space="preserve">p. </w:t>
      </w:r>
      <w:r w:rsidR="000C1915" w:rsidRPr="000C1915">
        <w:rPr>
          <w:rFonts w:ascii="Times New Roman" w:hAnsi="Times New Roman" w:cs="Times New Roman"/>
        </w:rPr>
        <w:t>193 e ss.</w:t>
      </w:r>
    </w:p>
  </w:footnote>
  <w:footnote w:id="52">
    <w:p w:rsidR="00397B2F" w:rsidRDefault="00397B2F" w:rsidP="006A1399">
      <w:pPr>
        <w:pStyle w:val="Testonotaapidipagina"/>
        <w:jc w:val="both"/>
      </w:pPr>
      <w:r>
        <w:rPr>
          <w:rStyle w:val="Rimandonotaapidipagina"/>
        </w:rPr>
        <w:footnoteRef/>
      </w:r>
      <w:r>
        <w:t xml:space="preserve"> </w:t>
      </w:r>
      <w:r w:rsidRPr="007F33D9">
        <w:rPr>
          <w:rFonts w:ascii="Times New Roman" w:hAnsi="Times New Roman" w:cs="Times New Roman"/>
        </w:rPr>
        <w:t xml:space="preserve">Sul tema, </w:t>
      </w:r>
      <w:r w:rsidRPr="007F33D9">
        <w:rPr>
          <w:rFonts w:ascii="Times New Roman" w:hAnsi="Times New Roman" w:cs="Times New Roman"/>
          <w:i/>
        </w:rPr>
        <w:t>infra</w:t>
      </w:r>
      <w:r w:rsidRPr="007F33D9">
        <w:rPr>
          <w:rFonts w:ascii="Times New Roman" w:hAnsi="Times New Roman" w:cs="Times New Roman"/>
        </w:rPr>
        <w:t xml:space="preserve">, nel testo. Nella Repubblica francese, la legge n. 2019-222 prevede sanzioni penali, fino a cinque anni di reclusione, per chiunque raccolga, analizzi e riutilizzi </w:t>
      </w:r>
      <w:r w:rsidRPr="007F33D9">
        <w:rPr>
          <w:rFonts w:ascii="Times New Roman" w:hAnsi="Times New Roman" w:cs="Times New Roman"/>
          <w:i/>
        </w:rPr>
        <w:t>«i dati di identità dei magistrati con lo scopo o l'effetto di valutare, analizzare, confrontare o prevedere le loro pratiche effettive o presunte pratiche professionali»</w:t>
      </w:r>
      <w:r w:rsidRPr="007F33D9">
        <w:rPr>
          <w:rFonts w:ascii="Times New Roman" w:hAnsi="Times New Roman" w:cs="Times New Roman"/>
        </w:rPr>
        <w:t xml:space="preserve"> (</w:t>
      </w:r>
      <w:r w:rsidRPr="007F33D9">
        <w:rPr>
          <w:rFonts w:ascii="Times New Roman" w:hAnsi="Times New Roman" w:cs="Times New Roman"/>
          <w:smallCaps/>
        </w:rPr>
        <w:t>Morelli</w:t>
      </w:r>
      <w:r w:rsidRPr="007F33D9">
        <w:rPr>
          <w:rFonts w:ascii="Times New Roman" w:hAnsi="Times New Roman" w:cs="Times New Roman"/>
        </w:rPr>
        <w:t xml:space="preserve">, </w:t>
      </w:r>
      <w:r w:rsidRPr="007F33D9">
        <w:rPr>
          <w:rFonts w:ascii="Times New Roman" w:hAnsi="Times New Roman" w:cs="Times New Roman"/>
          <w:i/>
        </w:rPr>
        <w:t xml:space="preserve">Giustizia predittiva: la Francia dice no alla </w:t>
      </w:r>
      <w:proofErr w:type="spellStart"/>
      <w:r w:rsidRPr="007F33D9">
        <w:rPr>
          <w:rFonts w:ascii="Times New Roman" w:hAnsi="Times New Roman" w:cs="Times New Roman"/>
          <w:i/>
        </w:rPr>
        <w:t>profilazione</w:t>
      </w:r>
      <w:proofErr w:type="spellEnd"/>
      <w:r w:rsidRPr="007F33D9">
        <w:rPr>
          <w:rFonts w:ascii="Times New Roman" w:hAnsi="Times New Roman" w:cs="Times New Roman"/>
          <w:i/>
        </w:rPr>
        <w:t xml:space="preserve"> dei giudici</w:t>
      </w:r>
      <w:r w:rsidRPr="007F33D9">
        <w:rPr>
          <w:rFonts w:ascii="Times New Roman" w:hAnsi="Times New Roman" w:cs="Times New Roman"/>
        </w:rPr>
        <w:t xml:space="preserve">, in </w:t>
      </w:r>
      <w:hyperlink r:id="rId24" w:history="1">
        <w:r w:rsidRPr="007F33D9">
          <w:rPr>
            <w:rStyle w:val="Collegamentoipertestuale"/>
            <w:rFonts w:ascii="Times New Roman" w:hAnsi="Times New Roman" w:cs="Times New Roman"/>
          </w:rPr>
          <w:t>www.altalex.com</w:t>
        </w:r>
      </w:hyperlink>
      <w:r w:rsidRPr="007F33D9">
        <w:rPr>
          <w:rFonts w:ascii="Times New Roman" w:hAnsi="Times New Roman" w:cs="Times New Roman"/>
        </w:rPr>
        <w:t>, 17 giugno 2019).</w:t>
      </w:r>
      <w:r w:rsidRPr="007F33D9">
        <w:t xml:space="preserve"> </w:t>
      </w:r>
    </w:p>
  </w:footnote>
  <w:footnote w:id="53">
    <w:p w:rsidR="00397B2F" w:rsidRPr="00EA61CA" w:rsidRDefault="00397B2F" w:rsidP="00EA61CA">
      <w:pPr>
        <w:pStyle w:val="Testonotaapidipagina"/>
        <w:jc w:val="both"/>
        <w:rPr>
          <w:rFonts w:ascii="Times New Roman" w:hAnsi="Times New Roman" w:cs="Times New Roman"/>
        </w:rPr>
      </w:pPr>
      <w:r>
        <w:rPr>
          <w:rStyle w:val="Rimandonotaapidipagina"/>
        </w:rPr>
        <w:footnoteRef/>
      </w:r>
      <w:r>
        <w:t xml:space="preserve"> </w:t>
      </w:r>
      <w:r w:rsidRPr="00EA61CA">
        <w:rPr>
          <w:rFonts w:ascii="Times New Roman" w:hAnsi="Times New Roman" w:cs="Times New Roman"/>
        </w:rPr>
        <w:t xml:space="preserve">Si </w:t>
      </w:r>
      <w:r w:rsidR="0038401C">
        <w:rPr>
          <w:rFonts w:ascii="Times New Roman" w:hAnsi="Times New Roman" w:cs="Times New Roman"/>
        </w:rPr>
        <w:t>fa riferimento</w:t>
      </w:r>
      <w:r w:rsidRPr="00EA61CA">
        <w:rPr>
          <w:rFonts w:ascii="Times New Roman" w:hAnsi="Times New Roman" w:cs="Times New Roman"/>
        </w:rPr>
        <w:t xml:space="preserve"> al sistema di credito sociale della Repubblica </w:t>
      </w:r>
      <w:r>
        <w:rPr>
          <w:rFonts w:ascii="Times New Roman" w:hAnsi="Times New Roman" w:cs="Times New Roman"/>
        </w:rPr>
        <w:t>p</w:t>
      </w:r>
      <w:r w:rsidRPr="00EA61CA">
        <w:rPr>
          <w:rFonts w:ascii="Times New Roman" w:hAnsi="Times New Roman" w:cs="Times New Roman"/>
        </w:rPr>
        <w:t xml:space="preserve">opolare </w:t>
      </w:r>
      <w:r>
        <w:rPr>
          <w:rFonts w:ascii="Times New Roman" w:hAnsi="Times New Roman" w:cs="Times New Roman"/>
        </w:rPr>
        <w:t>c</w:t>
      </w:r>
      <w:r w:rsidRPr="00EA61CA">
        <w:rPr>
          <w:rFonts w:ascii="Times New Roman" w:hAnsi="Times New Roman" w:cs="Times New Roman"/>
        </w:rPr>
        <w:t xml:space="preserve">inese </w:t>
      </w:r>
      <w:r w:rsidR="004D2768">
        <w:rPr>
          <w:rFonts w:ascii="Times New Roman" w:hAnsi="Times New Roman" w:cs="Times New Roman"/>
        </w:rPr>
        <w:t xml:space="preserve">volto a </w:t>
      </w:r>
      <w:r w:rsidRPr="00EA61CA">
        <w:rPr>
          <w:rFonts w:ascii="Times New Roman" w:hAnsi="Times New Roman" w:cs="Times New Roman"/>
        </w:rPr>
        <w:t>valutare la condotta dei propri cittadini. In particolare, a ogni cittadino è assegnato un punteggio</w:t>
      </w:r>
      <w:r>
        <w:rPr>
          <w:rFonts w:ascii="Times New Roman" w:hAnsi="Times New Roman" w:cs="Times New Roman"/>
        </w:rPr>
        <w:t>,</w:t>
      </w:r>
      <w:r w:rsidRPr="00EA61CA">
        <w:rPr>
          <w:rFonts w:ascii="Times New Roman" w:hAnsi="Times New Roman" w:cs="Times New Roman"/>
        </w:rPr>
        <w:t xml:space="preserve"> sulla base di vari parametri</w:t>
      </w:r>
      <w:r>
        <w:rPr>
          <w:rFonts w:ascii="Times New Roman" w:hAnsi="Times New Roman" w:cs="Times New Roman"/>
        </w:rPr>
        <w:t>, che cresce al crescere dei comportamenti giudicati “virtuosi”</w:t>
      </w:r>
      <w:r w:rsidRPr="00EA61CA">
        <w:rPr>
          <w:rFonts w:ascii="Times New Roman" w:hAnsi="Times New Roman" w:cs="Times New Roman"/>
        </w:rPr>
        <w:t xml:space="preserve">. </w:t>
      </w:r>
      <w:r>
        <w:rPr>
          <w:rFonts w:ascii="Times New Roman" w:hAnsi="Times New Roman" w:cs="Times New Roman"/>
        </w:rPr>
        <w:t xml:space="preserve">In tema, </w:t>
      </w:r>
      <w:r w:rsidRPr="00565D1E">
        <w:rPr>
          <w:rFonts w:ascii="Times New Roman" w:hAnsi="Times New Roman" w:cs="Times New Roman"/>
          <w:smallCaps/>
        </w:rPr>
        <w:t>Berti</w:t>
      </w:r>
      <w:r>
        <w:rPr>
          <w:rFonts w:ascii="Times New Roman" w:hAnsi="Times New Roman" w:cs="Times New Roman"/>
        </w:rPr>
        <w:t xml:space="preserve">, </w:t>
      </w:r>
      <w:r w:rsidRPr="00565D1E">
        <w:rPr>
          <w:rFonts w:ascii="Times New Roman" w:hAnsi="Times New Roman" w:cs="Times New Roman"/>
          <w:i/>
        </w:rPr>
        <w:t>Il Social Credit System cinese: un esempio di big data al servizio del potere</w:t>
      </w:r>
      <w:r>
        <w:rPr>
          <w:rFonts w:ascii="Times New Roman" w:hAnsi="Times New Roman" w:cs="Times New Roman"/>
        </w:rPr>
        <w:t xml:space="preserve">, in </w:t>
      </w:r>
      <w:hyperlink r:id="rId25" w:history="1">
        <w:r w:rsidRPr="001950B4">
          <w:rPr>
            <w:rStyle w:val="Collegamentoipertestuale"/>
            <w:rFonts w:ascii="Times New Roman" w:hAnsi="Times New Roman" w:cs="Times New Roman"/>
          </w:rPr>
          <w:t>www.agendadigitale.eu</w:t>
        </w:r>
      </w:hyperlink>
      <w:r>
        <w:rPr>
          <w:rFonts w:ascii="Times New Roman" w:hAnsi="Times New Roman" w:cs="Times New Roman"/>
        </w:rPr>
        <w:t xml:space="preserve">, 30 aprile 2019. </w:t>
      </w:r>
    </w:p>
  </w:footnote>
  <w:footnote w:id="54">
    <w:p w:rsidR="00397B2F" w:rsidRPr="00734E1D" w:rsidRDefault="00397B2F" w:rsidP="00734E1D">
      <w:pPr>
        <w:pStyle w:val="Testonotaapidipagina"/>
        <w:jc w:val="both"/>
        <w:rPr>
          <w:rFonts w:ascii="Times New Roman" w:hAnsi="Times New Roman" w:cs="Times New Roman"/>
        </w:rPr>
      </w:pPr>
      <w:r>
        <w:rPr>
          <w:rStyle w:val="Rimandonotaapidipagina"/>
        </w:rPr>
        <w:footnoteRef/>
      </w:r>
      <w:r>
        <w:t xml:space="preserve"> </w:t>
      </w:r>
      <w:r w:rsidRPr="00734E1D">
        <w:rPr>
          <w:rFonts w:ascii="Times New Roman" w:hAnsi="Times New Roman" w:cs="Times New Roman"/>
        </w:rPr>
        <w:t xml:space="preserve">Sui </w:t>
      </w:r>
      <w:proofErr w:type="spellStart"/>
      <w:r w:rsidRPr="00734E1D">
        <w:rPr>
          <w:rFonts w:ascii="Times New Roman" w:hAnsi="Times New Roman" w:cs="Times New Roman"/>
          <w:i/>
        </w:rPr>
        <w:t>bias</w:t>
      </w:r>
      <w:proofErr w:type="spellEnd"/>
      <w:r w:rsidRPr="00734E1D">
        <w:rPr>
          <w:rFonts w:ascii="Times New Roman" w:hAnsi="Times New Roman" w:cs="Times New Roman"/>
        </w:rPr>
        <w:t xml:space="preserve"> (distorsioni cognitive</w:t>
      </w:r>
      <w:r>
        <w:rPr>
          <w:rFonts w:ascii="Times New Roman" w:hAnsi="Times New Roman" w:cs="Times New Roman"/>
        </w:rPr>
        <w:t xml:space="preserve"> sistematiche</w:t>
      </w:r>
      <w:r w:rsidRPr="00734E1D">
        <w:rPr>
          <w:rFonts w:ascii="Times New Roman" w:hAnsi="Times New Roman" w:cs="Times New Roman"/>
        </w:rPr>
        <w:t>) è utile riportare un passo di T</w:t>
      </w:r>
      <w:r w:rsidRPr="00734E1D">
        <w:rPr>
          <w:rFonts w:ascii="Times New Roman" w:hAnsi="Times New Roman" w:cs="Times New Roman"/>
          <w:smallCaps/>
        </w:rPr>
        <w:t>ravers</w:t>
      </w:r>
      <w:r>
        <w:rPr>
          <w:rFonts w:ascii="Times New Roman" w:hAnsi="Times New Roman" w:cs="Times New Roman"/>
          <w:smallCaps/>
        </w:rPr>
        <w:t>i</w:t>
      </w:r>
      <w:r w:rsidRPr="00734E1D">
        <w:rPr>
          <w:rFonts w:ascii="Times New Roman" w:hAnsi="Times New Roman" w:cs="Times New Roman"/>
        </w:rPr>
        <w:t xml:space="preserve">, </w:t>
      </w:r>
      <w:r w:rsidRPr="00734E1D">
        <w:rPr>
          <w:rFonts w:ascii="Times New Roman" w:hAnsi="Times New Roman" w:cs="Times New Roman"/>
          <w:i/>
        </w:rPr>
        <w:t>Giustizia predittiva: quale futuro?</w:t>
      </w:r>
      <w:r w:rsidRPr="00734E1D">
        <w:rPr>
          <w:rFonts w:ascii="Times New Roman" w:hAnsi="Times New Roman" w:cs="Times New Roman"/>
        </w:rPr>
        <w:t xml:space="preserve">, in </w:t>
      </w:r>
      <w:hyperlink r:id="rId26" w:history="1">
        <w:r w:rsidRPr="00225B42">
          <w:rPr>
            <w:rStyle w:val="Collegamentoipertestuale"/>
            <w:rFonts w:ascii="Times New Roman" w:hAnsi="Times New Roman" w:cs="Times New Roman"/>
          </w:rPr>
          <w:t>www.altalex.com</w:t>
        </w:r>
      </w:hyperlink>
      <w:r w:rsidRPr="00734E1D">
        <w:rPr>
          <w:rFonts w:ascii="Times New Roman" w:hAnsi="Times New Roman" w:cs="Times New Roman"/>
        </w:rPr>
        <w:t>, 15 marzo 2023</w:t>
      </w:r>
      <w:r>
        <w:t xml:space="preserve">: </w:t>
      </w:r>
      <w:r w:rsidRPr="007F03E7">
        <w:rPr>
          <w:rFonts w:ascii="Times New Roman" w:hAnsi="Times New Roman" w:cs="Times New Roman"/>
          <w:i/>
        </w:rPr>
        <w:t xml:space="preserve">«I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cognitivi sono automatismi mentali dai quali si generano credenze che interferiscono nei processi di pensiero e influenzano decisioni e comportamenti, determinando distorsioni del ragionamento, errori di valutazione o mancanza di oggettività di giudizio. Ve ne sono molteplici, ma, tra essi, i più rilevanti ai fini delle decisioni giudiziarie appaiono essere: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dell’“ancoraggio” (</w:t>
      </w:r>
      <w:proofErr w:type="spellStart"/>
      <w:r w:rsidRPr="007F03E7">
        <w:rPr>
          <w:rFonts w:ascii="Times New Roman" w:hAnsi="Times New Roman" w:cs="Times New Roman"/>
        </w:rPr>
        <w:t>anchoring</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che indica la propensione a prendere decisioni basandosi sui primi dati a disposizione;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egocentrico (</w:t>
      </w:r>
      <w:proofErr w:type="spellStart"/>
      <w:r w:rsidRPr="007F03E7">
        <w:rPr>
          <w:rFonts w:ascii="Times New Roman" w:hAnsi="Times New Roman" w:cs="Times New Roman"/>
        </w:rPr>
        <w:t>overconfidence</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che comporta il riporre eccessiva fiducia nelle proprie capacità, sovrastimandole;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di conferma (</w:t>
      </w:r>
      <w:proofErr w:type="spellStart"/>
      <w:r w:rsidRPr="007F03E7">
        <w:rPr>
          <w:rFonts w:ascii="Times New Roman" w:hAnsi="Times New Roman" w:cs="Times New Roman"/>
        </w:rPr>
        <w:t>confirmatory</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consistente nel selezionare le informazioni dando maggiore attenzione e credibilità a quelle che confermano le proprie convinzioni, ignorando invece quelle che le contraddicono</w:t>
      </w:r>
      <w:r>
        <w:rPr>
          <w:rFonts w:ascii="Times New Roman" w:hAnsi="Times New Roman" w:cs="Times New Roman"/>
          <w:i/>
        </w:rPr>
        <w:t>.</w:t>
      </w:r>
      <w:r w:rsidRPr="007F03E7">
        <w:rPr>
          <w:rFonts w:ascii="Times New Roman" w:hAnsi="Times New Roman" w:cs="Times New Roman"/>
          <w:i/>
        </w:rPr>
        <w:t>»</w:t>
      </w:r>
      <w:r w:rsidRPr="00734E1D">
        <w:rPr>
          <w:rFonts w:ascii="Times New Roman" w:hAnsi="Times New Roman" w:cs="Times New Roman"/>
        </w:rPr>
        <w:t>.</w:t>
      </w:r>
    </w:p>
  </w:footnote>
  <w:footnote w:id="55">
    <w:p w:rsidR="00BC0876" w:rsidRPr="00BC0876" w:rsidRDefault="00BC0876">
      <w:pPr>
        <w:pStyle w:val="Testonotaapidipagina"/>
        <w:rPr>
          <w:rFonts w:ascii="Times New Roman" w:hAnsi="Times New Roman" w:cs="Times New Roman"/>
        </w:rPr>
      </w:pPr>
      <w:r>
        <w:rPr>
          <w:rStyle w:val="Rimandonotaapidipagina"/>
        </w:rPr>
        <w:footnoteRef/>
      </w:r>
      <w:r>
        <w:t xml:space="preserve"> </w:t>
      </w:r>
      <w:r w:rsidRPr="00BC0876">
        <w:rPr>
          <w:rFonts w:ascii="Times New Roman" w:hAnsi="Times New Roman" w:cs="Times New Roman"/>
        </w:rPr>
        <w:t xml:space="preserve">Secondo la deviazione comportamentale del cd. </w:t>
      </w:r>
      <w:proofErr w:type="spellStart"/>
      <w:r w:rsidRPr="00BC0876">
        <w:rPr>
          <w:rFonts w:ascii="Times New Roman" w:hAnsi="Times New Roman" w:cs="Times New Roman"/>
          <w:i/>
        </w:rPr>
        <w:t>automation</w:t>
      </w:r>
      <w:proofErr w:type="spellEnd"/>
      <w:r w:rsidRPr="00BC0876">
        <w:rPr>
          <w:rFonts w:ascii="Times New Roman" w:hAnsi="Times New Roman" w:cs="Times New Roman"/>
          <w:i/>
        </w:rPr>
        <w:t xml:space="preserve"> </w:t>
      </w:r>
      <w:proofErr w:type="spellStart"/>
      <w:r w:rsidRPr="00BC0876">
        <w:rPr>
          <w:rFonts w:ascii="Times New Roman" w:hAnsi="Times New Roman" w:cs="Times New Roman"/>
          <w:i/>
        </w:rPr>
        <w:t>bias</w:t>
      </w:r>
      <w:proofErr w:type="spellEnd"/>
      <w:r w:rsidRPr="00BC0876">
        <w:rPr>
          <w:rFonts w:ascii="Times New Roman" w:hAnsi="Times New Roman" w:cs="Times New Roman"/>
        </w:rPr>
        <w:t xml:space="preserve">, messa in luce anche dal regolatore </w:t>
      </w:r>
      <w:proofErr w:type="spellStart"/>
      <w:r w:rsidRPr="00BC0876">
        <w:rPr>
          <w:rFonts w:ascii="Times New Roman" w:hAnsi="Times New Roman" w:cs="Times New Roman"/>
        </w:rPr>
        <w:t>eurounitario</w:t>
      </w:r>
      <w:proofErr w:type="spellEnd"/>
      <w:r w:rsidRPr="00BC0876">
        <w:rPr>
          <w:rFonts w:ascii="Times New Roman" w:hAnsi="Times New Roman" w:cs="Times New Roman"/>
        </w:rPr>
        <w:t xml:space="preserve">, </w:t>
      </w:r>
      <w:r>
        <w:rPr>
          <w:rFonts w:ascii="Times New Roman" w:hAnsi="Times New Roman" w:cs="Times New Roman"/>
        </w:rPr>
        <w:t>v.</w:t>
      </w:r>
      <w:r w:rsidRPr="00BC0876">
        <w:rPr>
          <w:rFonts w:ascii="Times New Roman" w:hAnsi="Times New Roman" w:cs="Times New Roman"/>
        </w:rPr>
        <w:t xml:space="preserve"> </w:t>
      </w:r>
      <w:r>
        <w:rPr>
          <w:rFonts w:ascii="Times New Roman" w:hAnsi="Times New Roman" w:cs="Times New Roman"/>
        </w:rPr>
        <w:t>l’</w:t>
      </w:r>
      <w:r w:rsidRPr="00BC0876">
        <w:rPr>
          <w:rFonts w:ascii="Times New Roman" w:hAnsi="Times New Roman" w:cs="Times New Roman"/>
        </w:rPr>
        <w:t>art. 14 dell’</w:t>
      </w:r>
      <w:r w:rsidRPr="00BC0876">
        <w:rPr>
          <w:rFonts w:ascii="Times New Roman" w:hAnsi="Times New Roman" w:cs="Times New Roman"/>
          <w:i/>
        </w:rPr>
        <w:t xml:space="preserve">AI </w:t>
      </w:r>
      <w:proofErr w:type="spellStart"/>
      <w:r w:rsidRPr="00BC0876">
        <w:rPr>
          <w:rFonts w:ascii="Times New Roman" w:hAnsi="Times New Roman" w:cs="Times New Roman"/>
          <w:i/>
        </w:rPr>
        <w:t>Act</w:t>
      </w:r>
      <w:proofErr w:type="spellEnd"/>
      <w:r w:rsidRPr="00BC0876">
        <w:rPr>
          <w:rFonts w:ascii="Times New Roman" w:hAnsi="Times New Roman" w:cs="Times New Roman"/>
        </w:rPr>
        <w:t>, citato in nota 47</w:t>
      </w:r>
      <w:r>
        <w:rPr>
          <w:rFonts w:ascii="Times New Roman" w:hAnsi="Times New Roman" w:cs="Times New Roman"/>
        </w:rPr>
        <w:t>.</w:t>
      </w:r>
    </w:p>
  </w:footnote>
  <w:footnote w:id="56">
    <w:p w:rsidR="00397B2F" w:rsidRPr="00E4600F" w:rsidRDefault="00397B2F" w:rsidP="001B7DAD">
      <w:pPr>
        <w:pStyle w:val="Testonotaapidipagina"/>
        <w:jc w:val="both"/>
        <w:rPr>
          <w:rFonts w:ascii="Times New Roman" w:hAnsi="Times New Roman" w:cs="Times New Roman"/>
        </w:rPr>
      </w:pPr>
      <w:r>
        <w:rPr>
          <w:rStyle w:val="Rimandonotaapidipagina"/>
        </w:rPr>
        <w:footnoteRef/>
      </w:r>
      <w:r>
        <w:t xml:space="preserve"> </w:t>
      </w:r>
      <w:r w:rsidRPr="00E4600F">
        <w:rPr>
          <w:rFonts w:ascii="Times New Roman" w:hAnsi="Times New Roman" w:cs="Times New Roman"/>
        </w:rPr>
        <w:t xml:space="preserve">Sul punto, assolutamente centrale e critico, </w:t>
      </w:r>
      <w:r w:rsidRPr="00E4600F">
        <w:rPr>
          <w:rFonts w:ascii="Times New Roman" w:hAnsi="Times New Roman" w:cs="Times New Roman"/>
          <w:smallCaps/>
        </w:rPr>
        <w:t>Rovelli</w:t>
      </w:r>
      <w:r w:rsidRPr="00E4600F">
        <w:rPr>
          <w:rFonts w:ascii="Times New Roman" w:hAnsi="Times New Roman" w:cs="Times New Roman"/>
        </w:rPr>
        <w:t xml:space="preserve">, </w:t>
      </w:r>
      <w:r w:rsidRPr="00E4600F">
        <w:rPr>
          <w:rFonts w:ascii="Times New Roman" w:hAnsi="Times New Roman" w:cs="Times New Roman"/>
          <w:i/>
        </w:rPr>
        <w:t>Giustizia predittiva. Variazioni sul tema</w:t>
      </w:r>
      <w:r w:rsidRPr="00E4600F">
        <w:rPr>
          <w:rFonts w:ascii="Times New Roman" w:hAnsi="Times New Roman" w:cs="Times New Roman"/>
        </w:rPr>
        <w:t xml:space="preserve">, in </w:t>
      </w:r>
      <w:r w:rsidRPr="00E4600F">
        <w:rPr>
          <w:rFonts w:ascii="Times New Roman" w:hAnsi="Times New Roman" w:cs="Times New Roman"/>
          <w:i/>
        </w:rPr>
        <w:t xml:space="preserve">Contratto e </w:t>
      </w:r>
      <w:proofErr w:type="spellStart"/>
      <w:r w:rsidRPr="00E4600F">
        <w:rPr>
          <w:rFonts w:ascii="Times New Roman" w:hAnsi="Times New Roman" w:cs="Times New Roman"/>
          <w:i/>
        </w:rPr>
        <w:t>impr</w:t>
      </w:r>
      <w:proofErr w:type="spellEnd"/>
      <w:r w:rsidRPr="00E4600F">
        <w:rPr>
          <w:rFonts w:ascii="Times New Roman" w:hAnsi="Times New Roman" w:cs="Times New Roman"/>
        </w:rPr>
        <w:t xml:space="preserve">. 2021, 3, </w:t>
      </w:r>
      <w:r>
        <w:rPr>
          <w:rFonts w:ascii="Times New Roman" w:hAnsi="Times New Roman" w:cs="Times New Roman"/>
        </w:rPr>
        <w:t xml:space="preserve">pp. </w:t>
      </w:r>
      <w:r w:rsidRPr="00E4600F">
        <w:rPr>
          <w:rFonts w:ascii="Times New Roman" w:hAnsi="Times New Roman" w:cs="Times New Roman"/>
        </w:rPr>
        <w:t>733 ss.</w:t>
      </w:r>
    </w:p>
  </w:footnote>
  <w:footnote w:id="57">
    <w:p w:rsidR="00BC0876" w:rsidRPr="00BC0876" w:rsidRDefault="00397B2F" w:rsidP="00BC0876">
      <w:pPr>
        <w:pStyle w:val="Testonotaapidipagina"/>
        <w:jc w:val="both"/>
        <w:rPr>
          <w:rFonts w:ascii="Times New Roman" w:hAnsi="Times New Roman" w:cs="Times New Roman"/>
        </w:rPr>
      </w:pPr>
      <w:r>
        <w:rPr>
          <w:rStyle w:val="Rimandonotaapidipagina"/>
        </w:rPr>
        <w:footnoteRef/>
      </w:r>
      <w:r>
        <w:t xml:space="preserve"> </w:t>
      </w:r>
      <w:r w:rsidRPr="004D2768">
        <w:rPr>
          <w:rFonts w:ascii="Times New Roman" w:hAnsi="Times New Roman" w:cs="Times New Roman"/>
        </w:rPr>
        <w:t>V.</w:t>
      </w:r>
      <w:r>
        <w:rPr>
          <w:rFonts w:ascii="Times New Roman" w:hAnsi="Times New Roman" w:cs="Times New Roman"/>
        </w:rPr>
        <w:t xml:space="preserve"> </w:t>
      </w:r>
      <w:r w:rsidRPr="001E6425">
        <w:rPr>
          <w:rFonts w:ascii="Times New Roman" w:hAnsi="Times New Roman" w:cs="Times New Roman"/>
          <w:smallCaps/>
        </w:rPr>
        <w:t xml:space="preserve">Lo </w:t>
      </w:r>
      <w:proofErr w:type="spellStart"/>
      <w:r w:rsidRPr="001E6425">
        <w:rPr>
          <w:rFonts w:ascii="Times New Roman" w:hAnsi="Times New Roman" w:cs="Times New Roman"/>
          <w:smallCaps/>
        </w:rPr>
        <w:t>Sapio</w:t>
      </w:r>
      <w:proofErr w:type="spellEnd"/>
      <w:r w:rsidRPr="001E6425">
        <w:rPr>
          <w:rFonts w:ascii="Times New Roman" w:hAnsi="Times New Roman" w:cs="Times New Roman"/>
        </w:rPr>
        <w:t xml:space="preserve">, </w:t>
      </w:r>
      <w:r w:rsidRPr="001E6425">
        <w:rPr>
          <w:rFonts w:ascii="Times New Roman" w:hAnsi="Times New Roman" w:cs="Times New Roman"/>
          <w:i/>
        </w:rPr>
        <w:t xml:space="preserve">op. </w:t>
      </w:r>
      <w:proofErr w:type="spellStart"/>
      <w:r w:rsidRPr="001E6425">
        <w:rPr>
          <w:rFonts w:ascii="Times New Roman" w:hAnsi="Times New Roman" w:cs="Times New Roman"/>
          <w:i/>
        </w:rPr>
        <w:t>ult</w:t>
      </w:r>
      <w:proofErr w:type="spellEnd"/>
      <w:r w:rsidRPr="001E6425">
        <w:rPr>
          <w:rFonts w:ascii="Times New Roman" w:hAnsi="Times New Roman" w:cs="Times New Roman"/>
          <w:i/>
        </w:rPr>
        <w:t>. cit.</w:t>
      </w:r>
      <w:r w:rsidRPr="001E6425">
        <w:rPr>
          <w:rFonts w:ascii="Times New Roman" w:hAnsi="Times New Roman" w:cs="Times New Roman"/>
        </w:rPr>
        <w:t>, p. 246</w:t>
      </w:r>
      <w:r w:rsidRPr="00BC0876">
        <w:rPr>
          <w:rFonts w:ascii="Times New Roman" w:hAnsi="Times New Roman" w:cs="Times New Roman"/>
        </w:rPr>
        <w:t>.</w:t>
      </w:r>
      <w:r w:rsidR="00BC0876" w:rsidRPr="00BC0876">
        <w:rPr>
          <w:rFonts w:ascii="Times New Roman" w:hAnsi="Times New Roman" w:cs="Times New Roman"/>
        </w:rPr>
        <w:t xml:space="preserve"> Portando alle estreme conseguenze l’idea della giustizia predittiva, qualche autore è anche arrivato a delineare un “Singolarità legale”, ovvero il punto in cui l’</w:t>
      </w:r>
      <w:r w:rsidR="00BC0876">
        <w:rPr>
          <w:rFonts w:ascii="Times New Roman" w:hAnsi="Times New Roman" w:cs="Times New Roman"/>
        </w:rPr>
        <w:t>intelligenza artificiale</w:t>
      </w:r>
      <w:r w:rsidR="00BC0876" w:rsidRPr="00BC0876">
        <w:rPr>
          <w:rFonts w:ascii="Times New Roman" w:hAnsi="Times New Roman" w:cs="Times New Roman"/>
        </w:rPr>
        <w:t xml:space="preserve"> non </w:t>
      </w:r>
      <w:r w:rsidR="00BC0876">
        <w:rPr>
          <w:rFonts w:ascii="Times New Roman" w:hAnsi="Times New Roman" w:cs="Times New Roman"/>
        </w:rPr>
        <w:t>sarà</w:t>
      </w:r>
      <w:r w:rsidR="00BC0876" w:rsidRPr="00BC0876">
        <w:rPr>
          <w:rFonts w:ascii="Times New Roman" w:hAnsi="Times New Roman" w:cs="Times New Roman"/>
        </w:rPr>
        <w:t xml:space="preserve"> </w:t>
      </w:r>
      <w:r w:rsidR="00BC0876">
        <w:rPr>
          <w:rFonts w:ascii="Times New Roman" w:hAnsi="Times New Roman" w:cs="Times New Roman"/>
        </w:rPr>
        <w:t xml:space="preserve">più </w:t>
      </w:r>
      <w:r w:rsidR="00BC0876" w:rsidRPr="00BC0876">
        <w:rPr>
          <w:rFonts w:ascii="Times New Roman" w:hAnsi="Times New Roman" w:cs="Times New Roman"/>
        </w:rPr>
        <w:t>al servizio del sistema giuridico, ma ne costitui</w:t>
      </w:r>
      <w:r w:rsidR="00BC0876">
        <w:rPr>
          <w:rFonts w:ascii="Times New Roman" w:hAnsi="Times New Roman" w:cs="Times New Roman"/>
        </w:rPr>
        <w:t>rà</w:t>
      </w:r>
      <w:r w:rsidR="00BC0876" w:rsidRPr="00BC0876">
        <w:rPr>
          <w:rFonts w:ascii="Times New Roman" w:hAnsi="Times New Roman" w:cs="Times New Roman"/>
        </w:rPr>
        <w:t xml:space="preserve"> la stessa fonte, </w:t>
      </w:r>
      <w:r w:rsidR="00BC0876">
        <w:rPr>
          <w:rFonts w:ascii="Times New Roman" w:hAnsi="Times New Roman" w:cs="Times New Roman"/>
        </w:rPr>
        <w:t xml:space="preserve">divenendo la </w:t>
      </w:r>
      <w:r w:rsidR="00BC0876" w:rsidRPr="00BC0876">
        <w:rPr>
          <w:rFonts w:ascii="Times New Roman" w:hAnsi="Times New Roman" w:cs="Times New Roman"/>
        </w:rPr>
        <w:t xml:space="preserve">creatrice di un sistema legale che </w:t>
      </w:r>
      <w:r w:rsidR="00BC0876">
        <w:rPr>
          <w:rFonts w:ascii="Times New Roman" w:hAnsi="Times New Roman" w:cs="Times New Roman"/>
        </w:rPr>
        <w:t xml:space="preserve">si proporrà come </w:t>
      </w:r>
      <w:r w:rsidR="00BC0876" w:rsidRPr="00BC0876">
        <w:rPr>
          <w:rFonts w:ascii="Times New Roman" w:hAnsi="Times New Roman" w:cs="Times New Roman"/>
        </w:rPr>
        <w:t xml:space="preserve">risposta alla incompletezza e </w:t>
      </w:r>
      <w:r w:rsidR="00BC0876">
        <w:rPr>
          <w:rFonts w:ascii="Times New Roman" w:hAnsi="Times New Roman" w:cs="Times New Roman"/>
        </w:rPr>
        <w:t xml:space="preserve">alla </w:t>
      </w:r>
      <w:r w:rsidR="00BC0876" w:rsidRPr="00BC0876">
        <w:rPr>
          <w:rFonts w:ascii="Times New Roman" w:hAnsi="Times New Roman" w:cs="Times New Roman"/>
        </w:rPr>
        <w:t>contingenza del diritto</w:t>
      </w:r>
      <w:r w:rsidR="00BC0876">
        <w:rPr>
          <w:rFonts w:ascii="Times New Roman" w:hAnsi="Times New Roman" w:cs="Times New Roman"/>
        </w:rPr>
        <w:t xml:space="preserve"> umano</w:t>
      </w:r>
      <w:r w:rsidR="00BC0876" w:rsidRPr="00BC0876">
        <w:rPr>
          <w:rFonts w:ascii="Times New Roman" w:hAnsi="Times New Roman" w:cs="Times New Roman"/>
        </w:rPr>
        <w:t xml:space="preserve">. </w:t>
      </w:r>
      <w:r w:rsidR="00BC0876">
        <w:rPr>
          <w:rFonts w:ascii="Times New Roman" w:hAnsi="Times New Roman" w:cs="Times New Roman"/>
        </w:rPr>
        <w:t>V</w:t>
      </w:r>
      <w:r w:rsidR="00BC0876" w:rsidRPr="00BC0876">
        <w:rPr>
          <w:rFonts w:ascii="Times New Roman" w:hAnsi="Times New Roman" w:cs="Times New Roman"/>
        </w:rPr>
        <w:t xml:space="preserve">. per riferimenti e osservazioni critiche, </w:t>
      </w:r>
      <w:proofErr w:type="spellStart"/>
      <w:r w:rsidR="00BC0876" w:rsidRPr="00BC0876">
        <w:rPr>
          <w:rFonts w:ascii="Times New Roman" w:hAnsi="Times New Roman" w:cs="Times New Roman"/>
          <w:smallCaps/>
        </w:rPr>
        <w:t>Markou</w:t>
      </w:r>
      <w:proofErr w:type="spellEnd"/>
      <w:r w:rsidR="00BC0876" w:rsidRPr="00BC0876">
        <w:rPr>
          <w:rFonts w:ascii="Times New Roman" w:hAnsi="Times New Roman" w:cs="Times New Roman"/>
          <w:smallCaps/>
        </w:rPr>
        <w:t xml:space="preserve">, </w:t>
      </w:r>
      <w:proofErr w:type="spellStart"/>
      <w:r w:rsidR="00BC0876" w:rsidRPr="00BC0876">
        <w:rPr>
          <w:rFonts w:ascii="Times New Roman" w:hAnsi="Times New Roman" w:cs="Times New Roman"/>
          <w:smallCaps/>
        </w:rPr>
        <w:t>Deakin</w:t>
      </w:r>
      <w:proofErr w:type="spellEnd"/>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i/>
        </w:rPr>
        <w:t>Is</w:t>
      </w:r>
      <w:proofErr w:type="spellEnd"/>
      <w:r w:rsidR="00BC0876" w:rsidRPr="00BC0876">
        <w:rPr>
          <w:rFonts w:ascii="Times New Roman" w:hAnsi="Times New Roman" w:cs="Times New Roman"/>
          <w:i/>
        </w:rPr>
        <w:t xml:space="preserve"> Law </w:t>
      </w:r>
      <w:proofErr w:type="spellStart"/>
      <w:r w:rsidR="00BC0876" w:rsidRPr="00BC0876">
        <w:rPr>
          <w:rFonts w:ascii="Times New Roman" w:hAnsi="Times New Roman" w:cs="Times New Roman"/>
          <w:i/>
        </w:rPr>
        <w:t>Computable</w:t>
      </w:r>
      <w:proofErr w:type="spellEnd"/>
      <w:r w:rsidR="00BC0876" w:rsidRPr="00BC0876">
        <w:rPr>
          <w:rFonts w:ascii="Times New Roman" w:hAnsi="Times New Roman" w:cs="Times New Roman"/>
          <w:i/>
        </w:rPr>
        <w:t xml:space="preserve">? From </w:t>
      </w:r>
      <w:proofErr w:type="spellStart"/>
      <w:r w:rsidR="00BC0876" w:rsidRPr="00BC0876">
        <w:rPr>
          <w:rFonts w:ascii="Times New Roman" w:hAnsi="Times New Roman" w:cs="Times New Roman"/>
          <w:i/>
        </w:rPr>
        <w:t>Rule</w:t>
      </w:r>
      <w:proofErr w:type="spellEnd"/>
      <w:r w:rsidR="00BC0876" w:rsidRPr="00BC0876">
        <w:rPr>
          <w:rFonts w:ascii="Times New Roman" w:hAnsi="Times New Roman" w:cs="Times New Roman"/>
          <w:i/>
        </w:rPr>
        <w:t xml:space="preserve"> of Law to Legal </w:t>
      </w:r>
      <w:proofErr w:type="spellStart"/>
      <w:r w:rsidR="00BC0876" w:rsidRPr="00BC0876">
        <w:rPr>
          <w:rFonts w:ascii="Times New Roman" w:hAnsi="Times New Roman" w:cs="Times New Roman"/>
          <w:i/>
        </w:rPr>
        <w:t>Singularity</w:t>
      </w:r>
      <w:proofErr w:type="spellEnd"/>
      <w:r w:rsidR="00BC0876" w:rsidRPr="00BC0876">
        <w:rPr>
          <w:rFonts w:ascii="Times New Roman" w:hAnsi="Times New Roman" w:cs="Times New Roman"/>
        </w:rPr>
        <w:t>, 2020</w:t>
      </w:r>
      <w:r w:rsidR="00BC0876">
        <w:rPr>
          <w:rFonts w:ascii="Times New Roman" w:hAnsi="Times New Roman" w:cs="Times New Roman"/>
        </w:rPr>
        <w:t>,</w:t>
      </w:r>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rPr>
        <w:t>University</w:t>
      </w:r>
      <w:proofErr w:type="spellEnd"/>
      <w:r w:rsidR="00BC0876" w:rsidRPr="00BC0876">
        <w:rPr>
          <w:rFonts w:ascii="Times New Roman" w:hAnsi="Times New Roman" w:cs="Times New Roman"/>
        </w:rPr>
        <w:t xml:space="preserve"> of Cambridge</w:t>
      </w:r>
      <w:r w:rsidR="00BC0876">
        <w:rPr>
          <w:rFonts w:ascii="Times New Roman" w:hAnsi="Times New Roman" w:cs="Times New Roman"/>
        </w:rPr>
        <w:t>,</w:t>
      </w:r>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rPr>
        <w:t>Faculty</w:t>
      </w:r>
      <w:proofErr w:type="spellEnd"/>
      <w:r w:rsidR="00BC0876" w:rsidRPr="00BC0876">
        <w:rPr>
          <w:rFonts w:ascii="Times New Roman" w:hAnsi="Times New Roman" w:cs="Times New Roman"/>
        </w:rPr>
        <w:t xml:space="preserve"> of Law </w:t>
      </w:r>
      <w:proofErr w:type="spellStart"/>
      <w:r w:rsidR="00BC0876" w:rsidRPr="00BC0876">
        <w:rPr>
          <w:rFonts w:ascii="Times New Roman" w:hAnsi="Times New Roman" w:cs="Times New Roman"/>
        </w:rPr>
        <w:t>Research</w:t>
      </w:r>
      <w:proofErr w:type="spellEnd"/>
      <w:r w:rsidR="00BC0876">
        <w:rPr>
          <w:rFonts w:ascii="Times New Roman" w:hAnsi="Times New Roman" w:cs="Times New Roman"/>
        </w:rPr>
        <w:t>,</w:t>
      </w:r>
      <w:r w:rsidR="00BC0876" w:rsidRPr="00BC0876">
        <w:rPr>
          <w:rFonts w:ascii="Times New Roman" w:hAnsi="Times New Roman" w:cs="Times New Roman"/>
        </w:rPr>
        <w:t xml:space="preserve"> disponibile in </w:t>
      </w:r>
      <w:hyperlink r:id="rId27" w:history="1">
        <w:r w:rsidR="00BC0876" w:rsidRPr="00BC0876">
          <w:rPr>
            <w:rFonts w:ascii="Times New Roman" w:hAnsi="Times New Roman" w:cs="Times New Roman"/>
            <w:color w:val="00B0F0"/>
          </w:rPr>
          <w:t>https://ssrn.com/abstract=3589184</w:t>
        </w:r>
      </w:hyperlink>
      <w:r w:rsidR="00BC0876" w:rsidRPr="00BC0876">
        <w:rPr>
          <w:rFonts w:ascii="Times New Roman" w:hAnsi="Times New Roman" w:cs="Times New Roman"/>
          <w:color w:val="00B0F0"/>
        </w:rPr>
        <w:t xml:space="preserve"> </w:t>
      </w:r>
      <w:r w:rsidR="00BC0876" w:rsidRPr="00BC0876">
        <w:rPr>
          <w:rFonts w:ascii="Times New Roman" w:hAnsi="Times New Roman" w:cs="Times New Roman"/>
        </w:rPr>
        <w:t xml:space="preserve">or </w:t>
      </w:r>
      <w:hyperlink r:id="rId28" w:history="1">
        <w:r w:rsidR="00BC0876" w:rsidRPr="00BC0876">
          <w:rPr>
            <w:rFonts w:ascii="Times New Roman" w:hAnsi="Times New Roman" w:cs="Times New Roman"/>
            <w:color w:val="00B0F0"/>
          </w:rPr>
          <w:t>http://dx.doi.org/10.2139/ssrn.3589184</w:t>
        </w:r>
      </w:hyperlink>
      <w:r w:rsidR="00BC0876">
        <w:rPr>
          <w:rFonts w:ascii="Times New Roman" w:hAnsi="Times New Roman" w:cs="Times New Roman"/>
        </w:rPr>
        <w:t>.</w:t>
      </w:r>
    </w:p>
  </w:footnote>
  <w:footnote w:id="58">
    <w:p w:rsidR="00397B2F" w:rsidRPr="009D5311" w:rsidRDefault="00397B2F" w:rsidP="009D5311">
      <w:pPr>
        <w:pStyle w:val="Testonotaapidipagina"/>
        <w:jc w:val="both"/>
        <w:rPr>
          <w:rFonts w:ascii="Times New Roman" w:hAnsi="Times New Roman" w:cs="Times New Roman"/>
        </w:rPr>
      </w:pPr>
      <w:r>
        <w:rPr>
          <w:rStyle w:val="Rimandonotaapidipagina"/>
        </w:rPr>
        <w:footnoteRef/>
      </w:r>
      <w:r>
        <w:t xml:space="preserve"> </w:t>
      </w:r>
      <w:r w:rsidRPr="009D5311">
        <w:rPr>
          <w:rFonts w:ascii="Times New Roman" w:hAnsi="Times New Roman" w:cs="Times New Roman"/>
        </w:rPr>
        <w:t>Si pensi all’affermazione dei veicoli provvisti di motore a scoppio che hanno imposto l’i</w:t>
      </w:r>
      <w:r w:rsidR="004D2768">
        <w:rPr>
          <w:rFonts w:ascii="Times New Roman" w:hAnsi="Times New Roman" w:cs="Times New Roman"/>
        </w:rPr>
        <w:t xml:space="preserve">ntroduzione </w:t>
      </w:r>
      <w:r w:rsidRPr="009D5311">
        <w:rPr>
          <w:rFonts w:ascii="Times New Roman" w:hAnsi="Times New Roman" w:cs="Times New Roman"/>
        </w:rPr>
        <w:t>di apposite regole di comportamento (come, ad esempio, quelle del codice della strada e, tra queste, l’obbligo della guida a destra o a sinistra) e una significativa modifica del contesto urbano (con la creazione di strade</w:t>
      </w:r>
      <w:r>
        <w:rPr>
          <w:rFonts w:ascii="Times New Roman" w:hAnsi="Times New Roman" w:cs="Times New Roman"/>
        </w:rPr>
        <w:t>, asfaltate, esclusivamente dedicate a</w:t>
      </w:r>
      <w:r w:rsidRPr="009D5311">
        <w:rPr>
          <w:rFonts w:ascii="Times New Roman" w:hAnsi="Times New Roman" w:cs="Times New Roman"/>
        </w:rPr>
        <w:t xml:space="preserve">l </w:t>
      </w:r>
      <w:r>
        <w:rPr>
          <w:rFonts w:ascii="Times New Roman" w:hAnsi="Times New Roman" w:cs="Times New Roman"/>
        </w:rPr>
        <w:t>transito</w:t>
      </w:r>
      <w:r w:rsidRPr="009D5311">
        <w:rPr>
          <w:rFonts w:ascii="Times New Roman" w:hAnsi="Times New Roman" w:cs="Times New Roman"/>
        </w:rPr>
        <w:t xml:space="preserve"> di autoveicoli, di piste ciclabili, di incroci semaforici, ecc.) ed extraurbano (con la costruzione di grandi </w:t>
      </w:r>
      <w:r>
        <w:rPr>
          <w:rFonts w:ascii="Times New Roman" w:hAnsi="Times New Roman" w:cs="Times New Roman"/>
        </w:rPr>
        <w:t>v</w:t>
      </w:r>
      <w:r w:rsidRPr="009D5311">
        <w:rPr>
          <w:rFonts w:ascii="Times New Roman" w:hAnsi="Times New Roman" w:cs="Times New Roman"/>
        </w:rPr>
        <w:t>iadotti).</w:t>
      </w:r>
    </w:p>
  </w:footnote>
  <w:footnote w:id="59">
    <w:p w:rsidR="00397B2F" w:rsidRPr="0025671B" w:rsidRDefault="00397B2F" w:rsidP="0025671B">
      <w:pPr>
        <w:pStyle w:val="Testonotaapidipagina"/>
        <w:jc w:val="both"/>
        <w:rPr>
          <w:rFonts w:ascii="Times New Roman" w:hAnsi="Times New Roman" w:cs="Times New Roman"/>
          <w:i/>
        </w:rPr>
      </w:pPr>
      <w:r>
        <w:rPr>
          <w:rStyle w:val="Rimandonotaapidipagina"/>
        </w:rPr>
        <w:footnoteRef/>
      </w:r>
      <w:r>
        <w:t xml:space="preserve"> </w:t>
      </w:r>
      <w:r w:rsidRPr="0025671B">
        <w:rPr>
          <w:rFonts w:ascii="Times New Roman" w:hAnsi="Times New Roman" w:cs="Times New Roman"/>
        </w:rPr>
        <w:t>Ad esempio, l</w:t>
      </w:r>
      <w:r>
        <w:rPr>
          <w:rFonts w:ascii="Times New Roman" w:hAnsi="Times New Roman" w:cs="Times New Roman"/>
        </w:rPr>
        <w:t>’art. 10 (</w:t>
      </w:r>
      <w:r w:rsidRPr="0025671B">
        <w:rPr>
          <w:rFonts w:ascii="Times New Roman" w:hAnsi="Times New Roman" w:cs="Times New Roman"/>
          <w:i/>
        </w:rPr>
        <w:t xml:space="preserve">«Dati e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dei dati»</w:t>
      </w:r>
      <w:r>
        <w:rPr>
          <w:rFonts w:ascii="Times New Roman" w:hAnsi="Times New Roman" w:cs="Times New Roman"/>
        </w:rPr>
        <w:t>) dell</w:t>
      </w:r>
      <w:r w:rsidRPr="0025671B">
        <w:rPr>
          <w:rFonts w:ascii="Times New Roman" w:hAnsi="Times New Roman" w:cs="Times New Roman"/>
        </w:rPr>
        <w:t xml:space="preserve">a proposta di regolamento europeo sull’intelligenza artificiale, per i sistemi ad alto rischio, ha previsto quali necessari requisiti: </w:t>
      </w:r>
      <w:r w:rsidRPr="0025671B">
        <w:rPr>
          <w:rFonts w:ascii="Times New Roman" w:hAnsi="Times New Roman" w:cs="Times New Roman"/>
          <w:i/>
        </w:rPr>
        <w:t>«1. I sistemi di IA ad alto rischio che utilizzano tecniche che prevedono l'uso di dati per l'addestramento di modelli sono sviluppati sulla base di set di dati di addestramento,</w:t>
      </w:r>
      <w:r>
        <w:rPr>
          <w:rFonts w:ascii="Times New Roman" w:hAnsi="Times New Roman" w:cs="Times New Roman"/>
          <w:i/>
        </w:rPr>
        <w:t xml:space="preserve"> </w:t>
      </w:r>
      <w:r w:rsidRPr="0025671B">
        <w:rPr>
          <w:rFonts w:ascii="Times New Roman" w:hAnsi="Times New Roman" w:cs="Times New Roman"/>
          <w:i/>
        </w:rPr>
        <w:t>convalida e prova che soddisfano i criteri di qualità di cui ai paragrafi da 2 a 5.</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 xml:space="preserve">2. I set di dati di addestramento, convalida e prova sono soggetti ad adeguate pratiche di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e gestione dei dati. Tali pratiche riguardano in particolare: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a) le scelte progettuali pertinenti;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b) la raccolta dei dati;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c) le operazioni di trattamento pertinenti ai fini della preparazione dei dati, quali annotazione, etichettatura, pulizia, arricchimento e aggregazione;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d) la formulazione di ipotesi pertinenti, in particolare per quanto riguarda le informazioni che si presume che i dati misurino e rappresentino;</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e) una valutazione preliminare della disponibilità, della quantità e dell'adeguatezza dei set di dati necessari;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f) un esame atto a valutare le possibili distorsioni;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g) l'individuazione di eventuali lacune o carenze nei dati e il modo in cui tali lacune e carenze possono essere colmate.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3. I set di dati di addestramento, convalida e prova devono essere pertinenti, rappresentativi, esenti da errori e completi. Essi possiedono le proprietà statistiche appropriate, anche, ove applicabile, per quanto riguarda le persone o i gruppi di persone sui quali il sistema di IA ad alto rischio è destinato a essere usato. Queste caratteristiche dei set di dati possono essere soddisfatte a livello di singoli set di dati o di una combinazione degli stessi.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4. I set di dati di addestramento, convalida e prova tengono conto, nella misura necessaria per la finalità prevista, delle caratteristiche o degli elementi particolari dello specifico contesto geografico, comportamentale o funzionale all'interno del quale il sistema di IA ad alto rischio è destinato a essere usato.</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 xml:space="preserve">5. Nella misura in cui ciò sia strettamente necessario al fine di garantire il monitoraggio, il rilevamento e la correzione delle distorsioni in relazione ai sistemi di IA ad alto rischio, i fornitori di tali sistemi possono trattare categorie particolari di dati personali di cui all'articolo 9, paragrafo 1, del regolamento (UE) 2016/679, all'articolo 10 della direttiva (UE) 2016/680 e all'articolo 10, paragrafo 1, del regolamento (UE) 2018/1725, fatte salve le tutele adeguate per i diritti e le libertà fondamentali delle persone fisiche, comprese le limitazioni tecniche all'utilizzo e al riutilizzo delle misure più avanzate di sicurezza e di tutela della vita privata, quali la </w:t>
      </w:r>
      <w:proofErr w:type="spellStart"/>
      <w:r w:rsidRPr="0025671B">
        <w:rPr>
          <w:rFonts w:ascii="Times New Roman" w:hAnsi="Times New Roman" w:cs="Times New Roman"/>
          <w:i/>
        </w:rPr>
        <w:t>pseudonimizzazione</w:t>
      </w:r>
      <w:proofErr w:type="spellEnd"/>
      <w:r w:rsidRPr="0025671B">
        <w:rPr>
          <w:rFonts w:ascii="Times New Roman" w:hAnsi="Times New Roman" w:cs="Times New Roman"/>
          <w:i/>
        </w:rPr>
        <w:t xml:space="preserve"> o la cifratura, qualora l'</w:t>
      </w:r>
      <w:proofErr w:type="spellStart"/>
      <w:r w:rsidRPr="0025671B">
        <w:rPr>
          <w:rFonts w:ascii="Times New Roman" w:hAnsi="Times New Roman" w:cs="Times New Roman"/>
          <w:i/>
        </w:rPr>
        <w:t>anonimizzazione</w:t>
      </w:r>
      <w:proofErr w:type="spellEnd"/>
      <w:r w:rsidRPr="0025671B">
        <w:rPr>
          <w:rFonts w:ascii="Times New Roman" w:hAnsi="Times New Roman" w:cs="Times New Roman"/>
          <w:i/>
        </w:rPr>
        <w:t xml:space="preserve"> possa incidere significativamente sulla finalità perseguita.</w:t>
      </w:r>
    </w:p>
    <w:p w:rsidR="00397B2F" w:rsidRPr="0025671B" w:rsidRDefault="00397B2F" w:rsidP="0025671B">
      <w:pPr>
        <w:pStyle w:val="Testonotaapidipagina"/>
        <w:jc w:val="both"/>
        <w:rPr>
          <w:rFonts w:ascii="Times New Roman" w:hAnsi="Times New Roman" w:cs="Times New Roman"/>
        </w:rPr>
      </w:pPr>
      <w:r w:rsidRPr="0025671B">
        <w:rPr>
          <w:rFonts w:ascii="Times New Roman" w:hAnsi="Times New Roman" w:cs="Times New Roman"/>
          <w:i/>
        </w:rPr>
        <w:t xml:space="preserve">6. Per lo sviluppo di sistemi di IA ad alto rischio diversi da quelli che utilizzano tecniche che prevedono l'addestramento di modelli si applicano adeguate pratiche di gestione e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dei dati, al fine di garantire che tali sistemi di IA ad alto rischio siano conformi al paragrafo 2.»</w:t>
      </w:r>
      <w:r>
        <w:rPr>
          <w:rFonts w:ascii="Times New Roman" w:hAnsi="Times New Roman" w:cs="Times New Roman"/>
        </w:rPr>
        <w:t>.</w:t>
      </w:r>
    </w:p>
  </w:footnote>
  <w:footnote w:id="60">
    <w:p w:rsidR="00397B2F" w:rsidRPr="00B757E2" w:rsidRDefault="00397B2F" w:rsidP="00B757E2">
      <w:pPr>
        <w:pStyle w:val="Testonotaapidipagina"/>
        <w:jc w:val="both"/>
        <w:rPr>
          <w:rFonts w:ascii="Times New Roman" w:hAnsi="Times New Roman" w:cs="Times New Roman"/>
          <w:i/>
        </w:rPr>
      </w:pPr>
      <w:r>
        <w:rPr>
          <w:rStyle w:val="Rimandonotaapidipagina"/>
        </w:rPr>
        <w:footnoteRef/>
      </w:r>
      <w:r>
        <w:t xml:space="preserve"> </w:t>
      </w:r>
      <w:r w:rsidRPr="00B757E2">
        <w:rPr>
          <w:rFonts w:ascii="Times New Roman" w:hAnsi="Times New Roman" w:cs="Times New Roman"/>
        </w:rPr>
        <w:t xml:space="preserve">Chiarisce sul punto C. </w:t>
      </w:r>
      <w:proofErr w:type="spellStart"/>
      <w:r w:rsidRPr="00B757E2">
        <w:rPr>
          <w:rFonts w:ascii="Times New Roman" w:hAnsi="Times New Roman" w:cs="Times New Roman"/>
          <w:smallCaps/>
        </w:rPr>
        <w:t>Casonato</w:t>
      </w:r>
      <w:proofErr w:type="spellEnd"/>
      <w:r w:rsidRPr="00B757E2">
        <w:rPr>
          <w:rFonts w:ascii="Times New Roman" w:hAnsi="Times New Roman" w:cs="Times New Roman"/>
        </w:rPr>
        <w:t xml:space="preserve">, </w:t>
      </w:r>
      <w:r w:rsidRPr="00B757E2">
        <w:rPr>
          <w:rFonts w:ascii="Times New Roman" w:hAnsi="Times New Roman" w:cs="Times New Roman"/>
          <w:i/>
        </w:rPr>
        <w:t>Intelligenza artificiale e giustizia: potenzialità e rischi</w:t>
      </w:r>
      <w:r w:rsidRPr="00B757E2">
        <w:rPr>
          <w:rFonts w:ascii="Times New Roman" w:hAnsi="Times New Roman" w:cs="Times New Roman"/>
        </w:rPr>
        <w:t xml:space="preserve">, in </w:t>
      </w:r>
      <w:r w:rsidRPr="00B757E2">
        <w:rPr>
          <w:rFonts w:ascii="Times New Roman" w:hAnsi="Times New Roman" w:cs="Times New Roman"/>
          <w:i/>
        </w:rPr>
        <w:t>DPCE online</w:t>
      </w:r>
      <w:r>
        <w:rPr>
          <w:rFonts w:ascii="Times New Roman" w:hAnsi="Times New Roman" w:cs="Times New Roman"/>
        </w:rPr>
        <w:t>, 2020/3,</w:t>
      </w:r>
      <w:r w:rsidRPr="00B757E2">
        <w:rPr>
          <w:rFonts w:ascii="Times New Roman" w:hAnsi="Times New Roman" w:cs="Times New Roman"/>
        </w:rPr>
        <w:t xml:space="preserve"> a p. 3386, che: </w:t>
      </w:r>
      <w:r w:rsidRPr="00B757E2">
        <w:rPr>
          <w:rFonts w:ascii="Times New Roman" w:hAnsi="Times New Roman" w:cs="Times New Roman"/>
          <w:i/>
        </w:rPr>
        <w:t>«(s)</w:t>
      </w:r>
      <w:proofErr w:type="spellStart"/>
      <w:r w:rsidRPr="00B757E2">
        <w:rPr>
          <w:rFonts w:ascii="Times New Roman" w:hAnsi="Times New Roman" w:cs="Times New Roman"/>
          <w:i/>
        </w:rPr>
        <w:t>ulla</w:t>
      </w:r>
      <w:proofErr w:type="spellEnd"/>
      <w:r w:rsidRPr="00B757E2">
        <w:rPr>
          <w:rFonts w:ascii="Times New Roman" w:hAnsi="Times New Roman" w:cs="Times New Roman"/>
          <w:i/>
        </w:rPr>
        <w:t xml:space="preserve"> linea di una </w:t>
      </w:r>
      <w:proofErr w:type="spellStart"/>
      <w:r w:rsidRPr="00B757E2">
        <w:rPr>
          <w:rFonts w:ascii="Times New Roman" w:hAnsi="Times New Roman" w:cs="Times New Roman"/>
        </w:rPr>
        <w:t>Explainable</w:t>
      </w:r>
      <w:proofErr w:type="spellEnd"/>
      <w:r w:rsidRPr="00B757E2">
        <w:rPr>
          <w:rFonts w:ascii="Times New Roman" w:hAnsi="Times New Roman" w:cs="Times New Roman"/>
        </w:rPr>
        <w:t xml:space="preserve"> AI</w:t>
      </w:r>
      <w:r w:rsidRPr="00B757E2">
        <w:rPr>
          <w:rFonts w:ascii="Times New Roman" w:hAnsi="Times New Roman" w:cs="Times New Roman"/>
          <w:i/>
        </w:rPr>
        <w:t xml:space="preserve">, si tratta di ottenere una spiegazione dei passaggi attraverso i quali la macchina ha generato il proprio risultato. </w:t>
      </w:r>
      <w:r>
        <w:rPr>
          <w:rFonts w:ascii="Times New Roman" w:hAnsi="Times New Roman" w:cs="Times New Roman"/>
          <w:i/>
        </w:rPr>
        <w:t>…</w:t>
      </w:r>
      <w:r w:rsidRPr="00B757E2">
        <w:rPr>
          <w:rFonts w:ascii="Times New Roman" w:hAnsi="Times New Roman" w:cs="Times New Roman"/>
          <w:i/>
        </w:rPr>
        <w:t>, tale diritto non impone una illustrazione tecnico-informatica di dettaglio, inaccessibile ai più, ma un chiarimento dato in termini comprensibili delle logiche e dei più significativi passaggi che hanno permesso alla macchina di esercitare l’autonomia alla base della propria decisione.</w:t>
      </w:r>
      <w:r>
        <w:rPr>
          <w:rFonts w:ascii="Times New Roman" w:hAnsi="Times New Roman" w:cs="Times New Roman"/>
          <w:i/>
        </w:rPr>
        <w:t>».</w:t>
      </w:r>
    </w:p>
  </w:footnote>
  <w:footnote w:id="61">
    <w:p w:rsidR="00397B2F" w:rsidRPr="00481224" w:rsidRDefault="00397B2F" w:rsidP="008866E0">
      <w:pPr>
        <w:pStyle w:val="Testonotaapidipagina"/>
        <w:jc w:val="both"/>
        <w:rPr>
          <w:rFonts w:ascii="Times New Roman" w:hAnsi="Times New Roman" w:cs="Times New Roman"/>
        </w:rPr>
      </w:pPr>
      <w:r>
        <w:rPr>
          <w:rStyle w:val="Rimandonotaapidipagina"/>
        </w:rPr>
        <w:footnoteRef/>
      </w:r>
      <w:r>
        <w:t xml:space="preserve"> </w:t>
      </w:r>
      <w:r w:rsidRPr="00CA2A31">
        <w:rPr>
          <w:rFonts w:ascii="Times New Roman" w:hAnsi="Times New Roman" w:cs="Times New Roman"/>
        </w:rPr>
        <w:t>Già gli artt. 13 e 14 del GDPR prevedono</w:t>
      </w:r>
      <w:r>
        <w:rPr>
          <w:rFonts w:ascii="Times New Roman" w:hAnsi="Times New Roman" w:cs="Times New Roman"/>
        </w:rPr>
        <w:t xml:space="preserve">, tra l’altro, a seconda che i dati sia ottenuti, o no, presso l’interessato, </w:t>
      </w:r>
      <w:r w:rsidRPr="00CA2A31">
        <w:rPr>
          <w:rFonts w:ascii="Times New Roman" w:hAnsi="Times New Roman" w:cs="Times New Roman"/>
        </w:rPr>
        <w:t>che</w:t>
      </w:r>
      <w:r w:rsidRPr="008866E0">
        <w:rPr>
          <w:rFonts w:ascii="Times New Roman" w:hAnsi="Times New Roman" w:cs="Times New Roman"/>
        </w:rPr>
        <w:t xml:space="preserve"> il titolare del trattamento fornisca notizia dell'eventuale esistenza di un processo decisionale automatizzato, compresa la </w:t>
      </w:r>
      <w:proofErr w:type="spellStart"/>
      <w:r w:rsidRPr="008866E0">
        <w:rPr>
          <w:rFonts w:ascii="Times New Roman" w:hAnsi="Times New Roman" w:cs="Times New Roman"/>
        </w:rPr>
        <w:t>profilazione</w:t>
      </w:r>
      <w:proofErr w:type="spellEnd"/>
      <w:r>
        <w:rPr>
          <w:rFonts w:ascii="Times New Roman" w:hAnsi="Times New Roman" w:cs="Times New Roman"/>
        </w:rPr>
        <w:t>, e</w:t>
      </w:r>
      <w:r w:rsidRPr="008866E0">
        <w:rPr>
          <w:rFonts w:ascii="Times New Roman" w:hAnsi="Times New Roman" w:cs="Times New Roman"/>
        </w:rPr>
        <w:t xml:space="preserve">, almeno in </w:t>
      </w:r>
      <w:r w:rsidRPr="00481224">
        <w:rPr>
          <w:rFonts w:ascii="Times New Roman" w:hAnsi="Times New Roman" w:cs="Times New Roman"/>
        </w:rPr>
        <w:t>tali casi, informazioni significative sulla logica utilizzata, nonché l'importanza e le conseguenze previste di tale trattamento per l'interessato.</w:t>
      </w:r>
    </w:p>
  </w:footnote>
  <w:footnote w:id="62">
    <w:p w:rsidR="00397B2F" w:rsidRPr="00966445" w:rsidRDefault="00397B2F" w:rsidP="00966445">
      <w:pPr>
        <w:pStyle w:val="Testonotaapidipagina"/>
        <w:jc w:val="both"/>
        <w:rPr>
          <w:rFonts w:ascii="Times New Roman" w:hAnsi="Times New Roman" w:cs="Times New Roman"/>
        </w:rPr>
      </w:pPr>
      <w:r w:rsidRPr="00481224">
        <w:rPr>
          <w:rStyle w:val="Rimandonotaapidipagina"/>
        </w:rPr>
        <w:footnoteRef/>
      </w:r>
      <w:r w:rsidRPr="00481224">
        <w:t xml:space="preserve"> </w:t>
      </w:r>
      <w:r w:rsidRPr="00481224">
        <w:rPr>
          <w:rFonts w:ascii="Times New Roman" w:hAnsi="Times New Roman" w:cs="Times New Roman"/>
        </w:rPr>
        <w:t xml:space="preserve">In tal senso pertinenti indicazioni già si ricavano dall’art. 15, </w:t>
      </w:r>
      <w:proofErr w:type="spellStart"/>
      <w:r w:rsidRPr="00481224">
        <w:rPr>
          <w:rFonts w:ascii="Times New Roman" w:hAnsi="Times New Roman" w:cs="Times New Roman"/>
        </w:rPr>
        <w:t>lett</w:t>
      </w:r>
      <w:proofErr w:type="spellEnd"/>
      <w:r w:rsidRPr="00481224">
        <w:rPr>
          <w:rFonts w:ascii="Times New Roman" w:hAnsi="Times New Roman" w:cs="Times New Roman"/>
        </w:rPr>
        <w:t xml:space="preserve">. h), del GDPR (sul diritto di accesso dell’interessato), nonché, in futuro, </w:t>
      </w:r>
      <w:r w:rsidR="004D2768">
        <w:rPr>
          <w:rFonts w:ascii="Times New Roman" w:hAnsi="Times New Roman" w:cs="Times New Roman"/>
        </w:rPr>
        <w:t xml:space="preserve">altre previsioni </w:t>
      </w:r>
      <w:r w:rsidRPr="00481224">
        <w:rPr>
          <w:rFonts w:ascii="Times New Roman" w:hAnsi="Times New Roman" w:cs="Times New Roman"/>
        </w:rPr>
        <w:t>si tr</w:t>
      </w:r>
      <w:r w:rsidR="004D2768">
        <w:rPr>
          <w:rFonts w:ascii="Times New Roman" w:hAnsi="Times New Roman" w:cs="Times New Roman"/>
        </w:rPr>
        <w:t>overanno</w:t>
      </w:r>
      <w:r w:rsidRPr="00481224">
        <w:rPr>
          <w:rFonts w:ascii="Times New Roman" w:hAnsi="Times New Roman" w:cs="Times New Roman"/>
        </w:rPr>
        <w:t xml:space="preserve"> </w:t>
      </w:r>
      <w:r w:rsidR="004D2768">
        <w:rPr>
          <w:rFonts w:ascii="Times New Roman" w:hAnsi="Times New Roman" w:cs="Times New Roman"/>
        </w:rPr>
        <w:t>ne</w:t>
      </w:r>
      <w:r w:rsidRPr="00481224">
        <w:rPr>
          <w:rFonts w:ascii="Times New Roman" w:hAnsi="Times New Roman" w:cs="Times New Roman"/>
        </w:rPr>
        <w:t>l Regolamento europeo sull’intelligenza artificiale (v. l’art. 52 della proposta).</w:t>
      </w:r>
      <w:r w:rsidRPr="00966445">
        <w:rPr>
          <w:rFonts w:ascii="Times New Roman" w:hAnsi="Times New Roman" w:cs="Times New Roman"/>
        </w:rPr>
        <w:t xml:space="preserve"> </w:t>
      </w:r>
    </w:p>
  </w:footnote>
  <w:footnote w:id="63">
    <w:p w:rsidR="00397B2F" w:rsidRDefault="00397B2F" w:rsidP="00B96F2B">
      <w:pPr>
        <w:pStyle w:val="Testonotaapidipagina"/>
        <w:jc w:val="both"/>
      </w:pPr>
      <w:r>
        <w:rPr>
          <w:rStyle w:val="Rimandonotaapidipagina"/>
        </w:rPr>
        <w:footnoteRef/>
      </w:r>
      <w:r>
        <w:t xml:space="preserve"> </w:t>
      </w:r>
      <w:r w:rsidRPr="00B96F2B">
        <w:rPr>
          <w:rFonts w:ascii="Times New Roman" w:hAnsi="Times New Roman" w:cs="Times New Roman"/>
        </w:rPr>
        <w:t xml:space="preserve">In tema, </w:t>
      </w:r>
      <w:proofErr w:type="spellStart"/>
      <w:r w:rsidRPr="00B96F2B">
        <w:rPr>
          <w:rFonts w:ascii="Times New Roman" w:hAnsi="Times New Roman" w:cs="Times New Roman"/>
          <w:smallCaps/>
        </w:rPr>
        <w:t>Simeoli</w:t>
      </w:r>
      <w:proofErr w:type="spellEnd"/>
      <w:r w:rsidRPr="00B96F2B">
        <w:rPr>
          <w:rFonts w:ascii="Times New Roman" w:hAnsi="Times New Roman" w:cs="Times New Roman"/>
        </w:rPr>
        <w:t xml:space="preserve">, </w:t>
      </w:r>
      <w:r w:rsidRPr="00B96F2B">
        <w:rPr>
          <w:rFonts w:ascii="Times New Roman" w:hAnsi="Times New Roman" w:cs="Times New Roman"/>
          <w:i/>
        </w:rPr>
        <w:t>L’automazione dell’azione amministrativa nel sistema delle tutele di diritto pubblico</w:t>
      </w:r>
      <w:r w:rsidRPr="00B96F2B">
        <w:rPr>
          <w:rFonts w:ascii="Times New Roman" w:hAnsi="Times New Roman" w:cs="Times New Roman"/>
        </w:rPr>
        <w:t>, in</w:t>
      </w:r>
      <w: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sidRPr="00A161CF">
        <w:rPr>
          <w:rFonts w:ascii="Times New Roman" w:hAnsi="Times New Roman" w:cs="Times New Roman"/>
          <w:smallCaps/>
        </w:rPr>
        <w:t>Pajno</w:t>
      </w:r>
      <w:proofErr w:type="spellEnd"/>
      <w:r w:rsidRPr="00A161CF">
        <w:rPr>
          <w:rFonts w:ascii="Times New Roman" w:hAnsi="Times New Roman" w:cs="Times New Roman"/>
          <w:smallCaps/>
        </w:rPr>
        <w:t>, Donati, Perrucci</w:t>
      </w:r>
      <w:r w:rsidRPr="00A161CF">
        <w:rPr>
          <w:rFonts w:ascii="Times New Roman" w:hAnsi="Times New Roman" w:cs="Times New Roman"/>
        </w:rPr>
        <w:t xml:space="preserve"> (a cura di), </w:t>
      </w:r>
      <w:r w:rsidRPr="00A161CF">
        <w:rPr>
          <w:rFonts w:ascii="Times New Roman" w:hAnsi="Times New Roman" w:cs="Times New Roman"/>
          <w:i/>
        </w:rPr>
        <w:t xml:space="preserve">Intelligenza artificiale e diritto: una </w:t>
      </w:r>
      <w:proofErr w:type="gramStart"/>
      <w:r w:rsidRPr="00A161CF">
        <w:rPr>
          <w:rFonts w:ascii="Times New Roman" w:hAnsi="Times New Roman" w:cs="Times New Roman"/>
          <w:i/>
        </w:rPr>
        <w:t>rivoluzione?</w:t>
      </w:r>
      <w:r w:rsidRPr="00A161CF">
        <w:rPr>
          <w:rFonts w:ascii="Times New Roman" w:hAnsi="Times New Roman" w:cs="Times New Roman"/>
        </w:rPr>
        <w:t>,</w:t>
      </w:r>
      <w:proofErr w:type="gramEnd"/>
      <w:r w:rsidRPr="00A161CF">
        <w:rPr>
          <w:rFonts w:ascii="Times New Roman" w:hAnsi="Times New Roman" w:cs="Times New Roman"/>
        </w:rPr>
        <w:t xml:space="preserve"> II, Bologna, Il Mulino, 2022</w:t>
      </w:r>
      <w:r>
        <w:rPr>
          <w:rFonts w:ascii="Times New Roman" w:hAnsi="Times New Roman" w:cs="Times New Roman"/>
        </w:rPr>
        <w:t>, p. 625.</w:t>
      </w:r>
    </w:p>
  </w:footnote>
  <w:footnote w:id="64">
    <w:p w:rsidR="00397B2F" w:rsidRPr="00F470F4" w:rsidRDefault="00397B2F" w:rsidP="00F470F4">
      <w:pPr>
        <w:pStyle w:val="Testonotaapidipagina"/>
        <w:jc w:val="both"/>
        <w:rPr>
          <w:rFonts w:ascii="Times New Roman" w:hAnsi="Times New Roman" w:cs="Times New Roman"/>
        </w:rPr>
      </w:pPr>
      <w:r>
        <w:rPr>
          <w:rStyle w:val="Rimandonotaapidipagina"/>
        </w:rPr>
        <w:footnoteRef/>
      </w:r>
      <w:r>
        <w:t xml:space="preserve"> </w:t>
      </w:r>
      <w:r w:rsidRPr="00F64708">
        <w:rPr>
          <w:rFonts w:ascii="Times New Roman" w:hAnsi="Times New Roman" w:cs="Times New Roman"/>
        </w:rPr>
        <w:t xml:space="preserve">Basti considerare che il </w:t>
      </w:r>
      <w:r w:rsidRPr="00F64708">
        <w:rPr>
          <w:rFonts w:ascii="Times New Roman" w:hAnsi="Times New Roman" w:cs="Times New Roman"/>
          <w:i/>
        </w:rPr>
        <w:t>Programma strategico intelligenza artificiale 2022-2024</w:t>
      </w:r>
      <w:r w:rsidRPr="00F64708">
        <w:rPr>
          <w:rFonts w:ascii="Times New Roman" w:hAnsi="Times New Roman" w:cs="Times New Roman"/>
        </w:rPr>
        <w:t xml:space="preserve"> dell’Italia nemmeno considera la giustizia come ambito di possibile applicazione della intelligenza artificiale. </w:t>
      </w:r>
      <w:r>
        <w:rPr>
          <w:rFonts w:ascii="Times New Roman" w:hAnsi="Times New Roman" w:cs="Times New Roman"/>
        </w:rPr>
        <w:t>A</w:t>
      </w:r>
      <w:r w:rsidRPr="00F470F4">
        <w:rPr>
          <w:rFonts w:ascii="Times New Roman" w:hAnsi="Times New Roman" w:cs="Times New Roman"/>
        </w:rPr>
        <w:t xml:space="preserve">lcuni stralci di una disciplina nazionale frammentata sull’intelligenza artificiale si rinvengono nel CAD, nonché nel Codice sui contratti pubblici (d.lgs. </w:t>
      </w:r>
      <w:r>
        <w:rPr>
          <w:rFonts w:ascii="Times New Roman" w:hAnsi="Times New Roman" w:cs="Times New Roman"/>
        </w:rPr>
        <w:t xml:space="preserve">31 marzo 2023, </w:t>
      </w:r>
      <w:r w:rsidRPr="00F470F4">
        <w:rPr>
          <w:rFonts w:ascii="Times New Roman" w:hAnsi="Times New Roman" w:cs="Times New Roman"/>
        </w:rPr>
        <w:t xml:space="preserve">n. </w:t>
      </w:r>
      <w:r>
        <w:rPr>
          <w:rFonts w:ascii="Times New Roman" w:hAnsi="Times New Roman" w:cs="Times New Roman"/>
        </w:rPr>
        <w:t>36</w:t>
      </w:r>
      <w:r w:rsidRPr="00F470F4">
        <w:rPr>
          <w:rFonts w:ascii="Times New Roman" w:hAnsi="Times New Roman" w:cs="Times New Roman"/>
        </w:rPr>
        <w:t>), di recente entrato in vigore e, a livello regolament</w:t>
      </w:r>
      <w:r>
        <w:rPr>
          <w:rFonts w:ascii="Times New Roman" w:hAnsi="Times New Roman" w:cs="Times New Roman"/>
        </w:rPr>
        <w:t>ar</w:t>
      </w:r>
      <w:r w:rsidRPr="00F470F4">
        <w:rPr>
          <w:rFonts w:ascii="Times New Roman" w:hAnsi="Times New Roman" w:cs="Times New Roman"/>
        </w:rPr>
        <w:t xml:space="preserve">e, tra gli altri, nel provvedimento della Banca d’Italia del 22 marzo 2022, recante un regolamento sull’uso dell’intelligenza artificiale per la gestione degli esposti (in tema, </w:t>
      </w:r>
      <w:r w:rsidRPr="00C863AD">
        <w:rPr>
          <w:rFonts w:ascii="Times New Roman" w:hAnsi="Times New Roman" w:cs="Times New Roman"/>
          <w:smallCaps/>
        </w:rPr>
        <w:t xml:space="preserve">M.B. </w:t>
      </w:r>
      <w:proofErr w:type="spellStart"/>
      <w:r w:rsidRPr="00C863AD">
        <w:rPr>
          <w:rFonts w:ascii="Times New Roman" w:hAnsi="Times New Roman" w:cs="Times New Roman"/>
          <w:smallCaps/>
        </w:rPr>
        <w:t>Armiento</w:t>
      </w:r>
      <w:proofErr w:type="spellEnd"/>
      <w:r w:rsidRPr="00F470F4">
        <w:rPr>
          <w:rFonts w:ascii="Times New Roman" w:hAnsi="Times New Roman" w:cs="Times New Roman"/>
        </w:rPr>
        <w:t xml:space="preserve">, </w:t>
      </w:r>
      <w:r w:rsidRPr="00C863AD">
        <w:rPr>
          <w:rFonts w:ascii="Times New Roman" w:hAnsi="Times New Roman" w:cs="Times New Roman"/>
          <w:i/>
        </w:rPr>
        <w:t>Prove di regolazione dell’intelligenza artificiale: il Regolamento della Banca d’Italia sulla gestione degli esposti</w:t>
      </w:r>
      <w:r w:rsidRPr="00F470F4">
        <w:rPr>
          <w:rFonts w:ascii="Times New Roman" w:hAnsi="Times New Roman" w:cs="Times New Roman"/>
        </w:rPr>
        <w:t xml:space="preserve">, in </w:t>
      </w:r>
      <w:proofErr w:type="spellStart"/>
      <w:r w:rsidRPr="00C863AD">
        <w:rPr>
          <w:rFonts w:ascii="Times New Roman" w:hAnsi="Times New Roman" w:cs="Times New Roman"/>
          <w:i/>
        </w:rPr>
        <w:t>Giorn</w:t>
      </w:r>
      <w:proofErr w:type="spellEnd"/>
      <w:r w:rsidRPr="00C863AD">
        <w:rPr>
          <w:rFonts w:ascii="Times New Roman" w:hAnsi="Times New Roman" w:cs="Times New Roman"/>
          <w:i/>
        </w:rPr>
        <w:t xml:space="preserve">. </w:t>
      </w:r>
      <w:r>
        <w:rPr>
          <w:rFonts w:ascii="Times New Roman" w:hAnsi="Times New Roman" w:cs="Times New Roman"/>
          <w:i/>
        </w:rPr>
        <w:t>d</w:t>
      </w:r>
      <w:r w:rsidRPr="00C863AD">
        <w:rPr>
          <w:rFonts w:ascii="Times New Roman" w:hAnsi="Times New Roman" w:cs="Times New Roman"/>
          <w:i/>
        </w:rPr>
        <w:t xml:space="preserve">ir. </w:t>
      </w:r>
      <w:proofErr w:type="spellStart"/>
      <w:r>
        <w:rPr>
          <w:rFonts w:ascii="Times New Roman" w:hAnsi="Times New Roman" w:cs="Times New Roman"/>
          <w:i/>
        </w:rPr>
        <w:t>a</w:t>
      </w:r>
      <w:r w:rsidRPr="00C863AD">
        <w:rPr>
          <w:rFonts w:ascii="Times New Roman" w:hAnsi="Times New Roman" w:cs="Times New Roman"/>
          <w:i/>
        </w:rPr>
        <w:t>mm</w:t>
      </w:r>
      <w:proofErr w:type="spellEnd"/>
      <w:r w:rsidRPr="00F470F4">
        <w:rPr>
          <w:rFonts w:ascii="Times New Roman" w:hAnsi="Times New Roman" w:cs="Times New Roman"/>
        </w:rPr>
        <w:t>., 1/2023, pp. 105 ss.</w:t>
      </w:r>
      <w:r>
        <w:rPr>
          <w:rFonts w:ascii="Times New Roman" w:hAnsi="Times New Roman" w:cs="Times New Roman"/>
        </w:rPr>
        <w:t>).</w:t>
      </w:r>
    </w:p>
  </w:footnote>
  <w:footnote w:id="65">
    <w:p w:rsidR="00397B2F" w:rsidRDefault="00397B2F" w:rsidP="00B20CB7">
      <w:pPr>
        <w:pStyle w:val="Testonotaapidipagina"/>
        <w:jc w:val="both"/>
      </w:pPr>
      <w:r>
        <w:rPr>
          <w:rStyle w:val="Rimandonotaapidipagina"/>
        </w:rPr>
        <w:footnoteRef/>
      </w:r>
      <w:r>
        <w:t xml:space="preserve"> </w:t>
      </w:r>
      <w:proofErr w:type="spellStart"/>
      <w:r w:rsidRPr="00B20CB7">
        <w:rPr>
          <w:rFonts w:ascii="Times New Roman" w:hAnsi="Times New Roman" w:cs="Times New Roman"/>
          <w:smallCaps/>
        </w:rPr>
        <w:t>Calamandrei</w:t>
      </w:r>
      <w:proofErr w:type="spellEnd"/>
      <w:r w:rsidRPr="00B20CB7">
        <w:rPr>
          <w:rFonts w:ascii="Times New Roman" w:hAnsi="Times New Roman" w:cs="Times New Roman"/>
        </w:rPr>
        <w:t xml:space="preserve">, </w:t>
      </w:r>
      <w:r w:rsidRPr="00B20CB7">
        <w:rPr>
          <w:rFonts w:ascii="Times New Roman" w:hAnsi="Times New Roman" w:cs="Times New Roman"/>
          <w:i/>
        </w:rPr>
        <w:t>Opere giuridiche. Volume I. Problemi generali del diritto e del processo</w:t>
      </w:r>
      <w:r w:rsidRPr="00B20CB7">
        <w:rPr>
          <w:rFonts w:ascii="Times New Roman" w:hAnsi="Times New Roman" w:cs="Times New Roman"/>
        </w:rPr>
        <w:t xml:space="preserve">, </w:t>
      </w:r>
      <w:proofErr w:type="spellStart"/>
      <w:r w:rsidRPr="00B20CB7">
        <w:rPr>
          <w:rFonts w:ascii="Times New Roman" w:hAnsi="Times New Roman" w:cs="Times New Roman"/>
        </w:rPr>
        <w:t>RomaTrE</w:t>
      </w:r>
      <w:proofErr w:type="spellEnd"/>
      <w:r w:rsidRPr="00B20CB7">
        <w:rPr>
          <w:rFonts w:ascii="Times New Roman" w:hAnsi="Times New Roman" w:cs="Times New Roman"/>
        </w:rPr>
        <w:t>-Press, 2019, p. 650.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67EE"/>
    <w:multiLevelType w:val="multilevel"/>
    <w:tmpl w:val="C02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22CB"/>
    <w:multiLevelType w:val="hybridMultilevel"/>
    <w:tmpl w:val="CDFAA9B6"/>
    <w:lvl w:ilvl="0" w:tplc="0AE2D92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56AE1583"/>
    <w:multiLevelType w:val="hybridMultilevel"/>
    <w:tmpl w:val="C56EACEA"/>
    <w:lvl w:ilvl="0" w:tplc="3A88CFA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6B9C110D"/>
    <w:multiLevelType w:val="hybridMultilevel"/>
    <w:tmpl w:val="D4C63796"/>
    <w:lvl w:ilvl="0" w:tplc="688C501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14"/>
    <w:rsid w:val="00011718"/>
    <w:rsid w:val="0001465D"/>
    <w:rsid w:val="000154AE"/>
    <w:rsid w:val="00025CFC"/>
    <w:rsid w:val="00044420"/>
    <w:rsid w:val="00046CD8"/>
    <w:rsid w:val="00050135"/>
    <w:rsid w:val="000637DA"/>
    <w:rsid w:val="00071F6C"/>
    <w:rsid w:val="00075D43"/>
    <w:rsid w:val="0007643B"/>
    <w:rsid w:val="000850AC"/>
    <w:rsid w:val="00090CEC"/>
    <w:rsid w:val="000956FC"/>
    <w:rsid w:val="000B6179"/>
    <w:rsid w:val="000C1915"/>
    <w:rsid w:val="000E60B7"/>
    <w:rsid w:val="00112D1B"/>
    <w:rsid w:val="0011506D"/>
    <w:rsid w:val="00120025"/>
    <w:rsid w:val="00127220"/>
    <w:rsid w:val="00137244"/>
    <w:rsid w:val="00141F57"/>
    <w:rsid w:val="00143578"/>
    <w:rsid w:val="001443C8"/>
    <w:rsid w:val="00147869"/>
    <w:rsid w:val="0015029E"/>
    <w:rsid w:val="00154DEB"/>
    <w:rsid w:val="00160599"/>
    <w:rsid w:val="00166223"/>
    <w:rsid w:val="00172504"/>
    <w:rsid w:val="0018585E"/>
    <w:rsid w:val="00195D8F"/>
    <w:rsid w:val="001A6CB6"/>
    <w:rsid w:val="001B2669"/>
    <w:rsid w:val="001B7DAD"/>
    <w:rsid w:val="001D5A5F"/>
    <w:rsid w:val="001D6BB2"/>
    <w:rsid w:val="001E0577"/>
    <w:rsid w:val="001E35DC"/>
    <w:rsid w:val="001E6425"/>
    <w:rsid w:val="001F4938"/>
    <w:rsid w:val="00200F1F"/>
    <w:rsid w:val="00216138"/>
    <w:rsid w:val="00225C3C"/>
    <w:rsid w:val="0022757D"/>
    <w:rsid w:val="00241C7F"/>
    <w:rsid w:val="0025671B"/>
    <w:rsid w:val="00276944"/>
    <w:rsid w:val="00277ACB"/>
    <w:rsid w:val="0028082D"/>
    <w:rsid w:val="00281F8E"/>
    <w:rsid w:val="002A263A"/>
    <w:rsid w:val="002A5FCC"/>
    <w:rsid w:val="002A6754"/>
    <w:rsid w:val="002A71F3"/>
    <w:rsid w:val="002B2A86"/>
    <w:rsid w:val="002D505C"/>
    <w:rsid w:val="002F059D"/>
    <w:rsid w:val="002F5E68"/>
    <w:rsid w:val="002F7588"/>
    <w:rsid w:val="00300CE6"/>
    <w:rsid w:val="003047F0"/>
    <w:rsid w:val="0031152F"/>
    <w:rsid w:val="0031194C"/>
    <w:rsid w:val="0031473E"/>
    <w:rsid w:val="00317075"/>
    <w:rsid w:val="00334298"/>
    <w:rsid w:val="00335869"/>
    <w:rsid w:val="003378A7"/>
    <w:rsid w:val="00380193"/>
    <w:rsid w:val="00380E8C"/>
    <w:rsid w:val="00381C1B"/>
    <w:rsid w:val="0038401C"/>
    <w:rsid w:val="00386F18"/>
    <w:rsid w:val="00392B1F"/>
    <w:rsid w:val="00395CAD"/>
    <w:rsid w:val="00397B2F"/>
    <w:rsid w:val="003A3CA6"/>
    <w:rsid w:val="003A5292"/>
    <w:rsid w:val="003A59F7"/>
    <w:rsid w:val="003B42FA"/>
    <w:rsid w:val="003B5704"/>
    <w:rsid w:val="003C1F0F"/>
    <w:rsid w:val="003C2DE4"/>
    <w:rsid w:val="003F29CC"/>
    <w:rsid w:val="003F532C"/>
    <w:rsid w:val="00404B68"/>
    <w:rsid w:val="00414506"/>
    <w:rsid w:val="00415AEA"/>
    <w:rsid w:val="004257A1"/>
    <w:rsid w:val="004373FF"/>
    <w:rsid w:val="004409F5"/>
    <w:rsid w:val="00441259"/>
    <w:rsid w:val="00443576"/>
    <w:rsid w:val="00446313"/>
    <w:rsid w:val="004505DE"/>
    <w:rsid w:val="0046333E"/>
    <w:rsid w:val="00463CC5"/>
    <w:rsid w:val="00481224"/>
    <w:rsid w:val="0048181D"/>
    <w:rsid w:val="00490404"/>
    <w:rsid w:val="0049265B"/>
    <w:rsid w:val="004A6DCA"/>
    <w:rsid w:val="004D2768"/>
    <w:rsid w:val="004D5B07"/>
    <w:rsid w:val="004E07F2"/>
    <w:rsid w:val="004E275D"/>
    <w:rsid w:val="004E4412"/>
    <w:rsid w:val="004F1B84"/>
    <w:rsid w:val="004F4A2B"/>
    <w:rsid w:val="0050143F"/>
    <w:rsid w:val="00522B89"/>
    <w:rsid w:val="00522D91"/>
    <w:rsid w:val="0053380B"/>
    <w:rsid w:val="0053488B"/>
    <w:rsid w:val="00536832"/>
    <w:rsid w:val="00550274"/>
    <w:rsid w:val="00553103"/>
    <w:rsid w:val="00565D1E"/>
    <w:rsid w:val="00577B5E"/>
    <w:rsid w:val="00586F48"/>
    <w:rsid w:val="00587E58"/>
    <w:rsid w:val="00593509"/>
    <w:rsid w:val="005A4076"/>
    <w:rsid w:val="005A464C"/>
    <w:rsid w:val="005B5507"/>
    <w:rsid w:val="005C3A1F"/>
    <w:rsid w:val="005D62BD"/>
    <w:rsid w:val="005E39A2"/>
    <w:rsid w:val="005F39F1"/>
    <w:rsid w:val="005F5235"/>
    <w:rsid w:val="00624116"/>
    <w:rsid w:val="00634507"/>
    <w:rsid w:val="00635106"/>
    <w:rsid w:val="006376E0"/>
    <w:rsid w:val="00637D65"/>
    <w:rsid w:val="00645783"/>
    <w:rsid w:val="00665FBA"/>
    <w:rsid w:val="006722DB"/>
    <w:rsid w:val="0067333C"/>
    <w:rsid w:val="00685ABB"/>
    <w:rsid w:val="00691B4B"/>
    <w:rsid w:val="006956E9"/>
    <w:rsid w:val="006A03AC"/>
    <w:rsid w:val="006A1399"/>
    <w:rsid w:val="006A25E8"/>
    <w:rsid w:val="006A50B4"/>
    <w:rsid w:val="006C285B"/>
    <w:rsid w:val="006C701F"/>
    <w:rsid w:val="006D63CA"/>
    <w:rsid w:val="006D6751"/>
    <w:rsid w:val="006E7F11"/>
    <w:rsid w:val="006F5AE5"/>
    <w:rsid w:val="00701FDA"/>
    <w:rsid w:val="00715174"/>
    <w:rsid w:val="00716EA6"/>
    <w:rsid w:val="0071755F"/>
    <w:rsid w:val="00720893"/>
    <w:rsid w:val="00722924"/>
    <w:rsid w:val="00732468"/>
    <w:rsid w:val="00733814"/>
    <w:rsid w:val="00734E1D"/>
    <w:rsid w:val="007526F5"/>
    <w:rsid w:val="00762177"/>
    <w:rsid w:val="0076704F"/>
    <w:rsid w:val="00775DE9"/>
    <w:rsid w:val="007A486D"/>
    <w:rsid w:val="007A5D1B"/>
    <w:rsid w:val="007B086F"/>
    <w:rsid w:val="007B2514"/>
    <w:rsid w:val="007B29CB"/>
    <w:rsid w:val="007B324F"/>
    <w:rsid w:val="007C04DD"/>
    <w:rsid w:val="007C29FC"/>
    <w:rsid w:val="007C5801"/>
    <w:rsid w:val="007D39F5"/>
    <w:rsid w:val="007E5E61"/>
    <w:rsid w:val="007F03E7"/>
    <w:rsid w:val="007F33D9"/>
    <w:rsid w:val="007F3CB8"/>
    <w:rsid w:val="007F4681"/>
    <w:rsid w:val="007F6861"/>
    <w:rsid w:val="007F718C"/>
    <w:rsid w:val="00810B04"/>
    <w:rsid w:val="00814DBE"/>
    <w:rsid w:val="008179E2"/>
    <w:rsid w:val="00822FB5"/>
    <w:rsid w:val="0082434F"/>
    <w:rsid w:val="00825EC4"/>
    <w:rsid w:val="00841E61"/>
    <w:rsid w:val="00843B73"/>
    <w:rsid w:val="00843F8E"/>
    <w:rsid w:val="00873475"/>
    <w:rsid w:val="008866E0"/>
    <w:rsid w:val="008940E5"/>
    <w:rsid w:val="00895FC8"/>
    <w:rsid w:val="008966FC"/>
    <w:rsid w:val="008A1F0A"/>
    <w:rsid w:val="008C538E"/>
    <w:rsid w:val="008D4CFE"/>
    <w:rsid w:val="008D4F64"/>
    <w:rsid w:val="008D5D3D"/>
    <w:rsid w:val="008D64DC"/>
    <w:rsid w:val="008D7901"/>
    <w:rsid w:val="008E7918"/>
    <w:rsid w:val="008F4565"/>
    <w:rsid w:val="008F7D5E"/>
    <w:rsid w:val="009007A6"/>
    <w:rsid w:val="009061FA"/>
    <w:rsid w:val="00911A6D"/>
    <w:rsid w:val="00914B04"/>
    <w:rsid w:val="00927628"/>
    <w:rsid w:val="00930B83"/>
    <w:rsid w:val="009317D8"/>
    <w:rsid w:val="00937D1A"/>
    <w:rsid w:val="00940979"/>
    <w:rsid w:val="009443F3"/>
    <w:rsid w:val="00945FEE"/>
    <w:rsid w:val="00960861"/>
    <w:rsid w:val="00962EDF"/>
    <w:rsid w:val="00964484"/>
    <w:rsid w:val="00964D55"/>
    <w:rsid w:val="00966445"/>
    <w:rsid w:val="00967223"/>
    <w:rsid w:val="00982A21"/>
    <w:rsid w:val="00982BC3"/>
    <w:rsid w:val="00983265"/>
    <w:rsid w:val="00987A25"/>
    <w:rsid w:val="00991A90"/>
    <w:rsid w:val="009A661F"/>
    <w:rsid w:val="009B198C"/>
    <w:rsid w:val="009B56C0"/>
    <w:rsid w:val="009B5C0A"/>
    <w:rsid w:val="009C3AD8"/>
    <w:rsid w:val="009D2D4A"/>
    <w:rsid w:val="009D5311"/>
    <w:rsid w:val="009E0D64"/>
    <w:rsid w:val="009F72D0"/>
    <w:rsid w:val="00A01A7D"/>
    <w:rsid w:val="00A06E52"/>
    <w:rsid w:val="00A15978"/>
    <w:rsid w:val="00A161CF"/>
    <w:rsid w:val="00A20E17"/>
    <w:rsid w:val="00A218E7"/>
    <w:rsid w:val="00A22171"/>
    <w:rsid w:val="00A24985"/>
    <w:rsid w:val="00A2612D"/>
    <w:rsid w:val="00A27201"/>
    <w:rsid w:val="00A31547"/>
    <w:rsid w:val="00A31EEE"/>
    <w:rsid w:val="00A3216D"/>
    <w:rsid w:val="00A34038"/>
    <w:rsid w:val="00A475AF"/>
    <w:rsid w:val="00A56A91"/>
    <w:rsid w:val="00A62EB7"/>
    <w:rsid w:val="00A716EA"/>
    <w:rsid w:val="00A71EE5"/>
    <w:rsid w:val="00A765C0"/>
    <w:rsid w:val="00A80D23"/>
    <w:rsid w:val="00A81753"/>
    <w:rsid w:val="00A85B94"/>
    <w:rsid w:val="00AA3197"/>
    <w:rsid w:val="00AA766D"/>
    <w:rsid w:val="00AB2168"/>
    <w:rsid w:val="00AC5D5B"/>
    <w:rsid w:val="00AC5F20"/>
    <w:rsid w:val="00AD6F27"/>
    <w:rsid w:val="00AE1559"/>
    <w:rsid w:val="00AE63FB"/>
    <w:rsid w:val="00AE71B4"/>
    <w:rsid w:val="00AF6ACA"/>
    <w:rsid w:val="00B05148"/>
    <w:rsid w:val="00B05E07"/>
    <w:rsid w:val="00B1221C"/>
    <w:rsid w:val="00B17727"/>
    <w:rsid w:val="00B20CB7"/>
    <w:rsid w:val="00B3111F"/>
    <w:rsid w:val="00B505E0"/>
    <w:rsid w:val="00B55E57"/>
    <w:rsid w:val="00B5663A"/>
    <w:rsid w:val="00B606B1"/>
    <w:rsid w:val="00B623C9"/>
    <w:rsid w:val="00B67A77"/>
    <w:rsid w:val="00B741C8"/>
    <w:rsid w:val="00B757E2"/>
    <w:rsid w:val="00B75F62"/>
    <w:rsid w:val="00B8287A"/>
    <w:rsid w:val="00B83A3B"/>
    <w:rsid w:val="00B874CC"/>
    <w:rsid w:val="00B90023"/>
    <w:rsid w:val="00B923DB"/>
    <w:rsid w:val="00B92629"/>
    <w:rsid w:val="00B93FB1"/>
    <w:rsid w:val="00B96F2B"/>
    <w:rsid w:val="00BA6200"/>
    <w:rsid w:val="00BB76BA"/>
    <w:rsid w:val="00BB7BCA"/>
    <w:rsid w:val="00BC0876"/>
    <w:rsid w:val="00BD49D0"/>
    <w:rsid w:val="00BD5147"/>
    <w:rsid w:val="00BD56C6"/>
    <w:rsid w:val="00BD6A7B"/>
    <w:rsid w:val="00BD6AEF"/>
    <w:rsid w:val="00BE1BF0"/>
    <w:rsid w:val="00BF1056"/>
    <w:rsid w:val="00C016D7"/>
    <w:rsid w:val="00C01745"/>
    <w:rsid w:val="00C01BBB"/>
    <w:rsid w:val="00C021F6"/>
    <w:rsid w:val="00C0784D"/>
    <w:rsid w:val="00C23BFF"/>
    <w:rsid w:val="00C3433C"/>
    <w:rsid w:val="00C413BE"/>
    <w:rsid w:val="00C467C5"/>
    <w:rsid w:val="00C50301"/>
    <w:rsid w:val="00C55F4A"/>
    <w:rsid w:val="00C6575B"/>
    <w:rsid w:val="00C817A6"/>
    <w:rsid w:val="00C857E0"/>
    <w:rsid w:val="00C863AD"/>
    <w:rsid w:val="00C955D7"/>
    <w:rsid w:val="00C9654A"/>
    <w:rsid w:val="00CA24D5"/>
    <w:rsid w:val="00CA2A31"/>
    <w:rsid w:val="00CA2FB0"/>
    <w:rsid w:val="00CA6DE2"/>
    <w:rsid w:val="00CB2CB9"/>
    <w:rsid w:val="00CB401A"/>
    <w:rsid w:val="00CC139D"/>
    <w:rsid w:val="00CC7DC1"/>
    <w:rsid w:val="00CD0BBA"/>
    <w:rsid w:val="00CF3CAD"/>
    <w:rsid w:val="00CF5EEF"/>
    <w:rsid w:val="00D21416"/>
    <w:rsid w:val="00D225B1"/>
    <w:rsid w:val="00D23E79"/>
    <w:rsid w:val="00D249AF"/>
    <w:rsid w:val="00D24FC9"/>
    <w:rsid w:val="00D316F3"/>
    <w:rsid w:val="00D32BFF"/>
    <w:rsid w:val="00D47E47"/>
    <w:rsid w:val="00D51E65"/>
    <w:rsid w:val="00D53FB9"/>
    <w:rsid w:val="00D61657"/>
    <w:rsid w:val="00D641F6"/>
    <w:rsid w:val="00D729E1"/>
    <w:rsid w:val="00D72AE1"/>
    <w:rsid w:val="00D73349"/>
    <w:rsid w:val="00D7392A"/>
    <w:rsid w:val="00D82C79"/>
    <w:rsid w:val="00DA02DD"/>
    <w:rsid w:val="00DB13A5"/>
    <w:rsid w:val="00DB7D15"/>
    <w:rsid w:val="00DC4B7B"/>
    <w:rsid w:val="00DD18E0"/>
    <w:rsid w:val="00DD63CC"/>
    <w:rsid w:val="00DF0BF2"/>
    <w:rsid w:val="00E02696"/>
    <w:rsid w:val="00E0452E"/>
    <w:rsid w:val="00E14771"/>
    <w:rsid w:val="00E25B04"/>
    <w:rsid w:val="00E27731"/>
    <w:rsid w:val="00E348D1"/>
    <w:rsid w:val="00E43033"/>
    <w:rsid w:val="00E4600F"/>
    <w:rsid w:val="00E465A2"/>
    <w:rsid w:val="00E6154F"/>
    <w:rsid w:val="00E66484"/>
    <w:rsid w:val="00E7229A"/>
    <w:rsid w:val="00E9147E"/>
    <w:rsid w:val="00EA07C7"/>
    <w:rsid w:val="00EA61CA"/>
    <w:rsid w:val="00EB33CD"/>
    <w:rsid w:val="00EB45E0"/>
    <w:rsid w:val="00ED002A"/>
    <w:rsid w:val="00ED6303"/>
    <w:rsid w:val="00EE6D08"/>
    <w:rsid w:val="00EF2BA8"/>
    <w:rsid w:val="00F050EF"/>
    <w:rsid w:val="00F06B62"/>
    <w:rsid w:val="00F1412E"/>
    <w:rsid w:val="00F312E0"/>
    <w:rsid w:val="00F336E6"/>
    <w:rsid w:val="00F456C6"/>
    <w:rsid w:val="00F470F4"/>
    <w:rsid w:val="00F52042"/>
    <w:rsid w:val="00F536C3"/>
    <w:rsid w:val="00F613E6"/>
    <w:rsid w:val="00F62AFC"/>
    <w:rsid w:val="00F64708"/>
    <w:rsid w:val="00F6571A"/>
    <w:rsid w:val="00F67330"/>
    <w:rsid w:val="00F67A29"/>
    <w:rsid w:val="00F7006E"/>
    <w:rsid w:val="00F81A74"/>
    <w:rsid w:val="00F91D03"/>
    <w:rsid w:val="00FA7627"/>
    <w:rsid w:val="00FC6B77"/>
    <w:rsid w:val="00FD6797"/>
    <w:rsid w:val="00FD7536"/>
    <w:rsid w:val="00FE7E67"/>
    <w:rsid w:val="00FF0C58"/>
    <w:rsid w:val="00FF2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CF32"/>
  <w15:chartTrackingRefBased/>
  <w15:docId w15:val="{C811A8F3-4DFA-487F-92C8-C0A4DD97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5B04"/>
  </w:style>
  <w:style w:type="paragraph" w:styleId="Titolo3">
    <w:name w:val="heading 3"/>
    <w:basedOn w:val="Normale"/>
    <w:link w:val="Titolo3Carattere"/>
    <w:uiPriority w:val="9"/>
    <w:qFormat/>
    <w:rsid w:val="00E6154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1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1559"/>
  </w:style>
  <w:style w:type="paragraph" w:styleId="Pidipagina">
    <w:name w:val="footer"/>
    <w:basedOn w:val="Normale"/>
    <w:link w:val="PidipaginaCarattere"/>
    <w:uiPriority w:val="99"/>
    <w:unhideWhenUsed/>
    <w:rsid w:val="00AE1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1559"/>
  </w:style>
  <w:style w:type="paragraph" w:styleId="Testonotaapidipagina">
    <w:name w:val="footnote text"/>
    <w:basedOn w:val="Normale"/>
    <w:link w:val="TestonotaapidipaginaCarattere"/>
    <w:uiPriority w:val="99"/>
    <w:unhideWhenUsed/>
    <w:rsid w:val="009B56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B56C0"/>
    <w:rPr>
      <w:sz w:val="20"/>
      <w:szCs w:val="20"/>
    </w:rPr>
  </w:style>
  <w:style w:type="character" w:styleId="Rimandonotaapidipagina">
    <w:name w:val="footnote reference"/>
    <w:basedOn w:val="Carpredefinitoparagrafo"/>
    <w:uiPriority w:val="99"/>
    <w:semiHidden/>
    <w:unhideWhenUsed/>
    <w:rsid w:val="009B56C0"/>
    <w:rPr>
      <w:vertAlign w:val="superscript"/>
    </w:rPr>
  </w:style>
  <w:style w:type="character" w:styleId="Collegamentoipertestuale">
    <w:name w:val="Hyperlink"/>
    <w:basedOn w:val="Carpredefinitoparagrafo"/>
    <w:uiPriority w:val="99"/>
    <w:unhideWhenUsed/>
    <w:rsid w:val="008D4F64"/>
    <w:rPr>
      <w:color w:val="0563C1" w:themeColor="hyperlink"/>
      <w:u w:val="single"/>
    </w:rPr>
  </w:style>
  <w:style w:type="character" w:styleId="Enfasigrassetto">
    <w:name w:val="Strong"/>
    <w:basedOn w:val="Carpredefinitoparagrafo"/>
    <w:uiPriority w:val="22"/>
    <w:qFormat/>
    <w:rsid w:val="006C285B"/>
    <w:rPr>
      <w:b/>
      <w:bCs/>
    </w:rPr>
  </w:style>
  <w:style w:type="paragraph" w:styleId="NormaleWeb">
    <w:name w:val="Normal (Web)"/>
    <w:basedOn w:val="Normale"/>
    <w:uiPriority w:val="99"/>
    <w:semiHidden/>
    <w:unhideWhenUsed/>
    <w:rsid w:val="00D53F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E6154F"/>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E6154F"/>
  </w:style>
  <w:style w:type="character" w:customStyle="1" w:styleId="mw-editsection">
    <w:name w:val="mw-editsection"/>
    <w:basedOn w:val="Carpredefinitoparagrafo"/>
    <w:rsid w:val="00E6154F"/>
  </w:style>
  <w:style w:type="character" w:customStyle="1" w:styleId="mw-editsection-bracket">
    <w:name w:val="mw-editsection-bracket"/>
    <w:basedOn w:val="Carpredefinitoparagrafo"/>
    <w:rsid w:val="00E6154F"/>
  </w:style>
  <w:style w:type="character" w:customStyle="1" w:styleId="mw-editsection-divider">
    <w:name w:val="mw-editsection-divider"/>
    <w:basedOn w:val="Carpredefinitoparagrafo"/>
    <w:rsid w:val="00E6154F"/>
  </w:style>
  <w:style w:type="paragraph" w:styleId="Paragrafoelenco">
    <w:name w:val="List Paragraph"/>
    <w:basedOn w:val="Normale"/>
    <w:uiPriority w:val="34"/>
    <w:qFormat/>
    <w:rsid w:val="00A01A7D"/>
    <w:pPr>
      <w:ind w:left="720"/>
      <w:contextualSpacing/>
    </w:pPr>
  </w:style>
  <w:style w:type="paragraph" w:styleId="Testofumetto">
    <w:name w:val="Balloon Text"/>
    <w:basedOn w:val="Normale"/>
    <w:link w:val="TestofumettoCarattere"/>
    <w:uiPriority w:val="99"/>
    <w:semiHidden/>
    <w:unhideWhenUsed/>
    <w:rsid w:val="001D5A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5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3330">
      <w:bodyDiv w:val="1"/>
      <w:marLeft w:val="0"/>
      <w:marRight w:val="0"/>
      <w:marTop w:val="0"/>
      <w:marBottom w:val="0"/>
      <w:divBdr>
        <w:top w:val="none" w:sz="0" w:space="0" w:color="auto"/>
        <w:left w:val="none" w:sz="0" w:space="0" w:color="auto"/>
        <w:bottom w:val="none" w:sz="0" w:space="0" w:color="auto"/>
        <w:right w:val="none" w:sz="0" w:space="0" w:color="auto"/>
      </w:divBdr>
    </w:div>
    <w:div w:id="100959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fnews.it" TargetMode="External"/><Relationship Id="rId13" Type="http://schemas.openxmlformats.org/officeDocument/2006/relationships/hyperlink" Target="https://www.propublica.org/article/technical-response-to-northpointe" TargetMode="External"/><Relationship Id="rId18" Type="http://schemas.openxmlformats.org/officeDocument/2006/relationships/hyperlink" Target="http://www.altalex.com" TargetMode="External"/><Relationship Id="rId26" Type="http://schemas.openxmlformats.org/officeDocument/2006/relationships/hyperlink" Target="http://www.altalex.com" TargetMode="External"/><Relationship Id="rId3" Type="http://schemas.openxmlformats.org/officeDocument/2006/relationships/hyperlink" Target="http://www.lamagistratura.it" TargetMode="External"/><Relationship Id="rId21" Type="http://schemas.openxmlformats.org/officeDocument/2006/relationships/hyperlink" Target="http://www.dirittodelrisparmio.it" TargetMode="External"/><Relationship Id="rId7" Type="http://schemas.openxmlformats.org/officeDocument/2006/relationships/hyperlink" Target="http://www.caselawanalytics.com" TargetMode="External"/><Relationship Id="rId12" Type="http://schemas.openxmlformats.org/officeDocument/2006/relationships/hyperlink" Target="http://www.agendadigitale.eu" TargetMode="External"/><Relationship Id="rId17" Type="http://schemas.openxmlformats.org/officeDocument/2006/relationships/hyperlink" Target="http://www.questionegiustizia.it" TargetMode="External"/><Relationship Id="rId25" Type="http://schemas.openxmlformats.org/officeDocument/2006/relationships/hyperlink" Target="http://www.agendadigitale.eu" TargetMode="External"/><Relationship Id="rId2" Type="http://schemas.openxmlformats.org/officeDocument/2006/relationships/hyperlink" Target="https://www.predictivejurisprudence.eu/the_project/about/" TargetMode="External"/><Relationship Id="rId16" Type="http://schemas.openxmlformats.org/officeDocument/2006/relationships/hyperlink" Target="https://www.jstor.org/stable/2251299?origin=JSTOR-pdf" TargetMode="External"/><Relationship Id="rId20" Type="http://schemas.openxmlformats.org/officeDocument/2006/relationships/hyperlink" Target="http://www.judiciary.uk/related-offices-and-bodies/advisory-bodies/cjc/previous-work/disputeresolution/online-dispute-resolution/" TargetMode="External"/><Relationship Id="rId1" Type="http://schemas.openxmlformats.org/officeDocument/2006/relationships/hyperlink" Target="http://www.altalex.it" TargetMode="External"/><Relationship Id="rId6" Type="http://schemas.openxmlformats.org/officeDocument/2006/relationships/hyperlink" Target="http://www.predictice.com/fr" TargetMode="External"/><Relationship Id="rId11" Type="http://schemas.openxmlformats.org/officeDocument/2006/relationships/hyperlink" Target="https://remotecourts.org/" TargetMode="External"/><Relationship Id="rId24" Type="http://schemas.openxmlformats.org/officeDocument/2006/relationships/hyperlink" Target="http://www.altalex.com" TargetMode="External"/><Relationship Id="rId5" Type="http://schemas.openxmlformats.org/officeDocument/2006/relationships/hyperlink" Target="http://www.altalex.com" TargetMode="External"/><Relationship Id="rId15" Type="http://schemas.openxmlformats.org/officeDocument/2006/relationships/hyperlink" Target="https://rm.coe.int/carta-etica-europea-sull-utilizzo-dell-intelligenza-artificiale-nei-si/1680993348" TargetMode="External"/><Relationship Id="rId23" Type="http://schemas.openxmlformats.org/officeDocument/2006/relationships/hyperlink" Target="https://www.associazionedeicostituzionalisti.it/it/" TargetMode="External"/><Relationship Id="rId28" Type="http://schemas.openxmlformats.org/officeDocument/2006/relationships/hyperlink" Target="http://dx.doi.org/10.2139/ssrn.3589184" TargetMode="External"/><Relationship Id="rId10" Type="http://schemas.openxmlformats.org/officeDocument/2006/relationships/hyperlink" Target="https://peerj.com/articles/cs-93/" TargetMode="External"/><Relationship Id="rId19" Type="http://schemas.openxmlformats.org/officeDocument/2006/relationships/hyperlink" Target="http://www.questionegiustizia.it" TargetMode="External"/><Relationship Id="rId4" Type="http://schemas.openxmlformats.org/officeDocument/2006/relationships/hyperlink" Target="http://www.arbitrobancariofinanziario.it" TargetMode="External"/><Relationship Id="rId9" Type="http://schemas.openxmlformats.org/officeDocument/2006/relationships/hyperlink" Target="http://www.agendadigitale.eu" TargetMode="External"/><Relationship Id="rId14" Type="http://schemas.openxmlformats.org/officeDocument/2006/relationships/hyperlink" Target="http://www.federalismi.it" TargetMode="External"/><Relationship Id="rId22" Type="http://schemas.openxmlformats.org/officeDocument/2006/relationships/hyperlink" Target="http://www.astrid-online.it" TargetMode="External"/><Relationship Id="rId27" Type="http://schemas.openxmlformats.org/officeDocument/2006/relationships/hyperlink" Target="https://ssrn.com/abstract=358918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5A4DA-9735-44CC-81A2-6EADD1C6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5194</Words>
  <Characters>29606</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CARLOTTI Gabriele</dc:creator>
  <cp:keywords/>
  <dc:description/>
  <cp:lastModifiedBy>CARLOTTI Gabriele</cp:lastModifiedBy>
  <cp:revision>48</cp:revision>
  <cp:lastPrinted>2023-05-12T06:38:00Z</cp:lastPrinted>
  <dcterms:created xsi:type="dcterms:W3CDTF">2023-05-14T10:48:00Z</dcterms:created>
  <dcterms:modified xsi:type="dcterms:W3CDTF">2023-05-22T06:56:00Z</dcterms:modified>
</cp:coreProperties>
</file>