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B" w:rsidRDefault="003768FB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center"/>
        <w:rPr>
          <w:rFonts w:ascii="Source Sans Pro" w:hAnsi="Source Sans Pro" w:cs="Helvetica"/>
          <w:color w:val="161616"/>
          <w:sz w:val="32"/>
          <w:szCs w:val="32"/>
        </w:rPr>
      </w:pPr>
      <w:r w:rsidRPr="00195578">
        <w:rPr>
          <w:rFonts w:ascii="Source Sans Pro" w:hAnsi="Source Sans Pro" w:cs="Helvetica"/>
          <w:color w:val="161616"/>
          <w:sz w:val="32"/>
          <w:szCs w:val="32"/>
        </w:rPr>
        <w:t>CURRICULUM VITAE</w:t>
      </w:r>
    </w:p>
    <w:p w:rsidR="00195578" w:rsidRPr="00195578" w:rsidRDefault="002075B2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center"/>
        <w:rPr>
          <w:rFonts w:ascii="Source Sans Pro" w:hAnsi="Source Sans Pro" w:cs="Helvetica"/>
          <w:color w:val="161616"/>
          <w:sz w:val="32"/>
          <w:szCs w:val="32"/>
        </w:rPr>
      </w:pPr>
      <w:r>
        <w:rPr>
          <w:rFonts w:ascii="Source Sans Pro" w:hAnsi="Source Sans Pro" w:cs="Helvetica"/>
          <w:color w:val="161616"/>
          <w:sz w:val="32"/>
          <w:szCs w:val="32"/>
        </w:rPr>
        <w:t>dell’avv</w:t>
      </w:r>
      <w:r w:rsidR="00B73606" w:rsidRPr="00B73606">
        <w:rPr>
          <w:rFonts w:ascii="Source Sans Pro" w:hAnsi="Source Sans Pro" w:cs="Helvetica"/>
          <w:color w:val="161616"/>
          <w:sz w:val="32"/>
          <w:szCs w:val="32"/>
        </w:rPr>
        <w:t>. SERGIO SANTORO</w:t>
      </w:r>
    </w:p>
    <w:p w:rsidR="003768FB" w:rsidRPr="002075B2" w:rsidRDefault="00195578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center"/>
        <w:rPr>
          <w:rFonts w:ascii="Source Sans Pro" w:hAnsi="Source Sans Pro" w:cs="Helvetica"/>
          <w:b/>
          <w:color w:val="161616"/>
          <w:sz w:val="32"/>
          <w:szCs w:val="32"/>
        </w:rPr>
      </w:pPr>
      <w:r w:rsidRPr="002075B2">
        <w:rPr>
          <w:rFonts w:ascii="Source Sans Pro" w:hAnsi="Source Sans Pro" w:cs="Helvetica"/>
          <w:color w:val="161616"/>
          <w:sz w:val="32"/>
          <w:szCs w:val="32"/>
        </w:rPr>
        <w:t xml:space="preserve">Presidente </w:t>
      </w:r>
      <w:r w:rsidR="00B73606" w:rsidRPr="002075B2">
        <w:rPr>
          <w:rFonts w:ascii="Source Sans Pro" w:hAnsi="Source Sans Pro" w:cs="Helvetica"/>
          <w:color w:val="161616"/>
          <w:sz w:val="32"/>
          <w:szCs w:val="32"/>
        </w:rPr>
        <w:t>aggiunto</w:t>
      </w:r>
      <w:r w:rsidRPr="002075B2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 w:rsidR="003768FB" w:rsidRPr="002075B2">
        <w:rPr>
          <w:rFonts w:ascii="Source Sans Pro" w:hAnsi="Source Sans Pro" w:cs="Helvetica"/>
          <w:color w:val="161616"/>
          <w:sz w:val="32"/>
          <w:szCs w:val="32"/>
        </w:rPr>
        <w:t xml:space="preserve">del Consiglio di Stato </w:t>
      </w:r>
    </w:p>
    <w:p w:rsidR="00C31747" w:rsidRPr="005A2F00" w:rsidRDefault="00C31747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b/>
          <w:color w:val="161616"/>
          <w:sz w:val="26"/>
          <w:szCs w:val="26"/>
        </w:rPr>
      </w:pPr>
    </w:p>
    <w:p w:rsidR="005A2F00" w:rsidRDefault="003768FB" w:rsidP="005A2F00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 w:rsidRPr="00F2146F">
        <w:rPr>
          <w:rFonts w:ascii="Source Sans Pro" w:hAnsi="Source Sans Pro" w:cs="Helvetica"/>
          <w:color w:val="161616"/>
          <w:sz w:val="32"/>
          <w:szCs w:val="32"/>
        </w:rPr>
        <w:t xml:space="preserve">Nato a Roma il 22 aprile 1951, 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>s’è</w:t>
      </w:r>
      <w:r w:rsidRPr="00F2146F">
        <w:rPr>
          <w:rFonts w:ascii="Source Sans Pro" w:hAnsi="Source Sans Pro" w:cs="Helvetica"/>
          <w:color w:val="161616"/>
          <w:sz w:val="32"/>
          <w:szCs w:val="32"/>
        </w:rPr>
        <w:t xml:space="preserve"> laurea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>to</w:t>
      </w:r>
      <w:r w:rsidRPr="00F2146F">
        <w:rPr>
          <w:rFonts w:ascii="Source Sans Pro" w:hAnsi="Source Sans Pro" w:cs="Helvetica"/>
          <w:color w:val="161616"/>
          <w:sz w:val="32"/>
          <w:szCs w:val="32"/>
        </w:rPr>
        <w:t xml:space="preserve"> in giurisprudenza 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>nel</w:t>
      </w:r>
      <w:r w:rsidRPr="00F2146F">
        <w:rPr>
          <w:rFonts w:ascii="Source Sans Pro" w:hAnsi="Source Sans Pro" w:cs="Helvetica"/>
          <w:color w:val="161616"/>
          <w:sz w:val="32"/>
          <w:szCs w:val="32"/>
        </w:rPr>
        <w:t xml:space="preserve">l'Università di Roma "La Sapienza" nel 1973, con </w:t>
      </w:r>
      <w:r w:rsidR="00C31747">
        <w:rPr>
          <w:rFonts w:ascii="Source Sans Pro" w:hAnsi="Source Sans Pro" w:cs="Helvetica"/>
          <w:color w:val="161616"/>
          <w:sz w:val="32"/>
          <w:szCs w:val="32"/>
        </w:rPr>
        <w:t>lode</w:t>
      </w:r>
      <w:r w:rsidR="00DE59FF">
        <w:rPr>
          <w:rFonts w:ascii="Source Sans Pro" w:hAnsi="Source Sans Pro" w:cs="Helvetica"/>
          <w:color w:val="161616"/>
          <w:sz w:val="32"/>
          <w:szCs w:val="32"/>
        </w:rPr>
        <w:t xml:space="preserve">, </w:t>
      </w:r>
      <w:r w:rsidR="00B73606">
        <w:rPr>
          <w:rFonts w:ascii="Source Sans Pro" w:hAnsi="Source Sans Pro" w:cs="Helvetica"/>
          <w:color w:val="161616"/>
          <w:sz w:val="32"/>
          <w:szCs w:val="32"/>
        </w:rPr>
        <w:t>in diritto amministrativo</w:t>
      </w:r>
    </w:p>
    <w:p w:rsidR="005A2F00" w:rsidRPr="005A2F00" w:rsidRDefault="005A2F00" w:rsidP="005A2F00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 w:rsidRPr="005A2F00">
        <w:rPr>
          <w:rFonts w:ascii="Source Sans Pro" w:hAnsi="Source Sans Pro" w:cs="Helvetica"/>
          <w:color w:val="161616"/>
          <w:sz w:val="32"/>
          <w:szCs w:val="32"/>
        </w:rPr>
        <w:t xml:space="preserve">Ha prestato servizio militare come sottotenente 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del Corpo di </w:t>
      </w:r>
      <w:bookmarkStart w:id="0" w:name="_GoBack"/>
      <w:bookmarkEnd w:id="0"/>
      <w:r>
        <w:rPr>
          <w:rFonts w:ascii="Source Sans Pro" w:hAnsi="Source Sans Pro" w:cs="Helvetica"/>
          <w:color w:val="161616"/>
          <w:sz w:val="32"/>
          <w:szCs w:val="32"/>
        </w:rPr>
        <w:t xml:space="preserve">Commissariato </w:t>
      </w:r>
      <w:r w:rsidR="0057206E">
        <w:rPr>
          <w:rFonts w:ascii="Source Sans Pro" w:hAnsi="Source Sans Pro" w:cs="Helvetica"/>
          <w:color w:val="161616"/>
          <w:sz w:val="32"/>
          <w:szCs w:val="32"/>
        </w:rPr>
        <w:t xml:space="preserve">(ruolo normale) </w:t>
      </w:r>
      <w:r w:rsidRPr="005A2F00">
        <w:rPr>
          <w:rFonts w:ascii="Source Sans Pro" w:hAnsi="Source Sans Pro" w:cs="Helvetica"/>
          <w:color w:val="161616"/>
          <w:sz w:val="32"/>
          <w:szCs w:val="32"/>
        </w:rPr>
        <w:t>dell’</w:t>
      </w:r>
      <w:r>
        <w:rPr>
          <w:rFonts w:ascii="Source Sans Pro" w:hAnsi="Source Sans Pro" w:cs="Helvetica"/>
          <w:color w:val="161616"/>
          <w:sz w:val="32"/>
          <w:szCs w:val="32"/>
        </w:rPr>
        <w:t>A</w:t>
      </w:r>
      <w:r w:rsidRPr="005A2F00">
        <w:rPr>
          <w:rFonts w:ascii="Source Sans Pro" w:hAnsi="Source Sans Pro" w:cs="Helvetica"/>
          <w:color w:val="161616"/>
          <w:sz w:val="32"/>
          <w:szCs w:val="32"/>
        </w:rPr>
        <w:t xml:space="preserve">eronautica </w:t>
      </w:r>
      <w:r>
        <w:rPr>
          <w:rFonts w:ascii="Source Sans Pro" w:hAnsi="Source Sans Pro" w:cs="Helvetica"/>
          <w:color w:val="161616"/>
          <w:sz w:val="32"/>
          <w:szCs w:val="32"/>
        </w:rPr>
        <w:t>M</w:t>
      </w:r>
      <w:r w:rsidRPr="005A2F00">
        <w:rPr>
          <w:rFonts w:ascii="Source Sans Pro" w:hAnsi="Source Sans Pro" w:cs="Helvetica"/>
          <w:color w:val="161616"/>
          <w:sz w:val="32"/>
          <w:szCs w:val="32"/>
        </w:rPr>
        <w:t>ilitare</w:t>
      </w:r>
    </w:p>
    <w:p w:rsidR="007513EE" w:rsidRDefault="00B73606" w:rsidP="007513EE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  <w:u w:val="single"/>
        </w:rPr>
      </w:pPr>
      <w:r>
        <w:rPr>
          <w:rFonts w:ascii="Source Sans Pro" w:hAnsi="Source Sans Pro" w:cs="Helvetica"/>
          <w:color w:val="161616"/>
          <w:sz w:val="32"/>
          <w:szCs w:val="32"/>
        </w:rPr>
        <w:t>N</w:t>
      </w:r>
      <w:r w:rsidR="003768FB">
        <w:rPr>
          <w:rFonts w:ascii="Source Sans Pro" w:hAnsi="Source Sans Pro" w:cs="Helvetica"/>
          <w:color w:val="161616"/>
          <w:sz w:val="32"/>
          <w:szCs w:val="32"/>
        </w:rPr>
        <w:t>ell’</w:t>
      </w:r>
      <w:r w:rsidR="003768FB" w:rsidRPr="00C31747">
        <w:rPr>
          <w:rFonts w:ascii="Source Sans Pro" w:hAnsi="Source Sans Pro" w:cs="Helvetica"/>
          <w:b/>
          <w:color w:val="161616"/>
          <w:sz w:val="32"/>
          <w:szCs w:val="32"/>
        </w:rPr>
        <w:t xml:space="preserve">Avvocatura Generale dello Stato </w:t>
      </w:r>
      <w:r w:rsidRPr="00826F11">
        <w:rPr>
          <w:rFonts w:ascii="Source Sans Pro" w:hAnsi="Source Sans Pro" w:cs="Helvetica"/>
          <w:color w:val="161616"/>
          <w:sz w:val="32"/>
          <w:szCs w:val="32"/>
        </w:rPr>
        <w:t>è entrato</w:t>
      </w:r>
      <w:r>
        <w:rPr>
          <w:rFonts w:ascii="Source Sans Pro" w:hAnsi="Source Sans Pro" w:cs="Helvetica"/>
          <w:b/>
          <w:color w:val="161616"/>
          <w:sz w:val="32"/>
          <w:szCs w:val="32"/>
        </w:rPr>
        <w:t xml:space="preserve"> </w:t>
      </w:r>
      <w:r w:rsidR="003768FB">
        <w:rPr>
          <w:rFonts w:ascii="Source Sans Pro" w:hAnsi="Source Sans Pro" w:cs="Helvetica"/>
          <w:color w:val="161616"/>
          <w:sz w:val="32"/>
          <w:szCs w:val="32"/>
        </w:rPr>
        <w:t xml:space="preserve">come </w:t>
      </w:r>
      <w:r w:rsidR="003768FB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Procuratore dello Stato</w:t>
      </w:r>
      <w:r w:rsidR="003768FB" w:rsidRPr="00F2146F">
        <w:rPr>
          <w:rFonts w:ascii="Source Sans Pro" w:hAnsi="Source Sans Pro" w:cs="Helvetica"/>
          <w:color w:val="161616"/>
          <w:sz w:val="32"/>
          <w:szCs w:val="32"/>
        </w:rPr>
        <w:t xml:space="preserve"> a 23 anni,</w:t>
      </w:r>
      <w:r w:rsidR="003768FB">
        <w:rPr>
          <w:rFonts w:ascii="Source Sans Pro" w:hAnsi="Source Sans Pro" w:cs="Helvetica"/>
          <w:color w:val="161616"/>
          <w:sz w:val="32"/>
          <w:szCs w:val="32"/>
        </w:rPr>
        <w:t xml:space="preserve"> per concorso è diventato </w:t>
      </w:r>
      <w:r w:rsidR="003768FB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Avvocato dello Stato</w:t>
      </w:r>
      <w:r w:rsidR="003768FB" w:rsidRPr="00F2146F">
        <w:rPr>
          <w:rFonts w:ascii="Source Sans Pro" w:hAnsi="Source Sans Pro" w:cs="Helvetica"/>
          <w:color w:val="161616"/>
          <w:sz w:val="32"/>
          <w:szCs w:val="32"/>
        </w:rPr>
        <w:t xml:space="preserve"> a 26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>,</w:t>
      </w:r>
      <w:r w:rsidR="003768FB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 w:rsidR="003768FB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Magistrato TAR a 27 anni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 xml:space="preserve">, </w:t>
      </w:r>
      <w:r w:rsidR="003768FB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Consigliere di Stato a 30 anni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 xml:space="preserve"> (1981).</w:t>
      </w:r>
    </w:p>
    <w:p w:rsidR="00195578" w:rsidRDefault="003768FB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 w:rsidRPr="00F2146F">
        <w:rPr>
          <w:rFonts w:ascii="Source Sans Pro" w:hAnsi="Source Sans Pro" w:cs="Helvetica"/>
          <w:color w:val="161616"/>
          <w:sz w:val="32"/>
          <w:szCs w:val="32"/>
        </w:rPr>
        <w:t xml:space="preserve">Dal 2001 è Presidente di sezione </w:t>
      </w:r>
      <w:r w:rsidR="000B13A5" w:rsidRPr="000B13A5">
        <w:rPr>
          <w:rFonts w:ascii="Source Sans Pro" w:hAnsi="Source Sans Pro" w:cs="Helvetica"/>
          <w:color w:val="161616"/>
          <w:sz w:val="32"/>
          <w:szCs w:val="32"/>
        </w:rPr>
        <w:t xml:space="preserve">ed attualmente </w:t>
      </w:r>
      <w:r w:rsidR="000B13A5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Presidente della VI Sezione</w:t>
      </w:r>
      <w:r w:rsidR="00B73606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 del Consiglio di Stato.</w:t>
      </w:r>
    </w:p>
    <w:p w:rsidR="00B73606" w:rsidRDefault="001A0204" w:rsidP="007513EE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>
        <w:rPr>
          <w:rFonts w:ascii="Source Sans Pro" w:hAnsi="Source Sans Pro" w:cs="Helvetica"/>
          <w:color w:val="161616"/>
          <w:sz w:val="32"/>
          <w:szCs w:val="32"/>
        </w:rPr>
        <w:t xml:space="preserve">È </w:t>
      </w:r>
      <w:r w:rsidR="00C31747"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</w:t>
      </w:r>
      <w:r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residente </w:t>
      </w:r>
      <w:r w:rsidR="00B73606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di sezione d</w:t>
      </w:r>
      <w:r w:rsidRPr="00C31747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ella Commissione Tributaria Provinciale di Roma</w:t>
      </w:r>
      <w:r w:rsidR="007513EE">
        <w:rPr>
          <w:rFonts w:ascii="Source Sans Pro" w:hAnsi="Source Sans Pro" w:cs="Helvetica"/>
          <w:color w:val="161616"/>
          <w:sz w:val="32"/>
          <w:szCs w:val="32"/>
        </w:rPr>
        <w:t>.</w:t>
      </w:r>
    </w:p>
    <w:p w:rsidR="00C31747" w:rsidRDefault="00C31747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>
        <w:rPr>
          <w:rFonts w:ascii="Source Sans Pro" w:hAnsi="Source Sans Pro" w:cs="Helvetica"/>
          <w:color w:val="161616"/>
          <w:sz w:val="32"/>
          <w:szCs w:val="32"/>
        </w:rPr>
        <w:t xml:space="preserve">È </w:t>
      </w:r>
      <w:r w:rsidR="00301349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professore straordinario</w:t>
      </w:r>
      <w:r w:rsidR="00301349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 w:rsidR="003768FB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di Diritto</w:t>
      </w:r>
      <w:r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 dell’Unione Europea </w:t>
      </w:r>
      <w:r w:rsidRPr="00C31747">
        <w:rPr>
          <w:rFonts w:ascii="Source Sans Pro" w:hAnsi="Source Sans Pro" w:cs="Helvetica"/>
          <w:color w:val="161616"/>
          <w:sz w:val="32"/>
          <w:szCs w:val="32"/>
        </w:rPr>
        <w:t>nell'</w:t>
      </w:r>
      <w:r w:rsidR="002075B2">
        <w:rPr>
          <w:rFonts w:ascii="Source Sans Pro" w:hAnsi="Source Sans Pro" w:cs="Helvetica"/>
          <w:color w:val="161616"/>
          <w:sz w:val="32"/>
          <w:szCs w:val="32"/>
        </w:rPr>
        <w:t>U</w:t>
      </w:r>
      <w:r w:rsidRPr="00C31747">
        <w:rPr>
          <w:rFonts w:ascii="Source Sans Pro" w:hAnsi="Source Sans Pro" w:cs="Helvetica"/>
          <w:color w:val="161616"/>
          <w:sz w:val="32"/>
          <w:szCs w:val="32"/>
        </w:rPr>
        <w:t xml:space="preserve">niversità 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telematica </w:t>
      </w:r>
      <w:r w:rsidRPr="00C31747">
        <w:rPr>
          <w:rFonts w:ascii="Source Sans Pro" w:hAnsi="Source Sans Pro" w:cs="Helvetica"/>
          <w:color w:val="161616"/>
          <w:sz w:val="32"/>
          <w:szCs w:val="32"/>
        </w:rPr>
        <w:t>Uninettuno</w:t>
      </w:r>
      <w:r w:rsidR="003768FB" w:rsidRPr="00F2146F">
        <w:rPr>
          <w:rFonts w:ascii="Source Sans Pro" w:hAnsi="Source Sans Pro" w:cs="Helvetica"/>
          <w:color w:val="161616"/>
          <w:sz w:val="32"/>
          <w:szCs w:val="32"/>
        </w:rPr>
        <w:t>.</w:t>
      </w:r>
    </w:p>
    <w:p w:rsidR="00C31747" w:rsidRDefault="008471EA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F</w:t>
      </w:r>
      <w:r w:rsidR="000932FE" w:rsidRPr="000932FE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ondatore </w:t>
      </w:r>
      <w:r w:rsidR="000932FE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e </w:t>
      </w:r>
      <w:r w:rsidR="00C31747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Consigliere</w:t>
      </w:r>
      <w:r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 anziano</w:t>
      </w:r>
      <w:r w:rsidR="00C31747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 </w:t>
      </w:r>
      <w:r w:rsidR="00C31747" w:rsidRPr="00C31747">
        <w:rPr>
          <w:rFonts w:ascii="Source Sans Pro" w:hAnsi="Source Sans Pro" w:cs="Helvetica"/>
          <w:color w:val="161616"/>
          <w:sz w:val="32"/>
          <w:szCs w:val="32"/>
        </w:rPr>
        <w:t xml:space="preserve">dal 1986 della </w:t>
      </w:r>
      <w:r w:rsidR="00C31747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Fondazione Maria e Goffredo Bellonci </w:t>
      </w:r>
      <w:r w:rsidR="00C31747" w:rsidRPr="00C31747">
        <w:rPr>
          <w:rFonts w:ascii="Source Sans Pro" w:hAnsi="Source Sans Pro" w:cs="Helvetica"/>
          <w:color w:val="161616"/>
          <w:sz w:val="32"/>
          <w:szCs w:val="32"/>
        </w:rPr>
        <w:t xml:space="preserve">che organizza il </w:t>
      </w:r>
      <w:r w:rsidR="00C31747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Premio Strega</w:t>
      </w:r>
      <w:r w:rsidRPr="008471EA">
        <w:rPr>
          <w:rFonts w:ascii="Source Sans Pro" w:hAnsi="Source Sans Pro" w:cs="Helvetica"/>
          <w:color w:val="161616"/>
          <w:sz w:val="32"/>
          <w:szCs w:val="32"/>
        </w:rPr>
        <w:t>,</w:t>
      </w:r>
      <w:r w:rsidR="00C31747" w:rsidRPr="00C31747">
        <w:rPr>
          <w:rFonts w:ascii="Source Sans Pro" w:hAnsi="Source Sans Pro" w:cs="Helvetica"/>
          <w:color w:val="161616"/>
          <w:sz w:val="32"/>
          <w:szCs w:val="32"/>
        </w:rPr>
        <w:t xml:space="preserve"> ne è uno dei votanti (“amici della domenica”).</w:t>
      </w:r>
    </w:p>
    <w:p w:rsidR="007513EE" w:rsidRPr="005A2F00" w:rsidRDefault="007513EE" w:rsidP="007513EE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b/>
          <w:color w:val="161616"/>
          <w:sz w:val="32"/>
          <w:szCs w:val="32"/>
          <w:u w:val="single"/>
        </w:rPr>
      </w:pPr>
      <w:r w:rsidRPr="007513EE">
        <w:rPr>
          <w:rFonts w:ascii="Source Sans Pro" w:hAnsi="Source Sans Pro" w:cs="Helvetica"/>
          <w:color w:val="161616"/>
          <w:sz w:val="32"/>
          <w:szCs w:val="32"/>
        </w:rPr>
        <w:t>È stato Capo di Gabinetto in vari ministeri e nel Comune di Roma</w:t>
      </w:r>
      <w:r>
        <w:rPr>
          <w:rFonts w:ascii="Source Sans Pro" w:hAnsi="Source Sans Pro" w:cs="Helvetica"/>
          <w:color w:val="161616"/>
          <w:sz w:val="32"/>
          <w:szCs w:val="32"/>
        </w:rPr>
        <w:t>,</w:t>
      </w:r>
      <w:r w:rsidR="00301349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 w:rsidR="00301349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Presidente</w:t>
      </w:r>
      <w:r w:rsidR="00301349" w:rsidRPr="00301349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 w:rsidR="00301349" w:rsidRPr="00301349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dell’Autorità per la Vigilanza sui contratti pubblici di lavor</w:t>
      </w:r>
      <w:r w:rsidR="00301349" w:rsidRPr="00301349">
        <w:rPr>
          <w:rFonts w:ascii="Source Sans Pro" w:hAnsi="Source Sans Pro" w:cs="Helvetica"/>
          <w:color w:val="161616"/>
          <w:sz w:val="32"/>
          <w:szCs w:val="32"/>
        </w:rPr>
        <w:t>i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 (</w:t>
      </w:r>
      <w:r w:rsidRPr="00301349">
        <w:rPr>
          <w:rFonts w:ascii="Source Sans Pro" w:hAnsi="Source Sans Pro" w:cs="Helvetica"/>
          <w:color w:val="161616"/>
          <w:sz w:val="32"/>
          <w:szCs w:val="32"/>
        </w:rPr>
        <w:t>dal 2011 al 2014</w:t>
      </w:r>
      <w:r>
        <w:rPr>
          <w:rFonts w:ascii="Source Sans Pro" w:hAnsi="Source Sans Pro" w:cs="Helvetica"/>
          <w:color w:val="161616"/>
          <w:sz w:val="32"/>
          <w:szCs w:val="32"/>
        </w:rPr>
        <w:t>)</w:t>
      </w:r>
      <w:r w:rsidR="002075B2">
        <w:rPr>
          <w:rFonts w:ascii="Source Sans Pro" w:hAnsi="Source Sans Pro" w:cs="Helvetica"/>
          <w:color w:val="161616"/>
          <w:sz w:val="32"/>
          <w:szCs w:val="32"/>
        </w:rPr>
        <w:t xml:space="preserve"> 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e </w:t>
      </w:r>
      <w:r w:rsidR="00987435" w:rsidRPr="00987435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Presidente della I</w:t>
      </w:r>
      <w:r w:rsidR="006158EA" w:rsidRPr="00987435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 xml:space="preserve"> Sezione del Consiglio Superiore delle Comunicazioni</w:t>
      </w:r>
      <w:r w:rsidR="006158EA">
        <w:rPr>
          <w:rFonts w:ascii="Source Sans Pro" w:hAnsi="Source Sans Pro" w:cs="Helvetica"/>
          <w:color w:val="161616"/>
          <w:sz w:val="32"/>
          <w:szCs w:val="32"/>
        </w:rPr>
        <w:t xml:space="preserve">, </w:t>
      </w:r>
    </w:p>
    <w:p w:rsidR="005C7A8A" w:rsidRDefault="005C7A8A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 w:rsidRPr="005A2F00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Consigliere del Presidente del Consiglio dei Ministri per l’attività di monitoraggio e di trasparenza legislativa dell’azione di Governo</w:t>
      </w:r>
      <w:r w:rsidRPr="005C7A8A">
        <w:rPr>
          <w:rFonts w:ascii="Source Sans Pro" w:hAnsi="Source Sans Pro" w:cs="Helvetica"/>
          <w:color w:val="161616"/>
          <w:sz w:val="32"/>
          <w:szCs w:val="32"/>
        </w:rPr>
        <w:t xml:space="preserve"> (23 aprile 2005 - 17 maggio 2006).</w:t>
      </w:r>
    </w:p>
    <w:p w:rsidR="00826F11" w:rsidRPr="00826F11" w:rsidRDefault="00826F11" w:rsidP="00DE59FF">
      <w:pPr>
        <w:widowControl w:val="0"/>
        <w:autoSpaceDE w:val="0"/>
        <w:autoSpaceDN w:val="0"/>
        <w:adjustRightInd w:val="0"/>
        <w:spacing w:before="2" w:after="0" w:line="460" w:lineRule="atLeast"/>
        <w:ind w:left="567" w:right="863"/>
        <w:jc w:val="both"/>
        <w:rPr>
          <w:rFonts w:ascii="Source Sans Pro" w:hAnsi="Source Sans Pro" w:cs="Helvetica"/>
          <w:color w:val="161616"/>
          <w:sz w:val="32"/>
          <w:szCs w:val="32"/>
        </w:rPr>
      </w:pPr>
      <w:r w:rsidRPr="00826F11">
        <w:rPr>
          <w:rFonts w:ascii="Source Sans Pro" w:hAnsi="Source Sans Pro" w:cs="Helvetica"/>
          <w:color w:val="161616"/>
          <w:sz w:val="32"/>
          <w:szCs w:val="32"/>
        </w:rPr>
        <w:t xml:space="preserve">Con 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decreto del Presidente della Repubblica </w:t>
      </w:r>
      <w:r w:rsidRPr="00826F11">
        <w:rPr>
          <w:rFonts w:ascii="Source Sans Pro" w:hAnsi="Source Sans Pro" w:cs="Helvetica"/>
          <w:color w:val="161616"/>
          <w:sz w:val="32"/>
          <w:szCs w:val="32"/>
        </w:rPr>
        <w:t xml:space="preserve">in data 24 </w:t>
      </w:r>
      <w:r>
        <w:rPr>
          <w:rFonts w:ascii="Source Sans Pro" w:hAnsi="Source Sans Pro" w:cs="Helvetica"/>
          <w:color w:val="161616"/>
          <w:sz w:val="32"/>
          <w:szCs w:val="32"/>
        </w:rPr>
        <w:t>luglio</w:t>
      </w:r>
      <w:r w:rsidR="00623D4A">
        <w:rPr>
          <w:rFonts w:ascii="Source Sans Pro" w:hAnsi="Source Sans Pro" w:cs="Helvetica"/>
          <w:color w:val="161616"/>
          <w:sz w:val="32"/>
          <w:szCs w:val="32"/>
        </w:rPr>
        <w:t xml:space="preserve"> 2019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 è stato nominato </w:t>
      </w:r>
      <w:r w:rsidRPr="00826F11">
        <w:rPr>
          <w:rFonts w:ascii="Source Sans Pro" w:hAnsi="Source Sans Pro" w:cs="Helvetica"/>
          <w:b/>
          <w:color w:val="161616"/>
          <w:sz w:val="32"/>
          <w:szCs w:val="32"/>
          <w:u w:val="single"/>
        </w:rPr>
        <w:t>Presidente aggiunto del Consiglio di Stato</w:t>
      </w:r>
      <w:r>
        <w:rPr>
          <w:rFonts w:ascii="Source Sans Pro" w:hAnsi="Source Sans Pro" w:cs="Helvetica"/>
          <w:color w:val="161616"/>
          <w:sz w:val="32"/>
          <w:szCs w:val="32"/>
        </w:rPr>
        <w:t xml:space="preserve">, a decorrere dal 21 giugno 2019. </w:t>
      </w:r>
    </w:p>
    <w:sectPr w:rsidR="00826F11" w:rsidRPr="00826F1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49" w:rsidRDefault="002E0049" w:rsidP="0057206E">
      <w:pPr>
        <w:spacing w:after="0" w:line="240" w:lineRule="auto"/>
      </w:pPr>
      <w:r>
        <w:separator/>
      </w:r>
    </w:p>
  </w:endnote>
  <w:endnote w:type="continuationSeparator" w:id="0">
    <w:p w:rsidR="002E0049" w:rsidRDefault="002E0049" w:rsidP="0057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709601"/>
      <w:docPartObj>
        <w:docPartGallery w:val="Page Numbers (Bottom of Page)"/>
        <w:docPartUnique/>
      </w:docPartObj>
    </w:sdtPr>
    <w:sdtEndPr/>
    <w:sdtContent>
      <w:p w:rsidR="0057206E" w:rsidRDefault="005720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D4A">
          <w:rPr>
            <w:noProof/>
          </w:rPr>
          <w:t>2</w:t>
        </w:r>
        <w:r>
          <w:fldChar w:fldCharType="end"/>
        </w:r>
      </w:p>
    </w:sdtContent>
  </w:sdt>
  <w:p w:rsidR="0057206E" w:rsidRDefault="00572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49" w:rsidRDefault="002E0049" w:rsidP="0057206E">
      <w:pPr>
        <w:spacing w:after="0" w:line="240" w:lineRule="auto"/>
      </w:pPr>
      <w:r>
        <w:separator/>
      </w:r>
    </w:p>
  </w:footnote>
  <w:footnote w:type="continuationSeparator" w:id="0">
    <w:p w:rsidR="002E0049" w:rsidRDefault="002E0049" w:rsidP="00572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8DD6D7-D0C2-4E22-BD73-AB43E358198C}"/>
    <w:docVar w:name="dgnword-eventsink" w:val="1302045045792"/>
  </w:docVars>
  <w:rsids>
    <w:rsidRoot w:val="003768FB"/>
    <w:rsid w:val="0002262C"/>
    <w:rsid w:val="000932FE"/>
    <w:rsid w:val="000B13A5"/>
    <w:rsid w:val="00126779"/>
    <w:rsid w:val="00195578"/>
    <w:rsid w:val="001A0204"/>
    <w:rsid w:val="002075B2"/>
    <w:rsid w:val="002E0049"/>
    <w:rsid w:val="00301349"/>
    <w:rsid w:val="00314AF2"/>
    <w:rsid w:val="003768FB"/>
    <w:rsid w:val="0057206E"/>
    <w:rsid w:val="005A2F00"/>
    <w:rsid w:val="005C7A8A"/>
    <w:rsid w:val="006158EA"/>
    <w:rsid w:val="006166D7"/>
    <w:rsid w:val="00623D4A"/>
    <w:rsid w:val="00694E2D"/>
    <w:rsid w:val="007513EE"/>
    <w:rsid w:val="00826F11"/>
    <w:rsid w:val="008471EA"/>
    <w:rsid w:val="008A098F"/>
    <w:rsid w:val="00921BB4"/>
    <w:rsid w:val="00987435"/>
    <w:rsid w:val="009F6221"/>
    <w:rsid w:val="00AA5586"/>
    <w:rsid w:val="00B73606"/>
    <w:rsid w:val="00C23348"/>
    <w:rsid w:val="00C31747"/>
    <w:rsid w:val="00D569CF"/>
    <w:rsid w:val="00DE59FF"/>
    <w:rsid w:val="00E079BF"/>
    <w:rsid w:val="00E36FE0"/>
    <w:rsid w:val="00E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BA36-928A-4BFC-BBC4-09F06C9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FB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9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C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6E"/>
    <w:rPr>
      <w:rFonts w:eastAsiaTheme="minorEastAsia" w:cs="Times New Roman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72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6E"/>
    <w:rPr>
      <w:rFonts w:eastAsiaTheme="minorEastAsia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6B3A-4516-4576-92D4-BD76CFE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Ricci</dc:creator>
  <cp:keywords/>
  <dc:description/>
  <cp:lastModifiedBy>Bonacchi, Mauro</cp:lastModifiedBy>
  <cp:revision>2</cp:revision>
  <cp:lastPrinted>2018-11-07T17:49:00Z</cp:lastPrinted>
  <dcterms:created xsi:type="dcterms:W3CDTF">2019-09-06T12:22:00Z</dcterms:created>
  <dcterms:modified xsi:type="dcterms:W3CDTF">2019-09-06T12:22:00Z</dcterms:modified>
</cp:coreProperties>
</file>