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FD" w:rsidRDefault="007A75FD" w:rsidP="007A75FD">
      <w:pPr>
        <w:pStyle w:val="NormaleWeb"/>
        <w:spacing w:after="160" w:line="252" w:lineRule="auto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>COMUNICATO STAMPA</w:t>
      </w:r>
    </w:p>
    <w:p w:rsidR="007A75FD" w:rsidRDefault="007A75FD" w:rsidP="007A75FD">
      <w:pPr>
        <w:pStyle w:val="NormaleWeb"/>
        <w:spacing w:after="160" w:line="252" w:lineRule="auto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36"/>
          <w:szCs w:val="36"/>
        </w:rPr>
        <w:tab/>
      </w:r>
    </w:p>
    <w:p w:rsidR="007A75FD" w:rsidRDefault="007A75FD" w:rsidP="007A75FD">
      <w:pPr>
        <w:pStyle w:val="NormaleWeb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CDS: A PALAZZO SPADA SI CELEBRANO I 130 ANNI DALL’ISTITUZIONE DELLA IV SEZIONE </w:t>
      </w:r>
    </w:p>
    <w:p w:rsidR="007A75FD" w:rsidRDefault="007A75FD" w:rsidP="007A75FD">
      <w:pPr>
        <w:pStyle w:val="NormaleWeb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 </w:t>
      </w:r>
    </w:p>
    <w:p w:rsidR="007A75FD" w:rsidRDefault="007A75FD" w:rsidP="007A75FD">
      <w:pPr>
        <w:pStyle w:val="NormaleWeb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CONVEGNO SU STORIA GIUSTIZIA AMMINISTRATIVA CON PATRONI GRIFFI, MAMMONE, LATTANZI e BUSCEMA.</w:t>
      </w:r>
    </w:p>
    <w:p w:rsidR="007A75FD" w:rsidRDefault="007A75FD" w:rsidP="007A75FD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 </w:t>
      </w:r>
    </w:p>
    <w:p w:rsidR="007A75FD" w:rsidRDefault="007A75FD" w:rsidP="007A75FD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Mercoledì 20 novembre dalle 9, presso il Consiglio di Stato, (Palazzo Spada – Sala di Pompeo – 1° piano) </w:t>
      </w:r>
      <w:r>
        <w:rPr>
          <w:rFonts w:ascii="Calibri" w:hAnsi="Calibri" w:cs="Calibri"/>
        </w:rPr>
        <w:t>si terrà un Convegno per ricordare i 130 anni dall’istituzione della Quarta Sezione Giurisdizionale.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Aprirà i lavori il Presidente del Consiglio di Stato Filippo Patroni Griffi, seguirà il saluto del Primo  Presidente della Corte Suprema di Cassazione Giovanni Mammone.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Il Convegno, in linea di continuità con l’Open Day, si propone di tracciare il percorso storico della Giustizia Amministrativa individuando i profili di attualità del sistema di tutele nei confronti del potere pubblico.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Il Convegno si articola in tre Sessioni: la Prima sull’evoluzione delle funzioni giurisdizionali del Consiglio di Stato dal punto di vista storico-istituzionale, la Seconda Sessione sulla trasformazione del sindacato del giudice amministrativo e la Terza sull’evoluzione delle forme di tutela offerte dal giudice amministrativo.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Al Convegno di studi partecipano alti magistrati, avvocati e professori, tra cui: il Presidente della Corte Costituzionale Giorgio Lattanzi e il Presidente emerito Paolo Grossi, il Presidente aggiunto del Consiglio di Stato Sergio Santoro, il Presidente emerito Alessandro Pajno e il Presidente della Quarta Sezione Luigi Maruotti; il Presidente della Corte dei Conti Angelo Buscema, il Consigliere della Corte Suprema di Cassazione Enrico Scoditti, il Presidente di Sezione del Consiglio di stato Antonino Anastasi e il Consigliere Elena Quadri, i Professori Bernardo Sordi (Università di Firenze), Anna Maria Poggi (Università di Torino), Stefano Cognetti (Università di Macerata), Diana Urania Galletta (Università Statale di Milano), Riccardo Villata (Università Statale di Milano) e Fabio Merusi (Università “Guglielmo Marconi” di Roma).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L’incontro sarà chiuso dal Giudice emerito della Corte Costituzionale Sabino Cassese.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I giornalisti potranno accreditarsi</w:t>
      </w:r>
      <w:r>
        <w:rPr>
          <w:rFonts w:ascii="Calibri" w:hAnsi="Calibri" w:cs="Calibri"/>
        </w:rPr>
        <w:t xml:space="preserve"> telefonicamente, </w:t>
      </w:r>
      <w:r>
        <w:rPr>
          <w:rFonts w:ascii="Calibri" w:hAnsi="Calibri" w:cs="Calibri"/>
          <w:b/>
          <w:bCs/>
        </w:rPr>
        <w:t>entro e non oltre le ore</w:t>
      </w:r>
      <w:r w:rsidR="00837244">
        <w:rPr>
          <w:rFonts w:ascii="Calibri" w:hAnsi="Calibri" w:cs="Calibri"/>
          <w:b/>
          <w:bCs/>
        </w:rPr>
        <w:t xml:space="preserve"> 18 del 1</w:t>
      </w:r>
      <w:r w:rsidR="00FC744B">
        <w:rPr>
          <w:rFonts w:ascii="Calibri" w:hAnsi="Calibri" w:cs="Calibri"/>
          <w:b/>
          <w:bCs/>
        </w:rPr>
        <w:t>9</w:t>
      </w:r>
      <w:bookmarkStart w:id="0" w:name="_GoBack"/>
      <w:bookmarkEnd w:id="0"/>
      <w:r w:rsidR="00837244">
        <w:rPr>
          <w:rFonts w:ascii="Calibri" w:hAnsi="Calibri" w:cs="Calibri"/>
          <w:b/>
          <w:bCs/>
        </w:rPr>
        <w:t xml:space="preserve"> novembre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tramite fax o e-mail, presso l’Ufficio Stampa (tel. 06 68272285; fax 06 6872277 ; e-mail: </w:t>
      </w:r>
      <w:hyperlink r:id="rId4" w:history="1">
        <w:r>
          <w:rPr>
            <w:rStyle w:val="Collegamentoipertestuale"/>
            <w:rFonts w:ascii="Calibri" w:hAnsi="Calibri" w:cs="Calibri"/>
          </w:rPr>
          <w:t>ufficiostampa.cds@giustizia-amministrativa.it</w:t>
        </w:r>
      </w:hyperlink>
      <w:r>
        <w:rPr>
          <w:rFonts w:ascii="Calibri" w:hAnsi="Calibri" w:cs="Calibri"/>
        </w:rPr>
        <w:t xml:space="preserve">). 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:rsidR="007A75FD" w:rsidRDefault="007A75FD" w:rsidP="007A75FD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Roma, 1</w:t>
      </w:r>
      <w:r w:rsidR="00FC744B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novembre 2019</w:t>
      </w:r>
    </w:p>
    <w:p w:rsidR="00C82C6F" w:rsidRDefault="00C82C6F"/>
    <w:sectPr w:rsidR="00C82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A6"/>
    <w:rsid w:val="007A62A6"/>
    <w:rsid w:val="007A75FD"/>
    <w:rsid w:val="00837244"/>
    <w:rsid w:val="00C82C6F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3559"/>
  <w15:chartTrackingRefBased/>
  <w15:docId w15:val="{1CC02BCC-7BD0-452A-9401-8C6626EC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A75F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75F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.cds@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TOMMASINI Tiziana</dc:creator>
  <cp:keywords/>
  <dc:description/>
  <cp:lastModifiedBy>TOMMASINI Tiziana</cp:lastModifiedBy>
  <cp:revision>6</cp:revision>
  <dcterms:created xsi:type="dcterms:W3CDTF">2019-11-19T13:25:00Z</dcterms:created>
  <dcterms:modified xsi:type="dcterms:W3CDTF">2019-11-19T14:04:00Z</dcterms:modified>
</cp:coreProperties>
</file>