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18" w:rsidRDefault="00CB6318" w:rsidP="00CB6318">
      <w:pPr>
        <w:ind w:left="360"/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15797707" r:id="rId5">
            <o:FieldCodes>\s \* unisciformato</o:FieldCodes>
          </o:OLEObject>
        </w:object>
      </w:r>
    </w:p>
    <w:p w:rsidR="00CB6318" w:rsidRDefault="00CB6318" w:rsidP="00CB6318">
      <w:pPr>
        <w:ind w:left="36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CB6318" w:rsidRDefault="00CB6318" w:rsidP="00CB6318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UFFICIO STAMPA E COMUNICAZIONE ISTITUZIONALE</w:t>
      </w:r>
    </w:p>
    <w:p w:rsidR="00CB6318" w:rsidRDefault="00CB6318" w:rsidP="00CB6318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D831C1" w:rsidRDefault="00D831C1" w:rsidP="003252A7">
      <w:pPr>
        <w:pStyle w:val="Testonormale"/>
      </w:pPr>
    </w:p>
    <w:p w:rsidR="00CB6318" w:rsidRDefault="00CB6318" w:rsidP="003252A7">
      <w:pPr>
        <w:pStyle w:val="Testonormale"/>
      </w:pPr>
    </w:p>
    <w:p w:rsidR="00D831C1" w:rsidRDefault="00D831C1" w:rsidP="003252A7">
      <w:pPr>
        <w:pStyle w:val="Testonormale"/>
      </w:pPr>
    </w:p>
    <w:p w:rsidR="003252A7" w:rsidRPr="00CB6318" w:rsidRDefault="003252A7" w:rsidP="003252A7">
      <w:pPr>
        <w:pStyle w:val="Testonormale"/>
        <w:rPr>
          <w:b/>
        </w:rPr>
      </w:pPr>
      <w:r w:rsidRPr="00CB6318">
        <w:rPr>
          <w:b/>
        </w:rPr>
        <w:t xml:space="preserve">GIUSTIZIA AMMINISTRATIVA: AL VIA CONCORSO PER LE SCUOLE IN RICORDO FALCONE E BORSELLINO </w:t>
      </w:r>
    </w:p>
    <w:p w:rsidR="003252A7" w:rsidRPr="00CB6318" w:rsidRDefault="003252A7" w:rsidP="003252A7">
      <w:pPr>
        <w:pStyle w:val="Testonormale"/>
        <w:rPr>
          <w:b/>
        </w:rPr>
      </w:pPr>
    </w:p>
    <w:p w:rsidR="003252A7" w:rsidRPr="00CB6318" w:rsidRDefault="003252A7" w:rsidP="003252A7">
      <w:pPr>
        <w:pStyle w:val="Testonormale"/>
        <w:rPr>
          <w:b/>
        </w:rPr>
      </w:pPr>
      <w:r w:rsidRPr="00CB6318">
        <w:rPr>
          <w:b/>
        </w:rPr>
        <w:t>21 Maggio premiazione a Palazzo Spada</w:t>
      </w:r>
      <w:bookmarkStart w:id="0" w:name="_GoBack"/>
      <w:bookmarkEnd w:id="0"/>
    </w:p>
    <w:p w:rsidR="003252A7" w:rsidRDefault="003252A7" w:rsidP="003252A7">
      <w:pPr>
        <w:pStyle w:val="Testonormale"/>
      </w:pPr>
    </w:p>
    <w:p w:rsidR="003252A7" w:rsidRDefault="003252A7" w:rsidP="003252A7">
      <w:pPr>
        <w:pStyle w:val="Testonormale"/>
      </w:pPr>
    </w:p>
    <w:p w:rsidR="003252A7" w:rsidRDefault="003252A7" w:rsidP="003252A7">
      <w:pPr>
        <w:pStyle w:val="Testonormale"/>
      </w:pPr>
      <w:r>
        <w:t>E’ stato pubblicato oggi sul sito della giustizia amministrativa (</w:t>
      </w:r>
      <w:hyperlink r:id="rId6" w:history="1">
        <w:r>
          <w:rPr>
            <w:rStyle w:val="Collegamentoipertestuale"/>
          </w:rPr>
          <w:t>www.giustizia-amministrativa.it</w:t>
        </w:r>
      </w:hyperlink>
      <w:r>
        <w:t>) il bando “Liberta. Solidarietà. Giustizia” aperto a tutte le scuole.</w:t>
      </w:r>
    </w:p>
    <w:p w:rsidR="003252A7" w:rsidRDefault="003252A7" w:rsidP="003252A7">
      <w:pPr>
        <w:pStyle w:val="Testonormale"/>
      </w:pPr>
      <w:r>
        <w:t>L’iniziativa si concluderà il 21 maggio 2019, data in cui gli studenti incontreranno i giudici amministrativi a Palazzo Spada, nel ricordo di Falcone e Borsellino e dei tanti eroi civili della Storia del nostro Paese in risposta all’appello del Presidente della Repubblica ai giovani per la piena attuazione dei princìpi fondamentali della nostra Costituzione.</w:t>
      </w:r>
    </w:p>
    <w:p w:rsidR="003252A7" w:rsidRDefault="003252A7" w:rsidP="003252A7">
      <w:pPr>
        <w:pStyle w:val="Testonormale"/>
      </w:pPr>
      <w:r>
        <w:t>Tra le scuole partecipanti vi saranno anche i riformatori di Roma e Catanzaro e la scuola presso l’Ospedale pediatrico di Napoli, oggetto di una speciale iniziativa formativa che vedrà singoli magistrati recarsi presso gli Istituti.</w:t>
      </w:r>
    </w:p>
    <w:p w:rsidR="003252A7" w:rsidRDefault="003252A7" w:rsidP="003252A7">
      <w:pPr>
        <w:pStyle w:val="Testonormale"/>
      </w:pPr>
      <w:r>
        <w:t>Nel corso dell’evento saranno presentati e premiati i lavori (manifesti, fumetti, video e performances teatrali e musicali) che tutte le scuole italiane di ogni ordine e grado avranno fatto pervenire al Consiglio di Stato.</w:t>
      </w:r>
    </w:p>
    <w:p w:rsidR="003252A7" w:rsidRDefault="003252A7" w:rsidP="003252A7">
      <w:pPr>
        <w:pStyle w:val="Testonormale"/>
      </w:pPr>
      <w:r>
        <w:t xml:space="preserve">Il bando, i dettagli dell’iniziativa e le modalità di adesione delle scuole sono consultabili sul sito </w:t>
      </w:r>
      <w:hyperlink r:id="rId7" w:history="1">
        <w:r>
          <w:rPr>
            <w:rStyle w:val="Collegamentoipertestuale"/>
          </w:rPr>
          <w:t>www.giustizia-amministrativa.it</w:t>
        </w:r>
      </w:hyperlink>
    </w:p>
    <w:p w:rsidR="00D831C1" w:rsidRDefault="00D831C1" w:rsidP="003252A7">
      <w:pPr>
        <w:pStyle w:val="Testonormale"/>
      </w:pPr>
    </w:p>
    <w:p w:rsidR="00D831C1" w:rsidRDefault="00D831C1" w:rsidP="003252A7">
      <w:pPr>
        <w:pStyle w:val="Testonormale"/>
      </w:pPr>
    </w:p>
    <w:p w:rsidR="00D831C1" w:rsidRDefault="00D831C1" w:rsidP="003252A7">
      <w:pPr>
        <w:pStyle w:val="Testonormale"/>
      </w:pPr>
      <w:r>
        <w:t>Roma, 3 aprile 2019</w:t>
      </w:r>
    </w:p>
    <w:p w:rsidR="003252A7" w:rsidRDefault="003252A7" w:rsidP="003252A7">
      <w:pPr>
        <w:pStyle w:val="Testonormale"/>
      </w:pPr>
    </w:p>
    <w:sectPr w:rsidR="00325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92"/>
    <w:rsid w:val="0027408B"/>
    <w:rsid w:val="003252A7"/>
    <w:rsid w:val="00B15692"/>
    <w:rsid w:val="00CB6318"/>
    <w:rsid w:val="00D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D891-89D2-4C56-9311-06B9BD3C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252A7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252A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252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ustizia-amministrati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ustizia-amministrativ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Tiziana TOMASSINI</cp:lastModifiedBy>
  <cp:revision>6</cp:revision>
  <dcterms:created xsi:type="dcterms:W3CDTF">2019-04-03T09:53:00Z</dcterms:created>
  <dcterms:modified xsi:type="dcterms:W3CDTF">2019-04-03T09:55:00Z</dcterms:modified>
</cp:coreProperties>
</file>