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E81" w:rsidRPr="00401E81" w:rsidRDefault="00401E81" w:rsidP="00401E81">
      <w:pPr>
        <w:spacing w:line="360" w:lineRule="auto"/>
        <w:jc w:val="center"/>
        <w:rPr>
          <w:rFonts w:ascii="Times New Roman" w:hAnsi="Times New Roman" w:cs="Times New Roman"/>
          <w:b/>
          <w:sz w:val="40"/>
          <w:szCs w:val="40"/>
        </w:rPr>
      </w:pPr>
      <w:bookmarkStart w:id="0" w:name="_GoBack"/>
      <w:r w:rsidRPr="00401E81">
        <w:rPr>
          <w:rFonts w:ascii="Times New Roman" w:hAnsi="Times New Roman" w:cs="Times New Roman"/>
          <w:b/>
          <w:sz w:val="40"/>
          <w:szCs w:val="40"/>
        </w:rPr>
        <w:t>A 20 anni dalla sentenza n. 500-1999:</w:t>
      </w:r>
    </w:p>
    <w:p w:rsidR="00401E81" w:rsidRPr="00401E81" w:rsidRDefault="00401E81" w:rsidP="00401E81">
      <w:pPr>
        <w:spacing w:line="360" w:lineRule="auto"/>
        <w:jc w:val="center"/>
        <w:rPr>
          <w:rFonts w:ascii="Times New Roman" w:hAnsi="Times New Roman" w:cs="Times New Roman"/>
          <w:b/>
          <w:sz w:val="40"/>
          <w:szCs w:val="40"/>
        </w:rPr>
      </w:pPr>
      <w:proofErr w:type="gramStart"/>
      <w:r w:rsidRPr="00401E81">
        <w:rPr>
          <w:rFonts w:ascii="Times New Roman" w:hAnsi="Times New Roman" w:cs="Times New Roman"/>
          <w:b/>
          <w:sz w:val="40"/>
          <w:szCs w:val="40"/>
        </w:rPr>
        <w:t>attività</w:t>
      </w:r>
      <w:proofErr w:type="gramEnd"/>
      <w:r w:rsidRPr="00401E81">
        <w:rPr>
          <w:rFonts w:ascii="Times New Roman" w:hAnsi="Times New Roman" w:cs="Times New Roman"/>
          <w:b/>
          <w:sz w:val="40"/>
          <w:szCs w:val="40"/>
        </w:rPr>
        <w:t xml:space="preserve"> amministrativa e risarcimento del danno</w:t>
      </w:r>
    </w:p>
    <w:bookmarkEnd w:id="0"/>
    <w:p w:rsidR="00CA38D2" w:rsidRPr="00401E81" w:rsidRDefault="00CA38D2" w:rsidP="00B95F61">
      <w:pPr>
        <w:spacing w:line="360" w:lineRule="auto"/>
        <w:jc w:val="center"/>
        <w:rPr>
          <w:rFonts w:ascii="Times New Roman" w:hAnsi="Times New Roman" w:cs="Times New Roman"/>
          <w:b/>
          <w:sz w:val="20"/>
          <w:szCs w:val="20"/>
        </w:rPr>
      </w:pPr>
      <w:r w:rsidRPr="00401E81">
        <w:rPr>
          <w:rFonts w:ascii="Times New Roman" w:hAnsi="Times New Roman" w:cs="Times New Roman"/>
          <w:b/>
          <w:sz w:val="20"/>
          <w:szCs w:val="20"/>
        </w:rPr>
        <w:t>PRESENTAZIONE GENERALE DEL CONGRESSO</w:t>
      </w:r>
      <w:r w:rsidR="00401E81">
        <w:rPr>
          <w:rFonts w:ascii="Times New Roman" w:hAnsi="Times New Roman" w:cs="Times New Roman"/>
          <w:b/>
          <w:sz w:val="20"/>
          <w:szCs w:val="20"/>
        </w:rPr>
        <w:t xml:space="preserve"> svolto a palazzo Spada il 16 dicembre 2019</w:t>
      </w:r>
    </w:p>
    <w:p w:rsidR="00CA38D2" w:rsidRPr="00B95F61" w:rsidRDefault="00CA38D2" w:rsidP="00B95F61">
      <w:pPr>
        <w:spacing w:line="360" w:lineRule="auto"/>
        <w:jc w:val="center"/>
        <w:rPr>
          <w:rFonts w:ascii="Times New Roman" w:hAnsi="Times New Roman" w:cs="Times New Roman"/>
          <w:b/>
          <w:sz w:val="28"/>
          <w:szCs w:val="28"/>
        </w:rPr>
      </w:pPr>
      <w:proofErr w:type="spellStart"/>
      <w:r w:rsidRPr="00B95F61">
        <w:rPr>
          <w:rFonts w:ascii="Times New Roman" w:hAnsi="Times New Roman" w:cs="Times New Roman"/>
          <w:b/>
          <w:sz w:val="28"/>
          <w:szCs w:val="28"/>
        </w:rPr>
        <w:t>Pres</w:t>
      </w:r>
      <w:proofErr w:type="spellEnd"/>
      <w:r w:rsidRPr="00B95F61">
        <w:rPr>
          <w:rFonts w:ascii="Times New Roman" w:hAnsi="Times New Roman" w:cs="Times New Roman"/>
          <w:b/>
          <w:sz w:val="28"/>
          <w:szCs w:val="28"/>
        </w:rPr>
        <w:t>. Filippo Patroni Griffi</w:t>
      </w:r>
    </w:p>
    <w:p w:rsidR="000B10AF" w:rsidRPr="00024196" w:rsidRDefault="000B10AF" w:rsidP="002D51BB">
      <w:pPr>
        <w:spacing w:line="360" w:lineRule="auto"/>
        <w:jc w:val="both"/>
        <w:rPr>
          <w:rFonts w:ascii="Times New Roman" w:hAnsi="Times New Roman" w:cs="Times New Roman"/>
          <w:b/>
          <w:sz w:val="32"/>
          <w:szCs w:val="32"/>
        </w:rPr>
      </w:pPr>
      <w:r w:rsidRPr="00024196">
        <w:rPr>
          <w:rFonts w:ascii="Times New Roman" w:hAnsi="Times New Roman" w:cs="Times New Roman"/>
          <w:b/>
          <w:sz w:val="32"/>
          <w:szCs w:val="32"/>
        </w:rPr>
        <w:t>1. Introduzione</w:t>
      </w:r>
    </w:p>
    <w:p w:rsidR="005418A8" w:rsidRPr="00024196" w:rsidRDefault="005418A8" w:rsidP="005418A8">
      <w:pPr>
        <w:spacing w:line="360" w:lineRule="auto"/>
        <w:jc w:val="both"/>
        <w:rPr>
          <w:rFonts w:ascii="Times New Roman" w:hAnsi="Times New Roman" w:cs="Times New Roman"/>
          <w:sz w:val="32"/>
          <w:szCs w:val="32"/>
        </w:rPr>
      </w:pPr>
      <w:r w:rsidRPr="00024196">
        <w:rPr>
          <w:rFonts w:ascii="Times New Roman" w:hAnsi="Times New Roman" w:cs="Times New Roman"/>
          <w:sz w:val="32"/>
          <w:szCs w:val="32"/>
        </w:rPr>
        <w:t>La sentenza n. 500 del 1999 della Corte di cassazione ha determinato una svolta epocale nella vita de</w:t>
      </w:r>
      <w:r w:rsidR="00F654BC" w:rsidRPr="00024196">
        <w:rPr>
          <w:rFonts w:ascii="Times New Roman" w:hAnsi="Times New Roman" w:cs="Times New Roman"/>
          <w:sz w:val="32"/>
          <w:szCs w:val="32"/>
        </w:rPr>
        <w:t>lla Giustizia A</w:t>
      </w:r>
      <w:r w:rsidRPr="00024196">
        <w:rPr>
          <w:rFonts w:ascii="Times New Roman" w:hAnsi="Times New Roman" w:cs="Times New Roman"/>
          <w:sz w:val="32"/>
          <w:szCs w:val="32"/>
        </w:rPr>
        <w:t>mministrativa, poiché con essa è stato superato, come icasticamente si usa dire, il dogma dell’</w:t>
      </w:r>
      <w:proofErr w:type="spellStart"/>
      <w:r w:rsidRPr="00024196">
        <w:rPr>
          <w:rFonts w:ascii="Times New Roman" w:hAnsi="Times New Roman" w:cs="Times New Roman"/>
          <w:sz w:val="32"/>
          <w:szCs w:val="32"/>
        </w:rPr>
        <w:t>irrisarcibilità</w:t>
      </w:r>
      <w:proofErr w:type="spellEnd"/>
      <w:r w:rsidRPr="00024196">
        <w:rPr>
          <w:rFonts w:ascii="Times New Roman" w:hAnsi="Times New Roman" w:cs="Times New Roman"/>
          <w:sz w:val="32"/>
          <w:szCs w:val="32"/>
        </w:rPr>
        <w:t xml:space="preserve"> dell’interesse legittimo.</w:t>
      </w:r>
    </w:p>
    <w:p w:rsidR="005418A8" w:rsidRPr="00024196" w:rsidRDefault="005418A8" w:rsidP="005418A8">
      <w:pPr>
        <w:spacing w:line="360" w:lineRule="auto"/>
        <w:jc w:val="both"/>
        <w:rPr>
          <w:rFonts w:ascii="Times New Roman" w:hAnsi="Times New Roman" w:cs="Times New Roman"/>
          <w:sz w:val="32"/>
          <w:szCs w:val="32"/>
        </w:rPr>
      </w:pPr>
      <w:r w:rsidRPr="00024196">
        <w:rPr>
          <w:rFonts w:ascii="Times New Roman" w:hAnsi="Times New Roman" w:cs="Times New Roman"/>
          <w:sz w:val="32"/>
          <w:szCs w:val="32"/>
        </w:rPr>
        <w:t>Sono note</w:t>
      </w:r>
      <w:r w:rsidR="0083004D" w:rsidRPr="00024196">
        <w:rPr>
          <w:rFonts w:ascii="Times New Roman" w:hAnsi="Times New Roman" w:cs="Times New Roman"/>
          <w:sz w:val="32"/>
          <w:szCs w:val="32"/>
        </w:rPr>
        <w:t xml:space="preserve"> le vicende che hanno condotto</w:t>
      </w:r>
      <w:r w:rsidR="005D473A" w:rsidRPr="00024196">
        <w:rPr>
          <w:rFonts w:ascii="Times New Roman" w:hAnsi="Times New Roman" w:cs="Times New Roman"/>
          <w:sz w:val="32"/>
          <w:szCs w:val="32"/>
        </w:rPr>
        <w:t>, da allora,</w:t>
      </w:r>
      <w:r w:rsidR="0083004D" w:rsidRPr="00024196">
        <w:rPr>
          <w:rFonts w:ascii="Times New Roman" w:hAnsi="Times New Roman" w:cs="Times New Roman"/>
          <w:sz w:val="32"/>
          <w:szCs w:val="32"/>
        </w:rPr>
        <w:t xml:space="preserve"> </w:t>
      </w:r>
      <w:r w:rsidRPr="00024196">
        <w:rPr>
          <w:rFonts w:ascii="Times New Roman" w:hAnsi="Times New Roman" w:cs="Times New Roman"/>
          <w:sz w:val="32"/>
          <w:szCs w:val="32"/>
        </w:rPr>
        <w:t>all’equilibrio in materia sancito dal legislatore con la disciplina dell’azione risarcitoria contenuta nel</w:t>
      </w:r>
      <w:r w:rsidR="0083004D" w:rsidRPr="00024196">
        <w:rPr>
          <w:rFonts w:ascii="Times New Roman" w:hAnsi="Times New Roman" w:cs="Times New Roman"/>
          <w:sz w:val="32"/>
          <w:szCs w:val="32"/>
        </w:rPr>
        <w:t>l’art. 30 del</w:t>
      </w:r>
      <w:r w:rsidRPr="00024196">
        <w:rPr>
          <w:rFonts w:ascii="Times New Roman" w:hAnsi="Times New Roman" w:cs="Times New Roman"/>
          <w:sz w:val="32"/>
          <w:szCs w:val="32"/>
        </w:rPr>
        <w:t xml:space="preserve"> codice del processo amministrativo.</w:t>
      </w:r>
    </w:p>
    <w:p w:rsidR="005418A8" w:rsidRPr="00024196" w:rsidRDefault="0083004D" w:rsidP="005418A8">
      <w:pPr>
        <w:spacing w:line="360" w:lineRule="auto"/>
        <w:jc w:val="both"/>
        <w:rPr>
          <w:rFonts w:ascii="Times New Roman" w:hAnsi="Times New Roman" w:cs="Times New Roman"/>
          <w:sz w:val="32"/>
          <w:szCs w:val="32"/>
        </w:rPr>
      </w:pPr>
      <w:r w:rsidRPr="00024196">
        <w:rPr>
          <w:rFonts w:ascii="Times New Roman" w:hAnsi="Times New Roman" w:cs="Times New Roman"/>
          <w:sz w:val="32"/>
          <w:szCs w:val="32"/>
        </w:rPr>
        <w:t xml:space="preserve">L’arbitrato costituzionale intervenuto fra le giurisdizioni ad opera del </w:t>
      </w:r>
      <w:r w:rsidR="00F654BC" w:rsidRPr="00024196">
        <w:rPr>
          <w:rFonts w:ascii="Times New Roman" w:hAnsi="Times New Roman" w:cs="Times New Roman"/>
          <w:sz w:val="32"/>
          <w:szCs w:val="32"/>
        </w:rPr>
        <w:t>G</w:t>
      </w:r>
      <w:r w:rsidRPr="00024196">
        <w:rPr>
          <w:rFonts w:ascii="Times New Roman" w:hAnsi="Times New Roman" w:cs="Times New Roman"/>
          <w:sz w:val="32"/>
          <w:szCs w:val="32"/>
        </w:rPr>
        <w:t xml:space="preserve">iudice delle </w:t>
      </w:r>
      <w:r w:rsidR="00F654BC" w:rsidRPr="00024196">
        <w:rPr>
          <w:rFonts w:ascii="Times New Roman" w:hAnsi="Times New Roman" w:cs="Times New Roman"/>
          <w:sz w:val="32"/>
          <w:szCs w:val="32"/>
        </w:rPr>
        <w:t>L</w:t>
      </w:r>
      <w:r w:rsidRPr="00024196">
        <w:rPr>
          <w:rFonts w:ascii="Times New Roman" w:hAnsi="Times New Roman" w:cs="Times New Roman"/>
          <w:sz w:val="32"/>
          <w:szCs w:val="32"/>
        </w:rPr>
        <w:t>eggi con la sentenza Corte costituzionale n. 204 del 2004 ha consentito, infatti, di configurare</w:t>
      </w:r>
      <w:r w:rsidR="00F654BC" w:rsidRPr="00024196">
        <w:rPr>
          <w:rFonts w:ascii="Times New Roman" w:hAnsi="Times New Roman" w:cs="Times New Roman"/>
          <w:sz w:val="32"/>
          <w:szCs w:val="32"/>
        </w:rPr>
        <w:t xml:space="preserve"> la responsabilità della Pubblica A</w:t>
      </w:r>
      <w:r w:rsidRPr="00024196">
        <w:rPr>
          <w:rFonts w:ascii="Times New Roman" w:hAnsi="Times New Roman" w:cs="Times New Roman"/>
          <w:sz w:val="32"/>
          <w:szCs w:val="32"/>
        </w:rPr>
        <w:t>mministrazione per provvedimento illegittimo come una tecnica di tutela dell’interesse legittimo.</w:t>
      </w:r>
    </w:p>
    <w:p w:rsidR="00261C7D" w:rsidRPr="00024196" w:rsidRDefault="005418A8" w:rsidP="0083004D">
      <w:pPr>
        <w:spacing w:line="360" w:lineRule="auto"/>
        <w:jc w:val="both"/>
        <w:rPr>
          <w:rFonts w:ascii="Times New Roman" w:hAnsi="Times New Roman" w:cs="Times New Roman"/>
          <w:sz w:val="32"/>
          <w:szCs w:val="32"/>
        </w:rPr>
      </w:pPr>
      <w:r w:rsidRPr="00024196">
        <w:rPr>
          <w:rFonts w:ascii="Times New Roman" w:hAnsi="Times New Roman" w:cs="Times New Roman"/>
          <w:sz w:val="32"/>
          <w:szCs w:val="32"/>
        </w:rPr>
        <w:t>La questione</w:t>
      </w:r>
      <w:r w:rsidR="00F654BC" w:rsidRPr="00024196">
        <w:rPr>
          <w:rFonts w:ascii="Times New Roman" w:hAnsi="Times New Roman" w:cs="Times New Roman"/>
          <w:sz w:val="32"/>
          <w:szCs w:val="32"/>
        </w:rPr>
        <w:t>,</w:t>
      </w:r>
      <w:r w:rsidRPr="00024196">
        <w:rPr>
          <w:rFonts w:ascii="Times New Roman" w:hAnsi="Times New Roman" w:cs="Times New Roman"/>
          <w:sz w:val="32"/>
          <w:szCs w:val="32"/>
        </w:rPr>
        <w:t xml:space="preserve"> risolta sul piano del diritto positivo, pone </w:t>
      </w:r>
      <w:r w:rsidR="00F654BC" w:rsidRPr="00024196">
        <w:rPr>
          <w:rFonts w:ascii="Times New Roman" w:hAnsi="Times New Roman" w:cs="Times New Roman"/>
          <w:sz w:val="32"/>
          <w:szCs w:val="32"/>
        </w:rPr>
        <w:t xml:space="preserve">tuttavia </w:t>
      </w:r>
      <w:r w:rsidRPr="00024196">
        <w:rPr>
          <w:rFonts w:ascii="Times New Roman" w:hAnsi="Times New Roman" w:cs="Times New Roman"/>
          <w:sz w:val="32"/>
          <w:szCs w:val="32"/>
        </w:rPr>
        <w:t>non pochi problemi di carattere dommatico ed è connotata dalla presenza di nodi irrisolti di carattere teorico nella r</w:t>
      </w:r>
      <w:r w:rsidR="0083004D" w:rsidRPr="00024196">
        <w:rPr>
          <w:rFonts w:ascii="Times New Roman" w:hAnsi="Times New Roman" w:cs="Times New Roman"/>
          <w:sz w:val="32"/>
          <w:szCs w:val="32"/>
        </w:rPr>
        <w:t>icostruzione dell’istituto che continua a subire un’evoluzione sorprendente ad o</w:t>
      </w:r>
      <w:r w:rsidR="00A34680">
        <w:rPr>
          <w:rFonts w:ascii="Times New Roman" w:hAnsi="Times New Roman" w:cs="Times New Roman"/>
          <w:sz w:val="32"/>
          <w:szCs w:val="32"/>
        </w:rPr>
        <w:t>pera delle pronunce delle Corti</w:t>
      </w:r>
      <w:r w:rsidR="00A34680">
        <w:rPr>
          <w:rStyle w:val="Rimandonotaapidipagina"/>
          <w:rFonts w:ascii="Times New Roman" w:hAnsi="Times New Roman" w:cs="Times New Roman"/>
          <w:sz w:val="32"/>
          <w:szCs w:val="32"/>
        </w:rPr>
        <w:footnoteReference w:id="1"/>
      </w:r>
      <w:r w:rsidR="00A34680">
        <w:rPr>
          <w:rFonts w:ascii="Times New Roman" w:hAnsi="Times New Roman" w:cs="Times New Roman"/>
          <w:sz w:val="32"/>
          <w:szCs w:val="32"/>
        </w:rPr>
        <w:t xml:space="preserve">. </w:t>
      </w:r>
      <w:r w:rsidR="00A34680">
        <w:rPr>
          <w:rFonts w:ascii="Times New Roman" w:hAnsi="Times New Roman" w:cs="Times New Roman"/>
          <w:sz w:val="32"/>
          <w:szCs w:val="32"/>
        </w:rPr>
        <w:lastRenderedPageBreak/>
        <w:t>Nodi che verranno affrontati nel corso di questo incontro che vede un confronto, sicuramente proficuo, tra dottrina e giurisdizioni, ordinaria e amministrativa.</w:t>
      </w:r>
      <w:r w:rsidR="0083004D" w:rsidRPr="00024196">
        <w:rPr>
          <w:rFonts w:ascii="Times New Roman" w:hAnsi="Times New Roman" w:cs="Times New Roman"/>
          <w:sz w:val="32"/>
          <w:szCs w:val="32"/>
        </w:rPr>
        <w:t xml:space="preserve"> </w:t>
      </w:r>
    </w:p>
    <w:p w:rsidR="005418A8" w:rsidRPr="00024196" w:rsidRDefault="005418A8" w:rsidP="005418A8">
      <w:pPr>
        <w:spacing w:line="360" w:lineRule="auto"/>
        <w:jc w:val="both"/>
        <w:rPr>
          <w:rFonts w:ascii="Times New Roman" w:hAnsi="Times New Roman" w:cs="Times New Roman"/>
          <w:sz w:val="32"/>
          <w:szCs w:val="32"/>
        </w:rPr>
      </w:pPr>
    </w:p>
    <w:p w:rsidR="005418A8" w:rsidRPr="00024196" w:rsidRDefault="00F654BC" w:rsidP="005418A8">
      <w:pPr>
        <w:spacing w:line="360" w:lineRule="auto"/>
        <w:jc w:val="both"/>
        <w:rPr>
          <w:rFonts w:ascii="Times New Roman" w:hAnsi="Times New Roman" w:cs="Times New Roman"/>
          <w:sz w:val="32"/>
          <w:szCs w:val="32"/>
        </w:rPr>
      </w:pPr>
      <w:r w:rsidRPr="00024196">
        <w:rPr>
          <w:rFonts w:ascii="Times New Roman" w:hAnsi="Times New Roman" w:cs="Times New Roman"/>
          <w:sz w:val="32"/>
          <w:szCs w:val="32"/>
        </w:rPr>
        <w:t>T</w:t>
      </w:r>
      <w:r w:rsidR="005418A8" w:rsidRPr="00024196">
        <w:rPr>
          <w:rFonts w:ascii="Times New Roman" w:hAnsi="Times New Roman" w:cs="Times New Roman"/>
          <w:sz w:val="32"/>
          <w:szCs w:val="32"/>
        </w:rPr>
        <w:t xml:space="preserve">ra i problemi di carattere dommatico </w:t>
      </w:r>
      <w:r w:rsidR="00261C7D" w:rsidRPr="00024196">
        <w:rPr>
          <w:rFonts w:ascii="Times New Roman" w:hAnsi="Times New Roman" w:cs="Times New Roman"/>
          <w:sz w:val="32"/>
          <w:szCs w:val="32"/>
        </w:rPr>
        <w:t xml:space="preserve">ancora aperti e che saranno dibattuti nel corso di questo incontro, </w:t>
      </w:r>
      <w:r w:rsidR="005418A8" w:rsidRPr="00024196">
        <w:rPr>
          <w:rFonts w:ascii="Times New Roman" w:hAnsi="Times New Roman" w:cs="Times New Roman"/>
          <w:sz w:val="32"/>
          <w:szCs w:val="32"/>
        </w:rPr>
        <w:t>occorre menzionare la questione del rapporto fra azione di annullamento ed azione risarcitoria</w:t>
      </w:r>
      <w:r w:rsidRPr="00024196">
        <w:rPr>
          <w:rFonts w:ascii="Times New Roman" w:hAnsi="Times New Roman" w:cs="Times New Roman"/>
          <w:sz w:val="32"/>
          <w:szCs w:val="32"/>
        </w:rPr>
        <w:t>,</w:t>
      </w:r>
      <w:r w:rsidR="005418A8" w:rsidRPr="00024196">
        <w:rPr>
          <w:rFonts w:ascii="Times New Roman" w:hAnsi="Times New Roman" w:cs="Times New Roman"/>
          <w:sz w:val="32"/>
          <w:szCs w:val="32"/>
        </w:rPr>
        <w:t xml:space="preserve"> che finisce per incidere sulla stessa consistenza del potere amministrativo di fronte al giudice, nonché la questione relativa alla nat</w:t>
      </w:r>
      <w:r w:rsidR="00A34680">
        <w:rPr>
          <w:rFonts w:ascii="Times New Roman" w:hAnsi="Times New Roman" w:cs="Times New Roman"/>
          <w:sz w:val="32"/>
          <w:szCs w:val="32"/>
        </w:rPr>
        <w:t>ura della responsabilità della pubblica amministrazione per violazione</w:t>
      </w:r>
      <w:r w:rsidR="005418A8" w:rsidRPr="00024196">
        <w:rPr>
          <w:rFonts w:ascii="Times New Roman" w:hAnsi="Times New Roman" w:cs="Times New Roman"/>
          <w:sz w:val="32"/>
          <w:szCs w:val="32"/>
        </w:rPr>
        <w:t xml:space="preserve"> </w:t>
      </w:r>
      <w:r w:rsidR="00A34680">
        <w:rPr>
          <w:rFonts w:ascii="Times New Roman" w:hAnsi="Times New Roman" w:cs="Times New Roman"/>
          <w:sz w:val="32"/>
          <w:szCs w:val="32"/>
        </w:rPr>
        <w:t>di</w:t>
      </w:r>
      <w:r w:rsidR="005418A8" w:rsidRPr="00024196">
        <w:rPr>
          <w:rFonts w:ascii="Times New Roman" w:hAnsi="Times New Roman" w:cs="Times New Roman"/>
          <w:sz w:val="32"/>
          <w:szCs w:val="32"/>
        </w:rPr>
        <w:t xml:space="preserve"> interesse legittimo</w:t>
      </w:r>
      <w:r w:rsidRPr="00024196">
        <w:rPr>
          <w:rFonts w:ascii="Times New Roman" w:hAnsi="Times New Roman" w:cs="Times New Roman"/>
          <w:sz w:val="32"/>
          <w:szCs w:val="32"/>
        </w:rPr>
        <w:t>,</w:t>
      </w:r>
      <w:r w:rsidR="005418A8" w:rsidRPr="00024196">
        <w:rPr>
          <w:rFonts w:ascii="Times New Roman" w:hAnsi="Times New Roman" w:cs="Times New Roman"/>
          <w:sz w:val="32"/>
          <w:szCs w:val="32"/>
        </w:rPr>
        <w:t xml:space="preserve"> ossia la questione relativa alla natura aquil</w:t>
      </w:r>
      <w:r w:rsidR="00261C7D" w:rsidRPr="00024196">
        <w:rPr>
          <w:rFonts w:ascii="Times New Roman" w:hAnsi="Times New Roman" w:cs="Times New Roman"/>
          <w:sz w:val="32"/>
          <w:szCs w:val="32"/>
        </w:rPr>
        <w:t>iana, contrattuale o autonoma (</w:t>
      </w:r>
      <w:r w:rsidR="005418A8" w:rsidRPr="00024196">
        <w:rPr>
          <w:rFonts w:ascii="Times New Roman" w:hAnsi="Times New Roman" w:cs="Times New Roman"/>
          <w:sz w:val="32"/>
          <w:szCs w:val="32"/>
        </w:rPr>
        <w:t xml:space="preserve">cd. teoria del </w:t>
      </w:r>
      <w:proofErr w:type="spellStart"/>
      <w:r w:rsidR="005418A8" w:rsidRPr="00A34680">
        <w:rPr>
          <w:rFonts w:ascii="Times New Roman" w:hAnsi="Times New Roman" w:cs="Times New Roman"/>
          <w:i/>
          <w:sz w:val="32"/>
          <w:szCs w:val="32"/>
        </w:rPr>
        <w:t>tertium</w:t>
      </w:r>
      <w:proofErr w:type="spellEnd"/>
      <w:r w:rsidR="005418A8" w:rsidRPr="00A34680">
        <w:rPr>
          <w:rFonts w:ascii="Times New Roman" w:hAnsi="Times New Roman" w:cs="Times New Roman"/>
          <w:i/>
          <w:sz w:val="32"/>
          <w:szCs w:val="32"/>
        </w:rPr>
        <w:t xml:space="preserve"> </w:t>
      </w:r>
      <w:proofErr w:type="spellStart"/>
      <w:r w:rsidR="005418A8" w:rsidRPr="00A34680">
        <w:rPr>
          <w:rFonts w:ascii="Times New Roman" w:hAnsi="Times New Roman" w:cs="Times New Roman"/>
          <w:i/>
          <w:sz w:val="32"/>
          <w:szCs w:val="32"/>
        </w:rPr>
        <w:t>genus</w:t>
      </w:r>
      <w:proofErr w:type="spellEnd"/>
      <w:r w:rsidR="005418A8" w:rsidRPr="00024196">
        <w:rPr>
          <w:rFonts w:ascii="Times New Roman" w:hAnsi="Times New Roman" w:cs="Times New Roman"/>
          <w:sz w:val="32"/>
          <w:szCs w:val="32"/>
        </w:rPr>
        <w:t>) della</w:t>
      </w:r>
      <w:r w:rsidR="00A34680">
        <w:rPr>
          <w:rFonts w:ascii="Times New Roman" w:hAnsi="Times New Roman" w:cs="Times New Roman"/>
          <w:sz w:val="32"/>
          <w:szCs w:val="32"/>
        </w:rPr>
        <w:t xml:space="preserve"> responsabilità della pubblica a</w:t>
      </w:r>
      <w:r w:rsidR="005418A8" w:rsidRPr="00024196">
        <w:rPr>
          <w:rFonts w:ascii="Times New Roman" w:hAnsi="Times New Roman" w:cs="Times New Roman"/>
          <w:sz w:val="32"/>
          <w:szCs w:val="32"/>
        </w:rPr>
        <w:t>mministrazione a tale titolo.</w:t>
      </w:r>
    </w:p>
    <w:p w:rsidR="005418A8" w:rsidRPr="00024196" w:rsidRDefault="00261C7D" w:rsidP="005418A8">
      <w:pPr>
        <w:spacing w:line="360" w:lineRule="auto"/>
        <w:jc w:val="both"/>
        <w:rPr>
          <w:rFonts w:ascii="Times New Roman" w:hAnsi="Times New Roman" w:cs="Times New Roman"/>
          <w:sz w:val="32"/>
          <w:szCs w:val="32"/>
        </w:rPr>
      </w:pPr>
      <w:r w:rsidRPr="00024196">
        <w:rPr>
          <w:rFonts w:ascii="Times New Roman" w:hAnsi="Times New Roman" w:cs="Times New Roman"/>
          <w:sz w:val="32"/>
          <w:szCs w:val="32"/>
        </w:rPr>
        <w:t>Inoltre, t</w:t>
      </w:r>
      <w:r w:rsidR="005418A8" w:rsidRPr="00024196">
        <w:rPr>
          <w:rFonts w:ascii="Times New Roman" w:hAnsi="Times New Roman" w:cs="Times New Roman"/>
          <w:sz w:val="32"/>
          <w:szCs w:val="32"/>
        </w:rPr>
        <w:t xml:space="preserve">ra le questioni di carattere teorico, nodali per la esatta ricostruzione dei profili anche applicativi dell’istituto, giova menzionare quella della spettanza del bene della vita e del connesso problema della risarcibilità della </w:t>
      </w:r>
      <w:r w:rsidR="005418A8" w:rsidRPr="00024196">
        <w:rPr>
          <w:rFonts w:ascii="Times New Roman" w:hAnsi="Times New Roman" w:cs="Times New Roman"/>
          <w:i/>
          <w:sz w:val="32"/>
          <w:szCs w:val="32"/>
        </w:rPr>
        <w:t>chance</w:t>
      </w:r>
      <w:r w:rsidR="005418A8" w:rsidRPr="00024196">
        <w:rPr>
          <w:rFonts w:ascii="Times New Roman" w:hAnsi="Times New Roman" w:cs="Times New Roman"/>
          <w:sz w:val="32"/>
          <w:szCs w:val="32"/>
        </w:rPr>
        <w:t xml:space="preserve"> di a</w:t>
      </w:r>
      <w:r w:rsidRPr="00024196">
        <w:rPr>
          <w:rFonts w:ascii="Times New Roman" w:hAnsi="Times New Roman" w:cs="Times New Roman"/>
          <w:sz w:val="32"/>
          <w:szCs w:val="32"/>
        </w:rPr>
        <w:t>ttribuzione</w:t>
      </w:r>
      <w:r w:rsidR="00F654BC" w:rsidRPr="00024196">
        <w:rPr>
          <w:rFonts w:ascii="Times New Roman" w:hAnsi="Times New Roman" w:cs="Times New Roman"/>
          <w:sz w:val="32"/>
          <w:szCs w:val="32"/>
        </w:rPr>
        <w:t xml:space="preserve"> del medesimo;</w:t>
      </w:r>
      <w:r w:rsidR="005418A8" w:rsidRPr="00024196">
        <w:rPr>
          <w:rFonts w:ascii="Times New Roman" w:hAnsi="Times New Roman" w:cs="Times New Roman"/>
          <w:sz w:val="32"/>
          <w:szCs w:val="32"/>
        </w:rPr>
        <w:t xml:space="preserve"> la questione della colpa e la connessa problematica della configurabilità di una colpa d’apparato o di una, all’opposto, valutazione della mera esistenza di</w:t>
      </w:r>
      <w:r w:rsidR="00F654BC" w:rsidRPr="00024196">
        <w:rPr>
          <w:rFonts w:ascii="Times New Roman" w:hAnsi="Times New Roman" w:cs="Times New Roman"/>
          <w:sz w:val="32"/>
          <w:szCs w:val="32"/>
        </w:rPr>
        <w:t xml:space="preserve"> una illegittimità inescusabile;</w:t>
      </w:r>
      <w:r w:rsidR="005418A8" w:rsidRPr="00024196">
        <w:rPr>
          <w:rFonts w:ascii="Times New Roman" w:hAnsi="Times New Roman" w:cs="Times New Roman"/>
          <w:sz w:val="32"/>
          <w:szCs w:val="32"/>
        </w:rPr>
        <w:t xml:space="preserve"> la questione del nesso causale fra provvedimento e </w:t>
      </w:r>
      <w:r w:rsidR="00F654BC" w:rsidRPr="00024196">
        <w:rPr>
          <w:rFonts w:ascii="Times New Roman" w:hAnsi="Times New Roman" w:cs="Times New Roman"/>
          <w:sz w:val="32"/>
          <w:szCs w:val="32"/>
        </w:rPr>
        <w:t>danno risarcibile ed, in ultimo</w:t>
      </w:r>
      <w:r w:rsidR="00215E71" w:rsidRPr="00024196">
        <w:rPr>
          <w:rFonts w:ascii="Times New Roman" w:hAnsi="Times New Roman" w:cs="Times New Roman"/>
          <w:sz w:val="32"/>
          <w:szCs w:val="32"/>
        </w:rPr>
        <w:t>,</w:t>
      </w:r>
      <w:r w:rsidR="005418A8" w:rsidRPr="00024196">
        <w:rPr>
          <w:rFonts w:ascii="Times New Roman" w:hAnsi="Times New Roman" w:cs="Times New Roman"/>
          <w:sz w:val="32"/>
          <w:szCs w:val="32"/>
        </w:rPr>
        <w:t xml:space="preserve"> la questione dei parametri ai quali ancorare la concreta quantificazione del risarcimento danni.</w:t>
      </w:r>
    </w:p>
    <w:p w:rsidR="005418A8" w:rsidRPr="00024196" w:rsidRDefault="005418A8" w:rsidP="005418A8">
      <w:pPr>
        <w:spacing w:line="360" w:lineRule="auto"/>
        <w:jc w:val="both"/>
        <w:rPr>
          <w:rFonts w:ascii="Times New Roman" w:hAnsi="Times New Roman" w:cs="Times New Roman"/>
          <w:sz w:val="32"/>
          <w:szCs w:val="32"/>
        </w:rPr>
      </w:pPr>
      <w:r w:rsidRPr="00024196">
        <w:rPr>
          <w:rFonts w:ascii="Times New Roman" w:hAnsi="Times New Roman" w:cs="Times New Roman"/>
          <w:sz w:val="32"/>
          <w:szCs w:val="32"/>
        </w:rPr>
        <w:t>1999.</w:t>
      </w:r>
    </w:p>
    <w:p w:rsidR="005418A8" w:rsidRPr="00024196" w:rsidRDefault="005418A8" w:rsidP="005418A8">
      <w:pPr>
        <w:spacing w:line="360" w:lineRule="auto"/>
        <w:jc w:val="both"/>
        <w:rPr>
          <w:rFonts w:ascii="Times New Roman" w:hAnsi="Times New Roman" w:cs="Times New Roman"/>
          <w:sz w:val="32"/>
          <w:szCs w:val="32"/>
        </w:rPr>
      </w:pPr>
    </w:p>
    <w:p w:rsidR="006A3B9B" w:rsidRPr="00024196" w:rsidRDefault="00261C7D" w:rsidP="000B7C54">
      <w:pPr>
        <w:spacing w:line="360" w:lineRule="auto"/>
        <w:jc w:val="both"/>
        <w:rPr>
          <w:rFonts w:ascii="Times New Roman" w:hAnsi="Times New Roman" w:cs="Times New Roman"/>
          <w:b/>
          <w:sz w:val="32"/>
          <w:szCs w:val="32"/>
        </w:rPr>
      </w:pPr>
      <w:r w:rsidRPr="00024196">
        <w:rPr>
          <w:rFonts w:ascii="Times New Roman" w:hAnsi="Times New Roman" w:cs="Times New Roman"/>
          <w:b/>
          <w:sz w:val="32"/>
          <w:szCs w:val="32"/>
        </w:rPr>
        <w:t>2</w:t>
      </w:r>
      <w:r w:rsidR="006A3B9B" w:rsidRPr="00024196">
        <w:rPr>
          <w:rFonts w:ascii="Times New Roman" w:hAnsi="Times New Roman" w:cs="Times New Roman"/>
          <w:b/>
          <w:sz w:val="32"/>
          <w:szCs w:val="32"/>
        </w:rPr>
        <w:t xml:space="preserve">. </w:t>
      </w:r>
      <w:r w:rsidRPr="00024196">
        <w:rPr>
          <w:rFonts w:ascii="Times New Roman" w:hAnsi="Times New Roman" w:cs="Times New Roman"/>
          <w:b/>
          <w:sz w:val="32"/>
          <w:szCs w:val="32"/>
        </w:rPr>
        <w:t>Risarcimento del danno ed evoluzione giurisprudenziale</w:t>
      </w:r>
      <w:r w:rsidR="006A3B9B" w:rsidRPr="00024196">
        <w:rPr>
          <w:rFonts w:ascii="Times New Roman" w:hAnsi="Times New Roman" w:cs="Times New Roman"/>
          <w:b/>
          <w:sz w:val="32"/>
          <w:szCs w:val="32"/>
        </w:rPr>
        <w:t>.</w:t>
      </w:r>
    </w:p>
    <w:p w:rsidR="00162313" w:rsidRPr="00024196" w:rsidRDefault="00E25370" w:rsidP="00E25370">
      <w:pPr>
        <w:spacing w:line="360" w:lineRule="auto"/>
        <w:jc w:val="both"/>
        <w:rPr>
          <w:rFonts w:ascii="Times New Roman" w:hAnsi="Times New Roman" w:cs="Times New Roman"/>
          <w:sz w:val="32"/>
          <w:szCs w:val="32"/>
        </w:rPr>
      </w:pPr>
      <w:r w:rsidRPr="00024196">
        <w:rPr>
          <w:rFonts w:ascii="Times New Roman" w:hAnsi="Times New Roman" w:cs="Times New Roman"/>
          <w:sz w:val="32"/>
          <w:szCs w:val="32"/>
        </w:rPr>
        <w:lastRenderedPageBreak/>
        <w:t>La tematica del convegno ruota intorno alla materia più ampia della responsabilità civile, istituto cardine del diritto moderno, in cui più è stata accentuata la dialettica che vede come pro</w:t>
      </w:r>
      <w:r w:rsidR="00A34680">
        <w:rPr>
          <w:rFonts w:ascii="Times New Roman" w:hAnsi="Times New Roman" w:cs="Times New Roman"/>
          <w:sz w:val="32"/>
          <w:szCs w:val="32"/>
        </w:rPr>
        <w:t xml:space="preserve">tagonisti il giudice e la legge e che è </w:t>
      </w:r>
      <w:r w:rsidR="00162313" w:rsidRPr="00024196">
        <w:rPr>
          <w:rFonts w:ascii="Times New Roman" w:hAnsi="Times New Roman" w:cs="Times New Roman"/>
          <w:sz w:val="32"/>
          <w:szCs w:val="32"/>
        </w:rPr>
        <w:t>paradigmatico del ruolo di formante del diritto assunto dalla giurisprudenza.</w:t>
      </w:r>
    </w:p>
    <w:p w:rsidR="00703AEA" w:rsidRDefault="00EE6CE0" w:rsidP="00E25370">
      <w:pPr>
        <w:spacing w:line="360" w:lineRule="auto"/>
        <w:jc w:val="both"/>
        <w:rPr>
          <w:rFonts w:ascii="Times New Roman" w:hAnsi="Times New Roman" w:cs="Times New Roman"/>
          <w:sz w:val="32"/>
          <w:szCs w:val="32"/>
        </w:rPr>
      </w:pPr>
      <w:r w:rsidRPr="00024196">
        <w:rPr>
          <w:rFonts w:ascii="Times New Roman" w:hAnsi="Times New Roman" w:cs="Times New Roman"/>
          <w:sz w:val="32"/>
          <w:szCs w:val="32"/>
        </w:rPr>
        <w:t>Proprio questo ambito testimonia</w:t>
      </w:r>
      <w:r w:rsidR="00A34680">
        <w:rPr>
          <w:rFonts w:ascii="Times New Roman" w:hAnsi="Times New Roman" w:cs="Times New Roman"/>
          <w:sz w:val="32"/>
          <w:szCs w:val="32"/>
        </w:rPr>
        <w:t>, infatti,</w:t>
      </w:r>
      <w:r w:rsidRPr="00024196">
        <w:rPr>
          <w:rFonts w:ascii="Times New Roman" w:hAnsi="Times New Roman" w:cs="Times New Roman"/>
          <w:sz w:val="32"/>
          <w:szCs w:val="32"/>
        </w:rPr>
        <w:t xml:space="preserve"> </w:t>
      </w:r>
      <w:r w:rsidR="00E25370" w:rsidRPr="00024196">
        <w:rPr>
          <w:rFonts w:ascii="Times New Roman" w:hAnsi="Times New Roman" w:cs="Times New Roman"/>
          <w:sz w:val="32"/>
          <w:szCs w:val="32"/>
        </w:rPr>
        <w:t xml:space="preserve">il rilievo </w:t>
      </w:r>
      <w:r w:rsidR="00A34680">
        <w:rPr>
          <w:rFonts w:ascii="Times New Roman" w:hAnsi="Times New Roman" w:cs="Times New Roman"/>
          <w:sz w:val="32"/>
          <w:szCs w:val="32"/>
        </w:rPr>
        <w:t>di come</w:t>
      </w:r>
      <w:r w:rsidR="00703AEA">
        <w:rPr>
          <w:rFonts w:ascii="Times New Roman" w:hAnsi="Times New Roman" w:cs="Times New Roman"/>
          <w:sz w:val="32"/>
          <w:szCs w:val="32"/>
        </w:rPr>
        <w:t>, attraverso la sua configurazione di modello normativo “aperto”,</w:t>
      </w:r>
      <w:r w:rsidR="00150871">
        <w:rPr>
          <w:rFonts w:ascii="Times New Roman" w:hAnsi="Times New Roman" w:cs="Times New Roman"/>
          <w:sz w:val="32"/>
          <w:szCs w:val="32"/>
        </w:rPr>
        <w:t xml:space="preserve"> la responsabilità civile resti</w:t>
      </w:r>
      <w:r w:rsidR="00E25370" w:rsidRPr="00024196">
        <w:rPr>
          <w:rFonts w:ascii="Times New Roman" w:hAnsi="Times New Roman" w:cs="Times New Roman"/>
          <w:sz w:val="32"/>
          <w:szCs w:val="32"/>
        </w:rPr>
        <w:t xml:space="preserve"> pur sempre un laboratorio privilegiato di creazione giurisprudenziale.</w:t>
      </w:r>
    </w:p>
    <w:p w:rsidR="00E25370" w:rsidRPr="00024196" w:rsidRDefault="00703AEA" w:rsidP="00E25370">
      <w:pPr>
        <w:spacing w:line="360" w:lineRule="auto"/>
        <w:jc w:val="both"/>
        <w:rPr>
          <w:rFonts w:ascii="Times New Roman" w:hAnsi="Times New Roman" w:cs="Times New Roman"/>
          <w:sz w:val="32"/>
          <w:szCs w:val="32"/>
        </w:rPr>
      </w:pPr>
      <w:r>
        <w:rPr>
          <w:rFonts w:ascii="Times New Roman" w:hAnsi="Times New Roman" w:cs="Times New Roman"/>
          <w:sz w:val="32"/>
          <w:szCs w:val="32"/>
        </w:rPr>
        <w:t>L’area dell’illecito civile, se è consentito un parallelo dogmaticamente non ineccepibile ma a mio avviso significativo, costituisce per il giudice civile ciò che per il giudice amministrativo ha cos</w:t>
      </w:r>
      <w:r w:rsidR="005D0805">
        <w:rPr>
          <w:rFonts w:ascii="Times New Roman" w:hAnsi="Times New Roman" w:cs="Times New Roman"/>
          <w:sz w:val="32"/>
          <w:szCs w:val="32"/>
        </w:rPr>
        <w:t>t</w:t>
      </w:r>
      <w:r>
        <w:rPr>
          <w:rFonts w:ascii="Times New Roman" w:hAnsi="Times New Roman" w:cs="Times New Roman"/>
          <w:sz w:val="32"/>
          <w:szCs w:val="32"/>
        </w:rPr>
        <w:t>ituito l’interesse legittimo, o meglio ciò che per l’interesse legittimo ha costituito il giudice amministrativo. Intendo dire che siamo in un’area in cui l’emersione dall’indistinto giuridico di interessi cui il giudice amministrativo riconosce tutela</w:t>
      </w:r>
      <w:r w:rsidR="005D0805">
        <w:rPr>
          <w:rFonts w:ascii="Times New Roman" w:hAnsi="Times New Roman" w:cs="Times New Roman"/>
          <w:sz w:val="32"/>
          <w:szCs w:val="32"/>
        </w:rPr>
        <w:t xml:space="preserve"> –secondo la felice espressione di Mario </w:t>
      </w:r>
      <w:proofErr w:type="spellStart"/>
      <w:r w:rsidR="005D0805">
        <w:rPr>
          <w:rFonts w:ascii="Times New Roman" w:hAnsi="Times New Roman" w:cs="Times New Roman"/>
          <w:sz w:val="32"/>
          <w:szCs w:val="32"/>
        </w:rPr>
        <w:t>Nigro</w:t>
      </w:r>
      <w:proofErr w:type="spellEnd"/>
      <w:r w:rsidR="005D0805">
        <w:rPr>
          <w:rFonts w:ascii="Times New Roman" w:hAnsi="Times New Roman" w:cs="Times New Roman"/>
          <w:sz w:val="32"/>
          <w:szCs w:val="32"/>
        </w:rPr>
        <w:t xml:space="preserve">- </w:t>
      </w:r>
      <w:r>
        <w:rPr>
          <w:rFonts w:ascii="Times New Roman" w:hAnsi="Times New Roman" w:cs="Times New Roman"/>
          <w:sz w:val="32"/>
          <w:szCs w:val="32"/>
        </w:rPr>
        <w:t xml:space="preserve">corrisponde alla selezione degli interessi la cui violazione costituisce un danno risarcibile da parte del giudice civile: entrambe aree in costante e progressiva espansione nei decenni, in un’ottica di accrescimento delle tutele e, attraverso le stesse, di riconoscimento di situazioni e interessi tutelabili. </w:t>
      </w:r>
      <w:r w:rsidR="00E25370" w:rsidRPr="00024196">
        <w:rPr>
          <w:rFonts w:ascii="Times New Roman" w:hAnsi="Times New Roman" w:cs="Times New Roman"/>
          <w:sz w:val="32"/>
          <w:szCs w:val="32"/>
        </w:rPr>
        <w:t xml:space="preserve">  </w:t>
      </w:r>
    </w:p>
    <w:p w:rsidR="00261C7D" w:rsidRPr="00024196" w:rsidRDefault="00703AEA" w:rsidP="000B7C54">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Questo è avvenuto anche per la risarcibilità dell’interesse legittimo, dapprima negata e poi affermata dalla giurisprudenza della Corte di cassazione, al pari, per fare un esempio, della vicenda della cd. tutela esterna del diritto di credito. </w:t>
      </w:r>
      <w:r w:rsidR="00EE6CE0" w:rsidRPr="00024196">
        <w:rPr>
          <w:rFonts w:ascii="Times New Roman" w:hAnsi="Times New Roman" w:cs="Times New Roman"/>
          <w:sz w:val="32"/>
          <w:szCs w:val="32"/>
        </w:rPr>
        <w:t xml:space="preserve">Nel campo della responsabilità civile, </w:t>
      </w:r>
      <w:r w:rsidR="00E25370" w:rsidRPr="00024196">
        <w:rPr>
          <w:rFonts w:ascii="Times New Roman" w:hAnsi="Times New Roman" w:cs="Times New Roman"/>
          <w:sz w:val="32"/>
          <w:szCs w:val="32"/>
        </w:rPr>
        <w:t>l</w:t>
      </w:r>
      <w:r w:rsidR="00261C7D" w:rsidRPr="00024196">
        <w:rPr>
          <w:rFonts w:ascii="Times New Roman" w:hAnsi="Times New Roman" w:cs="Times New Roman"/>
          <w:sz w:val="32"/>
          <w:szCs w:val="32"/>
        </w:rPr>
        <w:t xml:space="preserve">a sentenza n. 500 del 1999 è </w:t>
      </w:r>
      <w:r w:rsidR="00EE6CE0" w:rsidRPr="00024196">
        <w:rPr>
          <w:rFonts w:ascii="Times New Roman" w:hAnsi="Times New Roman" w:cs="Times New Roman"/>
          <w:sz w:val="32"/>
          <w:szCs w:val="32"/>
        </w:rPr>
        <w:t>una delle</w:t>
      </w:r>
      <w:r w:rsidR="00261C7D" w:rsidRPr="00024196">
        <w:rPr>
          <w:rFonts w:ascii="Times New Roman" w:hAnsi="Times New Roman" w:cs="Times New Roman"/>
          <w:sz w:val="32"/>
          <w:szCs w:val="32"/>
        </w:rPr>
        <w:t xml:space="preserve"> più viv</w:t>
      </w:r>
      <w:r w:rsidR="00EE6CE0" w:rsidRPr="00024196">
        <w:rPr>
          <w:rFonts w:ascii="Times New Roman" w:hAnsi="Times New Roman" w:cs="Times New Roman"/>
          <w:sz w:val="32"/>
          <w:szCs w:val="32"/>
        </w:rPr>
        <w:t>e</w:t>
      </w:r>
      <w:r w:rsidR="00261C7D" w:rsidRPr="00024196">
        <w:rPr>
          <w:rFonts w:ascii="Times New Roman" w:hAnsi="Times New Roman" w:cs="Times New Roman"/>
          <w:sz w:val="32"/>
          <w:szCs w:val="32"/>
        </w:rPr>
        <w:t xml:space="preserve"> dimostrazion</w:t>
      </w:r>
      <w:r w:rsidR="00EE6CE0" w:rsidRPr="00024196">
        <w:rPr>
          <w:rFonts w:ascii="Times New Roman" w:hAnsi="Times New Roman" w:cs="Times New Roman"/>
          <w:sz w:val="32"/>
          <w:szCs w:val="32"/>
        </w:rPr>
        <w:t>i</w:t>
      </w:r>
      <w:r w:rsidR="00E25370" w:rsidRPr="00024196">
        <w:rPr>
          <w:rFonts w:ascii="Times New Roman" w:hAnsi="Times New Roman" w:cs="Times New Roman"/>
          <w:sz w:val="32"/>
          <w:szCs w:val="32"/>
        </w:rPr>
        <w:t>, in sintesi,</w:t>
      </w:r>
      <w:r w:rsidR="00261C7D" w:rsidRPr="00024196">
        <w:rPr>
          <w:rFonts w:ascii="Times New Roman" w:hAnsi="Times New Roman" w:cs="Times New Roman"/>
          <w:sz w:val="32"/>
          <w:szCs w:val="32"/>
        </w:rPr>
        <w:t xml:space="preserve"> </w:t>
      </w:r>
      <w:r>
        <w:rPr>
          <w:rFonts w:ascii="Times New Roman" w:hAnsi="Times New Roman" w:cs="Times New Roman"/>
          <w:sz w:val="32"/>
          <w:szCs w:val="32"/>
        </w:rPr>
        <w:t>di quanto ammoniva Piero</w:t>
      </w:r>
      <w:r w:rsidR="00261C7D" w:rsidRPr="00024196">
        <w:rPr>
          <w:rFonts w:ascii="Times New Roman" w:hAnsi="Times New Roman" w:cs="Times New Roman"/>
          <w:sz w:val="32"/>
          <w:szCs w:val="32"/>
        </w:rPr>
        <w:t xml:space="preserve"> </w:t>
      </w:r>
      <w:proofErr w:type="spellStart"/>
      <w:r w:rsidR="00261C7D" w:rsidRPr="00024196">
        <w:rPr>
          <w:rFonts w:ascii="Times New Roman" w:hAnsi="Times New Roman" w:cs="Times New Roman"/>
          <w:sz w:val="32"/>
          <w:szCs w:val="32"/>
        </w:rPr>
        <w:t>Calamandrei</w:t>
      </w:r>
      <w:proofErr w:type="spellEnd"/>
      <w:r w:rsidR="00261C7D" w:rsidRPr="00024196">
        <w:rPr>
          <w:rFonts w:ascii="Times New Roman" w:hAnsi="Times New Roman" w:cs="Times New Roman"/>
          <w:sz w:val="32"/>
          <w:szCs w:val="32"/>
        </w:rPr>
        <w:t xml:space="preserve"> (P. </w:t>
      </w:r>
      <w:proofErr w:type="spellStart"/>
      <w:r w:rsidR="00261C7D" w:rsidRPr="00024196">
        <w:rPr>
          <w:rFonts w:ascii="Times New Roman" w:hAnsi="Times New Roman" w:cs="Times New Roman"/>
          <w:sz w:val="32"/>
          <w:szCs w:val="32"/>
        </w:rPr>
        <w:t>Calamandrei</w:t>
      </w:r>
      <w:proofErr w:type="spellEnd"/>
      <w:r w:rsidR="00261C7D" w:rsidRPr="00024196">
        <w:rPr>
          <w:rFonts w:ascii="Times New Roman" w:hAnsi="Times New Roman" w:cs="Times New Roman"/>
          <w:sz w:val="32"/>
          <w:szCs w:val="32"/>
        </w:rPr>
        <w:t xml:space="preserve">, </w:t>
      </w:r>
      <w:r w:rsidR="00261C7D" w:rsidRPr="00024196">
        <w:rPr>
          <w:rFonts w:ascii="Times New Roman" w:hAnsi="Times New Roman" w:cs="Times New Roman"/>
          <w:i/>
          <w:sz w:val="32"/>
          <w:szCs w:val="32"/>
        </w:rPr>
        <w:t>Processo e democrazia</w:t>
      </w:r>
      <w:r w:rsidR="00261C7D" w:rsidRPr="00024196">
        <w:rPr>
          <w:rFonts w:ascii="Times New Roman" w:hAnsi="Times New Roman" w:cs="Times New Roman"/>
          <w:sz w:val="32"/>
          <w:szCs w:val="32"/>
        </w:rPr>
        <w:t>)</w:t>
      </w:r>
      <w:r>
        <w:rPr>
          <w:rFonts w:ascii="Times New Roman" w:hAnsi="Times New Roman" w:cs="Times New Roman"/>
          <w:sz w:val="32"/>
          <w:szCs w:val="32"/>
        </w:rPr>
        <w:t>:</w:t>
      </w:r>
      <w:r w:rsidR="00261C7D" w:rsidRPr="00024196">
        <w:rPr>
          <w:rFonts w:ascii="Times New Roman" w:hAnsi="Times New Roman" w:cs="Times New Roman"/>
          <w:sz w:val="32"/>
          <w:szCs w:val="32"/>
        </w:rPr>
        <w:t xml:space="preserve"> “il giudice non è un meccanismo, non è una macchina calcolatrice” e, quindi, “la giustizia è creazione che sgorga da una coscienza viva, sensibile, vigilante, umana”.</w:t>
      </w:r>
    </w:p>
    <w:p w:rsidR="00162313" w:rsidRPr="00024196" w:rsidRDefault="00703AEA" w:rsidP="00703AEA">
      <w:pPr>
        <w:spacing w:line="360" w:lineRule="auto"/>
        <w:jc w:val="both"/>
        <w:rPr>
          <w:rFonts w:ascii="Times New Roman" w:hAnsi="Times New Roman" w:cs="Times New Roman"/>
          <w:sz w:val="32"/>
          <w:szCs w:val="32"/>
        </w:rPr>
      </w:pPr>
      <w:r>
        <w:rPr>
          <w:rFonts w:ascii="Times New Roman" w:hAnsi="Times New Roman" w:cs="Times New Roman"/>
          <w:sz w:val="32"/>
          <w:szCs w:val="32"/>
        </w:rPr>
        <w:t>In relazione alla sentenza n.500, in estrema sintesi, credo si possa dire che l</w:t>
      </w:r>
      <w:r w:rsidR="00162313" w:rsidRPr="00024196">
        <w:rPr>
          <w:rFonts w:ascii="Times New Roman" w:hAnsi="Times New Roman" w:cs="Times New Roman"/>
          <w:sz w:val="32"/>
          <w:szCs w:val="32"/>
        </w:rPr>
        <w:t>a formula “aperta” dell’ingiustizia riferita al danno ha permesso di estendere la tutela risarcitoria alle lesioni connesse alla presenza di una situazione giuridicamente rilevante sul piano del diritto oggettivo, a prescindere dalla configurazione strutturale della stessa, con la progressiva espansione della tutela risarcitoria anche all’interesse legittimo</w:t>
      </w:r>
      <w:r w:rsidR="00EE6CE0" w:rsidRPr="00024196">
        <w:rPr>
          <w:rFonts w:ascii="Times New Roman" w:hAnsi="Times New Roman" w:cs="Times New Roman"/>
          <w:sz w:val="32"/>
          <w:szCs w:val="32"/>
        </w:rPr>
        <w:t xml:space="preserve"> complessivamente inteso.</w:t>
      </w:r>
    </w:p>
    <w:p w:rsidR="00162313" w:rsidRPr="00024196" w:rsidRDefault="00162313" w:rsidP="00162313">
      <w:pPr>
        <w:spacing w:line="360" w:lineRule="auto"/>
        <w:jc w:val="both"/>
        <w:rPr>
          <w:rFonts w:ascii="Times New Roman" w:hAnsi="Times New Roman" w:cs="Times New Roman"/>
          <w:sz w:val="32"/>
          <w:szCs w:val="32"/>
        </w:rPr>
      </w:pPr>
      <w:r w:rsidRPr="00024196">
        <w:rPr>
          <w:rFonts w:ascii="Times New Roman" w:hAnsi="Times New Roman" w:cs="Times New Roman"/>
          <w:sz w:val="32"/>
          <w:szCs w:val="32"/>
        </w:rPr>
        <w:t>Il concreto recupero della cd. “atipicità” alla base dell’art. 2043 c.c. è avvenuto nel senso di affidar</w:t>
      </w:r>
      <w:r w:rsidR="00703AEA">
        <w:rPr>
          <w:rFonts w:ascii="Times New Roman" w:hAnsi="Times New Roman" w:cs="Times New Roman"/>
          <w:sz w:val="32"/>
          <w:szCs w:val="32"/>
        </w:rPr>
        <w:t>e al giudice</w:t>
      </w:r>
      <w:r w:rsidRPr="00024196">
        <w:rPr>
          <w:rFonts w:ascii="Times New Roman" w:hAnsi="Times New Roman" w:cs="Times New Roman"/>
          <w:sz w:val="32"/>
          <w:szCs w:val="32"/>
        </w:rPr>
        <w:t xml:space="preserve"> il compito di verificare la sussistenza di una situazione giuridicamente rilevante per l’ordinamento, oggetto della lesione.</w:t>
      </w:r>
    </w:p>
    <w:p w:rsidR="005D473A" w:rsidRPr="00024196" w:rsidRDefault="005D473A" w:rsidP="00162313">
      <w:pPr>
        <w:spacing w:line="360" w:lineRule="auto"/>
        <w:jc w:val="both"/>
        <w:rPr>
          <w:rFonts w:ascii="Times New Roman" w:hAnsi="Times New Roman" w:cs="Times New Roman"/>
          <w:sz w:val="32"/>
          <w:szCs w:val="32"/>
        </w:rPr>
      </w:pPr>
    </w:p>
    <w:p w:rsidR="005D473A" w:rsidRPr="00024196" w:rsidRDefault="00F81558" w:rsidP="005D473A">
      <w:pPr>
        <w:spacing w:line="360" w:lineRule="auto"/>
        <w:jc w:val="both"/>
        <w:rPr>
          <w:rFonts w:ascii="Times New Roman" w:hAnsi="Times New Roman" w:cs="Times New Roman"/>
          <w:b/>
          <w:sz w:val="32"/>
          <w:szCs w:val="32"/>
        </w:rPr>
      </w:pPr>
      <w:r w:rsidRPr="00024196">
        <w:rPr>
          <w:rFonts w:ascii="Times New Roman" w:hAnsi="Times New Roman" w:cs="Times New Roman"/>
          <w:b/>
          <w:sz w:val="32"/>
          <w:szCs w:val="32"/>
        </w:rPr>
        <w:t>3. L</w:t>
      </w:r>
      <w:r w:rsidR="005D473A" w:rsidRPr="00024196">
        <w:rPr>
          <w:rFonts w:ascii="Times New Roman" w:hAnsi="Times New Roman" w:cs="Times New Roman"/>
          <w:b/>
          <w:sz w:val="32"/>
          <w:szCs w:val="32"/>
        </w:rPr>
        <w:t>'orientamento formalmente pietrificato della giurisprudenza prima del 1999</w:t>
      </w:r>
      <w:r w:rsidRPr="00024196">
        <w:rPr>
          <w:rFonts w:ascii="Times New Roman" w:hAnsi="Times New Roman" w:cs="Times New Roman"/>
          <w:b/>
          <w:sz w:val="32"/>
          <w:szCs w:val="32"/>
        </w:rPr>
        <w:t>.</w:t>
      </w:r>
    </w:p>
    <w:p w:rsidR="000273D8" w:rsidRDefault="005D0805" w:rsidP="005D473A">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Prima della sentenza n.500, </w:t>
      </w:r>
      <w:r w:rsidR="00412148" w:rsidRPr="00024196">
        <w:rPr>
          <w:rFonts w:ascii="Times New Roman" w:hAnsi="Times New Roman" w:cs="Times New Roman"/>
          <w:sz w:val="32"/>
          <w:szCs w:val="32"/>
        </w:rPr>
        <w:t>fu il riparto di giurisdizione</w:t>
      </w:r>
      <w:r>
        <w:rPr>
          <w:rFonts w:ascii="Times New Roman" w:hAnsi="Times New Roman" w:cs="Times New Roman"/>
          <w:sz w:val="32"/>
          <w:szCs w:val="32"/>
        </w:rPr>
        <w:t>, nella stessa ottica della Corte di cassazione ma non solo,</w:t>
      </w:r>
      <w:r w:rsidR="00412148" w:rsidRPr="00024196">
        <w:rPr>
          <w:rFonts w:ascii="Times New Roman" w:hAnsi="Times New Roman" w:cs="Times New Roman"/>
          <w:sz w:val="32"/>
          <w:szCs w:val="32"/>
        </w:rPr>
        <w:t xml:space="preserve"> a </w:t>
      </w:r>
      <w:r w:rsidR="005D473A" w:rsidRPr="00024196">
        <w:rPr>
          <w:rFonts w:ascii="Times New Roman" w:hAnsi="Times New Roman" w:cs="Times New Roman"/>
          <w:sz w:val="32"/>
          <w:szCs w:val="32"/>
        </w:rPr>
        <w:t>costitui</w:t>
      </w:r>
      <w:r w:rsidR="00412148" w:rsidRPr="00024196">
        <w:rPr>
          <w:rFonts w:ascii="Times New Roman" w:hAnsi="Times New Roman" w:cs="Times New Roman"/>
          <w:sz w:val="32"/>
          <w:szCs w:val="32"/>
        </w:rPr>
        <w:t>re</w:t>
      </w:r>
      <w:r w:rsidR="005D473A" w:rsidRPr="00024196">
        <w:rPr>
          <w:rFonts w:ascii="Times New Roman" w:hAnsi="Times New Roman" w:cs="Times New Roman"/>
          <w:sz w:val="32"/>
          <w:szCs w:val="32"/>
        </w:rPr>
        <w:t xml:space="preserve"> un ostacolo all'affermazione del principio del</w:t>
      </w:r>
      <w:r w:rsidR="000273D8">
        <w:rPr>
          <w:rFonts w:ascii="Times New Roman" w:hAnsi="Times New Roman" w:cs="Times New Roman"/>
          <w:sz w:val="32"/>
          <w:szCs w:val="32"/>
        </w:rPr>
        <w:t>la responsabilità civile della p</w:t>
      </w:r>
      <w:r w:rsidR="005D473A" w:rsidRPr="00024196">
        <w:rPr>
          <w:rFonts w:ascii="Times New Roman" w:hAnsi="Times New Roman" w:cs="Times New Roman"/>
          <w:sz w:val="32"/>
          <w:szCs w:val="32"/>
        </w:rPr>
        <w:t xml:space="preserve">ubblica </w:t>
      </w:r>
      <w:r w:rsidR="000273D8">
        <w:rPr>
          <w:rFonts w:ascii="Times New Roman" w:hAnsi="Times New Roman" w:cs="Times New Roman"/>
          <w:sz w:val="32"/>
          <w:szCs w:val="32"/>
        </w:rPr>
        <w:t>a</w:t>
      </w:r>
      <w:r w:rsidR="005D473A" w:rsidRPr="00024196">
        <w:rPr>
          <w:rFonts w:ascii="Times New Roman" w:hAnsi="Times New Roman" w:cs="Times New Roman"/>
          <w:sz w:val="32"/>
          <w:szCs w:val="32"/>
        </w:rPr>
        <w:t>mministrazione</w:t>
      </w:r>
      <w:r w:rsidR="00DC699E">
        <w:rPr>
          <w:rFonts w:ascii="Times New Roman" w:hAnsi="Times New Roman" w:cs="Times New Roman"/>
          <w:sz w:val="32"/>
          <w:szCs w:val="32"/>
        </w:rPr>
        <w:t xml:space="preserve"> per violazione dell’interesse legittimo.</w:t>
      </w:r>
      <w:r w:rsidR="000273D8">
        <w:rPr>
          <w:rFonts w:ascii="Times New Roman" w:hAnsi="Times New Roman" w:cs="Times New Roman"/>
          <w:sz w:val="32"/>
          <w:szCs w:val="32"/>
        </w:rPr>
        <w:t xml:space="preserve"> Ci si trovava</w:t>
      </w:r>
      <w:r>
        <w:rPr>
          <w:rFonts w:ascii="Times New Roman" w:hAnsi="Times New Roman" w:cs="Times New Roman"/>
          <w:sz w:val="32"/>
          <w:szCs w:val="32"/>
        </w:rPr>
        <w:t xml:space="preserve"> in realtà</w:t>
      </w:r>
      <w:r w:rsidR="000273D8">
        <w:rPr>
          <w:rFonts w:ascii="Times New Roman" w:hAnsi="Times New Roman" w:cs="Times New Roman"/>
          <w:sz w:val="32"/>
          <w:szCs w:val="32"/>
        </w:rPr>
        <w:t xml:space="preserve"> in un circolo vizioso: il giudice ordinario non poteva conoscere delle situazioni soggettive connesse “direttamente” all’esercizio del potere pubblico; al giudice amministrativo,</w:t>
      </w:r>
      <w:r w:rsidR="00F81558" w:rsidRPr="00024196">
        <w:rPr>
          <w:rFonts w:ascii="Times New Roman" w:hAnsi="Times New Roman" w:cs="Times New Roman"/>
          <w:sz w:val="32"/>
          <w:szCs w:val="32"/>
        </w:rPr>
        <w:t xml:space="preserve"> i</w:t>
      </w:r>
      <w:r w:rsidR="005D473A" w:rsidRPr="00024196">
        <w:rPr>
          <w:rFonts w:ascii="Times New Roman" w:hAnsi="Times New Roman" w:cs="Times New Roman"/>
          <w:sz w:val="32"/>
          <w:szCs w:val="32"/>
        </w:rPr>
        <w:t>n presenza di un sistema caratterizzato per decenni dalla residualità della giurisdizione esclusiva, era legislativamente negata la titolarità del potere di disporre misure risarcitorie.</w:t>
      </w:r>
    </w:p>
    <w:p w:rsidR="000273D8" w:rsidRDefault="000273D8" w:rsidP="000273D8">
      <w:pPr>
        <w:spacing w:line="360" w:lineRule="auto"/>
        <w:jc w:val="both"/>
        <w:rPr>
          <w:rFonts w:ascii="Times New Roman" w:hAnsi="Times New Roman" w:cs="Times New Roman"/>
          <w:sz w:val="32"/>
          <w:szCs w:val="32"/>
        </w:rPr>
      </w:pPr>
      <w:r>
        <w:rPr>
          <w:rFonts w:ascii="Times New Roman" w:hAnsi="Times New Roman" w:cs="Times New Roman"/>
          <w:sz w:val="32"/>
          <w:szCs w:val="32"/>
        </w:rPr>
        <w:t>Non voglio qui ripercorrere l’itinerario giurisprudenziale che</w:t>
      </w:r>
      <w:r w:rsidR="005D473A" w:rsidRPr="00024196">
        <w:rPr>
          <w:rFonts w:ascii="Times New Roman" w:hAnsi="Times New Roman" w:cs="Times New Roman"/>
          <w:sz w:val="32"/>
          <w:szCs w:val="32"/>
        </w:rPr>
        <w:t xml:space="preserve"> </w:t>
      </w:r>
      <w:r>
        <w:rPr>
          <w:rFonts w:ascii="Times New Roman" w:hAnsi="Times New Roman" w:cs="Times New Roman"/>
          <w:sz w:val="32"/>
          <w:szCs w:val="32"/>
        </w:rPr>
        <w:t>ha condotto alla sentenza 500, tappa fondamentale ma che si rivelerà non finale di questa appassionante vicenda di tutela, e mi limiterò a ricordare i momenti concettuali e positivi che mi sembrano salienti.</w:t>
      </w:r>
    </w:p>
    <w:p w:rsidR="000B09A7" w:rsidRPr="00024196" w:rsidRDefault="000273D8" w:rsidP="005D473A">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In primo luogo, sul piano positivo, fu </w:t>
      </w:r>
      <w:r w:rsidR="005D473A" w:rsidRPr="00024196">
        <w:rPr>
          <w:rFonts w:ascii="Times New Roman" w:hAnsi="Times New Roman" w:cs="Times New Roman"/>
          <w:sz w:val="32"/>
          <w:szCs w:val="32"/>
        </w:rPr>
        <w:t xml:space="preserve">l'armonizzazione europea a rendere necessitata, da parte del legislatore italiano, l'introduzione </w:t>
      </w:r>
      <w:r w:rsidR="00412148" w:rsidRPr="00024196">
        <w:rPr>
          <w:rFonts w:ascii="Times New Roman" w:hAnsi="Times New Roman" w:cs="Times New Roman"/>
          <w:sz w:val="32"/>
          <w:szCs w:val="32"/>
        </w:rPr>
        <w:t xml:space="preserve">degli artt. 12 e 13 della l. 142-1992, che aveva trasposto le direttive ricorsi </w:t>
      </w:r>
      <w:r w:rsidR="00CC3EDC" w:rsidRPr="00024196">
        <w:rPr>
          <w:rFonts w:ascii="Times New Roman" w:hAnsi="Times New Roman" w:cs="Times New Roman"/>
          <w:sz w:val="32"/>
          <w:szCs w:val="32"/>
        </w:rPr>
        <w:t xml:space="preserve">89/665/CEE e 92/13/CEE del Consiglio </w:t>
      </w:r>
      <w:r>
        <w:rPr>
          <w:rFonts w:ascii="Times New Roman" w:hAnsi="Times New Roman" w:cs="Times New Roman"/>
          <w:sz w:val="32"/>
          <w:szCs w:val="32"/>
        </w:rPr>
        <w:t>in tema di</w:t>
      </w:r>
      <w:r w:rsidR="00CC3EDC" w:rsidRPr="00024196">
        <w:rPr>
          <w:rFonts w:ascii="Times New Roman" w:hAnsi="Times New Roman" w:cs="Times New Roman"/>
          <w:sz w:val="32"/>
          <w:szCs w:val="32"/>
        </w:rPr>
        <w:t xml:space="preserve"> appalti pubblici</w:t>
      </w:r>
      <w:r w:rsidR="00412148" w:rsidRPr="00024196">
        <w:rPr>
          <w:rFonts w:ascii="Times New Roman" w:hAnsi="Times New Roman" w:cs="Times New Roman"/>
          <w:sz w:val="32"/>
          <w:szCs w:val="32"/>
        </w:rPr>
        <w:t xml:space="preserve">; tali disposizioni </w:t>
      </w:r>
      <w:r w:rsidR="005D473A" w:rsidRPr="00024196">
        <w:rPr>
          <w:rFonts w:ascii="Times New Roman" w:hAnsi="Times New Roman" w:cs="Times New Roman"/>
          <w:sz w:val="32"/>
          <w:szCs w:val="32"/>
        </w:rPr>
        <w:t xml:space="preserve">costituirono il primo esempio di previsione legislativa del risarcimento dei danni per lesione di interessi legittimi, previsione che </w:t>
      </w:r>
      <w:r w:rsidR="000B09A7" w:rsidRPr="00024196">
        <w:rPr>
          <w:rFonts w:ascii="Times New Roman" w:hAnsi="Times New Roman" w:cs="Times New Roman"/>
          <w:sz w:val="32"/>
          <w:szCs w:val="32"/>
        </w:rPr>
        <w:t>la Corte</w:t>
      </w:r>
      <w:r w:rsidR="005D0805">
        <w:rPr>
          <w:rFonts w:ascii="Times New Roman" w:hAnsi="Times New Roman" w:cs="Times New Roman"/>
          <w:sz w:val="32"/>
          <w:szCs w:val="32"/>
        </w:rPr>
        <w:t xml:space="preserve"> di c</w:t>
      </w:r>
      <w:r w:rsidR="005D473A" w:rsidRPr="00024196">
        <w:rPr>
          <w:rFonts w:ascii="Times New Roman" w:hAnsi="Times New Roman" w:cs="Times New Roman"/>
          <w:sz w:val="32"/>
          <w:szCs w:val="32"/>
        </w:rPr>
        <w:t>assazione consider</w:t>
      </w:r>
      <w:r w:rsidR="000B09A7" w:rsidRPr="00024196">
        <w:rPr>
          <w:rFonts w:ascii="Times New Roman" w:hAnsi="Times New Roman" w:cs="Times New Roman"/>
          <w:sz w:val="32"/>
          <w:szCs w:val="32"/>
        </w:rPr>
        <w:t xml:space="preserve">ò inizialmente </w:t>
      </w:r>
      <w:r w:rsidR="005D473A" w:rsidRPr="00024196">
        <w:rPr>
          <w:rFonts w:ascii="Times New Roman" w:hAnsi="Times New Roman" w:cs="Times New Roman"/>
          <w:sz w:val="32"/>
          <w:szCs w:val="32"/>
        </w:rPr>
        <w:t xml:space="preserve">"settorializzata". </w:t>
      </w:r>
      <w:r w:rsidR="000B09A7" w:rsidRPr="00024196">
        <w:rPr>
          <w:rFonts w:ascii="Times New Roman" w:hAnsi="Times New Roman" w:cs="Times New Roman"/>
          <w:sz w:val="32"/>
          <w:szCs w:val="32"/>
        </w:rPr>
        <w:t xml:space="preserve"> </w:t>
      </w:r>
    </w:p>
    <w:p w:rsidR="005D473A" w:rsidRPr="00024196" w:rsidRDefault="000273D8" w:rsidP="005D473A">
      <w:pPr>
        <w:spacing w:line="360" w:lineRule="auto"/>
        <w:jc w:val="both"/>
        <w:rPr>
          <w:rFonts w:ascii="Times New Roman" w:hAnsi="Times New Roman" w:cs="Times New Roman"/>
          <w:sz w:val="32"/>
          <w:szCs w:val="32"/>
        </w:rPr>
      </w:pPr>
      <w:r>
        <w:rPr>
          <w:rFonts w:ascii="Times New Roman" w:hAnsi="Times New Roman" w:cs="Times New Roman"/>
          <w:sz w:val="32"/>
          <w:szCs w:val="32"/>
        </w:rPr>
        <w:t>In secondo luogo,</w:t>
      </w:r>
      <w:r w:rsidR="005D473A" w:rsidRPr="00024196">
        <w:rPr>
          <w:rFonts w:ascii="Times New Roman" w:hAnsi="Times New Roman" w:cs="Times New Roman"/>
          <w:sz w:val="32"/>
          <w:szCs w:val="32"/>
        </w:rPr>
        <w:t xml:space="preserve"> </w:t>
      </w:r>
      <w:r w:rsidR="00412148" w:rsidRPr="00024196">
        <w:rPr>
          <w:rFonts w:ascii="Times New Roman" w:hAnsi="Times New Roman" w:cs="Times New Roman"/>
          <w:sz w:val="32"/>
          <w:szCs w:val="32"/>
        </w:rPr>
        <w:t xml:space="preserve">a propiziare </w:t>
      </w:r>
      <w:r w:rsidR="005D473A" w:rsidRPr="00024196">
        <w:rPr>
          <w:rFonts w:ascii="Times New Roman" w:hAnsi="Times New Roman" w:cs="Times New Roman"/>
          <w:sz w:val="32"/>
          <w:szCs w:val="32"/>
        </w:rPr>
        <w:t xml:space="preserve">un ripensamento dell'orientamento consolidato, non può essere </w:t>
      </w:r>
      <w:r w:rsidR="00412148" w:rsidRPr="00024196">
        <w:rPr>
          <w:rFonts w:ascii="Times New Roman" w:hAnsi="Times New Roman" w:cs="Times New Roman"/>
          <w:sz w:val="32"/>
          <w:szCs w:val="32"/>
        </w:rPr>
        <w:t>dimenticata</w:t>
      </w:r>
      <w:r w:rsidR="005D473A" w:rsidRPr="00024196">
        <w:rPr>
          <w:rFonts w:ascii="Times New Roman" w:hAnsi="Times New Roman" w:cs="Times New Roman"/>
          <w:sz w:val="32"/>
          <w:szCs w:val="32"/>
        </w:rPr>
        <w:t xml:space="preserve"> l'ord</w:t>
      </w:r>
      <w:r w:rsidR="00412148" w:rsidRPr="00024196">
        <w:rPr>
          <w:rFonts w:ascii="Times New Roman" w:hAnsi="Times New Roman" w:cs="Times New Roman"/>
          <w:sz w:val="32"/>
          <w:szCs w:val="32"/>
        </w:rPr>
        <w:t>inanza n.</w:t>
      </w:r>
      <w:r w:rsidR="005D473A" w:rsidRPr="00024196">
        <w:rPr>
          <w:rFonts w:ascii="Times New Roman" w:hAnsi="Times New Roman" w:cs="Times New Roman"/>
          <w:sz w:val="32"/>
          <w:szCs w:val="32"/>
        </w:rPr>
        <w:t xml:space="preserve"> 165</w:t>
      </w:r>
      <w:r w:rsidR="00412148" w:rsidRPr="00024196">
        <w:rPr>
          <w:rFonts w:ascii="Times New Roman" w:hAnsi="Times New Roman" w:cs="Times New Roman"/>
          <w:sz w:val="32"/>
          <w:szCs w:val="32"/>
        </w:rPr>
        <w:t>-</w:t>
      </w:r>
      <w:r w:rsidR="005D473A" w:rsidRPr="00024196">
        <w:rPr>
          <w:rFonts w:ascii="Times New Roman" w:hAnsi="Times New Roman" w:cs="Times New Roman"/>
          <w:sz w:val="32"/>
          <w:szCs w:val="32"/>
        </w:rPr>
        <w:t>1</w:t>
      </w:r>
      <w:r w:rsidR="00412148" w:rsidRPr="00024196">
        <w:rPr>
          <w:rFonts w:ascii="Times New Roman" w:hAnsi="Times New Roman" w:cs="Times New Roman"/>
          <w:sz w:val="32"/>
          <w:szCs w:val="32"/>
        </w:rPr>
        <w:t>998 della Corte Costituzionale che</w:t>
      </w:r>
      <w:r w:rsidR="005D473A" w:rsidRPr="00024196">
        <w:rPr>
          <w:rFonts w:ascii="Times New Roman" w:hAnsi="Times New Roman" w:cs="Times New Roman"/>
          <w:sz w:val="32"/>
          <w:szCs w:val="32"/>
        </w:rPr>
        <w:t xml:space="preserve"> aveva rigettato la questione di costituzionalità dell'art. 2043</w:t>
      </w:r>
      <w:r w:rsidR="00F654BC" w:rsidRPr="00024196">
        <w:rPr>
          <w:rFonts w:ascii="Times New Roman" w:hAnsi="Times New Roman" w:cs="Times New Roman"/>
          <w:sz w:val="32"/>
          <w:szCs w:val="32"/>
        </w:rPr>
        <w:t xml:space="preserve"> c.c.</w:t>
      </w:r>
      <w:r w:rsidR="005D473A" w:rsidRPr="00024196">
        <w:rPr>
          <w:rFonts w:ascii="Times New Roman" w:hAnsi="Times New Roman" w:cs="Times New Roman"/>
          <w:sz w:val="32"/>
          <w:szCs w:val="32"/>
        </w:rPr>
        <w:t>, negando</w:t>
      </w:r>
      <w:r w:rsidR="005D0805">
        <w:rPr>
          <w:rFonts w:ascii="Times New Roman" w:hAnsi="Times New Roman" w:cs="Times New Roman"/>
          <w:sz w:val="32"/>
          <w:szCs w:val="32"/>
        </w:rPr>
        <w:t xml:space="preserve"> sì</w:t>
      </w:r>
      <w:r w:rsidR="005D473A" w:rsidRPr="00024196">
        <w:rPr>
          <w:rFonts w:ascii="Times New Roman" w:hAnsi="Times New Roman" w:cs="Times New Roman"/>
          <w:sz w:val="32"/>
          <w:szCs w:val="32"/>
        </w:rPr>
        <w:t xml:space="preserve"> che tale disposizione fosse incostituzionale per l'esclusione dai risarcimenti dei danni subiti dai titolari di interessi legittimi</w:t>
      </w:r>
      <w:r w:rsidR="00412148" w:rsidRPr="00024196">
        <w:rPr>
          <w:rFonts w:ascii="Times New Roman" w:hAnsi="Times New Roman" w:cs="Times New Roman"/>
          <w:sz w:val="32"/>
          <w:szCs w:val="32"/>
        </w:rPr>
        <w:t xml:space="preserve">, </w:t>
      </w:r>
      <w:r w:rsidR="005D0805">
        <w:rPr>
          <w:rFonts w:ascii="Times New Roman" w:hAnsi="Times New Roman" w:cs="Times New Roman"/>
          <w:sz w:val="32"/>
          <w:szCs w:val="32"/>
        </w:rPr>
        <w:t xml:space="preserve">ma </w:t>
      </w:r>
      <w:r w:rsidR="005D473A" w:rsidRPr="00024196">
        <w:rPr>
          <w:rFonts w:ascii="Times New Roman" w:hAnsi="Times New Roman" w:cs="Times New Roman"/>
          <w:sz w:val="32"/>
          <w:szCs w:val="32"/>
        </w:rPr>
        <w:t>compi</w:t>
      </w:r>
      <w:r w:rsidR="00412148" w:rsidRPr="00024196">
        <w:rPr>
          <w:rFonts w:ascii="Times New Roman" w:hAnsi="Times New Roman" w:cs="Times New Roman"/>
          <w:sz w:val="32"/>
          <w:szCs w:val="32"/>
        </w:rPr>
        <w:t>endo tuttavia</w:t>
      </w:r>
      <w:r w:rsidR="005D473A" w:rsidRPr="00024196">
        <w:rPr>
          <w:rFonts w:ascii="Times New Roman" w:hAnsi="Times New Roman" w:cs="Times New Roman"/>
          <w:sz w:val="32"/>
          <w:szCs w:val="32"/>
        </w:rPr>
        <w:t xml:space="preserve"> una ricognizione delle aperture settoriali del legislatore alla tutela non solo </w:t>
      </w:r>
      <w:proofErr w:type="spellStart"/>
      <w:r w:rsidR="005D473A" w:rsidRPr="00024196">
        <w:rPr>
          <w:rFonts w:ascii="Times New Roman" w:hAnsi="Times New Roman" w:cs="Times New Roman"/>
          <w:sz w:val="32"/>
          <w:szCs w:val="32"/>
        </w:rPr>
        <w:t>cad</w:t>
      </w:r>
      <w:r w:rsidR="00412148" w:rsidRPr="00024196">
        <w:rPr>
          <w:rFonts w:ascii="Times New Roman" w:hAnsi="Times New Roman" w:cs="Times New Roman"/>
          <w:sz w:val="32"/>
          <w:szCs w:val="32"/>
        </w:rPr>
        <w:t>u</w:t>
      </w:r>
      <w:r w:rsidR="005D473A" w:rsidRPr="00024196">
        <w:rPr>
          <w:rFonts w:ascii="Times New Roman" w:hAnsi="Times New Roman" w:cs="Times New Roman"/>
          <w:sz w:val="32"/>
          <w:szCs w:val="32"/>
        </w:rPr>
        <w:t>catoria</w:t>
      </w:r>
      <w:proofErr w:type="spellEnd"/>
      <w:r w:rsidR="005D473A" w:rsidRPr="00024196">
        <w:rPr>
          <w:rFonts w:ascii="Times New Roman" w:hAnsi="Times New Roman" w:cs="Times New Roman"/>
          <w:sz w:val="32"/>
          <w:szCs w:val="32"/>
        </w:rPr>
        <w:t xml:space="preserve"> degli interessi legittimi</w:t>
      </w:r>
      <w:r w:rsidR="00412148" w:rsidRPr="00024196">
        <w:rPr>
          <w:rFonts w:ascii="Times New Roman" w:hAnsi="Times New Roman" w:cs="Times New Roman"/>
          <w:sz w:val="32"/>
          <w:szCs w:val="32"/>
        </w:rPr>
        <w:t>, “</w:t>
      </w:r>
      <w:r w:rsidR="005D473A" w:rsidRPr="00024196">
        <w:rPr>
          <w:rFonts w:ascii="Times New Roman" w:hAnsi="Times New Roman" w:cs="Times New Roman"/>
          <w:sz w:val="32"/>
          <w:szCs w:val="32"/>
        </w:rPr>
        <w:t>pungola</w:t>
      </w:r>
      <w:r w:rsidR="00412148" w:rsidRPr="00024196">
        <w:rPr>
          <w:rFonts w:ascii="Times New Roman" w:hAnsi="Times New Roman" w:cs="Times New Roman"/>
          <w:sz w:val="32"/>
          <w:szCs w:val="32"/>
        </w:rPr>
        <w:t>nd</w:t>
      </w:r>
      <w:r w:rsidR="005D473A" w:rsidRPr="00024196">
        <w:rPr>
          <w:rFonts w:ascii="Times New Roman" w:hAnsi="Times New Roman" w:cs="Times New Roman"/>
          <w:sz w:val="32"/>
          <w:szCs w:val="32"/>
        </w:rPr>
        <w:t>o</w:t>
      </w:r>
      <w:r w:rsidR="00412148" w:rsidRPr="00024196">
        <w:rPr>
          <w:rFonts w:ascii="Times New Roman" w:hAnsi="Times New Roman" w:cs="Times New Roman"/>
          <w:sz w:val="32"/>
          <w:szCs w:val="32"/>
        </w:rPr>
        <w:t>”</w:t>
      </w:r>
      <w:r w:rsidR="005D0805">
        <w:rPr>
          <w:rFonts w:ascii="Times New Roman" w:hAnsi="Times New Roman" w:cs="Times New Roman"/>
          <w:sz w:val="32"/>
          <w:szCs w:val="32"/>
        </w:rPr>
        <w:t xml:space="preserve"> lo stesso p</w:t>
      </w:r>
      <w:r w:rsidR="005D473A" w:rsidRPr="00024196">
        <w:rPr>
          <w:rFonts w:ascii="Times New Roman" w:hAnsi="Times New Roman" w:cs="Times New Roman"/>
          <w:sz w:val="32"/>
          <w:szCs w:val="32"/>
        </w:rPr>
        <w:t>arlamento a riconsidera</w:t>
      </w:r>
      <w:r w:rsidR="005D0805">
        <w:rPr>
          <w:rFonts w:ascii="Times New Roman" w:hAnsi="Times New Roman" w:cs="Times New Roman"/>
          <w:sz w:val="32"/>
          <w:szCs w:val="32"/>
        </w:rPr>
        <w:t>re</w:t>
      </w:r>
      <w:r w:rsidR="005D473A" w:rsidRPr="00024196">
        <w:rPr>
          <w:rFonts w:ascii="Times New Roman" w:hAnsi="Times New Roman" w:cs="Times New Roman"/>
          <w:sz w:val="32"/>
          <w:szCs w:val="32"/>
        </w:rPr>
        <w:t xml:space="preserve"> la questione</w:t>
      </w:r>
      <w:r w:rsidR="005D0805">
        <w:rPr>
          <w:rFonts w:ascii="Times New Roman" w:hAnsi="Times New Roman" w:cs="Times New Roman"/>
          <w:sz w:val="32"/>
          <w:szCs w:val="32"/>
        </w:rPr>
        <w:t xml:space="preserve"> nella sua complessità</w:t>
      </w:r>
      <w:r w:rsidR="005D473A" w:rsidRPr="00024196">
        <w:rPr>
          <w:rFonts w:ascii="Times New Roman" w:hAnsi="Times New Roman" w:cs="Times New Roman"/>
          <w:sz w:val="32"/>
          <w:szCs w:val="32"/>
        </w:rPr>
        <w:t>.</w:t>
      </w:r>
    </w:p>
    <w:p w:rsidR="000273D8" w:rsidRPr="000273D8" w:rsidRDefault="000273D8" w:rsidP="000273D8">
      <w:pPr>
        <w:spacing w:line="360" w:lineRule="auto"/>
        <w:jc w:val="both"/>
        <w:rPr>
          <w:rFonts w:ascii="Times New Roman" w:hAnsi="Times New Roman" w:cs="Times New Roman"/>
          <w:sz w:val="32"/>
          <w:szCs w:val="32"/>
        </w:rPr>
      </w:pPr>
      <w:r>
        <w:rPr>
          <w:rFonts w:ascii="Times New Roman" w:hAnsi="Times New Roman" w:cs="Times New Roman"/>
          <w:sz w:val="32"/>
          <w:szCs w:val="32"/>
        </w:rPr>
        <w:t>Ma rilievo centrale assume, a mio avviso,</w:t>
      </w:r>
      <w:r w:rsidRPr="000273D8">
        <w:rPr>
          <w:rFonts w:ascii="Times New Roman" w:hAnsi="Times New Roman" w:cs="Times New Roman"/>
          <w:sz w:val="32"/>
          <w:szCs w:val="32"/>
        </w:rPr>
        <w:t xml:space="preserve"> l'attribuzione di una rilevante porzione di branche di attività della </w:t>
      </w:r>
      <w:r>
        <w:rPr>
          <w:rFonts w:ascii="Times New Roman" w:hAnsi="Times New Roman" w:cs="Times New Roman"/>
          <w:sz w:val="32"/>
          <w:szCs w:val="32"/>
        </w:rPr>
        <w:t>pubblica amministrazione alla giurisdizione</w:t>
      </w:r>
      <w:r w:rsidRPr="000273D8">
        <w:rPr>
          <w:rFonts w:ascii="Times New Roman" w:hAnsi="Times New Roman" w:cs="Times New Roman"/>
          <w:sz w:val="32"/>
          <w:szCs w:val="32"/>
        </w:rPr>
        <w:t xml:space="preserve"> esclusiva del giudice amministrativo con l'art. 35 del d.lgs. 80 del 1998</w:t>
      </w:r>
      <w:r w:rsidR="00252E12">
        <w:rPr>
          <w:rFonts w:ascii="Times New Roman" w:hAnsi="Times New Roman" w:cs="Times New Roman"/>
          <w:sz w:val="32"/>
          <w:szCs w:val="32"/>
        </w:rPr>
        <w:t>; tale disposizione, infatti, al di là del detto, conteneva</w:t>
      </w:r>
      <w:r w:rsidRPr="000273D8">
        <w:rPr>
          <w:rFonts w:ascii="Times New Roman" w:hAnsi="Times New Roman" w:cs="Times New Roman"/>
          <w:sz w:val="32"/>
          <w:szCs w:val="32"/>
        </w:rPr>
        <w:t xml:space="preserve"> la valorizzazione di un sotteso criterio</w:t>
      </w:r>
      <w:r w:rsidR="00252E12">
        <w:rPr>
          <w:rFonts w:ascii="Times New Roman" w:hAnsi="Times New Roman" w:cs="Times New Roman"/>
          <w:sz w:val="32"/>
          <w:szCs w:val="32"/>
        </w:rPr>
        <w:t xml:space="preserve"> di riparto</w:t>
      </w:r>
      <w:r w:rsidRPr="000273D8">
        <w:rPr>
          <w:rFonts w:ascii="Times New Roman" w:hAnsi="Times New Roman" w:cs="Times New Roman"/>
          <w:sz w:val="32"/>
          <w:szCs w:val="32"/>
        </w:rPr>
        <w:t xml:space="preserve"> in cui assumeva maggiore rilevanza il </w:t>
      </w:r>
      <w:proofErr w:type="spellStart"/>
      <w:r w:rsidRPr="00252E12">
        <w:rPr>
          <w:rFonts w:ascii="Times New Roman" w:hAnsi="Times New Roman" w:cs="Times New Roman"/>
          <w:i/>
          <w:sz w:val="32"/>
          <w:szCs w:val="32"/>
        </w:rPr>
        <w:t>petitum</w:t>
      </w:r>
      <w:proofErr w:type="spellEnd"/>
      <w:r w:rsidRPr="000273D8">
        <w:rPr>
          <w:rFonts w:ascii="Times New Roman" w:hAnsi="Times New Roman" w:cs="Times New Roman"/>
          <w:sz w:val="32"/>
          <w:szCs w:val="32"/>
        </w:rPr>
        <w:t xml:space="preserve"> rispetto alla consistenza delle situazioni soggettive</w:t>
      </w:r>
      <w:r w:rsidR="00252E12">
        <w:rPr>
          <w:rFonts w:ascii="Times New Roman" w:hAnsi="Times New Roman" w:cs="Times New Roman"/>
          <w:sz w:val="32"/>
          <w:szCs w:val="32"/>
        </w:rPr>
        <w:t>: non una materia, come chiarirà la Corte costituzionale, ma una tecnica di tutela</w:t>
      </w:r>
      <w:r w:rsidR="005D0805">
        <w:rPr>
          <w:rFonts w:ascii="Times New Roman" w:hAnsi="Times New Roman" w:cs="Times New Roman"/>
          <w:sz w:val="32"/>
          <w:szCs w:val="32"/>
        </w:rPr>
        <w:t>,</w:t>
      </w:r>
      <w:r w:rsidR="00252E12">
        <w:rPr>
          <w:rFonts w:ascii="Times New Roman" w:hAnsi="Times New Roman" w:cs="Times New Roman"/>
          <w:sz w:val="32"/>
          <w:szCs w:val="32"/>
        </w:rPr>
        <w:t xml:space="preserve"> un rimedio. E’ il capovolgimento di consolidate, e in qualche modo </w:t>
      </w:r>
      <w:proofErr w:type="spellStart"/>
      <w:r w:rsidR="00252E12">
        <w:rPr>
          <w:rFonts w:ascii="Times New Roman" w:hAnsi="Times New Roman" w:cs="Times New Roman"/>
          <w:sz w:val="32"/>
          <w:szCs w:val="32"/>
        </w:rPr>
        <w:t>tralaticie</w:t>
      </w:r>
      <w:proofErr w:type="spellEnd"/>
      <w:r w:rsidR="00252E12">
        <w:rPr>
          <w:rFonts w:ascii="Times New Roman" w:hAnsi="Times New Roman" w:cs="Times New Roman"/>
          <w:sz w:val="32"/>
          <w:szCs w:val="32"/>
        </w:rPr>
        <w:t>, impostazioni dottrinarie e giurisprudenziali su cui torneremo tra poco.</w:t>
      </w:r>
    </w:p>
    <w:p w:rsidR="00162313" w:rsidRPr="00024196" w:rsidRDefault="00162313" w:rsidP="00162313">
      <w:pPr>
        <w:spacing w:line="360" w:lineRule="auto"/>
        <w:jc w:val="both"/>
        <w:rPr>
          <w:rFonts w:ascii="Times New Roman" w:hAnsi="Times New Roman" w:cs="Times New Roman"/>
          <w:sz w:val="32"/>
          <w:szCs w:val="32"/>
        </w:rPr>
      </w:pPr>
    </w:p>
    <w:p w:rsidR="000B7C54" w:rsidRPr="00024196" w:rsidRDefault="004C3023" w:rsidP="000B7C54">
      <w:pPr>
        <w:spacing w:line="360" w:lineRule="auto"/>
        <w:jc w:val="both"/>
        <w:rPr>
          <w:rFonts w:ascii="Times New Roman" w:hAnsi="Times New Roman" w:cs="Times New Roman"/>
          <w:b/>
          <w:sz w:val="32"/>
          <w:szCs w:val="32"/>
        </w:rPr>
      </w:pPr>
      <w:r w:rsidRPr="00024196">
        <w:rPr>
          <w:rFonts w:ascii="Times New Roman" w:hAnsi="Times New Roman" w:cs="Times New Roman"/>
          <w:b/>
          <w:sz w:val="32"/>
          <w:szCs w:val="32"/>
        </w:rPr>
        <w:t>4</w:t>
      </w:r>
      <w:r w:rsidR="00E470EA" w:rsidRPr="00024196">
        <w:rPr>
          <w:rFonts w:ascii="Times New Roman" w:hAnsi="Times New Roman" w:cs="Times New Roman"/>
          <w:b/>
          <w:sz w:val="32"/>
          <w:szCs w:val="32"/>
        </w:rPr>
        <w:t xml:space="preserve">. </w:t>
      </w:r>
      <w:r w:rsidR="00162313" w:rsidRPr="00024196">
        <w:rPr>
          <w:rFonts w:ascii="Times New Roman" w:hAnsi="Times New Roman" w:cs="Times New Roman"/>
          <w:b/>
          <w:sz w:val="32"/>
          <w:szCs w:val="32"/>
        </w:rPr>
        <w:t xml:space="preserve">La </w:t>
      </w:r>
      <w:r w:rsidR="00252E12">
        <w:rPr>
          <w:rFonts w:ascii="Times New Roman" w:hAnsi="Times New Roman" w:cs="Times New Roman"/>
          <w:b/>
          <w:sz w:val="32"/>
          <w:szCs w:val="32"/>
        </w:rPr>
        <w:t xml:space="preserve">più recente evoluzione del riparto di giurisdizione e della </w:t>
      </w:r>
      <w:r w:rsidR="00162313" w:rsidRPr="00024196">
        <w:rPr>
          <w:rFonts w:ascii="Times New Roman" w:hAnsi="Times New Roman" w:cs="Times New Roman"/>
          <w:b/>
          <w:sz w:val="32"/>
          <w:szCs w:val="32"/>
        </w:rPr>
        <w:t>questione del rapporto fra azione risarcitoria ed azione di annullamento</w:t>
      </w:r>
      <w:r w:rsidR="000B7C54" w:rsidRPr="00024196">
        <w:rPr>
          <w:rFonts w:ascii="Times New Roman" w:hAnsi="Times New Roman" w:cs="Times New Roman"/>
          <w:b/>
          <w:sz w:val="32"/>
          <w:szCs w:val="32"/>
        </w:rPr>
        <w:t>.</w:t>
      </w:r>
    </w:p>
    <w:p w:rsidR="00EE6CE0" w:rsidRPr="00024196" w:rsidRDefault="00162313" w:rsidP="00162313">
      <w:pPr>
        <w:spacing w:line="360" w:lineRule="auto"/>
        <w:jc w:val="both"/>
        <w:rPr>
          <w:rFonts w:ascii="Times New Roman" w:hAnsi="Times New Roman" w:cs="Times New Roman"/>
          <w:sz w:val="32"/>
          <w:szCs w:val="32"/>
        </w:rPr>
      </w:pPr>
      <w:r w:rsidRPr="00024196">
        <w:rPr>
          <w:rFonts w:ascii="Times New Roman" w:hAnsi="Times New Roman" w:cs="Times New Roman"/>
          <w:sz w:val="32"/>
          <w:szCs w:val="32"/>
        </w:rPr>
        <w:t>All’indomani della sentenza n. 500 del 1999 la dottrina e la giurisprudenza si sono soffermate</w:t>
      </w:r>
      <w:r w:rsidR="00F654BC" w:rsidRPr="00024196">
        <w:rPr>
          <w:rFonts w:ascii="Times New Roman" w:hAnsi="Times New Roman" w:cs="Times New Roman"/>
          <w:sz w:val="32"/>
          <w:szCs w:val="32"/>
        </w:rPr>
        <w:t>,</w:t>
      </w:r>
      <w:r w:rsidRPr="00024196">
        <w:rPr>
          <w:rFonts w:ascii="Times New Roman" w:hAnsi="Times New Roman" w:cs="Times New Roman"/>
          <w:sz w:val="32"/>
          <w:szCs w:val="32"/>
        </w:rPr>
        <w:t xml:space="preserve"> </w:t>
      </w:r>
      <w:r w:rsidR="00EE6CE0" w:rsidRPr="00024196">
        <w:rPr>
          <w:rFonts w:ascii="Times New Roman" w:hAnsi="Times New Roman" w:cs="Times New Roman"/>
          <w:sz w:val="32"/>
          <w:szCs w:val="32"/>
        </w:rPr>
        <w:t>in primo luogo</w:t>
      </w:r>
      <w:r w:rsidR="00F654BC" w:rsidRPr="00024196">
        <w:rPr>
          <w:rFonts w:ascii="Times New Roman" w:hAnsi="Times New Roman" w:cs="Times New Roman"/>
          <w:sz w:val="32"/>
          <w:szCs w:val="32"/>
        </w:rPr>
        <w:t>,</w:t>
      </w:r>
      <w:r w:rsidR="00EE6CE0" w:rsidRPr="00024196">
        <w:rPr>
          <w:rFonts w:ascii="Times New Roman" w:hAnsi="Times New Roman" w:cs="Times New Roman"/>
          <w:sz w:val="32"/>
          <w:szCs w:val="32"/>
        </w:rPr>
        <w:t xml:space="preserve"> </w:t>
      </w:r>
      <w:r w:rsidRPr="00024196">
        <w:rPr>
          <w:rFonts w:ascii="Times New Roman" w:hAnsi="Times New Roman" w:cs="Times New Roman"/>
          <w:sz w:val="32"/>
          <w:szCs w:val="32"/>
        </w:rPr>
        <w:t>su</w:t>
      </w:r>
      <w:r w:rsidR="00EE6CE0" w:rsidRPr="00024196">
        <w:rPr>
          <w:rFonts w:ascii="Times New Roman" w:hAnsi="Times New Roman" w:cs="Times New Roman"/>
          <w:sz w:val="32"/>
          <w:szCs w:val="32"/>
        </w:rPr>
        <w:t xml:space="preserve">lla corretta identificazione del </w:t>
      </w:r>
      <w:r w:rsidRPr="00024196">
        <w:rPr>
          <w:rFonts w:ascii="Times New Roman" w:hAnsi="Times New Roman" w:cs="Times New Roman"/>
          <w:sz w:val="32"/>
          <w:szCs w:val="32"/>
        </w:rPr>
        <w:t xml:space="preserve">giudice dotato di giurisdizione sulla controversia, se quello ordinario o quello amministrativo, </w:t>
      </w:r>
      <w:r w:rsidR="00EE6CE0" w:rsidRPr="00024196">
        <w:rPr>
          <w:rFonts w:ascii="Times New Roman" w:hAnsi="Times New Roman" w:cs="Times New Roman"/>
          <w:sz w:val="32"/>
          <w:szCs w:val="32"/>
        </w:rPr>
        <w:t>e su una serie di corollari applicativi di rilevante impatto sul sistema della</w:t>
      </w:r>
      <w:r w:rsidR="005D0805">
        <w:rPr>
          <w:rFonts w:ascii="Times New Roman" w:hAnsi="Times New Roman" w:cs="Times New Roman"/>
          <w:sz w:val="32"/>
          <w:szCs w:val="32"/>
        </w:rPr>
        <w:t xml:space="preserve"> g</w:t>
      </w:r>
      <w:r w:rsidR="00EE6CE0" w:rsidRPr="00024196">
        <w:rPr>
          <w:rFonts w:ascii="Times New Roman" w:hAnsi="Times New Roman" w:cs="Times New Roman"/>
          <w:sz w:val="32"/>
          <w:szCs w:val="32"/>
        </w:rPr>
        <w:t xml:space="preserve">iustizia </w:t>
      </w:r>
      <w:r w:rsidR="00252E12">
        <w:rPr>
          <w:rFonts w:ascii="Times New Roman" w:hAnsi="Times New Roman" w:cs="Times New Roman"/>
          <w:sz w:val="32"/>
          <w:szCs w:val="32"/>
        </w:rPr>
        <w:t>a</w:t>
      </w:r>
      <w:r w:rsidR="00EE6CE0" w:rsidRPr="00024196">
        <w:rPr>
          <w:rFonts w:ascii="Times New Roman" w:hAnsi="Times New Roman" w:cs="Times New Roman"/>
          <w:sz w:val="32"/>
          <w:szCs w:val="32"/>
        </w:rPr>
        <w:t>mministrativa.</w:t>
      </w:r>
    </w:p>
    <w:p w:rsidR="00162313" w:rsidRPr="00024196" w:rsidRDefault="005D0805" w:rsidP="00162313">
      <w:pPr>
        <w:spacing w:line="360" w:lineRule="auto"/>
        <w:jc w:val="both"/>
        <w:rPr>
          <w:rFonts w:ascii="Times New Roman" w:hAnsi="Times New Roman" w:cs="Times New Roman"/>
          <w:sz w:val="32"/>
          <w:szCs w:val="32"/>
        </w:rPr>
      </w:pPr>
      <w:r>
        <w:rPr>
          <w:rFonts w:ascii="Times New Roman" w:hAnsi="Times New Roman" w:cs="Times New Roman"/>
          <w:sz w:val="32"/>
          <w:szCs w:val="32"/>
        </w:rPr>
        <w:t>Ci si chiese</w:t>
      </w:r>
      <w:r w:rsidR="00EE6CE0" w:rsidRPr="00024196">
        <w:rPr>
          <w:rFonts w:ascii="Times New Roman" w:hAnsi="Times New Roman" w:cs="Times New Roman"/>
          <w:sz w:val="32"/>
          <w:szCs w:val="32"/>
        </w:rPr>
        <w:t xml:space="preserve">, infatti, </w:t>
      </w:r>
      <w:r w:rsidR="00162313" w:rsidRPr="00024196">
        <w:rPr>
          <w:rFonts w:ascii="Times New Roman" w:hAnsi="Times New Roman" w:cs="Times New Roman"/>
          <w:sz w:val="32"/>
          <w:szCs w:val="32"/>
        </w:rPr>
        <w:t>se</w:t>
      </w:r>
      <w:r>
        <w:rPr>
          <w:rFonts w:ascii="Times New Roman" w:hAnsi="Times New Roman" w:cs="Times New Roman"/>
          <w:sz w:val="32"/>
          <w:szCs w:val="32"/>
        </w:rPr>
        <w:t>,</w:t>
      </w:r>
      <w:r w:rsidR="00EE6CE0" w:rsidRPr="00024196">
        <w:rPr>
          <w:rFonts w:ascii="Times New Roman" w:hAnsi="Times New Roman" w:cs="Times New Roman"/>
          <w:sz w:val="32"/>
          <w:szCs w:val="32"/>
        </w:rPr>
        <w:t xml:space="preserve"> </w:t>
      </w:r>
      <w:r>
        <w:rPr>
          <w:rFonts w:ascii="Times New Roman" w:hAnsi="Times New Roman" w:cs="Times New Roman"/>
          <w:sz w:val="32"/>
          <w:szCs w:val="32"/>
        </w:rPr>
        <w:t xml:space="preserve">per </w:t>
      </w:r>
      <w:r w:rsidR="00EE6CE0" w:rsidRPr="00024196">
        <w:rPr>
          <w:rFonts w:ascii="Times New Roman" w:hAnsi="Times New Roman" w:cs="Times New Roman"/>
          <w:sz w:val="32"/>
          <w:szCs w:val="32"/>
        </w:rPr>
        <w:t xml:space="preserve">l’ipotesi che il giudice dotato di giurisdizione fosse quello amministrativo, </w:t>
      </w:r>
      <w:r w:rsidR="00162313" w:rsidRPr="00024196">
        <w:rPr>
          <w:rFonts w:ascii="Times New Roman" w:hAnsi="Times New Roman" w:cs="Times New Roman"/>
          <w:sz w:val="32"/>
          <w:szCs w:val="32"/>
        </w:rPr>
        <w:t>la cognizione sulla questione risarcitoria avvenisse in sede di giurisdizione generale di legittimità o in sede di giurisdizione esclusiva, oppure nel solo giudizio di ottemperanza</w:t>
      </w:r>
      <w:r w:rsidR="00EE6CE0" w:rsidRPr="00024196">
        <w:rPr>
          <w:rFonts w:ascii="Times New Roman" w:hAnsi="Times New Roman" w:cs="Times New Roman"/>
          <w:sz w:val="32"/>
          <w:szCs w:val="32"/>
        </w:rPr>
        <w:t xml:space="preserve">; inoltre, </w:t>
      </w:r>
      <w:r w:rsidR="00162313" w:rsidRPr="00024196">
        <w:rPr>
          <w:rFonts w:ascii="Times New Roman" w:hAnsi="Times New Roman" w:cs="Times New Roman"/>
          <w:sz w:val="32"/>
          <w:szCs w:val="32"/>
        </w:rPr>
        <w:t>se fosse comunque necessario</w:t>
      </w:r>
      <w:r>
        <w:rPr>
          <w:rFonts w:ascii="Times New Roman" w:hAnsi="Times New Roman" w:cs="Times New Roman"/>
          <w:sz w:val="32"/>
          <w:szCs w:val="32"/>
        </w:rPr>
        <w:t>,</w:t>
      </w:r>
      <w:r w:rsidR="00162313" w:rsidRPr="00024196">
        <w:rPr>
          <w:rFonts w:ascii="Times New Roman" w:hAnsi="Times New Roman" w:cs="Times New Roman"/>
          <w:sz w:val="32"/>
          <w:szCs w:val="32"/>
        </w:rPr>
        <w:t xml:space="preserve"> prima di esperire l’azione risarcitoria</w:t>
      </w:r>
      <w:r>
        <w:rPr>
          <w:rFonts w:ascii="Times New Roman" w:hAnsi="Times New Roman" w:cs="Times New Roman"/>
          <w:sz w:val="32"/>
          <w:szCs w:val="32"/>
        </w:rPr>
        <w:t>, ottenere</w:t>
      </w:r>
      <w:r w:rsidR="00162313" w:rsidRPr="00024196">
        <w:rPr>
          <w:rFonts w:ascii="Times New Roman" w:hAnsi="Times New Roman" w:cs="Times New Roman"/>
          <w:sz w:val="32"/>
          <w:szCs w:val="32"/>
        </w:rPr>
        <w:t xml:space="preserve"> l’annullamento dell’atto amministrativo lesivo, </w:t>
      </w:r>
      <w:r>
        <w:rPr>
          <w:rFonts w:ascii="Times New Roman" w:hAnsi="Times New Roman" w:cs="Times New Roman"/>
          <w:sz w:val="32"/>
          <w:szCs w:val="32"/>
        </w:rPr>
        <w:t>oppure</w:t>
      </w:r>
      <w:r w:rsidR="00EE6CE0" w:rsidRPr="00024196">
        <w:rPr>
          <w:rFonts w:ascii="Times New Roman" w:hAnsi="Times New Roman" w:cs="Times New Roman"/>
          <w:sz w:val="32"/>
          <w:szCs w:val="32"/>
        </w:rPr>
        <w:t xml:space="preserve"> </w:t>
      </w:r>
      <w:r w:rsidR="00162313" w:rsidRPr="00024196">
        <w:rPr>
          <w:rFonts w:ascii="Times New Roman" w:hAnsi="Times New Roman" w:cs="Times New Roman"/>
          <w:sz w:val="32"/>
          <w:szCs w:val="32"/>
        </w:rPr>
        <w:t>se l</w:t>
      </w:r>
      <w:r>
        <w:rPr>
          <w:rFonts w:ascii="Times New Roman" w:hAnsi="Times New Roman" w:cs="Times New Roman"/>
          <w:sz w:val="32"/>
          <w:szCs w:val="32"/>
        </w:rPr>
        <w:t>e due azioni</w:t>
      </w:r>
      <w:r w:rsidR="00162313" w:rsidRPr="00024196">
        <w:rPr>
          <w:rFonts w:ascii="Times New Roman" w:hAnsi="Times New Roman" w:cs="Times New Roman"/>
          <w:sz w:val="32"/>
          <w:szCs w:val="32"/>
        </w:rPr>
        <w:t xml:space="preserve"> fossero concorrenti</w:t>
      </w:r>
      <w:r>
        <w:rPr>
          <w:rFonts w:ascii="Times New Roman" w:hAnsi="Times New Roman" w:cs="Times New Roman"/>
          <w:sz w:val="32"/>
          <w:szCs w:val="32"/>
        </w:rPr>
        <w:t>;</w:t>
      </w:r>
      <w:r w:rsidR="00EE6CE0" w:rsidRPr="00024196">
        <w:rPr>
          <w:rFonts w:ascii="Times New Roman" w:hAnsi="Times New Roman" w:cs="Times New Roman"/>
          <w:sz w:val="32"/>
          <w:szCs w:val="32"/>
        </w:rPr>
        <w:t xml:space="preserve"> e</w:t>
      </w:r>
      <w:r>
        <w:rPr>
          <w:rFonts w:ascii="Times New Roman" w:hAnsi="Times New Roman" w:cs="Times New Roman"/>
          <w:sz w:val="32"/>
          <w:szCs w:val="32"/>
        </w:rPr>
        <w:t xml:space="preserve"> ancora</w:t>
      </w:r>
      <w:r w:rsidR="00EE6CE0" w:rsidRPr="00024196">
        <w:rPr>
          <w:rFonts w:ascii="Times New Roman" w:hAnsi="Times New Roman" w:cs="Times New Roman"/>
          <w:sz w:val="32"/>
          <w:szCs w:val="32"/>
        </w:rPr>
        <w:t xml:space="preserve"> </w:t>
      </w:r>
      <w:r w:rsidR="00162313" w:rsidRPr="00024196">
        <w:rPr>
          <w:rFonts w:ascii="Times New Roman" w:hAnsi="Times New Roman" w:cs="Times New Roman"/>
          <w:sz w:val="32"/>
          <w:szCs w:val="32"/>
        </w:rPr>
        <w:t xml:space="preserve">se fossero equiparabili ai fini della tutela risarcitoria interessi oppositivi </w:t>
      </w:r>
      <w:r>
        <w:rPr>
          <w:rFonts w:ascii="Times New Roman" w:hAnsi="Times New Roman" w:cs="Times New Roman"/>
          <w:sz w:val="32"/>
          <w:szCs w:val="32"/>
        </w:rPr>
        <w:t>e</w:t>
      </w:r>
      <w:r w:rsidR="00162313" w:rsidRPr="00024196">
        <w:rPr>
          <w:rFonts w:ascii="Times New Roman" w:hAnsi="Times New Roman" w:cs="Times New Roman"/>
          <w:sz w:val="32"/>
          <w:szCs w:val="32"/>
        </w:rPr>
        <w:t xml:space="preserve"> interessi </w:t>
      </w:r>
      <w:proofErr w:type="spellStart"/>
      <w:r w:rsidR="00162313" w:rsidRPr="00024196">
        <w:rPr>
          <w:rFonts w:ascii="Times New Roman" w:hAnsi="Times New Roman" w:cs="Times New Roman"/>
          <w:sz w:val="32"/>
          <w:szCs w:val="32"/>
        </w:rPr>
        <w:t>pretensivi</w:t>
      </w:r>
      <w:proofErr w:type="spellEnd"/>
      <w:r w:rsidR="00162313" w:rsidRPr="00024196">
        <w:rPr>
          <w:rFonts w:ascii="Times New Roman" w:hAnsi="Times New Roman" w:cs="Times New Roman"/>
          <w:sz w:val="32"/>
          <w:szCs w:val="32"/>
        </w:rPr>
        <w:t>.</w:t>
      </w:r>
    </w:p>
    <w:p w:rsidR="00162313" w:rsidRPr="00024196" w:rsidRDefault="005D0805" w:rsidP="00162313">
      <w:pPr>
        <w:spacing w:line="360" w:lineRule="auto"/>
        <w:jc w:val="both"/>
        <w:rPr>
          <w:rFonts w:ascii="Times New Roman" w:hAnsi="Times New Roman" w:cs="Times New Roman"/>
          <w:sz w:val="32"/>
          <w:szCs w:val="32"/>
        </w:rPr>
      </w:pPr>
      <w:r>
        <w:rPr>
          <w:rFonts w:ascii="Times New Roman" w:hAnsi="Times New Roman" w:cs="Times New Roman"/>
          <w:sz w:val="32"/>
          <w:szCs w:val="32"/>
        </w:rPr>
        <w:t>G</w:t>
      </w:r>
      <w:r w:rsidR="00252E12">
        <w:rPr>
          <w:rFonts w:ascii="Times New Roman" w:hAnsi="Times New Roman" w:cs="Times New Roman"/>
          <w:sz w:val="32"/>
          <w:szCs w:val="32"/>
        </w:rPr>
        <w:t xml:space="preserve">ran parte di queste </w:t>
      </w:r>
      <w:r>
        <w:rPr>
          <w:rFonts w:ascii="Times New Roman" w:hAnsi="Times New Roman" w:cs="Times New Roman"/>
          <w:sz w:val="32"/>
          <w:szCs w:val="32"/>
        </w:rPr>
        <w:t>“</w:t>
      </w:r>
      <w:r w:rsidR="00252E12">
        <w:rPr>
          <w:rFonts w:ascii="Times New Roman" w:hAnsi="Times New Roman" w:cs="Times New Roman"/>
          <w:sz w:val="32"/>
          <w:szCs w:val="32"/>
        </w:rPr>
        <w:t>dotte</w:t>
      </w:r>
      <w:r>
        <w:rPr>
          <w:rFonts w:ascii="Times New Roman" w:hAnsi="Times New Roman" w:cs="Times New Roman"/>
          <w:sz w:val="32"/>
          <w:szCs w:val="32"/>
        </w:rPr>
        <w:t>”</w:t>
      </w:r>
      <w:r w:rsidR="00252E12">
        <w:rPr>
          <w:rFonts w:ascii="Times New Roman" w:hAnsi="Times New Roman" w:cs="Times New Roman"/>
          <w:sz w:val="32"/>
          <w:szCs w:val="32"/>
        </w:rPr>
        <w:t xml:space="preserve"> questioni sono v</w:t>
      </w:r>
      <w:r>
        <w:rPr>
          <w:rFonts w:ascii="Times New Roman" w:hAnsi="Times New Roman" w:cs="Times New Roman"/>
          <w:sz w:val="32"/>
          <w:szCs w:val="32"/>
        </w:rPr>
        <w:t>enute meno a seguito del</w:t>
      </w:r>
      <w:r w:rsidR="00252E12">
        <w:rPr>
          <w:rFonts w:ascii="Times New Roman" w:hAnsi="Times New Roman" w:cs="Times New Roman"/>
          <w:sz w:val="32"/>
          <w:szCs w:val="32"/>
        </w:rPr>
        <w:t xml:space="preserve"> disposto de</w:t>
      </w:r>
      <w:r w:rsidR="00162313" w:rsidRPr="00024196">
        <w:rPr>
          <w:rFonts w:ascii="Times New Roman" w:hAnsi="Times New Roman" w:cs="Times New Roman"/>
          <w:sz w:val="32"/>
          <w:szCs w:val="32"/>
        </w:rPr>
        <w:t>ll’art. 7 della legge n. 205 del 2000</w:t>
      </w:r>
      <w:r>
        <w:rPr>
          <w:rFonts w:ascii="Times New Roman" w:hAnsi="Times New Roman" w:cs="Times New Roman"/>
          <w:sz w:val="32"/>
          <w:szCs w:val="32"/>
        </w:rPr>
        <w:t>,</w:t>
      </w:r>
      <w:r w:rsidR="00162313" w:rsidRPr="00024196">
        <w:rPr>
          <w:rFonts w:ascii="Times New Roman" w:hAnsi="Times New Roman" w:cs="Times New Roman"/>
          <w:sz w:val="32"/>
          <w:szCs w:val="32"/>
        </w:rPr>
        <w:t xml:space="preserve"> </w:t>
      </w:r>
      <w:r w:rsidR="00BE61EC">
        <w:rPr>
          <w:rFonts w:ascii="Times New Roman" w:hAnsi="Times New Roman" w:cs="Times New Roman"/>
          <w:sz w:val="32"/>
          <w:szCs w:val="32"/>
        </w:rPr>
        <w:t>che incide significativamente su</w:t>
      </w:r>
      <w:r w:rsidR="00162313" w:rsidRPr="00024196">
        <w:rPr>
          <w:rFonts w:ascii="Times New Roman" w:hAnsi="Times New Roman" w:cs="Times New Roman"/>
          <w:sz w:val="32"/>
          <w:szCs w:val="32"/>
        </w:rPr>
        <w:t>l riparto attribuendo la giurisdizione sul risarcimento danni in modo pressoché integrale al giudice amministrativo.</w:t>
      </w:r>
      <w:r w:rsidR="00252E12">
        <w:rPr>
          <w:rFonts w:ascii="Times New Roman" w:hAnsi="Times New Roman" w:cs="Times New Roman"/>
          <w:sz w:val="32"/>
          <w:szCs w:val="32"/>
        </w:rPr>
        <w:t xml:space="preserve"> </w:t>
      </w:r>
    </w:p>
    <w:p w:rsidR="004C3023" w:rsidRDefault="00252E12" w:rsidP="00162313">
      <w:pPr>
        <w:spacing w:line="360" w:lineRule="auto"/>
        <w:jc w:val="both"/>
        <w:rPr>
          <w:rFonts w:ascii="Times New Roman" w:hAnsi="Times New Roman" w:cs="Times New Roman"/>
          <w:sz w:val="32"/>
          <w:szCs w:val="32"/>
        </w:rPr>
      </w:pPr>
      <w:r>
        <w:rPr>
          <w:rFonts w:ascii="Times New Roman" w:hAnsi="Times New Roman" w:cs="Times New Roman"/>
          <w:sz w:val="32"/>
          <w:szCs w:val="32"/>
        </w:rPr>
        <w:t>Tale attribuzione incideva profondamente sulla tipologia</w:t>
      </w:r>
      <w:r w:rsidR="00162313" w:rsidRPr="00024196">
        <w:rPr>
          <w:rFonts w:ascii="Times New Roman" w:hAnsi="Times New Roman" w:cs="Times New Roman"/>
          <w:sz w:val="32"/>
          <w:szCs w:val="32"/>
        </w:rPr>
        <w:t xml:space="preserve"> di azioni esperibili innanzi a</w:t>
      </w:r>
      <w:r>
        <w:rPr>
          <w:rFonts w:ascii="Times New Roman" w:hAnsi="Times New Roman" w:cs="Times New Roman"/>
          <w:sz w:val="32"/>
          <w:szCs w:val="32"/>
        </w:rPr>
        <w:t>l giudice amministrativo; e siamo così al</w:t>
      </w:r>
      <w:r w:rsidR="00162313" w:rsidRPr="00024196">
        <w:rPr>
          <w:rFonts w:ascii="Times New Roman" w:hAnsi="Times New Roman" w:cs="Times New Roman"/>
          <w:sz w:val="32"/>
          <w:szCs w:val="32"/>
        </w:rPr>
        <w:t xml:space="preserve"> codice del processo amministrativo (</w:t>
      </w:r>
      <w:proofErr w:type="spellStart"/>
      <w:r w:rsidR="00162313" w:rsidRPr="00024196">
        <w:rPr>
          <w:rFonts w:ascii="Times New Roman" w:hAnsi="Times New Roman" w:cs="Times New Roman"/>
          <w:sz w:val="32"/>
          <w:szCs w:val="32"/>
        </w:rPr>
        <w:t>d.lgs</w:t>
      </w:r>
      <w:proofErr w:type="spellEnd"/>
      <w:r w:rsidR="00162313" w:rsidRPr="00024196">
        <w:rPr>
          <w:rFonts w:ascii="Times New Roman" w:hAnsi="Times New Roman" w:cs="Times New Roman"/>
          <w:sz w:val="32"/>
          <w:szCs w:val="32"/>
        </w:rPr>
        <w:t xml:space="preserve"> n. 104 del 2010) che </w:t>
      </w:r>
      <w:r>
        <w:rPr>
          <w:rFonts w:ascii="Times New Roman" w:hAnsi="Times New Roman" w:cs="Times New Roman"/>
          <w:sz w:val="32"/>
          <w:szCs w:val="32"/>
        </w:rPr>
        <w:t>ridisegna l’armamentario delle azioni esperibili dinanzi al giudice amministrativo e conseguentemente la tipologia delle pronunce di questi. E disciplina esplicitamente,</w:t>
      </w:r>
      <w:r w:rsidR="00162313" w:rsidRPr="00024196">
        <w:rPr>
          <w:rFonts w:ascii="Times New Roman" w:hAnsi="Times New Roman" w:cs="Times New Roman"/>
          <w:sz w:val="32"/>
          <w:szCs w:val="32"/>
        </w:rPr>
        <w:t xml:space="preserve"> all’art. 30, </w:t>
      </w:r>
      <w:r>
        <w:rPr>
          <w:rFonts w:ascii="Times New Roman" w:hAnsi="Times New Roman" w:cs="Times New Roman"/>
          <w:sz w:val="32"/>
          <w:szCs w:val="32"/>
        </w:rPr>
        <w:t>il rapporto tra azione di annullamento e azione di condanna, con un compromesso che potrà far storcere il naso a qualche purista ma che mi sembra abbia funzionato quanto basta nella pratica.</w:t>
      </w:r>
    </w:p>
    <w:p w:rsidR="00BE61EC" w:rsidRPr="00024196" w:rsidRDefault="00BE61EC" w:rsidP="00162313">
      <w:pPr>
        <w:spacing w:line="360" w:lineRule="auto"/>
        <w:jc w:val="both"/>
        <w:rPr>
          <w:rFonts w:ascii="Times New Roman" w:hAnsi="Times New Roman" w:cs="Times New Roman"/>
          <w:sz w:val="32"/>
          <w:szCs w:val="32"/>
        </w:rPr>
      </w:pPr>
    </w:p>
    <w:p w:rsidR="004C3023" w:rsidRPr="00024196" w:rsidRDefault="004C3023" w:rsidP="00162313">
      <w:pPr>
        <w:spacing w:line="360" w:lineRule="auto"/>
        <w:jc w:val="both"/>
        <w:rPr>
          <w:rFonts w:ascii="Times New Roman" w:hAnsi="Times New Roman" w:cs="Times New Roman"/>
          <w:b/>
          <w:sz w:val="32"/>
          <w:szCs w:val="32"/>
        </w:rPr>
      </w:pPr>
      <w:r w:rsidRPr="00024196">
        <w:rPr>
          <w:rFonts w:ascii="Times New Roman" w:hAnsi="Times New Roman" w:cs="Times New Roman"/>
          <w:b/>
          <w:sz w:val="32"/>
          <w:szCs w:val="32"/>
        </w:rPr>
        <w:t>5. Natura rimediale del risarcimento del danno da lesione di interesse legittimo.</w:t>
      </w:r>
    </w:p>
    <w:p w:rsidR="004C3023" w:rsidRPr="00024196" w:rsidRDefault="00162313" w:rsidP="00162313">
      <w:pPr>
        <w:spacing w:line="360" w:lineRule="auto"/>
        <w:jc w:val="both"/>
        <w:rPr>
          <w:rFonts w:ascii="Times New Roman" w:hAnsi="Times New Roman" w:cs="Times New Roman"/>
          <w:sz w:val="32"/>
          <w:szCs w:val="32"/>
        </w:rPr>
      </w:pPr>
      <w:r w:rsidRPr="00024196">
        <w:rPr>
          <w:rFonts w:ascii="Times New Roman" w:hAnsi="Times New Roman" w:cs="Times New Roman"/>
          <w:sz w:val="32"/>
          <w:szCs w:val="32"/>
        </w:rPr>
        <w:t xml:space="preserve">L’attribuzione della giurisdizione al giudice amministrativo </w:t>
      </w:r>
      <w:r w:rsidR="00C92719">
        <w:rPr>
          <w:rFonts w:ascii="Times New Roman" w:hAnsi="Times New Roman" w:cs="Times New Roman"/>
          <w:sz w:val="32"/>
          <w:szCs w:val="32"/>
        </w:rPr>
        <w:t>ha conseguenze che mi sembra discendano dal diverso approccio al tema del risarcimento del danno nella dottrina e nella giurisprudenza civilistica e nel campo del diritto amministrativo.</w:t>
      </w:r>
    </w:p>
    <w:p w:rsidR="004C3023" w:rsidRPr="00024196" w:rsidRDefault="00F654BC" w:rsidP="00162313">
      <w:pPr>
        <w:spacing w:line="360" w:lineRule="auto"/>
        <w:jc w:val="both"/>
        <w:rPr>
          <w:rFonts w:ascii="Times New Roman" w:hAnsi="Times New Roman" w:cs="Times New Roman"/>
          <w:sz w:val="32"/>
          <w:szCs w:val="32"/>
        </w:rPr>
      </w:pPr>
      <w:r w:rsidRPr="00024196">
        <w:rPr>
          <w:rFonts w:ascii="Times New Roman" w:hAnsi="Times New Roman" w:cs="Times New Roman"/>
          <w:sz w:val="32"/>
          <w:szCs w:val="32"/>
        </w:rPr>
        <w:t>Come detto, l</w:t>
      </w:r>
      <w:r w:rsidR="00162313" w:rsidRPr="00024196">
        <w:rPr>
          <w:rFonts w:ascii="Times New Roman" w:hAnsi="Times New Roman" w:cs="Times New Roman"/>
          <w:sz w:val="32"/>
          <w:szCs w:val="32"/>
        </w:rPr>
        <w:t>a sentenza n. 500 del 1999 qualificava la posizione giuridica azionata con l’azione risarcitoria come un diritto soggettivo d</w:t>
      </w:r>
      <w:r w:rsidR="00BE61EC">
        <w:rPr>
          <w:rFonts w:ascii="Times New Roman" w:hAnsi="Times New Roman" w:cs="Times New Roman"/>
          <w:sz w:val="32"/>
          <w:szCs w:val="32"/>
        </w:rPr>
        <w:t>evoluto alla giurisdizione ordinaria, un “diritto patrimoniale conseguenziale” e autonomo dalla situazione soggettiva fatta valere dinanzi al giudice amministrativo; il quale, ricordiamolo, nella concezione del</w:t>
      </w:r>
      <w:r w:rsidR="00162313" w:rsidRPr="00024196">
        <w:rPr>
          <w:rFonts w:ascii="Times New Roman" w:hAnsi="Times New Roman" w:cs="Times New Roman"/>
          <w:sz w:val="32"/>
          <w:szCs w:val="32"/>
        </w:rPr>
        <w:t xml:space="preserve"> tempo, non avrebbe potuto c</w:t>
      </w:r>
      <w:r w:rsidR="004C3023" w:rsidRPr="00024196">
        <w:rPr>
          <w:rFonts w:ascii="Times New Roman" w:hAnsi="Times New Roman" w:cs="Times New Roman"/>
          <w:sz w:val="32"/>
          <w:szCs w:val="32"/>
        </w:rPr>
        <w:t xml:space="preserve">ondannare al risarcimento </w:t>
      </w:r>
      <w:r w:rsidR="00BE61EC">
        <w:rPr>
          <w:rFonts w:ascii="Times New Roman" w:hAnsi="Times New Roman" w:cs="Times New Roman"/>
          <w:sz w:val="32"/>
          <w:szCs w:val="32"/>
        </w:rPr>
        <w:t xml:space="preserve">dei </w:t>
      </w:r>
      <w:r w:rsidR="004C3023" w:rsidRPr="00024196">
        <w:rPr>
          <w:rFonts w:ascii="Times New Roman" w:hAnsi="Times New Roman" w:cs="Times New Roman"/>
          <w:sz w:val="32"/>
          <w:szCs w:val="32"/>
        </w:rPr>
        <w:t>danni.</w:t>
      </w:r>
    </w:p>
    <w:p w:rsidR="00162313" w:rsidRPr="00024196" w:rsidRDefault="00BE61EC" w:rsidP="00162313">
      <w:pPr>
        <w:spacing w:line="360" w:lineRule="auto"/>
        <w:jc w:val="both"/>
        <w:rPr>
          <w:rFonts w:ascii="Times New Roman" w:hAnsi="Times New Roman" w:cs="Times New Roman"/>
          <w:sz w:val="32"/>
          <w:szCs w:val="32"/>
        </w:rPr>
      </w:pPr>
      <w:r>
        <w:rPr>
          <w:rFonts w:ascii="Times New Roman" w:hAnsi="Times New Roman" w:cs="Times New Roman"/>
          <w:sz w:val="32"/>
          <w:szCs w:val="32"/>
        </w:rPr>
        <w:t>Nel nuovo assetto, soprattutto dopo la sentenza 204 della Corte,</w:t>
      </w:r>
      <w:r w:rsidR="00162313" w:rsidRPr="00024196">
        <w:rPr>
          <w:rFonts w:ascii="Times New Roman" w:hAnsi="Times New Roman" w:cs="Times New Roman"/>
          <w:sz w:val="32"/>
          <w:szCs w:val="32"/>
        </w:rPr>
        <w:t xml:space="preserve"> l’azione</w:t>
      </w:r>
      <w:r>
        <w:rPr>
          <w:rFonts w:ascii="Times New Roman" w:hAnsi="Times New Roman" w:cs="Times New Roman"/>
          <w:sz w:val="32"/>
          <w:szCs w:val="32"/>
        </w:rPr>
        <w:t xml:space="preserve"> risarcitoria è</w:t>
      </w:r>
      <w:r w:rsidR="00162313" w:rsidRPr="00024196">
        <w:rPr>
          <w:rFonts w:ascii="Times New Roman" w:hAnsi="Times New Roman" w:cs="Times New Roman"/>
          <w:sz w:val="32"/>
          <w:szCs w:val="32"/>
        </w:rPr>
        <w:t xml:space="preserve"> devoluta al giudice amministrativo</w:t>
      </w:r>
      <w:r>
        <w:rPr>
          <w:rFonts w:ascii="Times New Roman" w:hAnsi="Times New Roman" w:cs="Times New Roman"/>
          <w:sz w:val="32"/>
          <w:szCs w:val="32"/>
        </w:rPr>
        <w:t xml:space="preserve"> perché</w:t>
      </w:r>
      <w:r w:rsidR="00162313" w:rsidRPr="00024196">
        <w:rPr>
          <w:rFonts w:ascii="Times New Roman" w:hAnsi="Times New Roman" w:cs="Times New Roman"/>
          <w:sz w:val="32"/>
          <w:szCs w:val="32"/>
        </w:rPr>
        <w:t xml:space="preserve"> </w:t>
      </w:r>
      <w:r>
        <w:rPr>
          <w:rFonts w:ascii="Times New Roman" w:hAnsi="Times New Roman" w:cs="Times New Roman"/>
          <w:sz w:val="32"/>
          <w:szCs w:val="32"/>
        </w:rPr>
        <w:t>costituisce</w:t>
      </w:r>
      <w:r w:rsidR="00162313" w:rsidRPr="00024196">
        <w:rPr>
          <w:rFonts w:ascii="Times New Roman" w:hAnsi="Times New Roman" w:cs="Times New Roman"/>
          <w:sz w:val="32"/>
          <w:szCs w:val="32"/>
        </w:rPr>
        <w:t xml:space="preserve"> espressione di una tecnica di tutela dell’interesse legittimo, </w:t>
      </w:r>
    </w:p>
    <w:p w:rsidR="00162313" w:rsidRDefault="00162313" w:rsidP="00C92719">
      <w:pPr>
        <w:spacing w:line="360" w:lineRule="auto"/>
        <w:jc w:val="both"/>
        <w:rPr>
          <w:rFonts w:ascii="Times New Roman" w:hAnsi="Times New Roman" w:cs="Times New Roman"/>
          <w:sz w:val="32"/>
          <w:szCs w:val="32"/>
        </w:rPr>
      </w:pPr>
      <w:r w:rsidRPr="00024196">
        <w:rPr>
          <w:rFonts w:ascii="Times New Roman" w:hAnsi="Times New Roman" w:cs="Times New Roman"/>
          <w:sz w:val="32"/>
          <w:szCs w:val="32"/>
        </w:rPr>
        <w:t>In tale sentenza</w:t>
      </w:r>
      <w:r w:rsidR="00F654BC" w:rsidRPr="00024196">
        <w:rPr>
          <w:rFonts w:ascii="Times New Roman" w:hAnsi="Times New Roman" w:cs="Times New Roman"/>
          <w:sz w:val="32"/>
          <w:szCs w:val="32"/>
        </w:rPr>
        <w:t>, il G</w:t>
      </w:r>
      <w:r w:rsidRPr="00024196">
        <w:rPr>
          <w:rFonts w:ascii="Times New Roman" w:hAnsi="Times New Roman" w:cs="Times New Roman"/>
          <w:sz w:val="32"/>
          <w:szCs w:val="32"/>
        </w:rPr>
        <w:t xml:space="preserve">iudice delle </w:t>
      </w:r>
      <w:r w:rsidR="00C92719">
        <w:rPr>
          <w:rFonts w:ascii="Times New Roman" w:hAnsi="Times New Roman" w:cs="Times New Roman"/>
          <w:sz w:val="32"/>
          <w:szCs w:val="32"/>
        </w:rPr>
        <w:t>l</w:t>
      </w:r>
      <w:r w:rsidRPr="00024196">
        <w:rPr>
          <w:rFonts w:ascii="Times New Roman" w:hAnsi="Times New Roman" w:cs="Times New Roman"/>
          <w:sz w:val="32"/>
          <w:szCs w:val="32"/>
        </w:rPr>
        <w:t xml:space="preserve">eggi ha avuto modo di precisare, dichiarando l’incostituzionalità di una scelta del legislatore portata a dilatare la giurisdizione esclusiva oltre gli ambiti costituzionali che le sono propri, che </w:t>
      </w:r>
      <w:r w:rsidRPr="00C92719">
        <w:rPr>
          <w:rFonts w:ascii="Times New Roman" w:hAnsi="Times New Roman" w:cs="Times New Roman"/>
          <w:sz w:val="32"/>
          <w:szCs w:val="32"/>
        </w:rPr>
        <w:t xml:space="preserve">la dichiarazione </w:t>
      </w:r>
      <w:r w:rsidR="00C92719">
        <w:rPr>
          <w:rFonts w:ascii="Times New Roman" w:hAnsi="Times New Roman" w:cs="Times New Roman"/>
          <w:sz w:val="32"/>
          <w:szCs w:val="32"/>
        </w:rPr>
        <w:t>d’incostituzionalità non investiva</w:t>
      </w:r>
      <w:r w:rsidRPr="00C92719">
        <w:rPr>
          <w:rFonts w:ascii="Times New Roman" w:hAnsi="Times New Roman" w:cs="Times New Roman"/>
          <w:sz w:val="32"/>
          <w:szCs w:val="32"/>
        </w:rPr>
        <w:t xml:space="preserve"> in alcun modo</w:t>
      </w:r>
      <w:r w:rsidR="00C92719">
        <w:rPr>
          <w:rFonts w:ascii="Times New Roman" w:hAnsi="Times New Roman" w:cs="Times New Roman"/>
          <w:sz w:val="32"/>
          <w:szCs w:val="32"/>
        </w:rPr>
        <w:t xml:space="preserve"> l’attribuzione della giurisdizione sul risarcimento del danno, in quanto, in sintesi,</w:t>
      </w:r>
      <w:r w:rsidRPr="00024196">
        <w:rPr>
          <w:rFonts w:ascii="Times New Roman" w:hAnsi="Times New Roman" w:cs="Times New Roman"/>
          <w:sz w:val="32"/>
          <w:szCs w:val="32"/>
        </w:rPr>
        <w:t xml:space="preserve"> </w:t>
      </w:r>
      <w:r w:rsidR="004C3023" w:rsidRPr="00024196">
        <w:rPr>
          <w:rFonts w:ascii="Times New Roman" w:hAnsi="Times New Roman" w:cs="Times New Roman"/>
          <w:sz w:val="32"/>
          <w:szCs w:val="32"/>
        </w:rPr>
        <w:t>“</w:t>
      </w:r>
      <w:r w:rsidRPr="00024196">
        <w:rPr>
          <w:rFonts w:ascii="Times New Roman" w:hAnsi="Times New Roman" w:cs="Times New Roman"/>
          <w:i/>
          <w:sz w:val="32"/>
          <w:szCs w:val="32"/>
        </w:rPr>
        <w:t>il risarcimento del danno ingiusto non costituisce</w:t>
      </w:r>
      <w:r w:rsidR="004C3023" w:rsidRPr="00024196">
        <w:rPr>
          <w:rFonts w:ascii="Times New Roman" w:hAnsi="Times New Roman" w:cs="Times New Roman"/>
          <w:i/>
          <w:sz w:val="32"/>
          <w:szCs w:val="32"/>
        </w:rPr>
        <w:t xml:space="preserve"> sotto alcun profilo una nuova </w:t>
      </w:r>
      <w:r w:rsidRPr="00024196">
        <w:rPr>
          <w:rFonts w:ascii="Times New Roman" w:hAnsi="Times New Roman" w:cs="Times New Roman"/>
          <w:i/>
          <w:sz w:val="32"/>
          <w:szCs w:val="32"/>
        </w:rPr>
        <w:t>materia</w:t>
      </w:r>
      <w:r w:rsidR="00C92719">
        <w:rPr>
          <w:rFonts w:ascii="Times New Roman" w:hAnsi="Times New Roman" w:cs="Times New Roman"/>
          <w:i/>
          <w:sz w:val="32"/>
          <w:szCs w:val="32"/>
        </w:rPr>
        <w:t>…</w:t>
      </w:r>
      <w:r w:rsidR="004C3023" w:rsidRPr="00024196">
        <w:rPr>
          <w:rFonts w:ascii="Times New Roman" w:hAnsi="Times New Roman" w:cs="Times New Roman"/>
          <w:i/>
          <w:sz w:val="32"/>
          <w:szCs w:val="32"/>
        </w:rPr>
        <w:t xml:space="preserve">bensì </w:t>
      </w:r>
      <w:r w:rsidRPr="00024196">
        <w:rPr>
          <w:rFonts w:ascii="Times New Roman" w:hAnsi="Times New Roman" w:cs="Times New Roman"/>
          <w:i/>
          <w:sz w:val="32"/>
          <w:szCs w:val="32"/>
        </w:rPr>
        <w:t>uno strumento di tutela ulteriore, rispetto a quello classico demolitorio (e/o conformativo), da utilizzare per rendere giustizia al cittadino nei confronti della pubblica amministrazione</w:t>
      </w:r>
      <w:r w:rsidR="004C3023" w:rsidRPr="00024196">
        <w:rPr>
          <w:rFonts w:ascii="Times New Roman" w:hAnsi="Times New Roman" w:cs="Times New Roman"/>
          <w:sz w:val="32"/>
          <w:szCs w:val="32"/>
        </w:rPr>
        <w:t>”</w:t>
      </w:r>
      <w:r w:rsidRPr="00024196">
        <w:rPr>
          <w:rFonts w:ascii="Times New Roman" w:hAnsi="Times New Roman" w:cs="Times New Roman"/>
          <w:sz w:val="32"/>
          <w:szCs w:val="32"/>
        </w:rPr>
        <w:t>.</w:t>
      </w:r>
    </w:p>
    <w:p w:rsidR="00C92719" w:rsidRDefault="00C92719" w:rsidP="00C92719">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Perché parlavo di diversità di approccio. Nell’impostazione civilistica il risarcimento del danno è un diritto autonomo dalla situazione soggettiva lesa, pur evidentemente </w:t>
      </w:r>
      <w:r w:rsidR="00BE61EC">
        <w:rPr>
          <w:rFonts w:ascii="Times New Roman" w:hAnsi="Times New Roman" w:cs="Times New Roman"/>
          <w:sz w:val="32"/>
          <w:szCs w:val="32"/>
        </w:rPr>
        <w:t>pre</w:t>
      </w:r>
      <w:r>
        <w:rPr>
          <w:rFonts w:ascii="Times New Roman" w:hAnsi="Times New Roman" w:cs="Times New Roman"/>
          <w:sz w:val="32"/>
          <w:szCs w:val="32"/>
        </w:rPr>
        <w:t xml:space="preserve">supponendola; è un approccio di tipo dogmatico, di derivazione pandettistica, alla base della codificazione quanto meno del 1942. E tale impostazione ben si sposa con l’autonomia del diritto di azione accolta dalla dottrina </w:t>
      </w:r>
      <w:proofErr w:type="spellStart"/>
      <w:r>
        <w:rPr>
          <w:rFonts w:ascii="Times New Roman" w:hAnsi="Times New Roman" w:cs="Times New Roman"/>
          <w:sz w:val="32"/>
          <w:szCs w:val="32"/>
        </w:rPr>
        <w:t>processualcivilistica</w:t>
      </w:r>
      <w:proofErr w:type="spellEnd"/>
      <w:r>
        <w:rPr>
          <w:rFonts w:ascii="Times New Roman" w:hAnsi="Times New Roman" w:cs="Times New Roman"/>
          <w:sz w:val="32"/>
          <w:szCs w:val="32"/>
        </w:rPr>
        <w:t xml:space="preserve">, anche se nella stessa non mancano voci (penso soprattutto ad Adolfo Di Majo) che evidenziano il carattere “rimediale”, o direi strumentale, dell’azione risarcitoria come strumento di tutela e di riparazione per una situazione sostanziale lesa dal comportamento illecito. </w:t>
      </w:r>
      <w:r w:rsidR="00BE61EC">
        <w:rPr>
          <w:rFonts w:ascii="Times New Roman" w:hAnsi="Times New Roman" w:cs="Times New Roman"/>
          <w:sz w:val="32"/>
          <w:szCs w:val="32"/>
        </w:rPr>
        <w:t>Per la verità quello che ho detto –e che però si diceva- non è del tutto vero: l’atipicità dell’illecito, a ben vedere in concreto, “crea” la situazione soggettiva esattamente mentre (le riconosce la) tutela.</w:t>
      </w:r>
    </w:p>
    <w:p w:rsidR="00BE61EC" w:rsidRDefault="00BE61EC" w:rsidP="00C92719">
      <w:pPr>
        <w:spacing w:line="360" w:lineRule="auto"/>
        <w:jc w:val="both"/>
        <w:rPr>
          <w:rFonts w:ascii="Times New Roman" w:hAnsi="Times New Roman" w:cs="Times New Roman"/>
          <w:sz w:val="32"/>
          <w:szCs w:val="32"/>
        </w:rPr>
      </w:pPr>
      <w:r>
        <w:rPr>
          <w:rFonts w:ascii="Times New Roman" w:hAnsi="Times New Roman" w:cs="Times New Roman"/>
          <w:sz w:val="32"/>
          <w:szCs w:val="32"/>
        </w:rPr>
        <w:t>Ma fatto sta che i civilisti hanno sempre mantenuto ferma la sequenza diritto-situazione soggettiva- lesione e conseguente danno. E tale sequenza è mantenuta dalla 500 nel momento in cui riconosce tutela risarcitoria anche all’interesse legittimo.</w:t>
      </w:r>
    </w:p>
    <w:p w:rsidR="00BE61EC" w:rsidRDefault="00BE61EC" w:rsidP="00C92719">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Il giudice amministrativo, per contro, è abituato da sempre –oggi forse meno- a una “inversione logica”: alcune situazioni soggettive ricevono protezione in forza della tutela accordata dal giudice, cioè il riconoscimento giuridico della situazione soggettiva avviene attraverso la tutela. Uno schema per certi versi simile a quella del diritto romano classico e </w:t>
      </w:r>
      <w:r w:rsidR="00842FA5">
        <w:rPr>
          <w:rFonts w:ascii="Times New Roman" w:hAnsi="Times New Roman" w:cs="Times New Roman"/>
          <w:sz w:val="32"/>
          <w:szCs w:val="32"/>
        </w:rPr>
        <w:t>del diritto comune negli ordinamenti anglosassoni, soprattutto quello inglese.</w:t>
      </w:r>
    </w:p>
    <w:p w:rsidR="00842FA5" w:rsidRDefault="00842FA5" w:rsidP="00C92719">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Ma se così è, è chiaro che il giudice amministrativo è culturalmente, ma anche praticamente, portato a configurare il risarcimento del danno come uno dei possibili strumenti di tutela dell’interesse legittimo; e, nel nuovo assetto, il giudizio amministrativo sempre più si configura come volto </w:t>
      </w:r>
      <w:r w:rsidRPr="00842FA5">
        <w:rPr>
          <w:rFonts w:ascii="Times New Roman" w:hAnsi="Times New Roman" w:cs="Times New Roman"/>
          <w:i/>
          <w:sz w:val="32"/>
          <w:szCs w:val="32"/>
        </w:rPr>
        <w:t>accertare</w:t>
      </w:r>
      <w:r>
        <w:rPr>
          <w:rFonts w:ascii="Times New Roman" w:hAnsi="Times New Roman" w:cs="Times New Roman"/>
          <w:sz w:val="32"/>
          <w:szCs w:val="32"/>
        </w:rPr>
        <w:t>, in funzione di garanzia soggettiva e non oggettiva beninteso, l’illegittimo esercizio del potere; una volta accertata l’illegittimità, il giudice adotta lo strumentario “rimediale” occorrente nel caso concreto a riparare la lesione e a reintegrare la sfera giuridica lesa. E tra questi rimedi c’è il risarcimento, rimedio tutto sommato visto come “ulteriore” se non residuale rispetto alla tutela costitutiva od ordinatoria.</w:t>
      </w:r>
    </w:p>
    <w:p w:rsidR="007B3F9F" w:rsidRDefault="007B3F9F" w:rsidP="00C92719">
      <w:pPr>
        <w:spacing w:line="360" w:lineRule="auto"/>
        <w:jc w:val="both"/>
        <w:rPr>
          <w:rFonts w:ascii="Times New Roman" w:hAnsi="Times New Roman" w:cs="Times New Roman"/>
          <w:sz w:val="32"/>
          <w:szCs w:val="32"/>
        </w:rPr>
      </w:pPr>
      <w:r>
        <w:rPr>
          <w:rFonts w:ascii="Times New Roman" w:hAnsi="Times New Roman" w:cs="Times New Roman"/>
          <w:sz w:val="32"/>
          <w:szCs w:val="32"/>
        </w:rPr>
        <w:t>Una diversità di approccio del genere si spiega con la diversità dell’oggetto del giudizio (e uso in senso generico il termine “oggetto”), forse meglio direi diversità di protagonista: il potere nel giudizio amministrativo e la lite tra pari nel giudizio civile (anche quando ne sia parte un’amministrazione che non stia esercitando il potere). E può portare a una diversa concezione della tutela risarcitoria. E questa diversa concezione può anche comportare una divergenza di vedute su alcuni aspetti specifici della tutela risarcitoria (rilevanza e configurazione dell’elemento soggettivo), mentre una divergenza difficilmente sarebbe concepibile sotto altri aspetti (penso alla quantificazione del danno o al nesso di causalità).</w:t>
      </w:r>
    </w:p>
    <w:p w:rsidR="007B3F9F" w:rsidRDefault="007B3F9F" w:rsidP="00C92719">
      <w:pPr>
        <w:spacing w:line="360" w:lineRule="auto"/>
        <w:jc w:val="both"/>
        <w:rPr>
          <w:rFonts w:ascii="Times New Roman" w:hAnsi="Times New Roman" w:cs="Times New Roman"/>
          <w:sz w:val="32"/>
          <w:szCs w:val="32"/>
        </w:rPr>
      </w:pPr>
      <w:r>
        <w:rPr>
          <w:rFonts w:ascii="Times New Roman" w:hAnsi="Times New Roman" w:cs="Times New Roman"/>
          <w:sz w:val="32"/>
          <w:szCs w:val="32"/>
        </w:rPr>
        <w:t>Certo il giudice amministrativo è ancora troppo giovane in questo settore per maneggiare agevolmente la tutela risarcitoria.</w:t>
      </w:r>
    </w:p>
    <w:p w:rsidR="007B3F9F" w:rsidRDefault="007B3F9F" w:rsidP="00C92719">
      <w:pPr>
        <w:spacing w:line="360" w:lineRule="auto"/>
        <w:jc w:val="both"/>
        <w:rPr>
          <w:rFonts w:ascii="Times New Roman" w:hAnsi="Times New Roman" w:cs="Times New Roman"/>
          <w:sz w:val="32"/>
          <w:szCs w:val="32"/>
        </w:rPr>
      </w:pPr>
      <w:r>
        <w:rPr>
          <w:rFonts w:ascii="Times New Roman" w:hAnsi="Times New Roman" w:cs="Times New Roman"/>
          <w:sz w:val="32"/>
          <w:szCs w:val="32"/>
        </w:rPr>
        <w:t>Questo potrebbe far pensare che una separazione tra tutela sella situazione soggettiva e tecnica risarcitoria sia in grado di meglio garantire la seconda, anche in funzione complementare della prima.</w:t>
      </w:r>
    </w:p>
    <w:p w:rsidR="007B3F9F" w:rsidRDefault="007B3F9F" w:rsidP="00C92719">
      <w:pPr>
        <w:spacing w:line="360" w:lineRule="auto"/>
        <w:jc w:val="both"/>
        <w:rPr>
          <w:rFonts w:ascii="Times New Roman" w:hAnsi="Times New Roman" w:cs="Times New Roman"/>
          <w:sz w:val="32"/>
          <w:szCs w:val="32"/>
        </w:rPr>
      </w:pPr>
      <w:r>
        <w:rPr>
          <w:rFonts w:ascii="Times New Roman" w:hAnsi="Times New Roman" w:cs="Times New Roman"/>
          <w:sz w:val="32"/>
          <w:szCs w:val="32"/>
        </w:rPr>
        <w:t>Sarebbe un po’ il ritorno ai diritti patrimoniali conseguenziali, ma sarebbe anche la negazione della concentrazione delle tutele che rendono effettiva, e prestata in tempo ragionevole la stessa.</w:t>
      </w:r>
    </w:p>
    <w:p w:rsidR="003B1B5E" w:rsidRDefault="007B3F9F" w:rsidP="00C92719">
      <w:pPr>
        <w:spacing w:line="360" w:lineRule="auto"/>
        <w:jc w:val="both"/>
        <w:rPr>
          <w:rFonts w:ascii="Times New Roman" w:hAnsi="Times New Roman" w:cs="Times New Roman"/>
          <w:sz w:val="32"/>
          <w:szCs w:val="32"/>
        </w:rPr>
      </w:pPr>
      <w:r>
        <w:rPr>
          <w:rFonts w:ascii="Times New Roman" w:hAnsi="Times New Roman" w:cs="Times New Roman"/>
          <w:sz w:val="32"/>
          <w:szCs w:val="32"/>
        </w:rPr>
        <w:t>Sentirete –presumo, perché ne abbiamo parlato spesso essendo oramai uno di casa da queste parti- il collega Spirito ipotizzare una sorta di standardizzazione del risarcimento del danno</w:t>
      </w:r>
      <w:r w:rsidR="003B1B5E">
        <w:rPr>
          <w:rFonts w:ascii="Times New Roman" w:hAnsi="Times New Roman" w:cs="Times New Roman"/>
          <w:sz w:val="32"/>
          <w:szCs w:val="32"/>
        </w:rPr>
        <w:t xml:space="preserve"> in termini che lo avvicinano a un indennizzo, salvo poi assicurare il giudizio sul risarcimento del danno dinanzi al giudice ordinario. Ipotesi interessante, che, a prima vista, presenta il vantaggio di semplificare, per le parti e per il giudice, il giudizio amministrativo nella parte relativa alle conseguenze risarcitorie dell’agire amministrativo; e ipotesi favorita tutto sommato dal carattere tendenzialmente “residuale” che nel nostro giudizio ha il rimedio risarcitorio. </w:t>
      </w:r>
    </w:p>
    <w:p w:rsidR="003B1B5E" w:rsidRDefault="003B1B5E" w:rsidP="00C92719">
      <w:pPr>
        <w:spacing w:line="360" w:lineRule="auto"/>
        <w:jc w:val="both"/>
        <w:rPr>
          <w:rFonts w:ascii="Times New Roman" w:hAnsi="Times New Roman" w:cs="Times New Roman"/>
          <w:sz w:val="32"/>
          <w:szCs w:val="32"/>
        </w:rPr>
      </w:pPr>
      <w:r>
        <w:rPr>
          <w:rFonts w:ascii="Times New Roman" w:hAnsi="Times New Roman" w:cs="Times New Roman"/>
          <w:sz w:val="32"/>
          <w:szCs w:val="32"/>
        </w:rPr>
        <w:t>Ma è un’ipotesi su cui occorre lavorare per vedere se sia possibile escluderne effetti collaterali. Che mi limito a richiamare: un ritorno ai diritti patrimoniali conseguenziali, che oltre a far rientrare dalla finestra la pregiudizialità amministrativa tanto osteggiata, frantumi, nello spazio giudiziario e quindi nel tempo, una tutela complessivamente dalla durata già eccessiva; sul piano dogmatico, faccia rientrare, anche qui dalla finestra, una concezione dogmatica del diritto al risarcimento del danno, troppo rigida quanto meno nei rapporti col potere, che la sentenza 204 aveva sostanzialmente espunto dal giudizio amministrativo.</w:t>
      </w:r>
    </w:p>
    <w:p w:rsidR="003D31A6" w:rsidRDefault="003B1B5E" w:rsidP="00C92719">
      <w:pPr>
        <w:spacing w:line="360" w:lineRule="auto"/>
        <w:jc w:val="both"/>
        <w:rPr>
          <w:rFonts w:ascii="Times New Roman" w:hAnsi="Times New Roman" w:cs="Times New Roman"/>
          <w:sz w:val="32"/>
          <w:szCs w:val="32"/>
        </w:rPr>
      </w:pPr>
      <w:r>
        <w:rPr>
          <w:rFonts w:ascii="Times New Roman" w:hAnsi="Times New Roman" w:cs="Times New Roman"/>
          <w:sz w:val="32"/>
          <w:szCs w:val="32"/>
        </w:rPr>
        <w:t>Interessante potrebbe invece essere una forfettizzazione tabellare dei danni risarcibili nelle ipotesi più frequenti di illegittimo esercizio del potere che abbia conseguenze “illecite” sul piano civilistico</w:t>
      </w:r>
      <w:r w:rsidR="0094417C">
        <w:rPr>
          <w:rFonts w:ascii="Times New Roman" w:hAnsi="Times New Roman" w:cs="Times New Roman"/>
          <w:sz w:val="32"/>
          <w:szCs w:val="32"/>
        </w:rPr>
        <w:t>, conseguenze</w:t>
      </w:r>
      <w:r>
        <w:rPr>
          <w:rFonts w:ascii="Times New Roman" w:hAnsi="Times New Roman" w:cs="Times New Roman"/>
          <w:sz w:val="32"/>
          <w:szCs w:val="32"/>
        </w:rPr>
        <w:t xml:space="preserve"> che le tecniche costitutive e ordinatorie non siano in grado di riparare e che comunque non soddisfino pienamente il soggetto leso. Si tratterebbe invero non di indennizzo in senso tecnico ma di una predeterminazione della quantificazione del danno, rispetto alla quale il soggetto leso, se non soddisfatto, potrebbe comunque rivolgersi al giudice civile, dando la prova, nei tempi del relativo giudizio, dell’</w:t>
      </w:r>
      <w:r w:rsidR="003D31A6" w:rsidRPr="003D31A6">
        <w:rPr>
          <w:rFonts w:ascii="Times New Roman" w:hAnsi="Times New Roman" w:cs="Times New Roman"/>
          <w:i/>
          <w:sz w:val="32"/>
          <w:szCs w:val="32"/>
          <w:u w:val="single"/>
        </w:rPr>
        <w:t>ulteriore</w:t>
      </w:r>
      <w:r w:rsidR="003D31A6">
        <w:rPr>
          <w:rFonts w:ascii="Times New Roman" w:hAnsi="Times New Roman" w:cs="Times New Roman"/>
          <w:sz w:val="32"/>
          <w:szCs w:val="32"/>
        </w:rPr>
        <w:t xml:space="preserve"> d</w:t>
      </w:r>
      <w:r>
        <w:rPr>
          <w:rFonts w:ascii="Times New Roman" w:hAnsi="Times New Roman" w:cs="Times New Roman"/>
          <w:sz w:val="32"/>
          <w:szCs w:val="32"/>
        </w:rPr>
        <w:t>anno, rispetto a quello “tabellare”</w:t>
      </w:r>
      <w:r w:rsidR="003D31A6">
        <w:rPr>
          <w:rFonts w:ascii="Times New Roman" w:hAnsi="Times New Roman" w:cs="Times New Roman"/>
          <w:sz w:val="32"/>
          <w:szCs w:val="32"/>
        </w:rPr>
        <w:t>, sub</w:t>
      </w:r>
      <w:r>
        <w:rPr>
          <w:rFonts w:ascii="Times New Roman" w:hAnsi="Times New Roman" w:cs="Times New Roman"/>
          <w:sz w:val="32"/>
          <w:szCs w:val="32"/>
        </w:rPr>
        <w:t>ìto</w:t>
      </w:r>
      <w:r w:rsidR="003D31A6">
        <w:rPr>
          <w:rFonts w:ascii="Times New Roman" w:hAnsi="Times New Roman" w:cs="Times New Roman"/>
          <w:sz w:val="32"/>
          <w:szCs w:val="32"/>
        </w:rPr>
        <w:t>.</w:t>
      </w:r>
    </w:p>
    <w:p w:rsidR="003D31A6" w:rsidRDefault="003D31A6" w:rsidP="00C92719">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Il risarcimento resterebbe così al giudice della cognizione della controversia “principale”, cioè della </w:t>
      </w:r>
      <w:r w:rsidRPr="003D31A6">
        <w:rPr>
          <w:rFonts w:ascii="Times New Roman" w:hAnsi="Times New Roman" w:cs="Times New Roman"/>
          <w:i/>
          <w:sz w:val="32"/>
          <w:szCs w:val="32"/>
        </w:rPr>
        <w:t xml:space="preserve">res </w:t>
      </w:r>
      <w:proofErr w:type="spellStart"/>
      <w:r w:rsidRPr="003D31A6">
        <w:rPr>
          <w:rFonts w:ascii="Times New Roman" w:hAnsi="Times New Roman" w:cs="Times New Roman"/>
          <w:i/>
          <w:sz w:val="32"/>
          <w:szCs w:val="32"/>
        </w:rPr>
        <w:t>deducta</w:t>
      </w:r>
      <w:proofErr w:type="spellEnd"/>
      <w:r w:rsidRPr="003D31A6">
        <w:rPr>
          <w:rFonts w:ascii="Times New Roman" w:hAnsi="Times New Roman" w:cs="Times New Roman"/>
          <w:i/>
          <w:sz w:val="32"/>
          <w:szCs w:val="32"/>
        </w:rPr>
        <w:t xml:space="preserve"> in </w:t>
      </w:r>
      <w:proofErr w:type="spellStart"/>
      <w:r w:rsidRPr="003D31A6">
        <w:rPr>
          <w:rFonts w:ascii="Times New Roman" w:hAnsi="Times New Roman" w:cs="Times New Roman"/>
          <w:i/>
          <w:sz w:val="32"/>
          <w:szCs w:val="32"/>
        </w:rPr>
        <w:t>iudicio</w:t>
      </w:r>
      <w:proofErr w:type="spellEnd"/>
      <w:r>
        <w:rPr>
          <w:rFonts w:ascii="Times New Roman" w:hAnsi="Times New Roman" w:cs="Times New Roman"/>
          <w:sz w:val="32"/>
          <w:szCs w:val="32"/>
        </w:rPr>
        <w:t>, e resterebbe come “rimedio” o tecnica di tutela di cui il giudice medesimo e le parti potranno continuare ad avvalersi, per giunta con tecniche di liquidazione semplificate e predeterminate; mentre reterebbe affidata al giudice civile la tutela del danno ulteriore, in qualche modo non direttamente collegato all’esercizio del potere sul piano sostanziale, che la parte deduca di aver sostenuto.</w:t>
      </w:r>
    </w:p>
    <w:p w:rsidR="003D31A6" w:rsidRDefault="003D31A6" w:rsidP="00C92719">
      <w:pPr>
        <w:spacing w:line="360" w:lineRule="auto"/>
        <w:jc w:val="both"/>
        <w:rPr>
          <w:rFonts w:ascii="Times New Roman" w:hAnsi="Times New Roman" w:cs="Times New Roman"/>
          <w:sz w:val="32"/>
          <w:szCs w:val="32"/>
        </w:rPr>
      </w:pPr>
      <w:r>
        <w:rPr>
          <w:rFonts w:ascii="Times New Roman" w:hAnsi="Times New Roman" w:cs="Times New Roman"/>
          <w:sz w:val="32"/>
          <w:szCs w:val="32"/>
        </w:rPr>
        <w:t>Una ipotesi tutta da studiare e da ipotizzare in concreto, per vedere la sua reale consistenza e per verificare che essa faciliti, e non renda più complessa, la tutela dei soggetti lesi dall’esercizio illegittimo del potere.</w:t>
      </w:r>
    </w:p>
    <w:p w:rsidR="006B0243" w:rsidRDefault="006B0243" w:rsidP="00C92719">
      <w:pPr>
        <w:spacing w:line="360" w:lineRule="auto"/>
        <w:jc w:val="both"/>
        <w:rPr>
          <w:rFonts w:ascii="Times New Roman" w:hAnsi="Times New Roman" w:cs="Times New Roman"/>
          <w:sz w:val="32"/>
          <w:szCs w:val="32"/>
        </w:rPr>
      </w:pPr>
      <w:r>
        <w:rPr>
          <w:rFonts w:ascii="Times New Roman" w:hAnsi="Times New Roman" w:cs="Times New Roman"/>
          <w:sz w:val="32"/>
          <w:szCs w:val="32"/>
        </w:rPr>
        <w:t>Ma a questi studi servono incontri come questo.</w:t>
      </w:r>
    </w:p>
    <w:p w:rsidR="00842FA5" w:rsidRDefault="003D31A6" w:rsidP="00C92719">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Buon lavoro e buon confronto. </w:t>
      </w:r>
      <w:r w:rsidR="003B1B5E">
        <w:rPr>
          <w:rFonts w:ascii="Times New Roman" w:hAnsi="Times New Roman" w:cs="Times New Roman"/>
          <w:sz w:val="32"/>
          <w:szCs w:val="32"/>
        </w:rPr>
        <w:t xml:space="preserve">    </w:t>
      </w:r>
      <w:r w:rsidR="007B3F9F">
        <w:rPr>
          <w:rFonts w:ascii="Times New Roman" w:hAnsi="Times New Roman" w:cs="Times New Roman"/>
          <w:sz w:val="32"/>
          <w:szCs w:val="32"/>
        </w:rPr>
        <w:t xml:space="preserve"> </w:t>
      </w:r>
    </w:p>
    <w:p w:rsidR="00DE4203" w:rsidRPr="00162313" w:rsidRDefault="00BE61EC" w:rsidP="00DE4203">
      <w:pPr>
        <w:spacing w:line="360" w:lineRule="auto"/>
        <w:jc w:val="both"/>
        <w:rPr>
          <w:rFonts w:ascii="Times New Roman" w:hAnsi="Times New Roman" w:cs="Times New Roman"/>
          <w:sz w:val="28"/>
          <w:szCs w:val="28"/>
        </w:rPr>
      </w:pPr>
      <w:r>
        <w:rPr>
          <w:rFonts w:ascii="Times New Roman" w:hAnsi="Times New Roman" w:cs="Times New Roman"/>
          <w:sz w:val="32"/>
          <w:szCs w:val="32"/>
        </w:rPr>
        <w:t xml:space="preserve"> </w:t>
      </w:r>
    </w:p>
    <w:sectPr w:rsidR="00DE4203" w:rsidRPr="00162313">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036" w:rsidRDefault="009F4036" w:rsidP="006A3B9B">
      <w:pPr>
        <w:spacing w:after="0" w:line="240" w:lineRule="auto"/>
      </w:pPr>
      <w:r>
        <w:separator/>
      </w:r>
    </w:p>
  </w:endnote>
  <w:endnote w:type="continuationSeparator" w:id="0">
    <w:p w:rsidR="009F4036" w:rsidRDefault="009F4036" w:rsidP="006A3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4BC" w:rsidRDefault="00F654B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531"/>
      <w:docPartObj>
        <w:docPartGallery w:val="Page Numbers (Bottom of Page)"/>
        <w:docPartUnique/>
      </w:docPartObj>
    </w:sdtPr>
    <w:sdtEndPr/>
    <w:sdtContent>
      <w:p w:rsidR="00F654BC" w:rsidRDefault="00F654BC">
        <w:pPr>
          <w:pStyle w:val="Pidipagina"/>
          <w:jc w:val="center"/>
        </w:pPr>
        <w:r>
          <w:fldChar w:fldCharType="begin"/>
        </w:r>
        <w:r>
          <w:instrText>PAGE   \* MERGEFORMAT</w:instrText>
        </w:r>
        <w:r>
          <w:fldChar w:fldCharType="separate"/>
        </w:r>
        <w:r w:rsidR="00401E81">
          <w:rPr>
            <w:noProof/>
          </w:rPr>
          <w:t>1</w:t>
        </w:r>
        <w:r>
          <w:fldChar w:fldCharType="end"/>
        </w:r>
      </w:p>
    </w:sdtContent>
  </w:sdt>
  <w:p w:rsidR="00F654BC" w:rsidRDefault="00F654B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4BC" w:rsidRDefault="00F654B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036" w:rsidRDefault="009F4036" w:rsidP="006A3B9B">
      <w:pPr>
        <w:spacing w:after="0" w:line="240" w:lineRule="auto"/>
      </w:pPr>
      <w:r>
        <w:separator/>
      </w:r>
    </w:p>
  </w:footnote>
  <w:footnote w:type="continuationSeparator" w:id="0">
    <w:p w:rsidR="009F4036" w:rsidRDefault="009F4036" w:rsidP="006A3B9B">
      <w:pPr>
        <w:spacing w:after="0" w:line="240" w:lineRule="auto"/>
      </w:pPr>
      <w:r>
        <w:continuationSeparator/>
      </w:r>
    </w:p>
  </w:footnote>
  <w:footnote w:id="1">
    <w:p w:rsidR="00A34680" w:rsidRDefault="00A34680">
      <w:pPr>
        <w:pStyle w:val="Testonotaapidipagina"/>
      </w:pPr>
      <w:r>
        <w:rPr>
          <w:rStyle w:val="Rimandonotaapidipagina"/>
        </w:rPr>
        <w:footnoteRef/>
      </w:r>
      <w:r>
        <w:t xml:space="preserve"> C</w:t>
      </w:r>
      <w:r w:rsidRPr="00A34680">
        <w:t xml:space="preserve">ome da ultimo </w:t>
      </w:r>
      <w:r>
        <w:t xml:space="preserve">dimostra </w:t>
      </w:r>
      <w:r w:rsidRPr="00A34680">
        <w:t>la recente sentenza della Corte costituzionale n 160-2019 (in tema di giustizia sportiva)</w:t>
      </w:r>
      <w:r>
        <w:t>,</w:t>
      </w:r>
      <w:r w:rsidRPr="00A34680">
        <w:t xml:space="preserve"> la quale sembra aprire nuovi scenari circa la qualificazione del ristoro del danno, </w:t>
      </w:r>
      <w:r>
        <w:t xml:space="preserve">che sembrerebbe non più, o non solo, </w:t>
      </w:r>
      <w:r w:rsidRPr="00A34680">
        <w:t>inteso quale strumento di tutela ulteriore rispetto a quello ‘classico’ demolitorio, ma quale rimedio potenzialmente alternativo rispetto all’annullamento dell’atto.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4BC" w:rsidRDefault="00F654B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4BC" w:rsidRDefault="00F654BC">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4BC" w:rsidRDefault="00F654B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93E"/>
    <w:rsid w:val="00024196"/>
    <w:rsid w:val="000273D8"/>
    <w:rsid w:val="000800EA"/>
    <w:rsid w:val="000A32F4"/>
    <w:rsid w:val="000B09A7"/>
    <w:rsid w:val="000B10AF"/>
    <w:rsid w:val="000B7C54"/>
    <w:rsid w:val="000F2573"/>
    <w:rsid w:val="00150871"/>
    <w:rsid w:val="001558DE"/>
    <w:rsid w:val="00162313"/>
    <w:rsid w:val="00215E71"/>
    <w:rsid w:val="00252E12"/>
    <w:rsid w:val="00261088"/>
    <w:rsid w:val="00261C7D"/>
    <w:rsid w:val="00280126"/>
    <w:rsid w:val="002A1D34"/>
    <w:rsid w:val="002D51BB"/>
    <w:rsid w:val="003648BD"/>
    <w:rsid w:val="003B1B5E"/>
    <w:rsid w:val="003D31A6"/>
    <w:rsid w:val="00401E81"/>
    <w:rsid w:val="00412148"/>
    <w:rsid w:val="00416DF3"/>
    <w:rsid w:val="004B794C"/>
    <w:rsid w:val="004C3023"/>
    <w:rsid w:val="004C7C89"/>
    <w:rsid w:val="004D11F9"/>
    <w:rsid w:val="005418A8"/>
    <w:rsid w:val="005D0805"/>
    <w:rsid w:val="005D473A"/>
    <w:rsid w:val="006A2D42"/>
    <w:rsid w:val="006A3B9B"/>
    <w:rsid w:val="006B0243"/>
    <w:rsid w:val="00703AEA"/>
    <w:rsid w:val="007B3F9F"/>
    <w:rsid w:val="00825085"/>
    <w:rsid w:val="0083004D"/>
    <w:rsid w:val="00842FA5"/>
    <w:rsid w:val="008867AF"/>
    <w:rsid w:val="00940C8E"/>
    <w:rsid w:val="0094417C"/>
    <w:rsid w:val="009A3F80"/>
    <w:rsid w:val="009F4036"/>
    <w:rsid w:val="00A34680"/>
    <w:rsid w:val="00B95F61"/>
    <w:rsid w:val="00BC12AA"/>
    <w:rsid w:val="00BD24AC"/>
    <w:rsid w:val="00BE61EC"/>
    <w:rsid w:val="00C75F7E"/>
    <w:rsid w:val="00C92719"/>
    <w:rsid w:val="00CA38D2"/>
    <w:rsid w:val="00CC3EDC"/>
    <w:rsid w:val="00CE4DF8"/>
    <w:rsid w:val="00D26F65"/>
    <w:rsid w:val="00DC699E"/>
    <w:rsid w:val="00DE4203"/>
    <w:rsid w:val="00DF3E05"/>
    <w:rsid w:val="00E25370"/>
    <w:rsid w:val="00E470EA"/>
    <w:rsid w:val="00E7193E"/>
    <w:rsid w:val="00E746AC"/>
    <w:rsid w:val="00EE6CE0"/>
    <w:rsid w:val="00F21BEE"/>
    <w:rsid w:val="00F654BC"/>
    <w:rsid w:val="00F815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F68E5-DE6D-4F1E-A2B1-2BA23080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A3B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3B9B"/>
  </w:style>
  <w:style w:type="paragraph" w:styleId="Pidipagina">
    <w:name w:val="footer"/>
    <w:basedOn w:val="Normale"/>
    <w:link w:val="PidipaginaCarattere"/>
    <w:uiPriority w:val="99"/>
    <w:unhideWhenUsed/>
    <w:rsid w:val="006A3B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3B9B"/>
  </w:style>
  <w:style w:type="paragraph" w:styleId="Testonotaapidipagina">
    <w:name w:val="footnote text"/>
    <w:basedOn w:val="Normale"/>
    <w:link w:val="TestonotaapidipaginaCarattere"/>
    <w:uiPriority w:val="99"/>
    <w:semiHidden/>
    <w:unhideWhenUsed/>
    <w:rsid w:val="00A3468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34680"/>
    <w:rPr>
      <w:sz w:val="20"/>
      <w:szCs w:val="20"/>
    </w:rPr>
  </w:style>
  <w:style w:type="character" w:styleId="Rimandonotaapidipagina">
    <w:name w:val="footnote reference"/>
    <w:basedOn w:val="Carpredefinitoparagrafo"/>
    <w:uiPriority w:val="99"/>
    <w:semiHidden/>
    <w:unhideWhenUsed/>
    <w:rsid w:val="00A34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A6C2D-D979-480F-881E-4E4A08DAB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2711</Words>
  <Characters>15457</Characters>
  <Application>Microsoft Office Word</Application>
  <DocSecurity>4</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 Paolo Giovanni Nicolò</dc:creator>
  <cp:keywords/>
  <dc:description/>
  <cp:lastModifiedBy>FERRARI Giulia</cp:lastModifiedBy>
  <cp:revision>2</cp:revision>
  <dcterms:created xsi:type="dcterms:W3CDTF">2019-12-16T17:39:00Z</dcterms:created>
  <dcterms:modified xsi:type="dcterms:W3CDTF">2019-12-16T17:39:00Z</dcterms:modified>
</cp:coreProperties>
</file>