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88C" w:rsidRDefault="0093088C" w:rsidP="0093088C">
      <w:pPr>
        <w:spacing w:line="360" w:lineRule="auto"/>
        <w:jc w:val="center"/>
        <w:rPr>
          <w:rFonts w:ascii="Times New Roman" w:hAnsi="Times New Roman" w:cs="Times New Roman"/>
          <w:b/>
          <w:sz w:val="28"/>
          <w:szCs w:val="28"/>
          <w:u w:val="single"/>
        </w:rPr>
      </w:pPr>
    </w:p>
    <w:p w:rsidR="002113A4" w:rsidRPr="002113A4" w:rsidRDefault="00EE768B" w:rsidP="002113A4">
      <w:pPr>
        <w:spacing w:line="360" w:lineRule="auto"/>
        <w:jc w:val="center"/>
        <w:rPr>
          <w:rFonts w:ascii="Times New Roman" w:hAnsi="Times New Roman" w:cs="Times New Roman"/>
          <w:sz w:val="36"/>
          <w:szCs w:val="36"/>
        </w:rPr>
      </w:pPr>
      <w:bookmarkStart w:id="0" w:name="_GoBack"/>
      <w:r w:rsidRPr="002113A4">
        <w:rPr>
          <w:rFonts w:ascii="Times New Roman" w:hAnsi="Times New Roman" w:cs="Times New Roman"/>
          <w:b/>
          <w:sz w:val="36"/>
          <w:szCs w:val="36"/>
        </w:rPr>
        <w:t>Il giudice amministrativo oggi: ruolo, etica, responsabilità</w:t>
      </w:r>
    </w:p>
    <w:bookmarkEnd w:id="0"/>
    <w:p w:rsidR="00695CA9" w:rsidRPr="002113A4" w:rsidRDefault="00EE768B" w:rsidP="002113A4">
      <w:pPr>
        <w:spacing w:line="360" w:lineRule="auto"/>
        <w:jc w:val="center"/>
        <w:rPr>
          <w:rFonts w:ascii="Times New Roman" w:hAnsi="Times New Roman" w:cs="Times New Roman"/>
          <w:sz w:val="24"/>
          <w:szCs w:val="24"/>
        </w:rPr>
      </w:pPr>
      <w:r w:rsidRPr="002113A4">
        <w:rPr>
          <w:rFonts w:ascii="Times New Roman" w:hAnsi="Times New Roman" w:cs="Times New Roman"/>
          <w:sz w:val="24"/>
          <w:szCs w:val="24"/>
        </w:rPr>
        <w:t>(Relazione introduttiva al Primo Congresso nazionale dei Magistrati amministrativi – Palazzo Spada, 7 e 8 giugno 2019)</w:t>
      </w:r>
    </w:p>
    <w:p w:rsidR="00280367" w:rsidRDefault="00D3454B" w:rsidP="004A02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1 - </w:t>
      </w:r>
      <w:r w:rsidR="00695CA9">
        <w:rPr>
          <w:rFonts w:ascii="Times New Roman" w:hAnsi="Times New Roman" w:cs="Times New Roman"/>
          <w:sz w:val="28"/>
          <w:szCs w:val="28"/>
        </w:rPr>
        <w:t>Si apre oggi il primo Congresso nazionale dei magistrati amministrativi. Non è</w:t>
      </w:r>
      <w:r w:rsidR="00E158A1">
        <w:rPr>
          <w:rFonts w:ascii="Times New Roman" w:hAnsi="Times New Roman" w:cs="Times New Roman"/>
          <w:sz w:val="28"/>
          <w:szCs w:val="28"/>
        </w:rPr>
        <w:t xml:space="preserve"> certamente</w:t>
      </w:r>
      <w:r w:rsidR="00695CA9">
        <w:rPr>
          <w:rFonts w:ascii="Times New Roman" w:hAnsi="Times New Roman" w:cs="Times New Roman"/>
          <w:sz w:val="28"/>
          <w:szCs w:val="28"/>
        </w:rPr>
        <w:t xml:space="preserve"> un congresso associativo, non è un “semplice” seminario di studi, </w:t>
      </w:r>
      <w:r w:rsidR="00E158A1">
        <w:rPr>
          <w:rFonts w:ascii="Times New Roman" w:hAnsi="Times New Roman" w:cs="Times New Roman"/>
          <w:sz w:val="28"/>
          <w:szCs w:val="28"/>
        </w:rPr>
        <w:t>non è un momento in cui apprendere e discutere “nozioni” e problematiche tecnico-giuridiche.</w:t>
      </w:r>
      <w:r w:rsidR="00695CA9">
        <w:rPr>
          <w:rFonts w:ascii="Times New Roman" w:hAnsi="Times New Roman" w:cs="Times New Roman"/>
          <w:sz w:val="28"/>
          <w:szCs w:val="28"/>
        </w:rPr>
        <w:t xml:space="preserve"> </w:t>
      </w:r>
      <w:r w:rsidR="00E158A1">
        <w:rPr>
          <w:rFonts w:ascii="Times New Roman" w:hAnsi="Times New Roman" w:cs="Times New Roman"/>
          <w:sz w:val="28"/>
          <w:szCs w:val="28"/>
        </w:rPr>
        <w:t xml:space="preserve">Due credo siano i tratti salienti di questo incontro: costituire un momento di incontro e di riflessione tra tutti i magistrati amministrativi, dei Tribunali regionali e del Consiglio di Stato, impegnati in un percorso comune dal 1971, che poco si conoscono di persona, un po’ per oggettive ragioni di distanza territoriale, un po’ per ragioni di “evoluzione tecnologica” che rendono sempre meno necessaria la contemporanea presenza fisica del magistrato sul luogo di lavoro; essere una tappa del processo formativo dei magistrati, </w:t>
      </w:r>
      <w:r w:rsidR="00B606FA">
        <w:rPr>
          <w:rFonts w:ascii="Times New Roman" w:hAnsi="Times New Roman" w:cs="Times New Roman"/>
          <w:sz w:val="28"/>
          <w:szCs w:val="28"/>
        </w:rPr>
        <w:t xml:space="preserve">in tale ambito </w:t>
      </w:r>
      <w:r w:rsidR="00E158A1">
        <w:rPr>
          <w:rFonts w:ascii="Times New Roman" w:hAnsi="Times New Roman" w:cs="Times New Roman"/>
          <w:sz w:val="28"/>
          <w:szCs w:val="28"/>
        </w:rPr>
        <w:t xml:space="preserve">programmato su suggerimento </w:t>
      </w:r>
      <w:r w:rsidR="00B606FA">
        <w:rPr>
          <w:rFonts w:ascii="Times New Roman" w:hAnsi="Times New Roman" w:cs="Times New Roman"/>
          <w:sz w:val="28"/>
          <w:szCs w:val="28"/>
        </w:rPr>
        <w:t xml:space="preserve">del Consiglio di presidenza, volto, oltre che alla indispensabile acquisizione di tecniche giudiziarie, alla maturazione progressiva e comune di una </w:t>
      </w:r>
      <w:r w:rsidR="00464C22" w:rsidRPr="00464C22">
        <w:rPr>
          <w:rFonts w:ascii="Times New Roman" w:hAnsi="Times New Roman" w:cs="Times New Roman"/>
          <w:sz w:val="28"/>
          <w:szCs w:val="28"/>
        </w:rPr>
        <w:t xml:space="preserve">cultura della giurisdizione e delle istituzioni, intesa come imprescindibile elemento del bagaglio culturale </w:t>
      </w:r>
      <w:r w:rsidR="00464C22" w:rsidRPr="00464C22">
        <w:rPr>
          <w:rFonts w:ascii="Times New Roman" w:hAnsi="Times New Roman" w:cs="Times New Roman"/>
          <w:i/>
          <w:sz w:val="28"/>
          <w:szCs w:val="28"/>
        </w:rPr>
        <w:t>tout court</w:t>
      </w:r>
      <w:r w:rsidR="00464C22" w:rsidRPr="00464C22">
        <w:rPr>
          <w:rFonts w:ascii="Times New Roman" w:hAnsi="Times New Roman" w:cs="Times New Roman"/>
          <w:sz w:val="28"/>
          <w:szCs w:val="28"/>
        </w:rPr>
        <w:t xml:space="preserve"> di un magistrato. </w:t>
      </w:r>
      <w:r w:rsidR="00B606FA">
        <w:rPr>
          <w:rFonts w:ascii="Times New Roman" w:hAnsi="Times New Roman" w:cs="Times New Roman"/>
          <w:sz w:val="28"/>
          <w:szCs w:val="28"/>
        </w:rPr>
        <w:t>I</w:t>
      </w:r>
      <w:r w:rsidR="00464C22" w:rsidRPr="00464C22">
        <w:rPr>
          <w:rFonts w:ascii="Times New Roman" w:hAnsi="Times New Roman" w:cs="Times New Roman"/>
          <w:sz w:val="28"/>
          <w:szCs w:val="28"/>
        </w:rPr>
        <w:t>n una società, tendenzialmente “</w:t>
      </w:r>
      <w:proofErr w:type="spellStart"/>
      <w:r w:rsidR="00464C22" w:rsidRPr="00464C22">
        <w:rPr>
          <w:rFonts w:ascii="Times New Roman" w:hAnsi="Times New Roman" w:cs="Times New Roman"/>
          <w:sz w:val="28"/>
          <w:szCs w:val="28"/>
        </w:rPr>
        <w:t>deculturizzata</w:t>
      </w:r>
      <w:proofErr w:type="spellEnd"/>
      <w:r w:rsidR="00464C22" w:rsidRPr="00464C22">
        <w:rPr>
          <w:rFonts w:ascii="Times New Roman" w:hAnsi="Times New Roman" w:cs="Times New Roman"/>
          <w:sz w:val="28"/>
          <w:szCs w:val="28"/>
        </w:rPr>
        <w:t>” quando non “incolta”, è alto il rischio che anche i magistrati, e mi riferisco a quelli bravi, tendano a chiudersi nelle tecnicalità del “mestiere” senza guardare a quella che definirei la collocazione istituzionale della magistratura nel</w:t>
      </w:r>
      <w:r w:rsidR="00695CA9">
        <w:rPr>
          <w:rFonts w:ascii="Times New Roman" w:hAnsi="Times New Roman" w:cs="Times New Roman"/>
          <w:sz w:val="28"/>
          <w:szCs w:val="28"/>
        </w:rPr>
        <w:t>la società; anzi nella comunità,</w:t>
      </w:r>
      <w:r w:rsidR="00464C22" w:rsidRPr="00464C22">
        <w:rPr>
          <w:rFonts w:ascii="Times New Roman" w:hAnsi="Times New Roman" w:cs="Times New Roman"/>
          <w:sz w:val="28"/>
          <w:szCs w:val="28"/>
        </w:rPr>
        <w:t xml:space="preserve"> </w:t>
      </w:r>
      <w:r w:rsidR="00695CA9">
        <w:rPr>
          <w:rFonts w:ascii="Times New Roman" w:hAnsi="Times New Roman" w:cs="Times New Roman"/>
          <w:sz w:val="28"/>
          <w:szCs w:val="28"/>
        </w:rPr>
        <w:t xml:space="preserve">termine </w:t>
      </w:r>
      <w:r w:rsidR="00464C22" w:rsidRPr="00464C22">
        <w:rPr>
          <w:rFonts w:ascii="Times New Roman" w:hAnsi="Times New Roman" w:cs="Times New Roman"/>
          <w:sz w:val="28"/>
          <w:szCs w:val="28"/>
        </w:rPr>
        <w:t xml:space="preserve">che meglio dà l’idea di un luogo di persone che </w:t>
      </w:r>
      <w:r w:rsidR="00464C22" w:rsidRPr="00464C22">
        <w:rPr>
          <w:rFonts w:ascii="Times New Roman" w:hAnsi="Times New Roman" w:cs="Times New Roman"/>
          <w:i/>
          <w:sz w:val="28"/>
          <w:szCs w:val="28"/>
        </w:rPr>
        <w:t>vogliono</w:t>
      </w:r>
      <w:r w:rsidR="00464C22" w:rsidRPr="00464C22">
        <w:rPr>
          <w:rFonts w:ascii="Times New Roman" w:hAnsi="Times New Roman" w:cs="Times New Roman"/>
          <w:sz w:val="28"/>
          <w:szCs w:val="28"/>
        </w:rPr>
        <w:t xml:space="preserve"> vivere insieme, nell’accezione sociologica della nota contrapposizione di Ferdinand </w:t>
      </w:r>
      <w:proofErr w:type="spellStart"/>
      <w:r w:rsidR="00464C22" w:rsidRPr="00464C22">
        <w:rPr>
          <w:rFonts w:ascii="Times New Roman" w:hAnsi="Times New Roman" w:cs="Times New Roman"/>
          <w:sz w:val="28"/>
          <w:szCs w:val="28"/>
        </w:rPr>
        <w:t>Tonnies</w:t>
      </w:r>
      <w:proofErr w:type="spellEnd"/>
      <w:r w:rsidR="00464C22" w:rsidRPr="00464C22">
        <w:rPr>
          <w:rFonts w:ascii="Times New Roman" w:hAnsi="Times New Roman" w:cs="Times New Roman"/>
          <w:sz w:val="28"/>
          <w:szCs w:val="28"/>
        </w:rPr>
        <w:t xml:space="preserve"> tra </w:t>
      </w:r>
      <w:proofErr w:type="spellStart"/>
      <w:r w:rsidR="00464C22" w:rsidRPr="00464C22">
        <w:rPr>
          <w:rFonts w:ascii="Times New Roman" w:hAnsi="Times New Roman" w:cs="Times New Roman"/>
          <w:i/>
          <w:sz w:val="28"/>
          <w:szCs w:val="28"/>
        </w:rPr>
        <w:t>Gesellschaft</w:t>
      </w:r>
      <w:proofErr w:type="spellEnd"/>
      <w:r w:rsidR="00464C22" w:rsidRPr="00464C22">
        <w:rPr>
          <w:rFonts w:ascii="Times New Roman" w:hAnsi="Times New Roman" w:cs="Times New Roman"/>
          <w:sz w:val="28"/>
          <w:szCs w:val="28"/>
        </w:rPr>
        <w:t xml:space="preserve"> e </w:t>
      </w:r>
      <w:proofErr w:type="spellStart"/>
      <w:r w:rsidR="00464C22" w:rsidRPr="00464C22">
        <w:rPr>
          <w:rFonts w:ascii="Times New Roman" w:hAnsi="Times New Roman" w:cs="Times New Roman"/>
          <w:i/>
          <w:sz w:val="28"/>
          <w:szCs w:val="28"/>
        </w:rPr>
        <w:t>Gemeischaft</w:t>
      </w:r>
      <w:proofErr w:type="spellEnd"/>
      <w:r w:rsidR="00464C22" w:rsidRPr="00464C22">
        <w:rPr>
          <w:rFonts w:ascii="Times New Roman" w:hAnsi="Times New Roman" w:cs="Times New Roman"/>
          <w:sz w:val="28"/>
          <w:szCs w:val="28"/>
        </w:rPr>
        <w:t xml:space="preserve"> (1887)</w:t>
      </w:r>
      <w:r w:rsidR="00464C22" w:rsidRPr="00464C22">
        <w:rPr>
          <w:rFonts w:ascii="Times New Roman" w:hAnsi="Times New Roman" w:cs="Times New Roman"/>
          <w:sz w:val="28"/>
          <w:szCs w:val="28"/>
          <w:vertAlign w:val="superscript"/>
        </w:rPr>
        <w:footnoteReference w:id="1"/>
      </w:r>
      <w:r w:rsidR="00464C22" w:rsidRPr="00464C22">
        <w:rPr>
          <w:rFonts w:ascii="Times New Roman" w:hAnsi="Times New Roman" w:cs="Times New Roman"/>
          <w:sz w:val="28"/>
          <w:szCs w:val="28"/>
        </w:rPr>
        <w:t>.</w:t>
      </w:r>
      <w:r w:rsidR="00156DA8">
        <w:rPr>
          <w:rFonts w:ascii="Times New Roman" w:hAnsi="Times New Roman" w:cs="Times New Roman"/>
          <w:sz w:val="28"/>
          <w:szCs w:val="28"/>
        </w:rPr>
        <w:t xml:space="preserve"> Tendenza particolarmente grave se riferita alla “nostra” magistratura, che trae la sua stessa ragion d’essere dal collocarsi nello snodo tra individuo e potere, uno snodo cruciale ne</w:t>
      </w:r>
      <w:r>
        <w:rPr>
          <w:rFonts w:ascii="Times New Roman" w:hAnsi="Times New Roman" w:cs="Times New Roman"/>
          <w:sz w:val="28"/>
          <w:szCs w:val="28"/>
        </w:rPr>
        <w:t>llo Stato di diritto, a maggior ragione</w:t>
      </w:r>
      <w:r w:rsidR="00156DA8">
        <w:rPr>
          <w:rFonts w:ascii="Times New Roman" w:hAnsi="Times New Roman" w:cs="Times New Roman"/>
          <w:sz w:val="28"/>
          <w:szCs w:val="28"/>
        </w:rPr>
        <w:t xml:space="preserve"> nella </w:t>
      </w:r>
      <w:r w:rsidR="00156DA8">
        <w:rPr>
          <w:rFonts w:ascii="Times New Roman" w:hAnsi="Times New Roman" w:cs="Times New Roman"/>
          <w:sz w:val="28"/>
          <w:szCs w:val="28"/>
        </w:rPr>
        <w:lastRenderedPageBreak/>
        <w:t>sua declinazione “sociale” di Stato del Welfare, in cui i diritti dichiarati nella Costituzione si fanno diritti concreti grazie all’inte</w:t>
      </w:r>
      <w:r>
        <w:rPr>
          <w:rFonts w:ascii="Times New Roman" w:hAnsi="Times New Roman" w:cs="Times New Roman"/>
          <w:sz w:val="28"/>
          <w:szCs w:val="28"/>
        </w:rPr>
        <w:t>rmediazione del potere pubblico;</w:t>
      </w:r>
      <w:r w:rsidR="00156DA8">
        <w:rPr>
          <w:rFonts w:ascii="Times New Roman" w:hAnsi="Times New Roman" w:cs="Times New Roman"/>
          <w:sz w:val="28"/>
          <w:szCs w:val="28"/>
        </w:rPr>
        <w:t xml:space="preserve"> la posizione di preminenza</w:t>
      </w:r>
      <w:r>
        <w:rPr>
          <w:rFonts w:ascii="Times New Roman" w:hAnsi="Times New Roman" w:cs="Times New Roman"/>
          <w:sz w:val="28"/>
          <w:szCs w:val="28"/>
        </w:rPr>
        <w:t xml:space="preserve"> a questo riconosciuta</w:t>
      </w:r>
      <w:r w:rsidR="00156DA8">
        <w:rPr>
          <w:rFonts w:ascii="Times New Roman" w:hAnsi="Times New Roman" w:cs="Times New Roman"/>
          <w:sz w:val="28"/>
          <w:szCs w:val="28"/>
        </w:rPr>
        <w:t xml:space="preserve"> </w:t>
      </w:r>
      <w:r>
        <w:rPr>
          <w:rFonts w:ascii="Times New Roman" w:hAnsi="Times New Roman" w:cs="Times New Roman"/>
          <w:sz w:val="28"/>
          <w:szCs w:val="28"/>
        </w:rPr>
        <w:t>rispetto</w:t>
      </w:r>
      <w:r w:rsidR="00156DA8">
        <w:rPr>
          <w:rFonts w:ascii="Times New Roman" w:hAnsi="Times New Roman" w:cs="Times New Roman"/>
          <w:sz w:val="28"/>
          <w:szCs w:val="28"/>
        </w:rPr>
        <w:t xml:space="preserve"> agli individui si giustifica solo se funzionale</w:t>
      </w:r>
      <w:r w:rsidR="00280367">
        <w:rPr>
          <w:rFonts w:ascii="Times New Roman" w:hAnsi="Times New Roman" w:cs="Times New Roman"/>
          <w:sz w:val="28"/>
          <w:szCs w:val="28"/>
        </w:rPr>
        <w:t xml:space="preserve"> al perseguimento, nel rispetto del diritto, del benessere collettivo e quindi nella misura in cui si fa servizio e si traduce in prestazioni amministrative. Effettività della tutela vuol dire effettività degli interessi tutelati, e quindi dei “diritti”, tradizionali e di nuova generazione, sociali e inerenti al mercato e all’economia; vuol dire soprattutto ricondurre a condizioni di assoluta parità nel processo posizioni fisiologicamente sbilanciate nel procedimento a favore dell’amministrazione in quanto persegua correttamente l’interesse della collettività: è questo il senso ultimo del “giusto processo” applicato al processo amministrativo.</w:t>
      </w:r>
    </w:p>
    <w:p w:rsidR="001B4034" w:rsidRDefault="00280367" w:rsidP="004A0200">
      <w:pPr>
        <w:spacing w:line="360" w:lineRule="auto"/>
        <w:jc w:val="both"/>
        <w:rPr>
          <w:rFonts w:ascii="Times New Roman" w:hAnsi="Times New Roman" w:cs="Times New Roman"/>
          <w:sz w:val="28"/>
          <w:szCs w:val="28"/>
        </w:rPr>
      </w:pPr>
      <w:r>
        <w:rPr>
          <w:rFonts w:ascii="Times New Roman" w:hAnsi="Times New Roman" w:cs="Times New Roman"/>
          <w:sz w:val="28"/>
          <w:szCs w:val="28"/>
        </w:rPr>
        <w:t>Se questo è l’obiettivo di fondo del nostro incontro, se ne comprende al meglio la sua impostazione</w:t>
      </w:r>
      <w:r w:rsidR="001B4034">
        <w:rPr>
          <w:rFonts w:ascii="Times New Roman" w:hAnsi="Times New Roman" w:cs="Times New Roman"/>
          <w:sz w:val="28"/>
          <w:szCs w:val="28"/>
        </w:rPr>
        <w:t>, dovuta in larga parte al nostro Ufficio studi e in particolare al gruppo dedito alla formazione, che sento di ringraziare insieme con il coordinatore uscente dell’Ufficio, Marco Lipari</w:t>
      </w:r>
      <w:r w:rsidR="0040069F">
        <w:rPr>
          <w:rFonts w:ascii="Times New Roman" w:hAnsi="Times New Roman" w:cs="Times New Roman"/>
          <w:sz w:val="28"/>
          <w:szCs w:val="28"/>
        </w:rPr>
        <w:t>.</w:t>
      </w:r>
      <w:r>
        <w:rPr>
          <w:rFonts w:ascii="Times New Roman" w:hAnsi="Times New Roman" w:cs="Times New Roman"/>
          <w:sz w:val="28"/>
          <w:szCs w:val="28"/>
        </w:rPr>
        <w:t xml:space="preserve"> </w:t>
      </w:r>
    </w:p>
    <w:p w:rsidR="00464C22" w:rsidRDefault="00280367" w:rsidP="004A02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 cominciare dall’articolazione </w:t>
      </w:r>
      <w:r w:rsidR="001B4034">
        <w:rPr>
          <w:rFonts w:ascii="Times New Roman" w:hAnsi="Times New Roman" w:cs="Times New Roman"/>
          <w:sz w:val="28"/>
          <w:szCs w:val="28"/>
        </w:rPr>
        <w:t xml:space="preserve">dei tre gruppi di lavoro del pomeriggio, incentrati su tre aspetti chiave del ruolo del giudice amministrativo oggi (dimensione sovranazionale, giudice ed economia, effettività delle tutele), il giudice amministrativo oggi </w:t>
      </w:r>
      <w:r w:rsidR="006054F0">
        <w:rPr>
          <w:rFonts w:ascii="Times New Roman" w:hAnsi="Times New Roman" w:cs="Times New Roman"/>
          <w:sz w:val="28"/>
          <w:szCs w:val="28"/>
        </w:rPr>
        <w:t>è il</w:t>
      </w:r>
      <w:r w:rsidR="001B4034">
        <w:rPr>
          <w:rFonts w:ascii="Times New Roman" w:hAnsi="Times New Roman" w:cs="Times New Roman"/>
          <w:sz w:val="28"/>
          <w:szCs w:val="28"/>
        </w:rPr>
        <w:t xml:space="preserve"> giudice dei pubblici poteri a tutela dei diritti e degli interessi degli individui e delle imprese; garante indiretto della legalità nell’ordinamento in una prospettiva che –come mi è sembrato di poter paradossalmente dire- vede la tutela dell’individuo, singolo o associato, in primo piano e vede indirettamente tutelata, “in occasione” della tutela delle situazioni soggettive, la legittimità dell’azione amministrativa. Il tutto, nell’ottica di una concezione soggettiva delle tutele che è il frutto di una lenta evoluzione storica </w:t>
      </w:r>
      <w:r w:rsidR="007B0A96">
        <w:rPr>
          <w:rFonts w:ascii="Times New Roman" w:hAnsi="Times New Roman" w:cs="Times New Roman"/>
          <w:sz w:val="28"/>
          <w:szCs w:val="28"/>
        </w:rPr>
        <w:t>che, secondo la vulgata tradizionale, configura il giudice amministrativo delle origini</w:t>
      </w:r>
      <w:r>
        <w:rPr>
          <w:rFonts w:ascii="Times New Roman" w:hAnsi="Times New Roman" w:cs="Times New Roman"/>
          <w:sz w:val="28"/>
          <w:szCs w:val="28"/>
        </w:rPr>
        <w:t xml:space="preserve"> </w:t>
      </w:r>
      <w:r w:rsidR="007B0A96">
        <w:rPr>
          <w:rFonts w:ascii="Times New Roman" w:hAnsi="Times New Roman" w:cs="Times New Roman"/>
          <w:sz w:val="28"/>
          <w:szCs w:val="28"/>
        </w:rPr>
        <w:t xml:space="preserve">come controllore della legittimità dell’azione amministrativa, a salvaguardia di una situazione soggettiva che in tanto riceverebbe tutela in quanto correlata a un interesse pubblico alla legittimità dell’atto amministrativo, l’interesse legittimo. </w:t>
      </w:r>
    </w:p>
    <w:p w:rsidR="00373E4B" w:rsidRDefault="00373E4B" w:rsidP="004A0200">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Probabilmente non era e non è del tutto esatto. Il giudice amministrativo nasce, nel 1889, per colmare una lacuna, originata dal sistema di giurisdizione unica del 1865, nella tutela delle situazioni soggettive non riconducibili ai “diritti civili o politici”. Nasce dunque da un’esigenza di maggior tutela, frutto della ostinazione di </w:t>
      </w:r>
      <w:proofErr w:type="spellStart"/>
      <w:r>
        <w:rPr>
          <w:rFonts w:ascii="Times New Roman" w:hAnsi="Times New Roman" w:cs="Times New Roman"/>
          <w:sz w:val="28"/>
          <w:szCs w:val="28"/>
        </w:rPr>
        <w:t>Minghetti</w:t>
      </w:r>
      <w:proofErr w:type="spellEnd"/>
      <w:r>
        <w:rPr>
          <w:rFonts w:ascii="Times New Roman" w:hAnsi="Times New Roman" w:cs="Times New Roman"/>
          <w:sz w:val="28"/>
          <w:szCs w:val="28"/>
        </w:rPr>
        <w:t xml:space="preserve"> e Spaventa a non rassegnarsi alla sostanziale “riserva di amministrazione” sui non-diritti</w:t>
      </w:r>
      <w:r w:rsidR="00D74FF4">
        <w:rPr>
          <w:rFonts w:ascii="Times New Roman" w:hAnsi="Times New Roman" w:cs="Times New Roman"/>
          <w:sz w:val="28"/>
          <w:szCs w:val="28"/>
        </w:rPr>
        <w:t>. E così prima la giurisprudenza consultiva del Consiglio di Stato sui ricorsi al re e poi quella della Quarta Sezione creano delle situazioni legittimanti al ricorso e un sindacato per clausole generali sull’eccesso di potere da cui trae origine la vicenda di tutela che giunge a noi.</w:t>
      </w:r>
    </w:p>
    <w:p w:rsidR="007B0A96" w:rsidRPr="00373E4B" w:rsidRDefault="007B0A96" w:rsidP="004A0200">
      <w:pPr>
        <w:spacing w:line="360" w:lineRule="auto"/>
        <w:jc w:val="both"/>
        <w:rPr>
          <w:rFonts w:ascii="Times New Roman" w:hAnsi="Times New Roman" w:cs="Times New Roman"/>
          <w:sz w:val="24"/>
          <w:szCs w:val="24"/>
        </w:rPr>
      </w:pPr>
      <w:r w:rsidRPr="00373E4B">
        <w:rPr>
          <w:rFonts w:ascii="Times New Roman" w:hAnsi="Times New Roman" w:cs="Times New Roman"/>
          <w:sz w:val="24"/>
          <w:szCs w:val="24"/>
        </w:rPr>
        <w:t xml:space="preserve">La rilettura, anche in chiave storica, dell’istituzione della giustizia amministrativa ad opera della scienza amministrativistica più recente e un’analisi critica della risalente giurisprudenza del Consiglio di Stato ad opera della dottrina inducono a dubitare della esattezza di tale ricostruzione, forse accreditata soprattutto nel pensiero giuridico del primo dopoguerra. La giustizia amministrativa nasce nello Stato unitario nel 1889, con qualche legame con il vecchio sistema del contenzioso degli Stati preunitari, ma essenzialmente per colmare una lacuna di sistema, quella lacuna cui aveva dato luogo il disegno monista di giurisdizione del 1865 –pur sorretto da apprezzabili intenti ma forse troppo ideologicamente </w:t>
      </w:r>
      <w:r w:rsidR="003545C0" w:rsidRPr="00373E4B">
        <w:rPr>
          <w:rFonts w:ascii="Times New Roman" w:hAnsi="Times New Roman" w:cs="Times New Roman"/>
          <w:sz w:val="24"/>
          <w:szCs w:val="24"/>
        </w:rPr>
        <w:t xml:space="preserve">orientato- nel lasciare sfornito di ogni tutela, e rimesso interamente alla sfera dell’amministrazione, quell’ampio spettro di interessi dei cittadini non riconducibili al modello e allo schema </w:t>
      </w:r>
      <w:r w:rsidR="006054F0" w:rsidRPr="00373E4B">
        <w:rPr>
          <w:rFonts w:ascii="Times New Roman" w:hAnsi="Times New Roman" w:cs="Times New Roman"/>
          <w:sz w:val="24"/>
          <w:szCs w:val="24"/>
        </w:rPr>
        <w:t>del “diritto civile o politico”.</w:t>
      </w:r>
      <w:r w:rsidR="003545C0" w:rsidRPr="00373E4B">
        <w:rPr>
          <w:rFonts w:ascii="Times New Roman" w:hAnsi="Times New Roman" w:cs="Times New Roman"/>
          <w:sz w:val="24"/>
          <w:szCs w:val="24"/>
        </w:rPr>
        <w:t xml:space="preserve"> Una lacuna nei fatti colmata, in parte, da quel non-giudice che era il Consiglio di Stato nella sede consultiva dei ricorsi straordinari al re,</w:t>
      </w:r>
      <w:r w:rsidRPr="00373E4B">
        <w:rPr>
          <w:rFonts w:ascii="Times New Roman" w:hAnsi="Times New Roman" w:cs="Times New Roman"/>
          <w:sz w:val="24"/>
          <w:szCs w:val="24"/>
        </w:rPr>
        <w:t xml:space="preserve"> </w:t>
      </w:r>
      <w:r w:rsidR="003545C0" w:rsidRPr="00373E4B">
        <w:rPr>
          <w:rFonts w:ascii="Times New Roman" w:hAnsi="Times New Roman" w:cs="Times New Roman"/>
          <w:sz w:val="24"/>
          <w:szCs w:val="24"/>
        </w:rPr>
        <w:t xml:space="preserve">che creò nuove situazioni soggettive non riconosciute espressamente in un ordinamento che dava dignità giuridica ai soli diritti e che per tutelare queste situazioni soggettive “si inventò” quello che noi oggi chiamiamo sindacato per clausole generali. Un sindacato ripreso e sviluppato dalla Quarta Sezione con il ritorno al sistema duale di giurisdizione, allora ma ancor più oggi prevalente in Europa. Se per Pasquale Stanislao Mancini, convinto assertore della giurisdizione unica, il cittadino leso nei suoi semplici interessi </w:t>
      </w:r>
      <w:r w:rsidR="002D3553" w:rsidRPr="00373E4B">
        <w:rPr>
          <w:rFonts w:ascii="Times New Roman" w:hAnsi="Times New Roman" w:cs="Times New Roman"/>
          <w:sz w:val="24"/>
          <w:szCs w:val="24"/>
        </w:rPr>
        <w:t>doveva “rassegnarsi”, non così fu per i padri della giurisdizione amministrativa (</w:t>
      </w:r>
      <w:proofErr w:type="spellStart"/>
      <w:r w:rsidR="002D3553" w:rsidRPr="00373E4B">
        <w:rPr>
          <w:rFonts w:ascii="Times New Roman" w:hAnsi="Times New Roman" w:cs="Times New Roman"/>
          <w:sz w:val="24"/>
          <w:szCs w:val="24"/>
        </w:rPr>
        <w:t>Minghetti</w:t>
      </w:r>
      <w:proofErr w:type="spellEnd"/>
      <w:r w:rsidR="002D3553" w:rsidRPr="00373E4B">
        <w:rPr>
          <w:rFonts w:ascii="Times New Roman" w:hAnsi="Times New Roman" w:cs="Times New Roman"/>
          <w:sz w:val="24"/>
          <w:szCs w:val="24"/>
        </w:rPr>
        <w:t xml:space="preserve">, </w:t>
      </w:r>
      <w:proofErr w:type="spellStart"/>
      <w:r w:rsidR="002D3553" w:rsidRPr="00373E4B">
        <w:rPr>
          <w:rFonts w:ascii="Times New Roman" w:hAnsi="Times New Roman" w:cs="Times New Roman"/>
          <w:sz w:val="24"/>
          <w:szCs w:val="24"/>
        </w:rPr>
        <w:t>Crispi</w:t>
      </w:r>
      <w:proofErr w:type="spellEnd"/>
      <w:r w:rsidR="002D3553" w:rsidRPr="00373E4B">
        <w:rPr>
          <w:rFonts w:ascii="Times New Roman" w:hAnsi="Times New Roman" w:cs="Times New Roman"/>
          <w:sz w:val="24"/>
          <w:szCs w:val="24"/>
        </w:rPr>
        <w:t xml:space="preserve"> ma soprattutto Silvio Spaventa), che vollero delineare, attraverso il riconoscimento della tutela di quelli che chiameremo interessi legittimi, uno statuto del cittadino nei confronti del potere pubblico, uno statuto che gli consentisse di opporsi all’amministrazione a tutela dei propri diritti –e dico diritti, perché diritti erano quelli poi “degradati” dal potere amministrativo- o delle proprie pretese nei confronti dell’amministrazione, ogniqualvolta un proprio “diritto” (ancora una volta) abbisognasse dell’intermediazione amministrativa per poter essere concretamente esercitato, per potersi “espandere”.</w:t>
      </w:r>
    </w:p>
    <w:p w:rsidR="002D3553" w:rsidRDefault="002D3553" w:rsidP="004A02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Non è il caso di indugiare sul passato, perché oggi la collocazione istituzionale della giurisdizione amministrativa, e quindi del giudice, è profondamente mutata. In realtà, però, è mutato significativamente il contesto istituzionale, forte di un quadro </w:t>
      </w:r>
      <w:proofErr w:type="spellStart"/>
      <w:r>
        <w:rPr>
          <w:rFonts w:ascii="Times New Roman" w:hAnsi="Times New Roman" w:cs="Times New Roman"/>
          <w:sz w:val="28"/>
          <w:szCs w:val="28"/>
        </w:rPr>
        <w:t>fondativo</w:t>
      </w:r>
      <w:proofErr w:type="spellEnd"/>
      <w:r>
        <w:rPr>
          <w:rFonts w:ascii="Times New Roman" w:hAnsi="Times New Roman" w:cs="Times New Roman"/>
          <w:sz w:val="28"/>
          <w:szCs w:val="28"/>
        </w:rPr>
        <w:t xml:space="preserve"> costituzionale, ed è cambiata evidentemente la società. </w:t>
      </w:r>
    </w:p>
    <w:p w:rsidR="00D74FF4" w:rsidRDefault="002D3553" w:rsidP="004A0200">
      <w:pPr>
        <w:spacing w:line="360" w:lineRule="auto"/>
        <w:jc w:val="both"/>
        <w:rPr>
          <w:rFonts w:ascii="Times New Roman" w:hAnsi="Times New Roman" w:cs="Times New Roman"/>
          <w:sz w:val="28"/>
          <w:szCs w:val="28"/>
        </w:rPr>
      </w:pPr>
      <w:r>
        <w:rPr>
          <w:rFonts w:ascii="Times New Roman" w:hAnsi="Times New Roman" w:cs="Times New Roman"/>
          <w:sz w:val="28"/>
          <w:szCs w:val="28"/>
        </w:rPr>
        <w:t>Si è però voluto sottolineare come il giudice amministrativo nasca per soddisfare una esigenza di tutela delle persone</w:t>
      </w:r>
      <w:r w:rsidR="00550F08">
        <w:rPr>
          <w:rFonts w:ascii="Times New Roman" w:hAnsi="Times New Roman" w:cs="Times New Roman"/>
          <w:sz w:val="28"/>
          <w:szCs w:val="28"/>
        </w:rPr>
        <w:t xml:space="preserve"> nella società</w:t>
      </w:r>
      <w:r>
        <w:rPr>
          <w:rFonts w:ascii="Times New Roman" w:hAnsi="Times New Roman" w:cs="Times New Roman"/>
          <w:sz w:val="28"/>
          <w:szCs w:val="28"/>
        </w:rPr>
        <w:t xml:space="preserve"> e non come controllore dell’amministrazione.</w:t>
      </w:r>
      <w:r w:rsidR="00D74FF4">
        <w:rPr>
          <w:rFonts w:ascii="Times New Roman" w:hAnsi="Times New Roman" w:cs="Times New Roman"/>
          <w:sz w:val="28"/>
          <w:szCs w:val="28"/>
        </w:rPr>
        <w:t xml:space="preserve"> Il che capovolge, nel senso soggettivo della tutela, ogni visione oggettivistica della nostra giurisdizione</w:t>
      </w:r>
      <w:r>
        <w:rPr>
          <w:rFonts w:ascii="Times New Roman" w:hAnsi="Times New Roman" w:cs="Times New Roman"/>
          <w:sz w:val="28"/>
          <w:szCs w:val="28"/>
        </w:rPr>
        <w:t xml:space="preserve"> </w:t>
      </w:r>
      <w:r w:rsidR="00D74FF4">
        <w:rPr>
          <w:rFonts w:ascii="Times New Roman" w:hAnsi="Times New Roman" w:cs="Times New Roman"/>
          <w:sz w:val="28"/>
          <w:szCs w:val="28"/>
        </w:rPr>
        <w:t>e di un giudice mero controllore dell’amministrazione.</w:t>
      </w:r>
    </w:p>
    <w:p w:rsidR="002D3553" w:rsidRDefault="00550F08" w:rsidP="004A0200">
      <w:pPr>
        <w:spacing w:line="360" w:lineRule="auto"/>
        <w:jc w:val="both"/>
        <w:rPr>
          <w:rFonts w:ascii="Times New Roman" w:hAnsi="Times New Roman" w:cs="Times New Roman"/>
          <w:sz w:val="28"/>
          <w:szCs w:val="28"/>
        </w:rPr>
      </w:pPr>
      <w:r w:rsidRPr="00D74FF4">
        <w:rPr>
          <w:rFonts w:ascii="Times New Roman" w:hAnsi="Times New Roman" w:cs="Times New Roman"/>
          <w:sz w:val="24"/>
          <w:szCs w:val="24"/>
        </w:rPr>
        <w:t>In altri termini, la connessione tra giurisdizione amministrativa e società è evidente, anche se tale connessione si realizza attraverso la “intermediazione” di un altro potere, quello amministrativo. Il giudice amministrativo raggiunge la comunità (o viceversa, è lo stesso) per la via mediata del potere pubblico come in concreto esercitato. Attenzione, però, questo non vuol dire che il giudice amministrativo è un controllore del potere pubblico e che serva a far funzionare bene l’amministrazione: il giudice amministrativo è e resta un giudice e, come tale, tutela diritti e interessi. Un’amministrazione che si conformi agli indirizzi giurisprudenziali del giudice amministrativo funziona secondo legalità, può anche funzionare meglio, ma non si può evincere il funzionamento del giudice amministrativo dal funzionamento della pubblica amministrazione.</w:t>
      </w:r>
    </w:p>
    <w:p w:rsidR="00156DA8" w:rsidRDefault="002B7421" w:rsidP="004A02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2 - </w:t>
      </w:r>
      <w:r w:rsidR="00550F08">
        <w:rPr>
          <w:rFonts w:ascii="Times New Roman" w:hAnsi="Times New Roman" w:cs="Times New Roman"/>
          <w:sz w:val="28"/>
          <w:szCs w:val="28"/>
        </w:rPr>
        <w:t>Il giudice amministrativo, dalla Costituzione in poi, vive una ben diversa realtà; ed è questa realtà, ancor più che l’evoluzione “interna” alla giustizia amministrativa</w:t>
      </w:r>
      <w:r w:rsidR="006054F0">
        <w:rPr>
          <w:rFonts w:ascii="Times New Roman" w:hAnsi="Times New Roman" w:cs="Times New Roman"/>
          <w:sz w:val="28"/>
          <w:szCs w:val="28"/>
        </w:rPr>
        <w:t>,</w:t>
      </w:r>
      <w:r w:rsidR="00550F08">
        <w:rPr>
          <w:rFonts w:ascii="Times New Roman" w:hAnsi="Times New Roman" w:cs="Times New Roman"/>
          <w:sz w:val="28"/>
          <w:szCs w:val="28"/>
        </w:rPr>
        <w:t xml:space="preserve"> che ne determina l’attuale collocazione istituzionale e ne disegna il ruolo.</w:t>
      </w:r>
    </w:p>
    <w:p w:rsidR="00550F08" w:rsidRPr="00550F08" w:rsidRDefault="00550F08" w:rsidP="004A0200">
      <w:pPr>
        <w:spacing w:line="360" w:lineRule="auto"/>
        <w:jc w:val="both"/>
        <w:rPr>
          <w:rFonts w:ascii="Times New Roman" w:hAnsi="Times New Roman" w:cs="Times New Roman"/>
          <w:sz w:val="28"/>
          <w:szCs w:val="28"/>
        </w:rPr>
      </w:pPr>
      <w:r>
        <w:rPr>
          <w:rFonts w:ascii="Times New Roman" w:hAnsi="Times New Roman" w:cs="Times New Roman"/>
          <w:sz w:val="28"/>
          <w:szCs w:val="28"/>
        </w:rPr>
        <w:t>Se l’</w:t>
      </w:r>
      <w:r w:rsidRPr="00550F08">
        <w:rPr>
          <w:rFonts w:ascii="Times New Roman" w:hAnsi="Times New Roman" w:cs="Times New Roman"/>
          <w:sz w:val="28"/>
          <w:szCs w:val="28"/>
        </w:rPr>
        <w:t>assetto delle giurisdizioni nel nuovo quadro costituzionale non muta in maniera consistente</w:t>
      </w:r>
      <w:r>
        <w:rPr>
          <w:rFonts w:ascii="Times New Roman" w:hAnsi="Times New Roman" w:cs="Times New Roman"/>
          <w:sz w:val="28"/>
          <w:szCs w:val="28"/>
        </w:rPr>
        <w:t xml:space="preserve"> sul piano formale, </w:t>
      </w:r>
      <w:r w:rsidRPr="00550F08">
        <w:rPr>
          <w:rFonts w:ascii="Times New Roman" w:hAnsi="Times New Roman" w:cs="Times New Roman"/>
          <w:sz w:val="28"/>
          <w:szCs w:val="28"/>
        </w:rPr>
        <w:t xml:space="preserve">in realtà la giustizia amministrativa subisce nel tempo una radicale trasformazione. Seguendo la lettura che delle norme costituzionali daranno soprattutto Bachelet e </w:t>
      </w:r>
      <w:proofErr w:type="spellStart"/>
      <w:r w:rsidRPr="00550F08">
        <w:rPr>
          <w:rFonts w:ascii="Times New Roman" w:hAnsi="Times New Roman" w:cs="Times New Roman"/>
          <w:sz w:val="28"/>
          <w:szCs w:val="28"/>
        </w:rPr>
        <w:t>Nigro</w:t>
      </w:r>
      <w:proofErr w:type="spellEnd"/>
      <w:r w:rsidRPr="00550F08">
        <w:rPr>
          <w:rFonts w:ascii="Times New Roman" w:hAnsi="Times New Roman" w:cs="Times New Roman"/>
          <w:sz w:val="28"/>
          <w:szCs w:val="28"/>
        </w:rPr>
        <w:t>, la Corte costituzionale, con la sentenza n. 204 del 2004 (e altre che seguiranno) pone in luce due aspetti chiave: la parità delle situazioni tutelate (diritto e interesse) cui deve corrispondere la parità dei giudici e delle tutele da loro offerte; il giudice amministrativo non più come giudice “speciale”, ma come giudice ordinario degli interessi legittimi e talvolta dei diritti soggettivi (</w:t>
      </w:r>
      <w:proofErr w:type="spellStart"/>
      <w:r w:rsidRPr="00550F08">
        <w:rPr>
          <w:rFonts w:ascii="Times New Roman" w:hAnsi="Times New Roman" w:cs="Times New Roman"/>
          <w:sz w:val="28"/>
          <w:szCs w:val="28"/>
        </w:rPr>
        <w:t>Nigro</w:t>
      </w:r>
      <w:proofErr w:type="spellEnd"/>
      <w:r w:rsidRPr="00550F08">
        <w:rPr>
          <w:rFonts w:ascii="Times New Roman" w:hAnsi="Times New Roman" w:cs="Times New Roman"/>
          <w:sz w:val="28"/>
          <w:szCs w:val="28"/>
        </w:rPr>
        <w:t>) o meglio (</w:t>
      </w:r>
      <w:proofErr w:type="spellStart"/>
      <w:r w:rsidRPr="00550F08">
        <w:rPr>
          <w:rFonts w:ascii="Times New Roman" w:hAnsi="Times New Roman" w:cs="Times New Roman"/>
          <w:sz w:val="28"/>
          <w:szCs w:val="28"/>
        </w:rPr>
        <w:t>C.cost</w:t>
      </w:r>
      <w:proofErr w:type="spellEnd"/>
      <w:r w:rsidRPr="00550F08">
        <w:rPr>
          <w:rFonts w:ascii="Times New Roman" w:hAnsi="Times New Roman" w:cs="Times New Roman"/>
          <w:sz w:val="28"/>
          <w:szCs w:val="28"/>
        </w:rPr>
        <w:t xml:space="preserve">.) come giudice della pubblica amministrazione quando agisce nell’esercizio del potere; in altre parole, viene a configurarsi </w:t>
      </w:r>
      <w:r w:rsidRPr="004F01C4">
        <w:rPr>
          <w:rFonts w:ascii="Times New Roman" w:hAnsi="Times New Roman" w:cs="Times New Roman"/>
          <w:sz w:val="28"/>
          <w:szCs w:val="28"/>
        </w:rPr>
        <w:t>il giudice amministrativo come giudice del potere pubblico.</w:t>
      </w:r>
    </w:p>
    <w:p w:rsidR="00550F08" w:rsidRDefault="00550F08" w:rsidP="004A0200">
      <w:pPr>
        <w:spacing w:line="360" w:lineRule="auto"/>
        <w:jc w:val="both"/>
        <w:rPr>
          <w:rFonts w:ascii="Times New Roman" w:hAnsi="Times New Roman" w:cs="Times New Roman"/>
          <w:sz w:val="28"/>
          <w:szCs w:val="28"/>
        </w:rPr>
      </w:pPr>
      <w:r w:rsidRPr="00550F08">
        <w:rPr>
          <w:rFonts w:ascii="Times New Roman" w:hAnsi="Times New Roman" w:cs="Times New Roman"/>
          <w:sz w:val="28"/>
          <w:szCs w:val="28"/>
        </w:rPr>
        <w:t>Cosa significa tutto ciò? Il giudice amministrativo si pone al centro dei rapporti tra poteri pubblici e soggetti di</w:t>
      </w:r>
      <w:r w:rsidR="00D74FF4">
        <w:rPr>
          <w:rFonts w:ascii="Times New Roman" w:hAnsi="Times New Roman" w:cs="Times New Roman"/>
          <w:sz w:val="28"/>
          <w:szCs w:val="28"/>
        </w:rPr>
        <w:t xml:space="preserve"> diritto; una collocazione</w:t>
      </w:r>
      <w:r w:rsidRPr="00550F08">
        <w:rPr>
          <w:rFonts w:ascii="Times New Roman" w:hAnsi="Times New Roman" w:cs="Times New Roman"/>
          <w:sz w:val="28"/>
          <w:szCs w:val="28"/>
        </w:rPr>
        <w:t xml:space="preserve"> “centrale”</w:t>
      </w:r>
      <w:r w:rsidR="00D74FF4">
        <w:rPr>
          <w:rFonts w:ascii="Times New Roman" w:hAnsi="Times New Roman" w:cs="Times New Roman"/>
          <w:sz w:val="28"/>
          <w:szCs w:val="28"/>
        </w:rPr>
        <w:t>,</w:t>
      </w:r>
      <w:r w:rsidRPr="00550F08">
        <w:rPr>
          <w:rFonts w:ascii="Times New Roman" w:hAnsi="Times New Roman" w:cs="Times New Roman"/>
          <w:sz w:val="28"/>
          <w:szCs w:val="28"/>
        </w:rPr>
        <w:t xml:space="preserve"> </w:t>
      </w:r>
      <w:r w:rsidR="00D74FF4">
        <w:rPr>
          <w:rFonts w:ascii="Times New Roman" w:hAnsi="Times New Roman" w:cs="Times New Roman"/>
          <w:sz w:val="28"/>
          <w:szCs w:val="28"/>
        </w:rPr>
        <w:t>perché</w:t>
      </w:r>
      <w:r w:rsidRPr="00550F08">
        <w:rPr>
          <w:rFonts w:ascii="Times New Roman" w:hAnsi="Times New Roman" w:cs="Times New Roman"/>
          <w:sz w:val="28"/>
          <w:szCs w:val="28"/>
        </w:rPr>
        <w:t xml:space="preserve"> il giudice intercetta tutte le situazioni in cui vi sia e</w:t>
      </w:r>
      <w:r w:rsidR="004F01C4">
        <w:rPr>
          <w:rFonts w:ascii="Times New Roman" w:hAnsi="Times New Roman" w:cs="Times New Roman"/>
          <w:sz w:val="28"/>
          <w:szCs w:val="28"/>
        </w:rPr>
        <w:t>sercizio di un potere pubblico</w:t>
      </w:r>
      <w:r w:rsidR="00D74FF4">
        <w:rPr>
          <w:rFonts w:ascii="Times New Roman" w:hAnsi="Times New Roman" w:cs="Times New Roman"/>
          <w:sz w:val="28"/>
          <w:szCs w:val="28"/>
        </w:rPr>
        <w:t>, che</w:t>
      </w:r>
      <w:r w:rsidR="004F01C4">
        <w:rPr>
          <w:rFonts w:ascii="Times New Roman" w:hAnsi="Times New Roman" w:cs="Times New Roman"/>
          <w:sz w:val="28"/>
          <w:szCs w:val="28"/>
        </w:rPr>
        <w:t xml:space="preserve"> </w:t>
      </w:r>
      <w:r w:rsidRPr="004F01C4">
        <w:rPr>
          <w:rFonts w:ascii="Times New Roman" w:hAnsi="Times New Roman" w:cs="Times New Roman"/>
          <w:sz w:val="28"/>
          <w:szCs w:val="28"/>
        </w:rPr>
        <w:t>varia a seconda della latitudin</w:t>
      </w:r>
      <w:r w:rsidR="004F01C4">
        <w:rPr>
          <w:rFonts w:ascii="Times New Roman" w:hAnsi="Times New Roman" w:cs="Times New Roman"/>
          <w:sz w:val="28"/>
          <w:szCs w:val="28"/>
        </w:rPr>
        <w:t xml:space="preserve">e consentita ai poteri pubblici. </w:t>
      </w:r>
    </w:p>
    <w:p w:rsidR="00695CA9" w:rsidRDefault="004F01C4" w:rsidP="004A0200">
      <w:pPr>
        <w:spacing w:line="360" w:lineRule="auto"/>
        <w:jc w:val="both"/>
        <w:rPr>
          <w:rFonts w:ascii="Times New Roman" w:hAnsi="Times New Roman" w:cs="Times New Roman"/>
          <w:sz w:val="28"/>
          <w:szCs w:val="28"/>
        </w:rPr>
      </w:pPr>
      <w:r>
        <w:rPr>
          <w:rFonts w:ascii="Times New Roman" w:hAnsi="Times New Roman" w:cs="Times New Roman"/>
          <w:sz w:val="28"/>
          <w:szCs w:val="28"/>
        </w:rPr>
        <w:t>Qual è il panorama attuale in cui il giudice amministrativo trova collocazione?</w:t>
      </w:r>
    </w:p>
    <w:p w:rsidR="004F01C4" w:rsidRDefault="004F01C4" w:rsidP="004A0200">
      <w:pPr>
        <w:spacing w:line="360" w:lineRule="auto"/>
        <w:jc w:val="both"/>
        <w:rPr>
          <w:rFonts w:ascii="Times New Roman" w:hAnsi="Times New Roman" w:cs="Times New Roman"/>
          <w:sz w:val="28"/>
          <w:szCs w:val="28"/>
        </w:rPr>
      </w:pPr>
      <w:r>
        <w:rPr>
          <w:rFonts w:ascii="Times New Roman" w:hAnsi="Times New Roman" w:cs="Times New Roman"/>
          <w:sz w:val="28"/>
          <w:szCs w:val="28"/>
        </w:rPr>
        <w:t>E’ un giudice pluralista in un mondo plurale.</w:t>
      </w:r>
    </w:p>
    <w:p w:rsidR="004F01C4" w:rsidRDefault="004F01C4" w:rsidP="004A02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 un giudice che si trova a dialogare dentro coordinate nuove con le altre dimensioni istituzionali, </w:t>
      </w:r>
      <w:r w:rsidRPr="006054F0">
        <w:rPr>
          <w:rFonts w:ascii="Times New Roman" w:hAnsi="Times New Roman" w:cs="Times New Roman"/>
          <w:i/>
          <w:sz w:val="28"/>
          <w:szCs w:val="28"/>
        </w:rPr>
        <w:t>in primis</w:t>
      </w:r>
      <w:r>
        <w:rPr>
          <w:rFonts w:ascii="Times New Roman" w:hAnsi="Times New Roman" w:cs="Times New Roman"/>
          <w:sz w:val="28"/>
          <w:szCs w:val="28"/>
        </w:rPr>
        <w:t xml:space="preserve"> legislazione e amministrazione.</w:t>
      </w:r>
    </w:p>
    <w:p w:rsidR="00B176F0" w:rsidRDefault="004F01C4" w:rsidP="004A0200">
      <w:pPr>
        <w:spacing w:line="360" w:lineRule="auto"/>
        <w:jc w:val="both"/>
        <w:rPr>
          <w:rFonts w:ascii="Times New Roman" w:hAnsi="Times New Roman" w:cs="Times New Roman"/>
          <w:sz w:val="28"/>
          <w:szCs w:val="28"/>
        </w:rPr>
      </w:pPr>
      <w:r>
        <w:rPr>
          <w:rFonts w:ascii="Times New Roman" w:hAnsi="Times New Roman" w:cs="Times New Roman"/>
          <w:sz w:val="28"/>
          <w:szCs w:val="28"/>
        </w:rPr>
        <w:t>E’ un giudice che si trova inserito in un circuito di “formazione del diritto</w:t>
      </w:r>
      <w:proofErr w:type="gramStart"/>
      <w:r>
        <w:rPr>
          <w:rFonts w:ascii="Times New Roman" w:hAnsi="Times New Roman" w:cs="Times New Roman"/>
          <w:sz w:val="28"/>
          <w:szCs w:val="28"/>
        </w:rPr>
        <w:t xml:space="preserve">”, </w:t>
      </w:r>
      <w:r w:rsidR="00D74FF4">
        <w:rPr>
          <w:rFonts w:ascii="Times New Roman" w:hAnsi="Times New Roman" w:cs="Times New Roman"/>
          <w:sz w:val="28"/>
          <w:szCs w:val="28"/>
        </w:rPr>
        <w:t xml:space="preserve"> </w:t>
      </w:r>
      <w:r>
        <w:rPr>
          <w:rFonts w:ascii="Times New Roman" w:hAnsi="Times New Roman" w:cs="Times New Roman"/>
          <w:sz w:val="28"/>
          <w:szCs w:val="28"/>
        </w:rPr>
        <w:t>nazionale</w:t>
      </w:r>
      <w:proofErr w:type="gramEnd"/>
      <w:r>
        <w:rPr>
          <w:rFonts w:ascii="Times New Roman" w:hAnsi="Times New Roman" w:cs="Times New Roman"/>
          <w:sz w:val="28"/>
          <w:szCs w:val="28"/>
        </w:rPr>
        <w:t xml:space="preserve"> e sovranazionale. Insieme con altri attori, insieme con altri giudici, svolge la sua parte in un processo di costruzione dell’ordinamento significativamente definito “diritto giurisprudenziale” che, per rimanere appannaggio di un giudice che voglia continuare a essere tale, deve districarsi tra i poli opposti del </w:t>
      </w:r>
      <w:proofErr w:type="spellStart"/>
      <w:r>
        <w:rPr>
          <w:rFonts w:ascii="Times New Roman" w:hAnsi="Times New Roman" w:cs="Times New Roman"/>
          <w:sz w:val="28"/>
          <w:szCs w:val="28"/>
        </w:rPr>
        <w:t>creativismo</w:t>
      </w:r>
      <w:proofErr w:type="spellEnd"/>
      <w:r>
        <w:rPr>
          <w:rFonts w:ascii="Times New Roman" w:hAnsi="Times New Roman" w:cs="Times New Roman"/>
          <w:sz w:val="28"/>
          <w:szCs w:val="28"/>
        </w:rPr>
        <w:t xml:space="preserve"> giudiziario, che in ultima analisi lo priva della legittimazione che gli è propria, non politica, e della esigenza di fornire una tutela effettiva e piena a ogni situazioni giuridica, secondo legge o perfino contro la legge, quando questa non sia conforme alla Costituzione o al diritto europeo, </w:t>
      </w:r>
      <w:r w:rsidR="00B176F0">
        <w:rPr>
          <w:rFonts w:ascii="Times New Roman" w:hAnsi="Times New Roman" w:cs="Times New Roman"/>
          <w:sz w:val="28"/>
          <w:szCs w:val="28"/>
        </w:rPr>
        <w:t>dei trattati o convenzionale, naturalmente secondo gli strumenti a tal fine previsti dall’ordinamento.</w:t>
      </w:r>
    </w:p>
    <w:p w:rsidR="00B176F0" w:rsidRDefault="00B176F0" w:rsidP="004A0200">
      <w:pPr>
        <w:spacing w:line="360" w:lineRule="auto"/>
        <w:jc w:val="both"/>
        <w:rPr>
          <w:rFonts w:ascii="Times New Roman" w:hAnsi="Times New Roman" w:cs="Times New Roman"/>
          <w:sz w:val="28"/>
          <w:szCs w:val="28"/>
        </w:rPr>
      </w:pPr>
      <w:r>
        <w:rPr>
          <w:rFonts w:ascii="Times New Roman" w:hAnsi="Times New Roman" w:cs="Times New Roman"/>
          <w:sz w:val="28"/>
          <w:szCs w:val="28"/>
        </w:rPr>
        <w:t>Le dimensioni istituzionali di riferimento sono in crisi, rispetto ai canoni tradizionali</w:t>
      </w:r>
      <w:r w:rsidR="00A76EEC">
        <w:rPr>
          <w:rFonts w:ascii="Times New Roman" w:hAnsi="Times New Roman" w:cs="Times New Roman"/>
          <w:sz w:val="28"/>
          <w:szCs w:val="28"/>
        </w:rPr>
        <w:t>.</w:t>
      </w:r>
      <w:r w:rsidR="006054F0">
        <w:rPr>
          <w:rFonts w:ascii="Times New Roman" w:hAnsi="Times New Roman" w:cs="Times New Roman"/>
          <w:sz w:val="28"/>
          <w:szCs w:val="28"/>
        </w:rPr>
        <w:t xml:space="preserve"> L</w:t>
      </w:r>
      <w:r>
        <w:rPr>
          <w:rFonts w:ascii="Times New Roman" w:hAnsi="Times New Roman" w:cs="Times New Roman"/>
          <w:sz w:val="28"/>
          <w:szCs w:val="28"/>
        </w:rPr>
        <w:t>e leggi sono spesso confuse e sempre più asistematiche: perché prodotte in tempi diversi, perché fatte male, ma anche perché la realtà da regolare è complessa e non sempre si raggiunge o è possibile raggiungere una precisa e stabile regolazione di ogni aspetto di una convulsa realtà sociale, in cui la rapida evoluzione della tecnica vista co</w:t>
      </w:r>
      <w:r w:rsidR="002045B2">
        <w:rPr>
          <w:rFonts w:ascii="Times New Roman" w:hAnsi="Times New Roman" w:cs="Times New Roman"/>
          <w:sz w:val="28"/>
          <w:szCs w:val="28"/>
        </w:rPr>
        <w:t>me “indefinita capacità di soddisfare i bisogni” può</w:t>
      </w:r>
      <w:r w:rsidR="00A76EEC">
        <w:rPr>
          <w:rFonts w:ascii="Times New Roman" w:hAnsi="Times New Roman" w:cs="Times New Roman"/>
          <w:sz w:val="28"/>
          <w:szCs w:val="28"/>
        </w:rPr>
        <w:t xml:space="preserve"> condurre a un dominio della tecnica sul diritto, come sottolinea Emanuele Severino, in un affascinante dialogo con Natalino Irti, </w:t>
      </w:r>
      <w:r w:rsidR="00D74FF4">
        <w:rPr>
          <w:rFonts w:ascii="Times New Roman" w:hAnsi="Times New Roman" w:cs="Times New Roman"/>
          <w:sz w:val="28"/>
          <w:szCs w:val="28"/>
        </w:rPr>
        <w:t>nel quale</w:t>
      </w:r>
      <w:r w:rsidR="00A76EEC">
        <w:rPr>
          <w:rFonts w:ascii="Times New Roman" w:hAnsi="Times New Roman" w:cs="Times New Roman"/>
          <w:sz w:val="28"/>
          <w:szCs w:val="28"/>
        </w:rPr>
        <w:t xml:space="preserve"> </w:t>
      </w:r>
      <w:r w:rsidR="00D74FF4">
        <w:rPr>
          <w:rFonts w:ascii="Times New Roman" w:hAnsi="Times New Roman" w:cs="Times New Roman"/>
          <w:sz w:val="28"/>
          <w:szCs w:val="28"/>
        </w:rPr>
        <w:t>aleggia</w:t>
      </w:r>
      <w:r w:rsidR="00A76EEC">
        <w:rPr>
          <w:rFonts w:ascii="Times New Roman" w:hAnsi="Times New Roman" w:cs="Times New Roman"/>
          <w:sz w:val="28"/>
          <w:szCs w:val="28"/>
        </w:rPr>
        <w:t xml:space="preserve"> il nodo di fondo se sia il diritto a governare la tecnica o la tecnica a “usare” il diritto. </w:t>
      </w:r>
    </w:p>
    <w:p w:rsidR="00334672" w:rsidRPr="00334672" w:rsidRDefault="00A76EEC" w:rsidP="004A02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La crisi della legge impone la revisione del principio di legalità come ereditato dal costituzionalismo moderno. </w:t>
      </w:r>
      <w:r w:rsidR="00D74FF4">
        <w:rPr>
          <w:rFonts w:ascii="Times New Roman" w:hAnsi="Times New Roman" w:cs="Times New Roman"/>
          <w:sz w:val="28"/>
          <w:szCs w:val="28"/>
        </w:rPr>
        <w:t>V</w:t>
      </w:r>
      <w:r>
        <w:rPr>
          <w:rFonts w:ascii="Times New Roman" w:hAnsi="Times New Roman" w:cs="Times New Roman"/>
          <w:sz w:val="28"/>
          <w:szCs w:val="28"/>
        </w:rPr>
        <w:t>a in c</w:t>
      </w:r>
      <w:r w:rsidR="007627F7">
        <w:rPr>
          <w:rFonts w:ascii="Times New Roman" w:hAnsi="Times New Roman" w:cs="Times New Roman"/>
          <w:sz w:val="28"/>
          <w:szCs w:val="28"/>
        </w:rPr>
        <w:t>risi il ci</w:t>
      </w:r>
      <w:r>
        <w:rPr>
          <w:rFonts w:ascii="Times New Roman" w:hAnsi="Times New Roman" w:cs="Times New Roman"/>
          <w:sz w:val="28"/>
          <w:szCs w:val="28"/>
        </w:rPr>
        <w:t>rcuito tradizionale</w:t>
      </w:r>
      <w:r w:rsidR="00334672">
        <w:rPr>
          <w:rFonts w:ascii="Times New Roman" w:hAnsi="Times New Roman" w:cs="Times New Roman"/>
          <w:sz w:val="28"/>
          <w:szCs w:val="28"/>
        </w:rPr>
        <w:t xml:space="preserve"> del rapporto tra legge amministrazione e giudice.</w:t>
      </w:r>
      <w:r>
        <w:rPr>
          <w:rFonts w:ascii="Times New Roman" w:hAnsi="Times New Roman" w:cs="Times New Roman"/>
          <w:sz w:val="28"/>
          <w:szCs w:val="28"/>
        </w:rPr>
        <w:t xml:space="preserve"> </w:t>
      </w:r>
      <w:r w:rsidR="00334672" w:rsidRPr="00334672">
        <w:rPr>
          <w:rFonts w:ascii="Times New Roman" w:hAnsi="Times New Roman" w:cs="Times New Roman"/>
          <w:sz w:val="28"/>
          <w:szCs w:val="28"/>
        </w:rPr>
        <w:t>Il percorso lineare “</w:t>
      </w:r>
      <w:r w:rsidR="00334672" w:rsidRPr="00334672">
        <w:rPr>
          <w:rFonts w:ascii="Times New Roman" w:hAnsi="Times New Roman" w:cs="Times New Roman"/>
          <w:i/>
          <w:sz w:val="28"/>
          <w:szCs w:val="28"/>
        </w:rPr>
        <w:t>interesse pubblico - norma di attribuzione del potere - provvedimento</w:t>
      </w:r>
      <w:r w:rsidR="00334672" w:rsidRPr="00334672">
        <w:rPr>
          <w:rFonts w:ascii="Times New Roman" w:hAnsi="Times New Roman" w:cs="Times New Roman"/>
          <w:sz w:val="28"/>
          <w:szCs w:val="28"/>
        </w:rPr>
        <w:t>”, alla base del principio di legalità del secolo scorso, si è da tempo irreversibilmente modificato</w:t>
      </w:r>
      <w:r w:rsidR="00473A6B">
        <w:rPr>
          <w:rFonts w:ascii="Times New Roman" w:hAnsi="Times New Roman" w:cs="Times New Roman"/>
          <w:sz w:val="28"/>
          <w:szCs w:val="28"/>
        </w:rPr>
        <w:t>, evidenziando il farsi diacronico dell’interesse pubblico in concreto</w:t>
      </w:r>
      <w:r w:rsidR="00334672" w:rsidRPr="00334672">
        <w:rPr>
          <w:rFonts w:ascii="Times New Roman" w:hAnsi="Times New Roman" w:cs="Times New Roman"/>
          <w:sz w:val="28"/>
          <w:szCs w:val="28"/>
        </w:rPr>
        <w:t>.</w:t>
      </w:r>
    </w:p>
    <w:p w:rsidR="00334672" w:rsidRPr="00473A6B" w:rsidRDefault="00334672" w:rsidP="004A0200">
      <w:pPr>
        <w:spacing w:line="360" w:lineRule="auto"/>
        <w:jc w:val="both"/>
        <w:rPr>
          <w:rFonts w:ascii="Times New Roman" w:hAnsi="Times New Roman" w:cs="Times New Roman"/>
          <w:sz w:val="24"/>
          <w:szCs w:val="24"/>
        </w:rPr>
      </w:pPr>
      <w:r w:rsidRPr="00473A6B">
        <w:rPr>
          <w:rFonts w:ascii="Times New Roman" w:hAnsi="Times New Roman" w:cs="Times New Roman"/>
          <w:sz w:val="24"/>
          <w:szCs w:val="24"/>
        </w:rPr>
        <w:t>L’</w:t>
      </w:r>
      <w:r w:rsidRPr="00473A6B">
        <w:rPr>
          <w:rFonts w:ascii="Times New Roman" w:hAnsi="Times New Roman" w:cs="Times New Roman"/>
          <w:i/>
          <w:sz w:val="24"/>
          <w:szCs w:val="24"/>
        </w:rPr>
        <w:t>interesse pubblico</w:t>
      </w:r>
      <w:r w:rsidRPr="00473A6B">
        <w:rPr>
          <w:rFonts w:ascii="Times New Roman" w:hAnsi="Times New Roman" w:cs="Times New Roman"/>
          <w:sz w:val="24"/>
          <w:szCs w:val="24"/>
        </w:rPr>
        <w:t xml:space="preserve"> non è più “singolare” e predeterminato dalla legge, ma è ormai il frutto del complesso contemperamento tra interessi pubblici “plurali”, spesso contrapposti, e a loro volta “bilanciati” con gli interessi dei privati.</w:t>
      </w:r>
    </w:p>
    <w:p w:rsidR="00334672" w:rsidRPr="00473A6B" w:rsidRDefault="00334672" w:rsidP="004A0200">
      <w:pPr>
        <w:spacing w:line="360" w:lineRule="auto"/>
        <w:jc w:val="both"/>
        <w:rPr>
          <w:rFonts w:ascii="Times New Roman" w:hAnsi="Times New Roman" w:cs="Times New Roman"/>
          <w:sz w:val="24"/>
          <w:szCs w:val="24"/>
        </w:rPr>
      </w:pPr>
      <w:r w:rsidRPr="00473A6B">
        <w:rPr>
          <w:rFonts w:ascii="Times New Roman" w:hAnsi="Times New Roman" w:cs="Times New Roman"/>
          <w:sz w:val="24"/>
          <w:szCs w:val="24"/>
        </w:rPr>
        <w:t>Il “luogo del confronto”, in cui i diversi interessi pubblici in gioco si compongono, anche con quelli dei privati, è sempre più il procedimento, ambito in cui si realizza l’unità di tempo, spazio e azione del rapporto tra privato e pubblico potere, e in cui l’interesse pubblico in concreto perseguito “si fa”, nella dinamica del confronto.</w:t>
      </w:r>
    </w:p>
    <w:p w:rsidR="00334672" w:rsidRPr="00473A6B" w:rsidRDefault="00334672" w:rsidP="004A0200">
      <w:pPr>
        <w:spacing w:line="360" w:lineRule="auto"/>
        <w:jc w:val="both"/>
        <w:rPr>
          <w:rFonts w:ascii="Times New Roman" w:hAnsi="Times New Roman" w:cs="Times New Roman"/>
          <w:sz w:val="24"/>
          <w:szCs w:val="24"/>
        </w:rPr>
      </w:pPr>
      <w:r w:rsidRPr="00473A6B">
        <w:rPr>
          <w:rFonts w:ascii="Times New Roman" w:hAnsi="Times New Roman" w:cs="Times New Roman"/>
          <w:sz w:val="24"/>
          <w:szCs w:val="24"/>
        </w:rPr>
        <w:t xml:space="preserve">Anche il </w:t>
      </w:r>
      <w:r w:rsidRPr="00473A6B">
        <w:rPr>
          <w:rFonts w:ascii="Times New Roman" w:hAnsi="Times New Roman" w:cs="Times New Roman"/>
          <w:i/>
          <w:sz w:val="24"/>
          <w:szCs w:val="24"/>
        </w:rPr>
        <w:t>potere</w:t>
      </w:r>
      <w:r w:rsidRPr="00473A6B">
        <w:rPr>
          <w:rFonts w:ascii="Times New Roman" w:hAnsi="Times New Roman" w:cs="Times New Roman"/>
          <w:sz w:val="24"/>
          <w:szCs w:val="24"/>
        </w:rPr>
        <w:t xml:space="preserve"> pubblico non è più puntualmente prefigurato; e, di conseguenza, nei casi più complessi, lo stesso </w:t>
      </w:r>
      <w:r w:rsidRPr="00473A6B">
        <w:rPr>
          <w:rFonts w:ascii="Times New Roman" w:hAnsi="Times New Roman" w:cs="Times New Roman"/>
          <w:i/>
          <w:sz w:val="24"/>
          <w:szCs w:val="24"/>
        </w:rPr>
        <w:t>provvedimento</w:t>
      </w:r>
      <w:r w:rsidRPr="00473A6B">
        <w:rPr>
          <w:rFonts w:ascii="Times New Roman" w:hAnsi="Times New Roman" w:cs="Times New Roman"/>
          <w:sz w:val="24"/>
          <w:szCs w:val="24"/>
        </w:rPr>
        <w:t xml:space="preserve"> non è necessariamente predeterminato e può avere contenuto mutevole e articolato, poiché deve riassumere istruttorie procedimentali ad elevata complessità. </w:t>
      </w:r>
    </w:p>
    <w:p w:rsidR="00334672" w:rsidRPr="00473A6B" w:rsidRDefault="00334672" w:rsidP="004A0200">
      <w:pPr>
        <w:spacing w:line="360" w:lineRule="auto"/>
        <w:jc w:val="both"/>
        <w:rPr>
          <w:rFonts w:ascii="Times New Roman" w:hAnsi="Times New Roman" w:cs="Times New Roman"/>
          <w:sz w:val="24"/>
          <w:szCs w:val="24"/>
        </w:rPr>
      </w:pPr>
      <w:r w:rsidRPr="00473A6B">
        <w:rPr>
          <w:rFonts w:ascii="Times New Roman" w:hAnsi="Times New Roman" w:cs="Times New Roman"/>
          <w:sz w:val="24"/>
          <w:szCs w:val="24"/>
        </w:rPr>
        <w:t xml:space="preserve">Di fronte a questa evoluzione, anche il </w:t>
      </w:r>
      <w:r w:rsidRPr="00473A6B">
        <w:rPr>
          <w:rFonts w:ascii="Times New Roman" w:hAnsi="Times New Roman" w:cs="Times New Roman"/>
          <w:i/>
          <w:sz w:val="24"/>
          <w:szCs w:val="24"/>
        </w:rPr>
        <w:t>sindacato</w:t>
      </w:r>
      <w:r w:rsidRPr="00473A6B">
        <w:rPr>
          <w:rFonts w:ascii="Times New Roman" w:hAnsi="Times New Roman" w:cs="Times New Roman"/>
          <w:sz w:val="24"/>
          <w:szCs w:val="24"/>
        </w:rPr>
        <w:t xml:space="preserve"> del giudice si evolve e si rivolge al procedimento nel suo complesso, per assicurare una tutela piena, per rinvenire ulteriori elementi di conoscenza, per potersi concentrare sulla “legalità procedimentale”.</w:t>
      </w:r>
    </w:p>
    <w:p w:rsidR="00334672" w:rsidRDefault="00473A6B" w:rsidP="004A0200">
      <w:pPr>
        <w:spacing w:line="360" w:lineRule="auto"/>
        <w:jc w:val="both"/>
        <w:rPr>
          <w:rFonts w:ascii="Times New Roman" w:hAnsi="Times New Roman" w:cs="Times New Roman"/>
          <w:sz w:val="28"/>
          <w:szCs w:val="28"/>
        </w:rPr>
      </w:pPr>
      <w:r>
        <w:rPr>
          <w:rFonts w:ascii="Times New Roman" w:hAnsi="Times New Roman" w:cs="Times New Roman"/>
          <w:sz w:val="28"/>
          <w:szCs w:val="28"/>
        </w:rPr>
        <w:t>L</w:t>
      </w:r>
      <w:r w:rsidR="00334672" w:rsidRPr="00334672">
        <w:rPr>
          <w:rFonts w:ascii="Times New Roman" w:hAnsi="Times New Roman" w:cs="Times New Roman"/>
          <w:sz w:val="28"/>
          <w:szCs w:val="28"/>
        </w:rPr>
        <w:t xml:space="preserve">a mutazione genetica del principio di legalità, inteso come primato della legge e come vincolo dell’azione dei pubblici poteri, </w:t>
      </w:r>
      <w:r>
        <w:rPr>
          <w:rFonts w:ascii="Times New Roman" w:hAnsi="Times New Roman" w:cs="Times New Roman"/>
          <w:sz w:val="28"/>
          <w:szCs w:val="28"/>
        </w:rPr>
        <w:t>conduce a</w:t>
      </w:r>
      <w:r w:rsidR="00334672">
        <w:rPr>
          <w:rFonts w:ascii="Times New Roman" w:hAnsi="Times New Roman" w:cs="Times New Roman"/>
          <w:sz w:val="28"/>
          <w:szCs w:val="28"/>
        </w:rPr>
        <w:t xml:space="preserve"> una nuova fisionomia </w:t>
      </w:r>
      <w:r>
        <w:rPr>
          <w:rFonts w:ascii="Times New Roman" w:hAnsi="Times New Roman" w:cs="Times New Roman"/>
          <w:sz w:val="28"/>
          <w:szCs w:val="28"/>
        </w:rPr>
        <w:t>del</w:t>
      </w:r>
      <w:r w:rsidR="00334672">
        <w:rPr>
          <w:rFonts w:ascii="Times New Roman" w:hAnsi="Times New Roman" w:cs="Times New Roman"/>
          <w:sz w:val="28"/>
          <w:szCs w:val="28"/>
        </w:rPr>
        <w:t>lo stesso</w:t>
      </w:r>
      <w:r w:rsidR="00334672" w:rsidRPr="00334672">
        <w:rPr>
          <w:rFonts w:ascii="Times New Roman" w:hAnsi="Times New Roman" w:cs="Times New Roman"/>
          <w:sz w:val="28"/>
          <w:szCs w:val="28"/>
        </w:rPr>
        <w:t xml:space="preserve"> confine tra “sindacato di legittimità” e “sindacato di merito”</w:t>
      </w:r>
      <w:r w:rsidR="00334672">
        <w:rPr>
          <w:rFonts w:ascii="Times New Roman" w:hAnsi="Times New Roman" w:cs="Times New Roman"/>
          <w:sz w:val="28"/>
          <w:szCs w:val="28"/>
        </w:rPr>
        <w:t>, nel senso che</w:t>
      </w:r>
      <w:r w:rsidR="00334672" w:rsidRPr="00334672">
        <w:rPr>
          <w:rFonts w:ascii="Times New Roman" w:hAnsi="Times New Roman" w:cs="Times New Roman"/>
          <w:sz w:val="28"/>
          <w:szCs w:val="28"/>
        </w:rPr>
        <w:t xml:space="preserve"> </w:t>
      </w:r>
      <w:r w:rsidR="00334672">
        <w:rPr>
          <w:rFonts w:ascii="Times New Roman" w:hAnsi="Times New Roman" w:cs="Times New Roman"/>
          <w:sz w:val="28"/>
          <w:szCs w:val="28"/>
        </w:rPr>
        <w:t>occorre</w:t>
      </w:r>
      <w:r w:rsidR="00334672" w:rsidRPr="00334672">
        <w:rPr>
          <w:rFonts w:ascii="Times New Roman" w:hAnsi="Times New Roman" w:cs="Times New Roman"/>
          <w:sz w:val="28"/>
          <w:szCs w:val="28"/>
        </w:rPr>
        <w:t xml:space="preserve"> attrarre stabilmente nel primo la ragionevolezza e la proporzionalità della “scelta”, se non anche la sua attendibilità, a prescindere dalla mediazione delle figure sintomatiche dell’eccesso di potere.</w:t>
      </w:r>
    </w:p>
    <w:p w:rsidR="00B44056" w:rsidRPr="00B44056" w:rsidRDefault="00B44056" w:rsidP="004A0200">
      <w:pPr>
        <w:spacing w:line="360" w:lineRule="auto"/>
        <w:jc w:val="both"/>
        <w:rPr>
          <w:rFonts w:ascii="Times New Roman" w:hAnsi="Times New Roman" w:cs="Times New Roman"/>
          <w:sz w:val="28"/>
          <w:szCs w:val="28"/>
        </w:rPr>
      </w:pPr>
      <w:r w:rsidRPr="00B44056">
        <w:rPr>
          <w:rFonts w:ascii="Times New Roman" w:hAnsi="Times New Roman" w:cs="Times New Roman"/>
          <w:sz w:val="28"/>
          <w:szCs w:val="28"/>
        </w:rPr>
        <w:t>Questo sindacato richiede un giudice:</w:t>
      </w:r>
    </w:p>
    <w:p w:rsidR="00B44056" w:rsidRPr="00B44056" w:rsidRDefault="00B44056" w:rsidP="004A0200">
      <w:pPr>
        <w:spacing w:line="360" w:lineRule="auto"/>
        <w:jc w:val="both"/>
        <w:rPr>
          <w:rFonts w:ascii="Times New Roman" w:hAnsi="Times New Roman" w:cs="Times New Roman"/>
          <w:sz w:val="28"/>
          <w:szCs w:val="28"/>
        </w:rPr>
      </w:pPr>
      <w:r w:rsidRPr="00B44056">
        <w:rPr>
          <w:rFonts w:ascii="Times New Roman" w:hAnsi="Times New Roman" w:cs="Times New Roman"/>
          <w:sz w:val="28"/>
          <w:szCs w:val="28"/>
        </w:rPr>
        <w:t>- forte;</w:t>
      </w:r>
    </w:p>
    <w:p w:rsidR="00B44056" w:rsidRPr="00B44056" w:rsidRDefault="00B44056" w:rsidP="004A0200">
      <w:pPr>
        <w:spacing w:line="360" w:lineRule="auto"/>
        <w:jc w:val="both"/>
        <w:rPr>
          <w:rFonts w:ascii="Times New Roman" w:hAnsi="Times New Roman" w:cs="Times New Roman"/>
          <w:sz w:val="28"/>
          <w:szCs w:val="28"/>
        </w:rPr>
      </w:pPr>
      <w:r w:rsidRPr="00B44056">
        <w:rPr>
          <w:rFonts w:ascii="Times New Roman" w:hAnsi="Times New Roman" w:cs="Times New Roman"/>
          <w:sz w:val="28"/>
          <w:szCs w:val="28"/>
        </w:rPr>
        <w:t>- tecnicamente preparato;</w:t>
      </w:r>
    </w:p>
    <w:p w:rsidR="00B44056" w:rsidRPr="00B44056" w:rsidRDefault="00B44056" w:rsidP="004A0200">
      <w:pPr>
        <w:spacing w:line="360" w:lineRule="auto"/>
        <w:jc w:val="both"/>
        <w:rPr>
          <w:rFonts w:ascii="Times New Roman" w:hAnsi="Times New Roman" w:cs="Times New Roman"/>
          <w:sz w:val="28"/>
          <w:szCs w:val="28"/>
        </w:rPr>
      </w:pPr>
      <w:r w:rsidRPr="00B44056">
        <w:rPr>
          <w:rFonts w:ascii="Times New Roman" w:hAnsi="Times New Roman" w:cs="Times New Roman"/>
          <w:sz w:val="28"/>
          <w:szCs w:val="28"/>
        </w:rPr>
        <w:t>- dotato di uno strumentario flessibile, per adattare il sindacato al potere come concretamente esercitato;</w:t>
      </w:r>
    </w:p>
    <w:p w:rsidR="00B44056" w:rsidRDefault="00B44056" w:rsidP="004A0200">
      <w:pPr>
        <w:spacing w:line="360" w:lineRule="auto"/>
        <w:jc w:val="both"/>
        <w:rPr>
          <w:rFonts w:ascii="Times New Roman" w:hAnsi="Times New Roman" w:cs="Times New Roman"/>
          <w:sz w:val="28"/>
          <w:szCs w:val="28"/>
        </w:rPr>
      </w:pPr>
      <w:r w:rsidRPr="00B44056">
        <w:rPr>
          <w:rFonts w:ascii="Times New Roman" w:hAnsi="Times New Roman" w:cs="Times New Roman"/>
          <w:sz w:val="28"/>
          <w:szCs w:val="28"/>
        </w:rPr>
        <w:t>- attento però a non sostituire la propria valutazione a quella dell’amministrazione: perché il giudice non sceglie, ma valuta la legittimità di scelte che la legge rimette all’amministrazione.</w:t>
      </w:r>
    </w:p>
    <w:p w:rsidR="00B44056" w:rsidRDefault="002B7421" w:rsidP="004A02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3 - </w:t>
      </w:r>
      <w:r w:rsidR="00334672">
        <w:rPr>
          <w:rFonts w:ascii="Times New Roman" w:hAnsi="Times New Roman" w:cs="Times New Roman"/>
          <w:sz w:val="28"/>
          <w:szCs w:val="28"/>
        </w:rPr>
        <w:t xml:space="preserve">In questo contesto frammentato e complesso il giudice ha un faro: la soggezione “soltanto” alla legge. E un dovere, che costituisce la sua ragion d’essere: decidere il caso concreto, perché questo fa il giudice, ma sapere che la sua pronuncia entrerà inevitabilmente, il più delle volte, in un circuito di “produzione del diritto come concretamente applicato” che –prescindendo da definizioni non del tutto appropriate come quella di diritto vivente- </w:t>
      </w:r>
      <w:r w:rsidR="005B28E5">
        <w:rPr>
          <w:rFonts w:ascii="Times New Roman" w:hAnsi="Times New Roman" w:cs="Times New Roman"/>
          <w:sz w:val="28"/>
          <w:szCs w:val="28"/>
        </w:rPr>
        <w:t>concorre inevitabilmente a “formare” diritto, cioè alla formazione dell’ordinamento.</w:t>
      </w:r>
    </w:p>
    <w:p w:rsidR="00B44056" w:rsidRDefault="00B44056" w:rsidP="004A0200">
      <w:pPr>
        <w:spacing w:line="360" w:lineRule="auto"/>
        <w:jc w:val="both"/>
        <w:rPr>
          <w:rFonts w:ascii="Times New Roman" w:hAnsi="Times New Roman" w:cs="Times New Roman"/>
          <w:sz w:val="28"/>
          <w:szCs w:val="28"/>
        </w:rPr>
      </w:pPr>
      <w:r w:rsidRPr="00B44056">
        <w:rPr>
          <w:rFonts w:ascii="Times New Roman" w:hAnsi="Times New Roman" w:cs="Times New Roman"/>
          <w:sz w:val="28"/>
          <w:szCs w:val="28"/>
        </w:rPr>
        <w:t xml:space="preserve">La </w:t>
      </w:r>
      <w:r w:rsidR="004875DB">
        <w:rPr>
          <w:rFonts w:ascii="Times New Roman" w:hAnsi="Times New Roman" w:cs="Times New Roman"/>
          <w:sz w:val="28"/>
          <w:szCs w:val="28"/>
        </w:rPr>
        <w:t xml:space="preserve">soggezione del giudice “soltanto” alla legge –se non impedisce, a mio avviso, regole volte a rendere effettiva la nomofilachia rafforzata delle Corti di ultima istanza in funzione servente alla certezza del diritto e all’uguaglianza tra le parti- delinea, nella </w:t>
      </w:r>
      <w:r w:rsidRPr="00B44056">
        <w:rPr>
          <w:rFonts w:ascii="Times New Roman" w:hAnsi="Times New Roman" w:cs="Times New Roman"/>
          <w:sz w:val="28"/>
          <w:szCs w:val="28"/>
        </w:rPr>
        <w:t>chiarezza</w:t>
      </w:r>
      <w:r w:rsidR="004875DB">
        <w:rPr>
          <w:rFonts w:ascii="Times New Roman" w:hAnsi="Times New Roman" w:cs="Times New Roman"/>
          <w:sz w:val="28"/>
          <w:szCs w:val="28"/>
        </w:rPr>
        <w:t xml:space="preserve"> espressiva propria</w:t>
      </w:r>
      <w:r w:rsidRPr="00B44056">
        <w:rPr>
          <w:rFonts w:ascii="Times New Roman" w:hAnsi="Times New Roman" w:cs="Times New Roman"/>
          <w:sz w:val="28"/>
          <w:szCs w:val="28"/>
        </w:rPr>
        <w:t xml:space="preserve"> della nostra Carta costituzionale (di cui Tullio De Mauro elogia l’eccezionalità linguistica rispetto al </w:t>
      </w:r>
      <w:r w:rsidRPr="002B7421">
        <w:rPr>
          <w:rFonts w:ascii="Times New Roman" w:hAnsi="Times New Roman" w:cs="Times New Roman"/>
          <w:i/>
          <w:sz w:val="28"/>
          <w:szCs w:val="28"/>
        </w:rPr>
        <w:t>corpus</w:t>
      </w:r>
      <w:r w:rsidRPr="00B44056">
        <w:rPr>
          <w:rFonts w:ascii="Times New Roman" w:hAnsi="Times New Roman" w:cs="Times New Roman"/>
          <w:sz w:val="28"/>
          <w:szCs w:val="28"/>
        </w:rPr>
        <w:t xml:space="preserve"> legislativo)</w:t>
      </w:r>
      <w:r w:rsidR="004875DB">
        <w:rPr>
          <w:rFonts w:ascii="Times New Roman" w:hAnsi="Times New Roman" w:cs="Times New Roman"/>
          <w:sz w:val="28"/>
          <w:szCs w:val="28"/>
        </w:rPr>
        <w:t xml:space="preserve">, con l’uso di un </w:t>
      </w:r>
      <w:r w:rsidRPr="00B44056">
        <w:rPr>
          <w:rFonts w:ascii="Times New Roman" w:hAnsi="Times New Roman" w:cs="Times New Roman"/>
          <w:sz w:val="28"/>
          <w:szCs w:val="28"/>
        </w:rPr>
        <w:t>avverbio</w:t>
      </w:r>
      <w:r w:rsidR="004875DB">
        <w:rPr>
          <w:rFonts w:ascii="Times New Roman" w:hAnsi="Times New Roman" w:cs="Times New Roman"/>
          <w:sz w:val="28"/>
          <w:szCs w:val="28"/>
        </w:rPr>
        <w:t>,</w:t>
      </w:r>
      <w:r w:rsidRPr="00B44056">
        <w:rPr>
          <w:rFonts w:ascii="Times New Roman" w:hAnsi="Times New Roman" w:cs="Times New Roman"/>
          <w:sz w:val="28"/>
          <w:szCs w:val="28"/>
        </w:rPr>
        <w:t xml:space="preserve"> la precisa caratura etica del magistrato. </w:t>
      </w:r>
      <w:r w:rsidR="004875DB">
        <w:rPr>
          <w:rFonts w:ascii="Times New Roman" w:hAnsi="Times New Roman" w:cs="Times New Roman"/>
          <w:sz w:val="28"/>
          <w:szCs w:val="28"/>
        </w:rPr>
        <w:t>Il “soltanto”</w:t>
      </w:r>
      <w:r w:rsidRPr="00B44056">
        <w:rPr>
          <w:rFonts w:ascii="Times New Roman" w:hAnsi="Times New Roman" w:cs="Times New Roman"/>
          <w:sz w:val="28"/>
          <w:szCs w:val="28"/>
        </w:rPr>
        <w:t xml:space="preserve"> costituisce il chiaro fondamento di ogni forma di garanzia di indipendenza interna ed esterna nonché dell’autonomia della magistratura.</w:t>
      </w:r>
      <w:r>
        <w:rPr>
          <w:rFonts w:ascii="Times New Roman" w:hAnsi="Times New Roman" w:cs="Times New Roman"/>
          <w:sz w:val="28"/>
          <w:szCs w:val="28"/>
        </w:rPr>
        <w:t xml:space="preserve"> </w:t>
      </w:r>
      <w:r w:rsidR="004875DB">
        <w:rPr>
          <w:rFonts w:ascii="Times New Roman" w:hAnsi="Times New Roman" w:cs="Times New Roman"/>
          <w:sz w:val="28"/>
          <w:szCs w:val="28"/>
        </w:rPr>
        <w:t>Ma l</w:t>
      </w:r>
      <w:r w:rsidRPr="00B44056">
        <w:rPr>
          <w:rFonts w:ascii="Times New Roman" w:hAnsi="Times New Roman" w:cs="Times New Roman"/>
          <w:sz w:val="28"/>
          <w:szCs w:val="28"/>
        </w:rPr>
        <w:t>’avverbio “soltanto”, oltre ad essere limite costituzionale invalicabile per gli altri poteri e monito agli stessi di divieto d’interferenza, si rivolge</w:t>
      </w:r>
      <w:r w:rsidR="004875DB">
        <w:rPr>
          <w:rFonts w:ascii="Times New Roman" w:hAnsi="Times New Roman" w:cs="Times New Roman"/>
          <w:sz w:val="28"/>
          <w:szCs w:val="28"/>
        </w:rPr>
        <w:t xml:space="preserve"> </w:t>
      </w:r>
      <w:r w:rsidRPr="00B44056">
        <w:rPr>
          <w:rFonts w:ascii="Times New Roman" w:hAnsi="Times New Roman" w:cs="Times New Roman"/>
          <w:sz w:val="28"/>
          <w:szCs w:val="28"/>
        </w:rPr>
        <w:t>anche al magistrato</w:t>
      </w:r>
      <w:r w:rsidR="004875DB">
        <w:rPr>
          <w:rFonts w:ascii="Times New Roman" w:hAnsi="Times New Roman" w:cs="Times New Roman"/>
          <w:sz w:val="28"/>
          <w:szCs w:val="28"/>
        </w:rPr>
        <w:t>,</w:t>
      </w:r>
      <w:r w:rsidRPr="00B44056">
        <w:rPr>
          <w:rFonts w:ascii="Times New Roman" w:hAnsi="Times New Roman" w:cs="Times New Roman"/>
          <w:sz w:val="28"/>
          <w:szCs w:val="28"/>
        </w:rPr>
        <w:t xml:space="preserve"> imponendogli una specifica regola deontologica: evitare di assumere comportamenti che possano minare la sua libertà di coscienza. </w:t>
      </w:r>
      <w:r>
        <w:rPr>
          <w:rFonts w:ascii="Times New Roman" w:hAnsi="Times New Roman" w:cs="Times New Roman"/>
          <w:sz w:val="28"/>
          <w:szCs w:val="28"/>
        </w:rPr>
        <w:t>E</w:t>
      </w:r>
      <w:r w:rsidRPr="00B44056">
        <w:rPr>
          <w:rFonts w:ascii="Times New Roman" w:hAnsi="Times New Roman" w:cs="Times New Roman"/>
          <w:sz w:val="28"/>
          <w:szCs w:val="28"/>
        </w:rPr>
        <w:t xml:space="preserve"> in questa dimensione </w:t>
      </w:r>
      <w:r>
        <w:rPr>
          <w:rFonts w:ascii="Times New Roman" w:hAnsi="Times New Roman" w:cs="Times New Roman"/>
          <w:sz w:val="28"/>
          <w:szCs w:val="28"/>
        </w:rPr>
        <w:t>an</w:t>
      </w:r>
      <w:r w:rsidRPr="00B44056">
        <w:rPr>
          <w:rFonts w:ascii="Times New Roman" w:hAnsi="Times New Roman" w:cs="Times New Roman"/>
          <w:sz w:val="28"/>
          <w:szCs w:val="28"/>
        </w:rPr>
        <w:t xml:space="preserve">che le condotte private possono rilevare ai fini deontologici, </w:t>
      </w:r>
      <w:r>
        <w:rPr>
          <w:rFonts w:ascii="Times New Roman" w:hAnsi="Times New Roman" w:cs="Times New Roman"/>
          <w:sz w:val="28"/>
          <w:szCs w:val="28"/>
        </w:rPr>
        <w:t>se e in quanto esse</w:t>
      </w:r>
      <w:r w:rsidRPr="00B44056">
        <w:rPr>
          <w:rFonts w:ascii="Times New Roman" w:hAnsi="Times New Roman" w:cs="Times New Roman"/>
          <w:sz w:val="28"/>
          <w:szCs w:val="28"/>
        </w:rPr>
        <w:t xml:space="preserve"> possano refluire in interessi o pregiudizi in grado di incidere sulla libertà di coscienza e sull’onestà intellettuale del decidente</w:t>
      </w:r>
      <w:r>
        <w:rPr>
          <w:rFonts w:ascii="Times New Roman" w:hAnsi="Times New Roman" w:cs="Times New Roman"/>
          <w:sz w:val="28"/>
          <w:szCs w:val="28"/>
        </w:rPr>
        <w:t>.</w:t>
      </w:r>
      <w:r w:rsidR="004875DB">
        <w:rPr>
          <w:rFonts w:ascii="Times New Roman" w:hAnsi="Times New Roman" w:cs="Times New Roman"/>
          <w:sz w:val="28"/>
          <w:szCs w:val="28"/>
        </w:rPr>
        <w:t xml:space="preserve"> </w:t>
      </w:r>
    </w:p>
    <w:p w:rsidR="004875DB" w:rsidRDefault="004875DB" w:rsidP="004A0200">
      <w:pPr>
        <w:spacing w:line="360" w:lineRule="auto"/>
        <w:jc w:val="both"/>
        <w:rPr>
          <w:rFonts w:ascii="Times New Roman" w:hAnsi="Times New Roman" w:cs="Times New Roman"/>
          <w:sz w:val="28"/>
          <w:szCs w:val="28"/>
        </w:rPr>
      </w:pPr>
      <w:r w:rsidRPr="009835F3">
        <w:rPr>
          <w:rFonts w:ascii="Times New Roman" w:hAnsi="Times New Roman" w:cs="Times New Roman"/>
          <w:sz w:val="28"/>
          <w:szCs w:val="28"/>
        </w:rPr>
        <w:t>Abbiamo sottolineato l’ampiezza dei poteri del giudice, e di quello amministrativo, in un sistema in cui il diritto giurisprudenziale va assumendo, fisiologicamente o patologicamente che sia, un ruolo determinante nella formazione dell’ordinamento. A tali poteri non p</w:t>
      </w:r>
      <w:r w:rsidR="009835F3" w:rsidRPr="009835F3">
        <w:rPr>
          <w:rFonts w:ascii="Times New Roman" w:hAnsi="Times New Roman" w:cs="Times New Roman"/>
          <w:sz w:val="28"/>
          <w:szCs w:val="28"/>
        </w:rPr>
        <w:t xml:space="preserve">uò non </w:t>
      </w:r>
      <w:r w:rsidRPr="009835F3">
        <w:rPr>
          <w:rFonts w:ascii="Times New Roman" w:hAnsi="Times New Roman" w:cs="Times New Roman"/>
          <w:sz w:val="28"/>
          <w:szCs w:val="28"/>
        </w:rPr>
        <w:t xml:space="preserve">corrispondere </w:t>
      </w:r>
      <w:r w:rsidR="009835F3" w:rsidRPr="009835F3">
        <w:rPr>
          <w:rFonts w:ascii="Times New Roman" w:hAnsi="Times New Roman" w:cs="Times New Roman"/>
          <w:sz w:val="28"/>
          <w:szCs w:val="28"/>
        </w:rPr>
        <w:t>un’assunzione di</w:t>
      </w:r>
      <w:r w:rsidR="009835F3">
        <w:rPr>
          <w:rFonts w:ascii="Times New Roman" w:hAnsi="Times New Roman" w:cs="Times New Roman"/>
          <w:b/>
          <w:sz w:val="28"/>
          <w:szCs w:val="28"/>
        </w:rPr>
        <w:t xml:space="preserve"> </w:t>
      </w:r>
      <w:r w:rsidRPr="004875DB">
        <w:rPr>
          <w:rFonts w:ascii="Times New Roman" w:hAnsi="Times New Roman" w:cs="Times New Roman"/>
          <w:sz w:val="28"/>
          <w:szCs w:val="28"/>
        </w:rPr>
        <w:t>responsabilità, che non può ricadere, ovviamente, nel circuito di legittimazione politica, proprio del potere legislativo</w:t>
      </w:r>
      <w:r w:rsidR="009835F3">
        <w:rPr>
          <w:rFonts w:ascii="Times New Roman" w:hAnsi="Times New Roman" w:cs="Times New Roman"/>
          <w:sz w:val="28"/>
          <w:szCs w:val="28"/>
        </w:rPr>
        <w:t>,</w:t>
      </w:r>
      <w:r w:rsidRPr="004875DB">
        <w:rPr>
          <w:rFonts w:ascii="Times New Roman" w:hAnsi="Times New Roman" w:cs="Times New Roman"/>
          <w:sz w:val="28"/>
          <w:szCs w:val="28"/>
        </w:rPr>
        <w:t xml:space="preserve"> ma deve trovare altrove la sua fonte di legittimazione. </w:t>
      </w:r>
      <w:r w:rsidRPr="009835F3">
        <w:rPr>
          <w:rFonts w:ascii="Times New Roman" w:hAnsi="Times New Roman" w:cs="Times New Roman"/>
          <w:sz w:val="28"/>
          <w:szCs w:val="28"/>
        </w:rPr>
        <w:t>E tale fonte non può che essere</w:t>
      </w:r>
      <w:r w:rsidR="009835F3" w:rsidRPr="009835F3">
        <w:rPr>
          <w:rFonts w:ascii="Times New Roman" w:hAnsi="Times New Roman" w:cs="Times New Roman"/>
          <w:sz w:val="28"/>
          <w:szCs w:val="28"/>
        </w:rPr>
        <w:t xml:space="preserve"> individuata</w:t>
      </w:r>
      <w:r w:rsidRPr="009835F3">
        <w:rPr>
          <w:rFonts w:ascii="Times New Roman" w:hAnsi="Times New Roman" w:cs="Times New Roman"/>
          <w:sz w:val="28"/>
          <w:szCs w:val="28"/>
        </w:rPr>
        <w:t xml:space="preserve">, da un lato, nell’affinamento e nella padronanza della tecnica, dall’altro, nella seria costruzione di un sistema di riferimento etico e deontologico, capace di arginare </w:t>
      </w:r>
      <w:r w:rsidR="009835F3" w:rsidRPr="009835F3">
        <w:rPr>
          <w:rFonts w:ascii="Times New Roman" w:hAnsi="Times New Roman" w:cs="Times New Roman"/>
          <w:sz w:val="28"/>
          <w:szCs w:val="28"/>
        </w:rPr>
        <w:t>ogni forma di arbitrio che possa derivare dal</w:t>
      </w:r>
      <w:r w:rsidRPr="009835F3">
        <w:rPr>
          <w:rFonts w:ascii="Times New Roman" w:hAnsi="Times New Roman" w:cs="Times New Roman"/>
          <w:sz w:val="28"/>
          <w:szCs w:val="28"/>
        </w:rPr>
        <w:t>l’esercizio della discrezionalità giudiziaria</w:t>
      </w:r>
      <w:r w:rsidR="009835F3" w:rsidRPr="009835F3">
        <w:rPr>
          <w:rFonts w:ascii="Times New Roman" w:hAnsi="Times New Roman" w:cs="Times New Roman"/>
          <w:sz w:val="28"/>
          <w:szCs w:val="28"/>
        </w:rPr>
        <w:t xml:space="preserve"> </w:t>
      </w:r>
      <w:r w:rsidR="009835F3">
        <w:rPr>
          <w:rFonts w:ascii="Times New Roman" w:hAnsi="Times New Roman" w:cs="Times New Roman"/>
          <w:sz w:val="28"/>
          <w:szCs w:val="28"/>
        </w:rPr>
        <w:t xml:space="preserve">e, soprattutto, ogni forma di condizionamento, o di apparente condizionamento, </w:t>
      </w:r>
      <w:r w:rsidR="0040069F">
        <w:rPr>
          <w:rFonts w:ascii="Times New Roman" w:hAnsi="Times New Roman" w:cs="Times New Roman"/>
          <w:sz w:val="28"/>
          <w:szCs w:val="28"/>
        </w:rPr>
        <w:t>che possa offuscare l’immagine d</w:t>
      </w:r>
      <w:r w:rsidR="009835F3">
        <w:rPr>
          <w:rFonts w:ascii="Times New Roman" w:hAnsi="Times New Roman" w:cs="Times New Roman"/>
          <w:sz w:val="28"/>
          <w:szCs w:val="28"/>
        </w:rPr>
        <w:t>i terzietà, o più semplicemente di serietà, del giudice.</w:t>
      </w:r>
    </w:p>
    <w:p w:rsidR="008D2F29" w:rsidRDefault="008D2F29" w:rsidP="004A0200">
      <w:pPr>
        <w:spacing w:line="360" w:lineRule="auto"/>
        <w:jc w:val="both"/>
        <w:rPr>
          <w:rFonts w:ascii="Times New Roman" w:hAnsi="Times New Roman" w:cs="Times New Roman"/>
          <w:sz w:val="28"/>
          <w:szCs w:val="28"/>
        </w:rPr>
      </w:pPr>
      <w:r>
        <w:rPr>
          <w:rFonts w:ascii="Times New Roman" w:hAnsi="Times New Roman" w:cs="Times New Roman"/>
          <w:sz w:val="28"/>
          <w:szCs w:val="28"/>
        </w:rPr>
        <w:t>C’è un tema di fondo in ogni società, cui nessuna “parte” della comunità che vi vive può sottrarsi: è il discorso dell’etica pubblica.</w:t>
      </w:r>
    </w:p>
    <w:p w:rsidR="008D2F29" w:rsidRPr="008D2F29" w:rsidRDefault="008D2F29" w:rsidP="004A0200">
      <w:pPr>
        <w:spacing w:line="360" w:lineRule="auto"/>
        <w:jc w:val="both"/>
        <w:rPr>
          <w:rFonts w:ascii="Times New Roman" w:hAnsi="Times New Roman" w:cs="Times New Roman"/>
          <w:sz w:val="28"/>
          <w:szCs w:val="28"/>
        </w:rPr>
      </w:pPr>
      <w:r w:rsidRPr="008D2F29">
        <w:rPr>
          <w:rFonts w:ascii="Times New Roman" w:hAnsi="Times New Roman" w:cs="Times New Roman"/>
          <w:sz w:val="28"/>
          <w:szCs w:val="28"/>
        </w:rPr>
        <w:t xml:space="preserve">Max Weber, nel celebre saggio </w:t>
      </w:r>
      <w:r w:rsidR="00A4017C">
        <w:rPr>
          <w:rFonts w:ascii="Times New Roman" w:hAnsi="Times New Roman" w:cs="Times New Roman"/>
          <w:i/>
          <w:sz w:val="28"/>
          <w:szCs w:val="28"/>
        </w:rPr>
        <w:t>L’etica protestante e lo spi</w:t>
      </w:r>
      <w:r w:rsidRPr="00A4017C">
        <w:rPr>
          <w:rFonts w:ascii="Times New Roman" w:hAnsi="Times New Roman" w:cs="Times New Roman"/>
          <w:i/>
          <w:sz w:val="28"/>
          <w:szCs w:val="28"/>
        </w:rPr>
        <w:t>r</w:t>
      </w:r>
      <w:r w:rsidR="00A4017C">
        <w:rPr>
          <w:rFonts w:ascii="Times New Roman" w:hAnsi="Times New Roman" w:cs="Times New Roman"/>
          <w:i/>
          <w:sz w:val="28"/>
          <w:szCs w:val="28"/>
        </w:rPr>
        <w:t>it</w:t>
      </w:r>
      <w:r w:rsidRPr="00A4017C">
        <w:rPr>
          <w:rFonts w:ascii="Times New Roman" w:hAnsi="Times New Roman" w:cs="Times New Roman"/>
          <w:i/>
          <w:sz w:val="28"/>
          <w:szCs w:val="28"/>
        </w:rPr>
        <w:t>o del capitalismo</w:t>
      </w:r>
      <w:r w:rsidRPr="008D2F29">
        <w:rPr>
          <w:rFonts w:ascii="Times New Roman" w:hAnsi="Times New Roman" w:cs="Times New Roman"/>
          <w:sz w:val="28"/>
          <w:szCs w:val="28"/>
        </w:rPr>
        <w:t xml:space="preserve"> (1905), evidenzia come l’etica pubblica della civiltà capitalistica si basi sul concetto di dovere professionale, dunque sul legame che l’individuo sente nei </w:t>
      </w:r>
      <w:r>
        <w:rPr>
          <w:rFonts w:ascii="Times New Roman" w:hAnsi="Times New Roman" w:cs="Times New Roman"/>
          <w:sz w:val="28"/>
          <w:szCs w:val="28"/>
        </w:rPr>
        <w:t>confronti della sua professione, come inserita nella comunità.</w:t>
      </w:r>
    </w:p>
    <w:p w:rsidR="008D2F29" w:rsidRPr="008D2F29" w:rsidRDefault="008D2F29" w:rsidP="004A0200">
      <w:pPr>
        <w:spacing w:line="360" w:lineRule="auto"/>
        <w:jc w:val="both"/>
        <w:rPr>
          <w:rFonts w:ascii="Times New Roman" w:hAnsi="Times New Roman" w:cs="Times New Roman"/>
          <w:sz w:val="28"/>
          <w:szCs w:val="28"/>
        </w:rPr>
      </w:pPr>
      <w:r w:rsidRPr="008D2F29">
        <w:rPr>
          <w:rFonts w:ascii="Times New Roman" w:hAnsi="Times New Roman" w:cs="Times New Roman"/>
          <w:sz w:val="28"/>
          <w:szCs w:val="28"/>
        </w:rPr>
        <w:t xml:space="preserve">John </w:t>
      </w:r>
      <w:proofErr w:type="spellStart"/>
      <w:r w:rsidRPr="008D2F29">
        <w:rPr>
          <w:rFonts w:ascii="Times New Roman" w:hAnsi="Times New Roman" w:cs="Times New Roman"/>
          <w:sz w:val="28"/>
          <w:szCs w:val="28"/>
        </w:rPr>
        <w:t>Rawls</w:t>
      </w:r>
      <w:proofErr w:type="spellEnd"/>
      <w:r w:rsidRPr="008D2F29">
        <w:rPr>
          <w:rFonts w:ascii="Times New Roman" w:hAnsi="Times New Roman" w:cs="Times New Roman"/>
          <w:sz w:val="28"/>
          <w:szCs w:val="28"/>
        </w:rPr>
        <w:t xml:space="preserve">, nel suo noto saggio </w:t>
      </w:r>
      <w:r w:rsidRPr="00A4017C">
        <w:rPr>
          <w:rFonts w:ascii="Times New Roman" w:hAnsi="Times New Roman" w:cs="Times New Roman"/>
          <w:i/>
          <w:sz w:val="28"/>
          <w:szCs w:val="28"/>
        </w:rPr>
        <w:t>Una teoria della giustizia</w:t>
      </w:r>
      <w:r w:rsidRPr="008D2F29">
        <w:rPr>
          <w:rFonts w:ascii="Times New Roman" w:hAnsi="Times New Roman" w:cs="Times New Roman"/>
          <w:sz w:val="28"/>
          <w:szCs w:val="28"/>
        </w:rPr>
        <w:t xml:space="preserve"> (1971), in una prospettiva </w:t>
      </w:r>
      <w:proofErr w:type="spellStart"/>
      <w:r w:rsidRPr="008D2F29">
        <w:rPr>
          <w:rFonts w:ascii="Times New Roman" w:hAnsi="Times New Roman" w:cs="Times New Roman"/>
          <w:sz w:val="28"/>
          <w:szCs w:val="28"/>
        </w:rPr>
        <w:t>neocontrattualista</w:t>
      </w:r>
      <w:proofErr w:type="spellEnd"/>
      <w:r w:rsidR="0040069F">
        <w:rPr>
          <w:rFonts w:ascii="Times New Roman" w:hAnsi="Times New Roman" w:cs="Times New Roman"/>
          <w:sz w:val="28"/>
          <w:szCs w:val="28"/>
        </w:rPr>
        <w:t>, nel considerare la “giustizia</w:t>
      </w:r>
      <w:r w:rsidRPr="008D2F29">
        <w:rPr>
          <w:rFonts w:ascii="Times New Roman" w:hAnsi="Times New Roman" w:cs="Times New Roman"/>
          <w:sz w:val="28"/>
          <w:szCs w:val="28"/>
        </w:rPr>
        <w:t xml:space="preserve"> come il primo requisito delle istituzioni sociali”, sottolinea il rapporto tra etica pubblica e uguaglianza nel godimento delle libertà fondamentali e dei beni essenziali e sostiene che alla base della società vi è un accordo diretto a tal fine</w:t>
      </w:r>
      <w:r w:rsidR="0040069F">
        <w:rPr>
          <w:rFonts w:ascii="Times New Roman" w:hAnsi="Times New Roman" w:cs="Times New Roman"/>
          <w:sz w:val="28"/>
          <w:szCs w:val="28"/>
        </w:rPr>
        <w:t>,</w:t>
      </w:r>
      <w:r w:rsidRPr="008D2F29">
        <w:rPr>
          <w:rFonts w:ascii="Times New Roman" w:hAnsi="Times New Roman" w:cs="Times New Roman"/>
          <w:sz w:val="28"/>
          <w:szCs w:val="28"/>
        </w:rPr>
        <w:t xml:space="preserve"> che deve essere salvaguardato dalle istituzioni fondamentali, tenendo conto –per seguire il pensiero dell’autore statunitense Robert </w:t>
      </w:r>
      <w:proofErr w:type="spellStart"/>
      <w:r w:rsidRPr="008D2F29">
        <w:rPr>
          <w:rFonts w:ascii="Times New Roman" w:hAnsi="Times New Roman" w:cs="Times New Roman"/>
          <w:sz w:val="28"/>
          <w:szCs w:val="28"/>
        </w:rPr>
        <w:t>Nozick</w:t>
      </w:r>
      <w:proofErr w:type="spellEnd"/>
      <w:r w:rsidRPr="008D2F29">
        <w:rPr>
          <w:rFonts w:ascii="Times New Roman" w:hAnsi="Times New Roman" w:cs="Times New Roman"/>
          <w:sz w:val="28"/>
          <w:szCs w:val="28"/>
        </w:rPr>
        <w:t xml:space="preserve"> in </w:t>
      </w:r>
      <w:r w:rsidRPr="00A4017C">
        <w:rPr>
          <w:rFonts w:ascii="Times New Roman" w:hAnsi="Times New Roman" w:cs="Times New Roman"/>
          <w:i/>
          <w:sz w:val="28"/>
          <w:szCs w:val="28"/>
        </w:rPr>
        <w:t xml:space="preserve">Anarchia, Stato e utopia </w:t>
      </w:r>
      <w:r w:rsidRPr="008D2F29">
        <w:rPr>
          <w:rFonts w:ascii="Times New Roman" w:hAnsi="Times New Roman" w:cs="Times New Roman"/>
          <w:sz w:val="28"/>
          <w:szCs w:val="28"/>
        </w:rPr>
        <w:t>(1974)- della  centralità della tutela dei diritti individuali che siano considerati inalienabili e non negoziabili all’interno della comunità.</w:t>
      </w:r>
    </w:p>
    <w:p w:rsidR="008D2F29" w:rsidRDefault="008D2F29" w:rsidP="004A0200">
      <w:pPr>
        <w:spacing w:line="360" w:lineRule="auto"/>
        <w:jc w:val="both"/>
        <w:rPr>
          <w:rFonts w:ascii="Times New Roman" w:hAnsi="Times New Roman" w:cs="Times New Roman"/>
          <w:sz w:val="28"/>
          <w:szCs w:val="28"/>
        </w:rPr>
      </w:pPr>
      <w:r>
        <w:rPr>
          <w:rFonts w:ascii="Times New Roman" w:hAnsi="Times New Roman" w:cs="Times New Roman"/>
          <w:sz w:val="28"/>
          <w:szCs w:val="28"/>
        </w:rPr>
        <w:t>Per quel che ci riguarda</w:t>
      </w:r>
      <w:r w:rsidR="00A4017C">
        <w:rPr>
          <w:rFonts w:ascii="Times New Roman" w:hAnsi="Times New Roman" w:cs="Times New Roman"/>
          <w:sz w:val="28"/>
          <w:szCs w:val="28"/>
        </w:rPr>
        <w:t xml:space="preserve"> e con formula sintetica</w:t>
      </w:r>
      <w:r>
        <w:rPr>
          <w:rFonts w:ascii="Times New Roman" w:hAnsi="Times New Roman" w:cs="Times New Roman"/>
          <w:sz w:val="28"/>
          <w:szCs w:val="28"/>
        </w:rPr>
        <w:t>, l</w:t>
      </w:r>
      <w:r w:rsidR="00A4017C">
        <w:rPr>
          <w:rFonts w:ascii="Times New Roman" w:hAnsi="Times New Roman" w:cs="Times New Roman"/>
          <w:sz w:val="28"/>
          <w:szCs w:val="28"/>
        </w:rPr>
        <w:t xml:space="preserve">’etica pubblica </w:t>
      </w:r>
      <w:r w:rsidRPr="008D2F29">
        <w:rPr>
          <w:rFonts w:ascii="Times New Roman" w:hAnsi="Times New Roman" w:cs="Times New Roman"/>
          <w:sz w:val="28"/>
          <w:szCs w:val="28"/>
        </w:rPr>
        <w:t xml:space="preserve">può </w:t>
      </w:r>
      <w:r w:rsidR="00A4017C">
        <w:rPr>
          <w:rFonts w:ascii="Times New Roman" w:hAnsi="Times New Roman" w:cs="Times New Roman"/>
          <w:sz w:val="28"/>
          <w:szCs w:val="28"/>
        </w:rPr>
        <w:t xml:space="preserve">dirsi </w:t>
      </w:r>
      <w:r w:rsidRPr="008D2F29">
        <w:rPr>
          <w:rFonts w:ascii="Times New Roman" w:hAnsi="Times New Roman" w:cs="Times New Roman"/>
          <w:sz w:val="28"/>
          <w:szCs w:val="28"/>
        </w:rPr>
        <w:t>caratterizzata dal rapporto che lega l’interesse del singolo individuo a quello generale della sua comunità politica. Nasce dall’incontro tra l’etica e la sfera pubblica e denota, in qualche modo, “la moralità delle istituzioni”</w:t>
      </w:r>
      <w:r w:rsidR="00A4017C">
        <w:rPr>
          <w:rFonts w:ascii="Times New Roman" w:hAnsi="Times New Roman" w:cs="Times New Roman"/>
          <w:sz w:val="28"/>
          <w:szCs w:val="28"/>
        </w:rPr>
        <w:t xml:space="preserve"> </w:t>
      </w:r>
      <w:r w:rsidRPr="008D2F29">
        <w:rPr>
          <w:rFonts w:ascii="Times New Roman" w:hAnsi="Times New Roman" w:cs="Times New Roman"/>
          <w:sz w:val="28"/>
          <w:szCs w:val="28"/>
        </w:rPr>
        <w:t xml:space="preserve">(per parafrasare il libro di Sebastiano Maffettone, che parla di etica pubblica come </w:t>
      </w:r>
      <w:r w:rsidR="00A4017C">
        <w:rPr>
          <w:rFonts w:ascii="Times New Roman" w:hAnsi="Times New Roman" w:cs="Times New Roman"/>
          <w:sz w:val="28"/>
          <w:szCs w:val="28"/>
        </w:rPr>
        <w:t>“</w:t>
      </w:r>
      <w:r w:rsidRPr="008D2F29">
        <w:rPr>
          <w:rFonts w:ascii="Times New Roman" w:hAnsi="Times New Roman" w:cs="Times New Roman"/>
          <w:sz w:val="28"/>
          <w:szCs w:val="28"/>
        </w:rPr>
        <w:t>forma di autocomprensione critica e collettiva” di una società o meglio di una comunità)</w:t>
      </w:r>
      <w:r w:rsidR="00A76E7C">
        <w:rPr>
          <w:rFonts w:ascii="Times New Roman" w:hAnsi="Times New Roman" w:cs="Times New Roman"/>
          <w:sz w:val="28"/>
          <w:szCs w:val="28"/>
        </w:rPr>
        <w:t>.</w:t>
      </w:r>
    </w:p>
    <w:p w:rsidR="001850D2" w:rsidRPr="001850D2" w:rsidRDefault="00A76E7C" w:rsidP="004A0200">
      <w:pPr>
        <w:spacing w:line="360" w:lineRule="auto"/>
        <w:jc w:val="both"/>
        <w:rPr>
          <w:rFonts w:ascii="Times New Roman" w:hAnsi="Times New Roman" w:cs="Times New Roman"/>
          <w:sz w:val="28"/>
          <w:szCs w:val="28"/>
        </w:rPr>
      </w:pPr>
      <w:r w:rsidRPr="001850D2">
        <w:rPr>
          <w:rFonts w:ascii="Times New Roman" w:hAnsi="Times New Roman" w:cs="Times New Roman"/>
          <w:sz w:val="28"/>
          <w:szCs w:val="28"/>
        </w:rPr>
        <w:t>Per il giudice l’etica pubblica è cultura della giurisdizione. L’imparzialità del giudice richiede un processo di neutralizzazione delle proprie concezioni (soggettive e sostanziali) del bene morale, un distacco dalle proprie esperienze vitali, una terzietà, una indipendenza sostanziale di conciliare, nel proprio comportamento, univers</w:t>
      </w:r>
      <w:r w:rsidR="009730F9">
        <w:rPr>
          <w:rFonts w:ascii="Times New Roman" w:hAnsi="Times New Roman" w:cs="Times New Roman"/>
          <w:sz w:val="28"/>
          <w:szCs w:val="28"/>
        </w:rPr>
        <w:t>ale e particolare, soggettivo e</w:t>
      </w:r>
      <w:r w:rsidRPr="001850D2">
        <w:rPr>
          <w:rFonts w:ascii="Times New Roman" w:hAnsi="Times New Roman" w:cs="Times New Roman"/>
          <w:sz w:val="28"/>
          <w:szCs w:val="28"/>
        </w:rPr>
        <w:t xml:space="preserve"> oggettivo. Riguardata sotto tale profilo, l’etica pubblica non è altro che un superamento delle concezioni soggettive del bene, una ricerca spassionata ed appassionata insieme, del fondamento del bene comune in una società caratterizzata da pluralismo dei valori. E poiché il giudice amministrativo incontra una pluralità di interlocutori, nell’ambito </w:t>
      </w:r>
      <w:r w:rsidR="001850D2" w:rsidRPr="001850D2">
        <w:rPr>
          <w:rFonts w:ascii="Times New Roman" w:hAnsi="Times New Roman" w:cs="Times New Roman"/>
          <w:sz w:val="28"/>
          <w:szCs w:val="28"/>
        </w:rPr>
        <w:t xml:space="preserve">di </w:t>
      </w:r>
      <w:r w:rsidR="009730F9">
        <w:rPr>
          <w:rFonts w:ascii="Times New Roman" w:hAnsi="Times New Roman" w:cs="Times New Roman"/>
          <w:sz w:val="28"/>
          <w:szCs w:val="28"/>
        </w:rPr>
        <w:t>una società r</w:t>
      </w:r>
      <w:r w:rsidR="001850D2" w:rsidRPr="001850D2">
        <w:rPr>
          <w:rFonts w:ascii="Times New Roman" w:hAnsi="Times New Roman" w:cs="Times New Roman"/>
          <w:sz w:val="28"/>
          <w:szCs w:val="28"/>
        </w:rPr>
        <w:t>egolata e amministrata, ecco che etica pubblica del politico, etica pubblica del giudiziario, etica pubblica dell’amministrazione si tengono</w:t>
      </w:r>
      <w:r w:rsidR="009730F9">
        <w:rPr>
          <w:rFonts w:ascii="Times New Roman" w:hAnsi="Times New Roman" w:cs="Times New Roman"/>
          <w:sz w:val="28"/>
          <w:szCs w:val="28"/>
        </w:rPr>
        <w:t xml:space="preserve"> tra loro</w:t>
      </w:r>
      <w:r w:rsidR="001850D2" w:rsidRPr="001850D2">
        <w:rPr>
          <w:rFonts w:ascii="Times New Roman" w:hAnsi="Times New Roman" w:cs="Times New Roman"/>
          <w:sz w:val="28"/>
          <w:szCs w:val="28"/>
        </w:rPr>
        <w:t>, allo scopo di fondare un quadro capace di tenere insieme coesione sociale e pluralismo dei valori.</w:t>
      </w:r>
    </w:p>
    <w:p w:rsidR="009835F3" w:rsidRDefault="009835F3" w:rsidP="004A0200">
      <w:pPr>
        <w:spacing w:line="360" w:lineRule="auto"/>
        <w:jc w:val="both"/>
        <w:rPr>
          <w:rFonts w:ascii="Times New Roman" w:hAnsi="Times New Roman" w:cs="Times New Roman"/>
          <w:sz w:val="28"/>
          <w:szCs w:val="28"/>
        </w:rPr>
      </w:pPr>
      <w:r>
        <w:rPr>
          <w:rFonts w:ascii="Times New Roman" w:hAnsi="Times New Roman" w:cs="Times New Roman"/>
          <w:sz w:val="28"/>
          <w:szCs w:val="28"/>
        </w:rPr>
        <w:t>C’è</w:t>
      </w:r>
      <w:r w:rsidR="00A4017C">
        <w:rPr>
          <w:rFonts w:ascii="Times New Roman" w:hAnsi="Times New Roman" w:cs="Times New Roman"/>
          <w:sz w:val="28"/>
          <w:szCs w:val="28"/>
        </w:rPr>
        <w:t xml:space="preserve"> quindi</w:t>
      </w:r>
      <w:r>
        <w:rPr>
          <w:rFonts w:ascii="Times New Roman" w:hAnsi="Times New Roman" w:cs="Times New Roman"/>
          <w:sz w:val="28"/>
          <w:szCs w:val="28"/>
        </w:rPr>
        <w:t xml:space="preserve"> un discorso etico di fondo, cari Colleghi, che</w:t>
      </w:r>
      <w:r w:rsidR="00A76E7C">
        <w:rPr>
          <w:rFonts w:ascii="Times New Roman" w:hAnsi="Times New Roman" w:cs="Times New Roman"/>
          <w:sz w:val="28"/>
          <w:szCs w:val="28"/>
        </w:rPr>
        <w:t xml:space="preserve"> ci riguarda, oggi più che mai, e riguarda tutte le magistrature, che</w:t>
      </w:r>
      <w:r>
        <w:rPr>
          <w:rFonts w:ascii="Times New Roman" w:hAnsi="Times New Roman" w:cs="Times New Roman"/>
          <w:sz w:val="28"/>
          <w:szCs w:val="28"/>
        </w:rPr>
        <w:t xml:space="preserve"> dobbiamo avere il coraggio di porre al centro della nostra riflessione di oggi e della nostra azione di domani. Consapevoli che la magistratura, e la nostra in particolare, ha il dovere, che risiede in capo a ogni singolo compo</w:t>
      </w:r>
      <w:r w:rsidR="00A4017C">
        <w:rPr>
          <w:rFonts w:ascii="Times New Roman" w:hAnsi="Times New Roman" w:cs="Times New Roman"/>
          <w:sz w:val="28"/>
          <w:szCs w:val="28"/>
        </w:rPr>
        <w:t>nente di essa, di mantenere alt</w:t>
      </w:r>
      <w:r>
        <w:rPr>
          <w:rFonts w:ascii="Times New Roman" w:hAnsi="Times New Roman" w:cs="Times New Roman"/>
          <w:sz w:val="28"/>
          <w:szCs w:val="28"/>
        </w:rPr>
        <w:t xml:space="preserve">o quel prestigio </w:t>
      </w:r>
      <w:r w:rsidR="00A4017C">
        <w:rPr>
          <w:rFonts w:ascii="Times New Roman" w:hAnsi="Times New Roman" w:cs="Times New Roman"/>
          <w:sz w:val="28"/>
          <w:szCs w:val="28"/>
        </w:rPr>
        <w:t>che la</w:t>
      </w:r>
      <w:r>
        <w:rPr>
          <w:rFonts w:ascii="Times New Roman" w:hAnsi="Times New Roman" w:cs="Times New Roman"/>
          <w:sz w:val="28"/>
          <w:szCs w:val="28"/>
        </w:rPr>
        <w:t xml:space="preserve"> giustizia amministrativa ha progressivamente acquisito nella storia delle tutele del nostro Paese, ma che non costituisce una rendita scontata di posizione, oggi meno che mai, ma richiede piuttosto un’attenzione e un impegno serio e costante in ciascuno di noi.</w:t>
      </w:r>
    </w:p>
    <w:p w:rsidR="00B22A3B" w:rsidRDefault="009835F3" w:rsidP="004A02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Ho fatto riferimento all’etica –che non è frutto di un discorso semplicemente morale e men che mai moralistico. </w:t>
      </w:r>
      <w:r w:rsidR="00A4017C">
        <w:rPr>
          <w:rFonts w:ascii="Times New Roman" w:hAnsi="Times New Roman" w:cs="Times New Roman"/>
          <w:sz w:val="28"/>
          <w:szCs w:val="28"/>
        </w:rPr>
        <w:t>E ho fatto riferimento</w:t>
      </w:r>
      <w:r>
        <w:rPr>
          <w:rFonts w:ascii="Times New Roman" w:hAnsi="Times New Roman" w:cs="Times New Roman"/>
          <w:sz w:val="28"/>
          <w:szCs w:val="28"/>
        </w:rPr>
        <w:t xml:space="preserve"> all’etica pubblica, cioè a quel complesso di doveri che dovrebbero informare </w:t>
      </w:r>
      <w:r w:rsidR="00B22A3B">
        <w:rPr>
          <w:rFonts w:ascii="Times New Roman" w:hAnsi="Times New Roman" w:cs="Times New Roman"/>
          <w:sz w:val="28"/>
          <w:szCs w:val="28"/>
        </w:rPr>
        <w:t>i comportamenti di tutti coloro c</w:t>
      </w:r>
      <w:r w:rsidR="00A4017C">
        <w:rPr>
          <w:rFonts w:ascii="Times New Roman" w:hAnsi="Times New Roman" w:cs="Times New Roman"/>
          <w:sz w:val="28"/>
          <w:szCs w:val="28"/>
        </w:rPr>
        <w:t>he rivestano funzioni pubbliche,</w:t>
      </w:r>
      <w:r w:rsidR="00B22A3B">
        <w:rPr>
          <w:rFonts w:ascii="Times New Roman" w:hAnsi="Times New Roman" w:cs="Times New Roman"/>
          <w:sz w:val="28"/>
          <w:szCs w:val="28"/>
        </w:rPr>
        <w:t xml:space="preserve"> </w:t>
      </w:r>
      <w:r w:rsidR="00A4017C">
        <w:rPr>
          <w:rFonts w:ascii="Times New Roman" w:hAnsi="Times New Roman" w:cs="Times New Roman"/>
          <w:sz w:val="28"/>
          <w:szCs w:val="28"/>
        </w:rPr>
        <w:t>p</w:t>
      </w:r>
      <w:r w:rsidR="00B22A3B">
        <w:rPr>
          <w:rFonts w:ascii="Times New Roman" w:hAnsi="Times New Roman" w:cs="Times New Roman"/>
          <w:sz w:val="28"/>
          <w:szCs w:val="28"/>
        </w:rPr>
        <w:t xml:space="preserve">erché per </w:t>
      </w:r>
      <w:r w:rsidR="00A4017C">
        <w:rPr>
          <w:rFonts w:ascii="Times New Roman" w:hAnsi="Times New Roman" w:cs="Times New Roman"/>
          <w:sz w:val="28"/>
          <w:szCs w:val="28"/>
        </w:rPr>
        <w:t>questi,</w:t>
      </w:r>
      <w:r w:rsidR="00B22A3B">
        <w:rPr>
          <w:rFonts w:ascii="Times New Roman" w:hAnsi="Times New Roman" w:cs="Times New Roman"/>
          <w:sz w:val="28"/>
          <w:szCs w:val="28"/>
        </w:rPr>
        <w:t xml:space="preserve"> cioè per noi, i comportamenti possono rifluire nella sfera pubblica, essendo poco netta quella che Russell chiamava la</w:t>
      </w:r>
      <w:r w:rsidR="002B7421">
        <w:rPr>
          <w:rFonts w:ascii="Times New Roman" w:hAnsi="Times New Roman" w:cs="Times New Roman"/>
          <w:sz w:val="28"/>
          <w:szCs w:val="28"/>
        </w:rPr>
        <w:t xml:space="preserve"> demarcazione tra morale privata</w:t>
      </w:r>
      <w:r w:rsidR="00B22A3B">
        <w:rPr>
          <w:rFonts w:ascii="Times New Roman" w:hAnsi="Times New Roman" w:cs="Times New Roman"/>
          <w:sz w:val="28"/>
          <w:szCs w:val="28"/>
        </w:rPr>
        <w:t xml:space="preserve"> e morale pubblica. </w:t>
      </w:r>
    </w:p>
    <w:p w:rsidR="00A76E7C" w:rsidRDefault="00A76E7C" w:rsidP="004A0200">
      <w:pPr>
        <w:spacing w:line="360" w:lineRule="auto"/>
        <w:jc w:val="both"/>
        <w:rPr>
          <w:rFonts w:ascii="Times New Roman" w:hAnsi="Times New Roman" w:cs="Times New Roman"/>
          <w:sz w:val="28"/>
          <w:szCs w:val="28"/>
        </w:rPr>
      </w:pPr>
    </w:p>
    <w:p w:rsidR="00B22A3B" w:rsidRPr="00B22A3B" w:rsidRDefault="00B22A3B" w:rsidP="004A0200">
      <w:pPr>
        <w:spacing w:line="360" w:lineRule="auto"/>
        <w:jc w:val="both"/>
        <w:rPr>
          <w:rFonts w:ascii="Times New Roman" w:hAnsi="Times New Roman" w:cs="Times New Roman"/>
          <w:sz w:val="28"/>
          <w:szCs w:val="28"/>
        </w:rPr>
      </w:pPr>
      <w:r>
        <w:rPr>
          <w:rFonts w:ascii="Times New Roman" w:hAnsi="Times New Roman" w:cs="Times New Roman"/>
          <w:sz w:val="28"/>
          <w:szCs w:val="28"/>
        </w:rPr>
        <w:t>Si afferma in giro che</w:t>
      </w:r>
      <w:r w:rsidRPr="00B22A3B">
        <w:rPr>
          <w:rFonts w:ascii="Times New Roman" w:hAnsi="Times New Roman" w:cs="Times New Roman"/>
          <w:sz w:val="28"/>
          <w:szCs w:val="28"/>
        </w:rPr>
        <w:t xml:space="preserve"> l’Europa</w:t>
      </w:r>
      <w:r>
        <w:rPr>
          <w:rFonts w:ascii="Times New Roman" w:hAnsi="Times New Roman" w:cs="Times New Roman"/>
          <w:sz w:val="28"/>
          <w:szCs w:val="28"/>
        </w:rPr>
        <w:t>, se non l’Occidente tutto, rischia</w:t>
      </w:r>
      <w:r w:rsidRPr="00B22A3B">
        <w:rPr>
          <w:rFonts w:ascii="Times New Roman" w:hAnsi="Times New Roman" w:cs="Times New Roman"/>
          <w:sz w:val="28"/>
          <w:szCs w:val="28"/>
        </w:rPr>
        <w:t xml:space="preserve"> il declino </w:t>
      </w:r>
      <w:r>
        <w:rPr>
          <w:rFonts w:ascii="Times New Roman" w:hAnsi="Times New Roman" w:cs="Times New Roman"/>
          <w:sz w:val="28"/>
          <w:szCs w:val="28"/>
        </w:rPr>
        <w:t xml:space="preserve">e lo </w:t>
      </w:r>
      <w:proofErr w:type="spellStart"/>
      <w:r w:rsidRPr="00B22A3B">
        <w:rPr>
          <w:rFonts w:ascii="Times New Roman" w:hAnsi="Times New Roman" w:cs="Times New Roman"/>
          <w:i/>
          <w:sz w:val="28"/>
          <w:szCs w:val="28"/>
        </w:rPr>
        <w:t>ius</w:t>
      </w:r>
      <w:proofErr w:type="spellEnd"/>
      <w:r w:rsidRPr="00B22A3B">
        <w:rPr>
          <w:rFonts w:ascii="Times New Roman" w:hAnsi="Times New Roman" w:cs="Times New Roman"/>
          <w:i/>
          <w:sz w:val="28"/>
          <w:szCs w:val="28"/>
        </w:rPr>
        <w:t xml:space="preserve"> </w:t>
      </w:r>
      <w:proofErr w:type="spellStart"/>
      <w:r w:rsidRPr="00B22A3B">
        <w:rPr>
          <w:rFonts w:ascii="Times New Roman" w:hAnsi="Times New Roman" w:cs="Times New Roman"/>
          <w:i/>
          <w:sz w:val="28"/>
          <w:szCs w:val="28"/>
        </w:rPr>
        <w:t>publicum</w:t>
      </w:r>
      <w:proofErr w:type="spellEnd"/>
      <w:r w:rsidRPr="00B22A3B">
        <w:rPr>
          <w:rFonts w:ascii="Times New Roman" w:hAnsi="Times New Roman" w:cs="Times New Roman"/>
          <w:i/>
          <w:sz w:val="28"/>
          <w:szCs w:val="28"/>
        </w:rPr>
        <w:t xml:space="preserve"> </w:t>
      </w:r>
      <w:proofErr w:type="spellStart"/>
      <w:r w:rsidRPr="00B22A3B">
        <w:rPr>
          <w:rFonts w:ascii="Times New Roman" w:hAnsi="Times New Roman" w:cs="Times New Roman"/>
          <w:i/>
          <w:sz w:val="28"/>
          <w:szCs w:val="28"/>
        </w:rPr>
        <w:t>europaeum</w:t>
      </w:r>
      <w:proofErr w:type="spellEnd"/>
      <w:r w:rsidRPr="00B22A3B">
        <w:rPr>
          <w:rFonts w:ascii="Times New Roman" w:hAnsi="Times New Roman" w:cs="Times New Roman"/>
          <w:sz w:val="28"/>
          <w:szCs w:val="28"/>
        </w:rPr>
        <w:t xml:space="preserve"> </w:t>
      </w:r>
      <w:r>
        <w:rPr>
          <w:rFonts w:ascii="Times New Roman" w:hAnsi="Times New Roman" w:cs="Times New Roman"/>
          <w:sz w:val="28"/>
          <w:szCs w:val="28"/>
        </w:rPr>
        <w:t xml:space="preserve">appare sempre </w:t>
      </w:r>
      <w:r w:rsidRPr="00B22A3B">
        <w:rPr>
          <w:rFonts w:ascii="Times New Roman" w:hAnsi="Times New Roman" w:cs="Times New Roman"/>
          <w:sz w:val="28"/>
          <w:szCs w:val="28"/>
        </w:rPr>
        <w:t>più marginale nel diritto pubblico globale.</w:t>
      </w:r>
      <w:r>
        <w:rPr>
          <w:rFonts w:ascii="Times New Roman" w:hAnsi="Times New Roman" w:cs="Times New Roman"/>
          <w:sz w:val="28"/>
          <w:szCs w:val="28"/>
        </w:rPr>
        <w:t xml:space="preserve"> Personalmente non credo in questo tramonto, o quanto meno alla sua ineluttabilit</w:t>
      </w:r>
      <w:r w:rsidR="00A4017C">
        <w:rPr>
          <w:rFonts w:ascii="Times New Roman" w:hAnsi="Times New Roman" w:cs="Times New Roman"/>
          <w:sz w:val="28"/>
          <w:szCs w:val="28"/>
        </w:rPr>
        <w:t>à. Credo anzi che il ruolo delle Corti</w:t>
      </w:r>
      <w:r>
        <w:rPr>
          <w:rFonts w:ascii="Times New Roman" w:hAnsi="Times New Roman" w:cs="Times New Roman"/>
          <w:sz w:val="28"/>
          <w:szCs w:val="28"/>
        </w:rPr>
        <w:t xml:space="preserve"> sia centrale proprio nella costruzione di un ordinamento europeo capace di sopravvivere alla contingente crisi istituzionale e politica dell’Unione, grazie alla riaffermazione e all’applicazione costanti di princìpi generali condivisi e di diritti</w:t>
      </w:r>
      <w:r w:rsidR="00A4017C">
        <w:rPr>
          <w:rFonts w:ascii="Times New Roman" w:hAnsi="Times New Roman" w:cs="Times New Roman"/>
          <w:sz w:val="28"/>
          <w:szCs w:val="28"/>
        </w:rPr>
        <w:t xml:space="preserve"> fondamentali</w:t>
      </w:r>
      <w:r w:rsidR="00E16E19">
        <w:rPr>
          <w:rFonts w:ascii="Times New Roman" w:hAnsi="Times New Roman" w:cs="Times New Roman"/>
          <w:sz w:val="28"/>
          <w:szCs w:val="28"/>
        </w:rPr>
        <w:t xml:space="preserve"> che, proprio </w:t>
      </w:r>
      <w:r w:rsidR="009730F9">
        <w:rPr>
          <w:rFonts w:ascii="Times New Roman" w:hAnsi="Times New Roman" w:cs="Times New Roman"/>
          <w:sz w:val="28"/>
          <w:szCs w:val="28"/>
        </w:rPr>
        <w:t>per opera de</w:t>
      </w:r>
      <w:r w:rsidR="00E16E19">
        <w:rPr>
          <w:rFonts w:ascii="Times New Roman" w:hAnsi="Times New Roman" w:cs="Times New Roman"/>
          <w:sz w:val="28"/>
          <w:szCs w:val="28"/>
        </w:rPr>
        <w:t>lle Corti, “sostanziano” un concetto di cittadinanza europea di cui le giovani generazioni sono portatrici naturali, direi “native”.</w:t>
      </w:r>
      <w:r>
        <w:rPr>
          <w:rFonts w:ascii="Times New Roman" w:hAnsi="Times New Roman" w:cs="Times New Roman"/>
          <w:sz w:val="28"/>
          <w:szCs w:val="28"/>
        </w:rPr>
        <w:t xml:space="preserve">   </w:t>
      </w:r>
    </w:p>
    <w:p w:rsidR="00B22A3B" w:rsidRPr="00B22A3B" w:rsidRDefault="00B22A3B" w:rsidP="004A0200">
      <w:pPr>
        <w:spacing w:line="360" w:lineRule="auto"/>
        <w:jc w:val="both"/>
        <w:rPr>
          <w:rFonts w:ascii="Times New Roman" w:hAnsi="Times New Roman" w:cs="Times New Roman"/>
          <w:sz w:val="28"/>
          <w:szCs w:val="28"/>
        </w:rPr>
      </w:pPr>
      <w:r w:rsidRPr="00B22A3B">
        <w:rPr>
          <w:rFonts w:ascii="Times New Roman" w:hAnsi="Times New Roman" w:cs="Times New Roman"/>
          <w:sz w:val="28"/>
          <w:szCs w:val="28"/>
        </w:rPr>
        <w:t>Ma</w:t>
      </w:r>
      <w:r w:rsidR="00E16E19">
        <w:rPr>
          <w:rFonts w:ascii="Times New Roman" w:hAnsi="Times New Roman" w:cs="Times New Roman"/>
          <w:sz w:val="28"/>
          <w:szCs w:val="28"/>
        </w:rPr>
        <w:t xml:space="preserve"> se anche</w:t>
      </w:r>
      <w:r w:rsidRPr="00B22A3B">
        <w:rPr>
          <w:rFonts w:ascii="Times New Roman" w:hAnsi="Times New Roman" w:cs="Times New Roman"/>
          <w:sz w:val="28"/>
          <w:szCs w:val="28"/>
        </w:rPr>
        <w:t xml:space="preserve"> l’Occidente </w:t>
      </w:r>
      <w:r w:rsidR="00E16E19">
        <w:rPr>
          <w:rFonts w:ascii="Times New Roman" w:hAnsi="Times New Roman" w:cs="Times New Roman"/>
          <w:sz w:val="28"/>
          <w:szCs w:val="28"/>
        </w:rPr>
        <w:t>fosse al centro</w:t>
      </w:r>
      <w:r w:rsidRPr="00B22A3B">
        <w:rPr>
          <w:rFonts w:ascii="Times New Roman" w:hAnsi="Times New Roman" w:cs="Times New Roman"/>
          <w:sz w:val="28"/>
          <w:szCs w:val="28"/>
        </w:rPr>
        <w:t xml:space="preserve"> di un tramonto</w:t>
      </w:r>
      <w:r w:rsidR="00E16E19">
        <w:rPr>
          <w:rFonts w:ascii="Times New Roman" w:hAnsi="Times New Roman" w:cs="Times New Roman"/>
          <w:sz w:val="28"/>
          <w:szCs w:val="28"/>
        </w:rPr>
        <w:t>, peraltro infinito come ci insegna la sua storia,</w:t>
      </w:r>
      <w:r w:rsidRPr="00B22A3B">
        <w:rPr>
          <w:rFonts w:ascii="Times New Roman" w:hAnsi="Times New Roman" w:cs="Times New Roman"/>
          <w:sz w:val="28"/>
          <w:szCs w:val="28"/>
        </w:rPr>
        <w:t xml:space="preserve"> </w:t>
      </w:r>
      <w:r w:rsidR="00E16E19">
        <w:rPr>
          <w:rFonts w:ascii="Times New Roman" w:hAnsi="Times New Roman" w:cs="Times New Roman"/>
          <w:sz w:val="28"/>
          <w:szCs w:val="28"/>
        </w:rPr>
        <w:t>l</w:t>
      </w:r>
      <w:r w:rsidRPr="00B22A3B">
        <w:rPr>
          <w:rFonts w:ascii="Times New Roman" w:hAnsi="Times New Roman" w:cs="Times New Roman"/>
          <w:sz w:val="28"/>
          <w:szCs w:val="28"/>
        </w:rPr>
        <w:t xml:space="preserve">a parte più importante del suo lascito – </w:t>
      </w:r>
      <w:r w:rsidR="00E16E19">
        <w:rPr>
          <w:rFonts w:ascii="Times New Roman" w:hAnsi="Times New Roman" w:cs="Times New Roman"/>
          <w:sz w:val="28"/>
          <w:szCs w:val="28"/>
        </w:rPr>
        <w:t xml:space="preserve">ed </w:t>
      </w:r>
      <w:r w:rsidRPr="00B22A3B">
        <w:rPr>
          <w:rFonts w:ascii="Times New Roman" w:hAnsi="Times New Roman" w:cs="Times New Roman"/>
          <w:sz w:val="28"/>
          <w:szCs w:val="28"/>
        </w:rPr>
        <w:t>è un orgoglio essere giudici in questo senso - è nel potere frenato, bilanciato, nella autolimitaz</w:t>
      </w:r>
      <w:r w:rsidR="002B7421">
        <w:rPr>
          <w:rFonts w:ascii="Times New Roman" w:hAnsi="Times New Roman" w:cs="Times New Roman"/>
          <w:sz w:val="28"/>
          <w:szCs w:val="28"/>
        </w:rPr>
        <w:t>ione dello Stato attraverso le C</w:t>
      </w:r>
      <w:r w:rsidRPr="00B22A3B">
        <w:rPr>
          <w:rFonts w:ascii="Times New Roman" w:hAnsi="Times New Roman" w:cs="Times New Roman"/>
          <w:sz w:val="28"/>
          <w:szCs w:val="28"/>
        </w:rPr>
        <w:t xml:space="preserve">ostituzioni, nella esistenza di una magistratura </w:t>
      </w:r>
      <w:r w:rsidR="00E16E19">
        <w:rPr>
          <w:rFonts w:ascii="Times New Roman" w:hAnsi="Times New Roman" w:cs="Times New Roman"/>
          <w:sz w:val="28"/>
          <w:szCs w:val="28"/>
        </w:rPr>
        <w:t>plurale, libera ed indipendente, che però sa usare il potere con determinazione e prudenza, con decisione ma coltivando la virtù del dubbio, aprendosi al confronto con l’altro nel processo</w:t>
      </w:r>
      <w:r w:rsidR="002B7421">
        <w:rPr>
          <w:rFonts w:ascii="Times New Roman" w:hAnsi="Times New Roman" w:cs="Times New Roman"/>
          <w:sz w:val="28"/>
          <w:szCs w:val="28"/>
        </w:rPr>
        <w:t>,</w:t>
      </w:r>
      <w:r w:rsidR="00E16E19">
        <w:rPr>
          <w:rFonts w:ascii="Times New Roman" w:hAnsi="Times New Roman" w:cs="Times New Roman"/>
          <w:sz w:val="28"/>
          <w:szCs w:val="28"/>
        </w:rPr>
        <w:t xml:space="preserve"> che è il luogo del conflitto tra le parti e del confronto</w:t>
      </w:r>
      <w:r w:rsidR="00A4017C">
        <w:rPr>
          <w:rFonts w:ascii="Times New Roman" w:hAnsi="Times New Roman" w:cs="Times New Roman"/>
          <w:sz w:val="28"/>
          <w:szCs w:val="28"/>
        </w:rPr>
        <w:t xml:space="preserve"> del giudice con esse: un giudice</w:t>
      </w:r>
      <w:r w:rsidR="00E16E19">
        <w:rPr>
          <w:rFonts w:ascii="Times New Roman" w:hAnsi="Times New Roman" w:cs="Times New Roman"/>
          <w:sz w:val="28"/>
          <w:szCs w:val="28"/>
        </w:rPr>
        <w:t xml:space="preserve"> che può decidere perché è terzo e imparziale.</w:t>
      </w:r>
    </w:p>
    <w:p w:rsidR="00B22A3B" w:rsidRDefault="00E16E19" w:rsidP="004A0200">
      <w:pPr>
        <w:spacing w:line="360" w:lineRule="auto"/>
        <w:jc w:val="both"/>
        <w:rPr>
          <w:rFonts w:ascii="Times New Roman" w:hAnsi="Times New Roman" w:cs="Times New Roman"/>
          <w:sz w:val="28"/>
          <w:szCs w:val="28"/>
        </w:rPr>
      </w:pPr>
      <w:r>
        <w:rPr>
          <w:rFonts w:ascii="Times New Roman" w:hAnsi="Times New Roman" w:cs="Times New Roman"/>
          <w:sz w:val="28"/>
          <w:szCs w:val="28"/>
        </w:rPr>
        <w:t>In que</w:t>
      </w:r>
      <w:r w:rsidR="00535A86">
        <w:rPr>
          <w:rFonts w:ascii="Times New Roman" w:hAnsi="Times New Roman" w:cs="Times New Roman"/>
          <w:sz w:val="28"/>
          <w:szCs w:val="28"/>
        </w:rPr>
        <w:t>s</w:t>
      </w:r>
      <w:r>
        <w:rPr>
          <w:rFonts w:ascii="Times New Roman" w:hAnsi="Times New Roman" w:cs="Times New Roman"/>
          <w:sz w:val="28"/>
          <w:szCs w:val="28"/>
        </w:rPr>
        <w:t>t’</w:t>
      </w:r>
      <w:r w:rsidR="00535A86">
        <w:rPr>
          <w:rFonts w:ascii="Times New Roman" w:hAnsi="Times New Roman" w:cs="Times New Roman"/>
          <w:sz w:val="28"/>
          <w:szCs w:val="28"/>
        </w:rPr>
        <w:t>o</w:t>
      </w:r>
      <w:r>
        <w:rPr>
          <w:rFonts w:ascii="Times New Roman" w:hAnsi="Times New Roman" w:cs="Times New Roman"/>
          <w:sz w:val="28"/>
          <w:szCs w:val="28"/>
        </w:rPr>
        <w:t>ttica terzietà e imparzialità più che connotare la funzione o il servizio del giudicare, in un’ottica troppo autoritaria o efficientistica, costituiscono un vero e proprio bene pubblico che il giudice ha il dovere di salvaguardare; il che</w:t>
      </w:r>
      <w:r w:rsidR="00B22A3B" w:rsidRPr="00B22A3B">
        <w:rPr>
          <w:rFonts w:ascii="Times New Roman" w:hAnsi="Times New Roman" w:cs="Times New Roman"/>
          <w:sz w:val="28"/>
          <w:szCs w:val="28"/>
        </w:rPr>
        <w:t xml:space="preserve"> richiede tuttavia una profonda maturazione etica che ci metta in grado di affrontare le sfide che abbiamo davanti.</w:t>
      </w:r>
    </w:p>
    <w:p w:rsidR="00535A86" w:rsidRPr="00B22A3B" w:rsidRDefault="00535A86" w:rsidP="004A02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 l’abito etico del giudice amministrativo, e segnatamente del Consigliere di Stato, non solo non va dismesso ma nemmeno va modificato, nell’esercizio della funzione consultiva. Una funzione, voluta dal Costituente in una visione complessiva della giustizia nell’amministrazione, che, sorta come consulenza </w:t>
      </w:r>
      <w:r w:rsidR="00BC06B9">
        <w:rPr>
          <w:rFonts w:ascii="Times New Roman" w:hAnsi="Times New Roman" w:cs="Times New Roman"/>
          <w:sz w:val="28"/>
          <w:szCs w:val="28"/>
        </w:rPr>
        <w:t>al potere esecutivo facente capo al sovrano, si è venuta progressivamente trasformando sul piano sia normativo (penso agli interventi legislativi sui ricordi straordinari)</w:t>
      </w:r>
      <w:r w:rsidR="002B7421">
        <w:rPr>
          <w:rFonts w:ascii="Times New Roman" w:hAnsi="Times New Roman" w:cs="Times New Roman"/>
          <w:sz w:val="28"/>
          <w:szCs w:val="28"/>
        </w:rPr>
        <w:t xml:space="preserve"> sia della prassi costituzionale</w:t>
      </w:r>
      <w:r w:rsidR="00BC06B9">
        <w:rPr>
          <w:rFonts w:ascii="Times New Roman" w:hAnsi="Times New Roman" w:cs="Times New Roman"/>
          <w:sz w:val="28"/>
          <w:szCs w:val="28"/>
        </w:rPr>
        <w:t xml:space="preserve">, venendo a configurarsi come consulenza prestata agli organi dello Stato comunità in funzione neutra e di garanzia, e perciò </w:t>
      </w:r>
      <w:proofErr w:type="spellStart"/>
      <w:r w:rsidR="00BC06B9">
        <w:rPr>
          <w:rFonts w:ascii="Times New Roman" w:hAnsi="Times New Roman" w:cs="Times New Roman"/>
          <w:sz w:val="28"/>
          <w:szCs w:val="28"/>
        </w:rPr>
        <w:t>abbisognevole</w:t>
      </w:r>
      <w:proofErr w:type="spellEnd"/>
      <w:r w:rsidR="00BC06B9">
        <w:rPr>
          <w:rFonts w:ascii="Times New Roman" w:hAnsi="Times New Roman" w:cs="Times New Roman"/>
          <w:sz w:val="28"/>
          <w:szCs w:val="28"/>
        </w:rPr>
        <w:t xml:space="preserve"> del medesimo </w:t>
      </w:r>
      <w:r w:rsidR="00BC06B9" w:rsidRPr="00BC06B9">
        <w:rPr>
          <w:rFonts w:ascii="Times New Roman" w:hAnsi="Times New Roman" w:cs="Times New Roman"/>
          <w:i/>
          <w:sz w:val="28"/>
          <w:szCs w:val="28"/>
        </w:rPr>
        <w:t>habitus</w:t>
      </w:r>
      <w:r w:rsidR="00BC06B9">
        <w:rPr>
          <w:rFonts w:ascii="Times New Roman" w:hAnsi="Times New Roman" w:cs="Times New Roman"/>
          <w:sz w:val="28"/>
          <w:szCs w:val="28"/>
        </w:rPr>
        <w:t xml:space="preserve"> di terzietà proprio del giudicare. E, al tempo stesso, una funzione che, per essere svolta specie in sede normativa prima che la norma sia posta, richiede nel consigliere di Stato la capacità di cogliere il nesso tra la norma e l’ordinamento e l’impatto di sistema anche con riguardo agli aspetti economici, sociali e organizzativi dell’amministrazione. </w:t>
      </w:r>
    </w:p>
    <w:p w:rsidR="00E16E19" w:rsidRDefault="00E16E19" w:rsidP="004A0200">
      <w:pPr>
        <w:spacing w:line="360" w:lineRule="auto"/>
        <w:jc w:val="both"/>
        <w:rPr>
          <w:rFonts w:ascii="Times New Roman" w:hAnsi="Times New Roman" w:cs="Times New Roman"/>
          <w:sz w:val="28"/>
          <w:szCs w:val="28"/>
        </w:rPr>
      </w:pPr>
      <w:r>
        <w:rPr>
          <w:rFonts w:ascii="Times New Roman" w:hAnsi="Times New Roman" w:cs="Times New Roman"/>
          <w:sz w:val="28"/>
          <w:szCs w:val="28"/>
        </w:rPr>
        <w:t>Come si declina nella vita quotidiana del giudice il senso dell’etica pubblica? Nessuno ha ricette, meno che mai io. Ma è necessario riflettere e confrontarsi su questo, senza accantonare o sottovalutare il tema come astratto. Perché così non è.</w:t>
      </w:r>
    </w:p>
    <w:p w:rsidR="00B22A3B" w:rsidRDefault="00E16E19" w:rsidP="004A02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La prima declinazione è nei contenuti del nostro lavoro. </w:t>
      </w:r>
      <w:r w:rsidR="00B22A3B" w:rsidRPr="00B22A3B">
        <w:rPr>
          <w:rFonts w:ascii="Times New Roman" w:hAnsi="Times New Roman" w:cs="Times New Roman"/>
          <w:sz w:val="28"/>
          <w:szCs w:val="28"/>
        </w:rPr>
        <w:t>Diritti inviolabili dell’uomo, diritti civili, sociali, diritti fondamentali, diritti di nuova generazione, posizioni giuridiche soggettive variamente poste come limite ai poteri pubblici, interessi legittimi ed ancora democrazia, libertà, costituzionalismo e pluralismo da coniugare con il buon andamento delle attività amministrative a tutela dei cittadini, per la cura di quel che resta del pubblico interesse, tutte queste nozioni costituiscono il perimetro teorico, sempre più largo, da arare infinitamente nel concreto della nostra attività</w:t>
      </w:r>
      <w:r w:rsidR="00274761">
        <w:rPr>
          <w:rFonts w:ascii="Times New Roman" w:hAnsi="Times New Roman" w:cs="Times New Roman"/>
          <w:sz w:val="28"/>
          <w:szCs w:val="28"/>
        </w:rPr>
        <w:t>,</w:t>
      </w:r>
      <w:r w:rsidR="00B22A3B" w:rsidRPr="00B22A3B">
        <w:rPr>
          <w:rFonts w:ascii="Times New Roman" w:hAnsi="Times New Roman" w:cs="Times New Roman"/>
          <w:sz w:val="28"/>
          <w:szCs w:val="28"/>
        </w:rPr>
        <w:t xml:space="preserve"> che dal terreno classico del sindacato sul potere amministrativo, seguendone le evoluzioni e gli intrecci con la tecnica e con i nodi cruciali della post-modernità costituzionale, si confronta ormai con il complesso dei valori costituzionali e</w:t>
      </w:r>
      <w:r w:rsidR="007B13C2">
        <w:rPr>
          <w:rFonts w:ascii="Times New Roman" w:hAnsi="Times New Roman" w:cs="Times New Roman"/>
          <w:sz w:val="28"/>
          <w:szCs w:val="28"/>
        </w:rPr>
        <w:t>d europei: Costituzione e Carte dei diritti, sovranazionali e convenzionali, costituiscono parametri giuridici di riferimento, non indistinti valori, che guidano il nostro sindacato giurisdizionale.</w:t>
      </w:r>
    </w:p>
    <w:p w:rsidR="007B13C2" w:rsidRPr="00B22A3B" w:rsidRDefault="007B13C2" w:rsidP="004A0200">
      <w:pPr>
        <w:spacing w:line="360" w:lineRule="auto"/>
        <w:jc w:val="both"/>
        <w:rPr>
          <w:rFonts w:ascii="Times New Roman" w:hAnsi="Times New Roman" w:cs="Times New Roman"/>
          <w:sz w:val="28"/>
          <w:szCs w:val="28"/>
        </w:rPr>
      </w:pPr>
      <w:r>
        <w:rPr>
          <w:rFonts w:ascii="Times New Roman" w:hAnsi="Times New Roman" w:cs="Times New Roman"/>
          <w:sz w:val="28"/>
          <w:szCs w:val="28"/>
        </w:rPr>
        <w:t>La seconda declinazione è nella responsabilità di una solida e proficua formazione professionale, cui nessun giudice dovrebbe sottrarsi. Quando si dice che c’è sempre qualcosa da imparare, non si dice una banalità. La formazione professionale attribuisce una responsabilità a chi ha il dovere di organizzarla, facendo riferimento alla competenza tecnica comprovata, e non ad altre considerazioni, di chi sia chiamato a condividerla con i colleghi; al tempo stesso, un magistrato responsabile partecipa alle attività di formazione, senza cadere nella supponenza di chi ritenga che il collega più giovane per esempio, abbia poco da insegnarli, perché questo, in primo luogo, non è vero: il collega più giovane è più sensibile a cogliere le trasformazioni del diritto; in secondo luogo, l’atteggiamento di supponenza non mi pare “eticamente responsabile” in un contesto in cui la condivisione del sapere migliora la nostra capacità di rendere giudizi</w:t>
      </w:r>
      <w:r w:rsidR="009730F9">
        <w:rPr>
          <w:rFonts w:ascii="Times New Roman" w:hAnsi="Times New Roman" w:cs="Times New Roman"/>
          <w:sz w:val="28"/>
          <w:szCs w:val="28"/>
        </w:rPr>
        <w:t xml:space="preserve"> e</w:t>
      </w:r>
      <w:r>
        <w:rPr>
          <w:rFonts w:ascii="Times New Roman" w:hAnsi="Times New Roman" w:cs="Times New Roman"/>
          <w:sz w:val="28"/>
          <w:szCs w:val="28"/>
        </w:rPr>
        <w:t xml:space="preserve"> incrementa il tasso di appartenenza al corpo della magistratura. E non sarebbe male che si incrementasse il tasso di formazione comune e condivisa con l’avvocatura, alla ricerca, pur nella distinzione dei ruoli, di una cultura giuridica e giudiziaria comune.  </w:t>
      </w:r>
    </w:p>
    <w:p w:rsidR="00393736" w:rsidRDefault="007B13C2" w:rsidP="004A0200">
      <w:pPr>
        <w:spacing w:line="360" w:lineRule="auto"/>
        <w:jc w:val="both"/>
        <w:rPr>
          <w:rFonts w:ascii="Times New Roman" w:hAnsi="Times New Roman" w:cs="Times New Roman"/>
          <w:sz w:val="28"/>
          <w:szCs w:val="28"/>
        </w:rPr>
      </w:pPr>
      <w:r>
        <w:rPr>
          <w:rFonts w:ascii="Times New Roman" w:hAnsi="Times New Roman" w:cs="Times New Roman"/>
          <w:sz w:val="28"/>
          <w:szCs w:val="28"/>
        </w:rPr>
        <w:t>E siamo alla terza declinazione dell’etica pubblica. Il rapporto con le parti del processo e quindi, nel nostro sistema, con la difesa. I rapporti tra magistrati e avvocati devono essere improntati a comuni princìpi di etica professionale. Non mi interessa, né avrei titolo</w:t>
      </w:r>
      <w:r w:rsidR="00A4017C">
        <w:rPr>
          <w:rFonts w:ascii="Times New Roman" w:hAnsi="Times New Roman" w:cs="Times New Roman"/>
          <w:sz w:val="28"/>
          <w:szCs w:val="28"/>
        </w:rPr>
        <w:t xml:space="preserve"> a farlo</w:t>
      </w:r>
      <w:r>
        <w:rPr>
          <w:rFonts w:ascii="Times New Roman" w:hAnsi="Times New Roman" w:cs="Times New Roman"/>
          <w:sz w:val="28"/>
          <w:szCs w:val="28"/>
        </w:rPr>
        <w:t>,</w:t>
      </w:r>
      <w:r w:rsidR="00A4017C">
        <w:rPr>
          <w:rFonts w:ascii="Times New Roman" w:hAnsi="Times New Roman" w:cs="Times New Roman"/>
          <w:sz w:val="28"/>
          <w:szCs w:val="28"/>
        </w:rPr>
        <w:t xml:space="preserve"> di</w:t>
      </w:r>
      <w:r>
        <w:rPr>
          <w:rFonts w:ascii="Times New Roman" w:hAnsi="Times New Roman" w:cs="Times New Roman"/>
          <w:sz w:val="28"/>
          <w:szCs w:val="28"/>
        </w:rPr>
        <w:t xml:space="preserve"> occuparmi dei profili etici della professione di avvoca</w:t>
      </w:r>
      <w:r w:rsidR="00393736">
        <w:rPr>
          <w:rFonts w:ascii="Times New Roman" w:hAnsi="Times New Roman" w:cs="Times New Roman"/>
          <w:sz w:val="28"/>
          <w:szCs w:val="28"/>
        </w:rPr>
        <w:t>to, mirabilmente sottolineati di recente dal presidente del Con</w:t>
      </w:r>
      <w:r w:rsidR="00D359EE">
        <w:rPr>
          <w:rFonts w:ascii="Times New Roman" w:hAnsi="Times New Roman" w:cs="Times New Roman"/>
          <w:sz w:val="28"/>
          <w:szCs w:val="28"/>
        </w:rPr>
        <w:t xml:space="preserve">siglio Nazionale Forense con un </w:t>
      </w:r>
      <w:r w:rsidR="00393736">
        <w:rPr>
          <w:rFonts w:ascii="Times New Roman" w:hAnsi="Times New Roman" w:cs="Times New Roman"/>
          <w:sz w:val="28"/>
          <w:szCs w:val="28"/>
        </w:rPr>
        <w:t>discorso di grande apertura e confronto. Mi interessano i rapporti dei magistrati con gli avvocati nel processo. Il giudice è chiamato alla decisione. E il presidente di un collegio deve garantire la speditezza del processo e prendere in considerazione le sole</w:t>
      </w:r>
      <w:r w:rsidR="00A4017C">
        <w:rPr>
          <w:rFonts w:ascii="Times New Roman" w:hAnsi="Times New Roman" w:cs="Times New Roman"/>
          <w:sz w:val="28"/>
          <w:szCs w:val="28"/>
        </w:rPr>
        <w:t xml:space="preserve"> istanze strettamente funzionali</w:t>
      </w:r>
      <w:r w:rsidR="00393736">
        <w:rPr>
          <w:rFonts w:ascii="Times New Roman" w:hAnsi="Times New Roman" w:cs="Times New Roman"/>
          <w:sz w:val="28"/>
          <w:szCs w:val="28"/>
        </w:rPr>
        <w:t xml:space="preserve"> all’andamento “giusto” del process</w:t>
      </w:r>
      <w:r w:rsidR="00D359EE">
        <w:rPr>
          <w:rFonts w:ascii="Times New Roman" w:hAnsi="Times New Roman" w:cs="Times New Roman"/>
          <w:sz w:val="28"/>
          <w:szCs w:val="28"/>
        </w:rPr>
        <w:t>o. E’ nella sua responsabilità; m</w:t>
      </w:r>
      <w:r w:rsidR="00393736">
        <w:rPr>
          <w:rFonts w:ascii="Times New Roman" w:hAnsi="Times New Roman" w:cs="Times New Roman"/>
          <w:sz w:val="28"/>
          <w:szCs w:val="28"/>
        </w:rPr>
        <w:t>a tale responsabilità implica, ancor più, il dovere del massimo rispetto, anche formale, dei difensori in udienza, come normalmente avviene; implica un’attenzione ai profili organizzativi delle udienze, ma più in generale degli uffici giudiziari (come dimostra la positiva esperienza di avvio del PAT</w:t>
      </w:r>
      <w:r w:rsidR="00D359EE">
        <w:rPr>
          <w:rFonts w:ascii="Times New Roman" w:hAnsi="Times New Roman" w:cs="Times New Roman"/>
          <w:sz w:val="28"/>
          <w:szCs w:val="28"/>
        </w:rPr>
        <w:t>, che ha posto su nuove basi il dialogo degli attori del processo tra loro e con gli uffici di supporto, dalle segreterie ai neonati uffici del processo</w:t>
      </w:r>
      <w:r w:rsidR="00393736">
        <w:rPr>
          <w:rFonts w:ascii="Times New Roman" w:hAnsi="Times New Roman" w:cs="Times New Roman"/>
          <w:sz w:val="28"/>
          <w:szCs w:val="28"/>
        </w:rPr>
        <w:t>); richiede uniformità di prassi all’interno degli uffici giudiziari, ciascuno dei quali non può costituire una monade. Avvocati e giudici sono insieme nel processo; il diritto giurisprudenziale è frutto del lavoro congiunto, seppur distinto, di giudici e avvocati, molti dei quali accademici, del loro dialogo e del confronto, come la tradizione secolare maturata nelle aule del Consiglio di Stato dimostra.</w:t>
      </w:r>
    </w:p>
    <w:p w:rsidR="00B22A3B" w:rsidRPr="00B22A3B" w:rsidRDefault="00393736" w:rsidP="004A0200">
      <w:pPr>
        <w:spacing w:line="360" w:lineRule="auto"/>
        <w:jc w:val="both"/>
        <w:rPr>
          <w:rFonts w:ascii="Times New Roman" w:hAnsi="Times New Roman" w:cs="Times New Roman"/>
          <w:sz w:val="28"/>
          <w:szCs w:val="28"/>
        </w:rPr>
      </w:pPr>
      <w:r>
        <w:rPr>
          <w:rFonts w:ascii="Times New Roman" w:hAnsi="Times New Roman" w:cs="Times New Roman"/>
          <w:sz w:val="28"/>
          <w:szCs w:val="28"/>
        </w:rPr>
        <w:t>Cultura giuridica, formazione profes</w:t>
      </w:r>
      <w:r w:rsidR="00535A86">
        <w:rPr>
          <w:rFonts w:ascii="Times New Roman" w:hAnsi="Times New Roman" w:cs="Times New Roman"/>
          <w:sz w:val="28"/>
          <w:szCs w:val="28"/>
        </w:rPr>
        <w:t>s</w:t>
      </w:r>
      <w:r>
        <w:rPr>
          <w:rFonts w:ascii="Times New Roman" w:hAnsi="Times New Roman" w:cs="Times New Roman"/>
          <w:sz w:val="28"/>
          <w:szCs w:val="28"/>
        </w:rPr>
        <w:t>ionale, confronto corretto con l’avvocatura. In sintesi, la figura di u</w:t>
      </w:r>
      <w:r w:rsidR="00B22A3B" w:rsidRPr="00B22A3B">
        <w:rPr>
          <w:rFonts w:ascii="Times New Roman" w:hAnsi="Times New Roman" w:cs="Times New Roman"/>
          <w:sz w:val="28"/>
          <w:szCs w:val="28"/>
        </w:rPr>
        <w:t xml:space="preserve">n giudice umanista, colto, umile, aperto, empatico, studioso, capace di coltivare il dubbio, di assumere su di sé le contraddizioni </w:t>
      </w:r>
      <w:r>
        <w:rPr>
          <w:rFonts w:ascii="Times New Roman" w:hAnsi="Times New Roman" w:cs="Times New Roman"/>
          <w:sz w:val="28"/>
          <w:szCs w:val="28"/>
        </w:rPr>
        <w:t>e le asprezze del mondo attuale</w:t>
      </w:r>
      <w:r w:rsidR="00B22A3B" w:rsidRPr="00B22A3B">
        <w:rPr>
          <w:rFonts w:ascii="Times New Roman" w:hAnsi="Times New Roman" w:cs="Times New Roman"/>
          <w:sz w:val="28"/>
          <w:szCs w:val="28"/>
        </w:rPr>
        <w:t>, del mondo che viene, elaborando una risposta da ritenere sempre provvisoria, parte di una ragione pubblica che prende corpo solo con l’attività complessiva di tutti i formanti dell’ordinamento giuridico (legislativo, esecutivo, giudiziario, garanti delle regole, organi costituzionali di garanzia, Corti sovranazionali, con rilevanza di tutti gli atti di diritto pubblico, legge, atto amministrativo, sentenza  e della riflessione dottrinale che ci aiuta a comporre il disordine in ordine qua</w:t>
      </w:r>
      <w:r w:rsidR="00587E60">
        <w:rPr>
          <w:rFonts w:ascii="Times New Roman" w:hAnsi="Times New Roman" w:cs="Times New Roman"/>
          <w:sz w:val="28"/>
          <w:szCs w:val="28"/>
        </w:rPr>
        <w:t>ndo non in sistema</w:t>
      </w:r>
      <w:r w:rsidR="00B22A3B" w:rsidRPr="00B22A3B">
        <w:rPr>
          <w:rFonts w:ascii="Times New Roman" w:hAnsi="Times New Roman" w:cs="Times New Roman"/>
          <w:sz w:val="28"/>
          <w:szCs w:val="28"/>
        </w:rPr>
        <w:t>).</w:t>
      </w:r>
    </w:p>
    <w:p w:rsidR="00587E60" w:rsidRDefault="00B22A3B" w:rsidP="004A0200">
      <w:pPr>
        <w:spacing w:line="360" w:lineRule="auto"/>
        <w:jc w:val="both"/>
        <w:rPr>
          <w:rFonts w:ascii="Times New Roman" w:hAnsi="Times New Roman" w:cs="Times New Roman"/>
          <w:sz w:val="28"/>
          <w:szCs w:val="28"/>
        </w:rPr>
      </w:pPr>
      <w:r w:rsidRPr="00B22A3B">
        <w:rPr>
          <w:rFonts w:ascii="Times New Roman" w:hAnsi="Times New Roman" w:cs="Times New Roman"/>
          <w:sz w:val="28"/>
          <w:szCs w:val="28"/>
        </w:rPr>
        <w:t>Un giudice all’altezza dei tempi.</w:t>
      </w:r>
      <w:r w:rsidR="00587E60">
        <w:rPr>
          <w:rFonts w:ascii="Times New Roman" w:hAnsi="Times New Roman" w:cs="Times New Roman"/>
          <w:sz w:val="28"/>
          <w:szCs w:val="28"/>
        </w:rPr>
        <w:t xml:space="preserve"> Ma anche u</w:t>
      </w:r>
      <w:r w:rsidRPr="00B22A3B">
        <w:rPr>
          <w:rFonts w:ascii="Times New Roman" w:hAnsi="Times New Roman" w:cs="Times New Roman"/>
          <w:sz w:val="28"/>
          <w:szCs w:val="28"/>
        </w:rPr>
        <w:t>n giudice affidabile per la società che viene, che sia tale ma anche appaia</w:t>
      </w:r>
      <w:r w:rsidR="00587E60">
        <w:rPr>
          <w:rFonts w:ascii="Times New Roman" w:hAnsi="Times New Roman" w:cs="Times New Roman"/>
          <w:sz w:val="28"/>
          <w:szCs w:val="28"/>
        </w:rPr>
        <w:t xml:space="preserve"> tale. Un giudice –come dicevo- pluralista in un mondo plurale, che abbia la consapevolezza di essere protagonista di una società aperta, nel senso immaginato da </w:t>
      </w:r>
      <w:proofErr w:type="spellStart"/>
      <w:r w:rsidR="00587E60">
        <w:rPr>
          <w:rFonts w:ascii="Times New Roman" w:hAnsi="Times New Roman" w:cs="Times New Roman"/>
          <w:sz w:val="28"/>
          <w:szCs w:val="28"/>
        </w:rPr>
        <w:t>Bergson</w:t>
      </w:r>
      <w:proofErr w:type="spellEnd"/>
      <w:r w:rsidR="00587E60">
        <w:rPr>
          <w:rFonts w:ascii="Times New Roman" w:hAnsi="Times New Roman" w:cs="Times New Roman"/>
          <w:sz w:val="28"/>
          <w:szCs w:val="28"/>
        </w:rPr>
        <w:t xml:space="preserve"> e poi sviluppato da Karl Popper, in cui sia garantita la partecipazione di tutti ai processi decisionali e in cui non vi sia spazio quindi per tendenze autoritarie o più semplicemente personalistiche.</w:t>
      </w:r>
      <w:r w:rsidR="00C56B53">
        <w:rPr>
          <w:rFonts w:ascii="Times New Roman" w:hAnsi="Times New Roman" w:cs="Times New Roman"/>
          <w:sz w:val="28"/>
          <w:szCs w:val="28"/>
        </w:rPr>
        <w:t xml:space="preserve"> Ma un giudice che sappia coniugare, nel proprio giudicare, distacco e passione: passione e attenzione per la vicenda portata al suo giudizio, un distacco da essa che gli consenta di essere immune da condizionamenti e convincimenti personali.</w:t>
      </w:r>
    </w:p>
    <w:p w:rsidR="00C56B53" w:rsidRDefault="00587E60" w:rsidP="004A0200">
      <w:pPr>
        <w:spacing w:line="360" w:lineRule="auto"/>
        <w:jc w:val="both"/>
        <w:rPr>
          <w:rFonts w:ascii="Times New Roman" w:hAnsi="Times New Roman" w:cs="Times New Roman"/>
          <w:sz w:val="28"/>
          <w:szCs w:val="28"/>
        </w:rPr>
      </w:pPr>
      <w:r>
        <w:rPr>
          <w:rFonts w:ascii="Times New Roman" w:hAnsi="Times New Roman" w:cs="Times New Roman"/>
          <w:sz w:val="28"/>
          <w:szCs w:val="28"/>
        </w:rPr>
        <w:t>Un giudice all’altezza dei tempi deve saper accettare, proprio in ossequio a un’etica pubblica collegata alla funzione, alcune limitazioni anche alla propria sfera di libertà:</w:t>
      </w:r>
      <w:r w:rsidR="00C56B53">
        <w:rPr>
          <w:rFonts w:ascii="Times New Roman" w:hAnsi="Times New Roman" w:cs="Times New Roman"/>
          <w:sz w:val="28"/>
          <w:szCs w:val="28"/>
        </w:rPr>
        <w:t xml:space="preserve"> non può avere un proprio pensiero che non sia in linea con i valori fondamentali posti alla base della Costituzione su cui ha giurato e delle Carte europee che oramai ne fanno parte; </w:t>
      </w:r>
      <w:r>
        <w:rPr>
          <w:rFonts w:ascii="Times New Roman" w:hAnsi="Times New Roman" w:cs="Times New Roman"/>
          <w:sz w:val="28"/>
          <w:szCs w:val="28"/>
        </w:rPr>
        <w:t>non può liberamente manifestare il proprio pensiero, se questo pensiero sia riferibile alla propria attività giudiziaria o se possa essere letto, o anche strumentalizzato, in modo che ne risulti appannata la sua terzietà</w:t>
      </w:r>
      <w:r w:rsidR="00C56B53">
        <w:rPr>
          <w:rFonts w:ascii="Times New Roman" w:hAnsi="Times New Roman" w:cs="Times New Roman"/>
          <w:sz w:val="28"/>
          <w:szCs w:val="28"/>
        </w:rPr>
        <w:t>; non può frequentare abitualmente chiunque, tutte le volte in cui queste frequentazioni possano ripercuotersi negativamente sulla sua attività giudiziaria o possano dare oggettivamente la sensazione che un appannamento della terzietà possa verificarsi.</w:t>
      </w:r>
    </w:p>
    <w:p w:rsidR="00531741" w:rsidRDefault="00531741" w:rsidP="004A0200">
      <w:pPr>
        <w:spacing w:line="360" w:lineRule="auto"/>
        <w:jc w:val="both"/>
        <w:rPr>
          <w:rFonts w:ascii="Times New Roman" w:hAnsi="Times New Roman" w:cs="Times New Roman"/>
          <w:sz w:val="28"/>
          <w:szCs w:val="28"/>
        </w:rPr>
      </w:pPr>
      <w:r w:rsidRPr="00531741">
        <w:rPr>
          <w:rFonts w:ascii="Times New Roman" w:hAnsi="Times New Roman" w:cs="Times New Roman"/>
          <w:sz w:val="28"/>
          <w:szCs w:val="28"/>
        </w:rPr>
        <w:t>Occorre</w:t>
      </w:r>
      <w:r>
        <w:rPr>
          <w:rFonts w:ascii="Times New Roman" w:hAnsi="Times New Roman" w:cs="Times New Roman"/>
          <w:sz w:val="28"/>
          <w:szCs w:val="28"/>
        </w:rPr>
        <w:t>, in altri termini,</w:t>
      </w:r>
      <w:r w:rsidRPr="00531741">
        <w:rPr>
          <w:rFonts w:ascii="Times New Roman" w:hAnsi="Times New Roman" w:cs="Times New Roman"/>
          <w:sz w:val="28"/>
          <w:szCs w:val="28"/>
        </w:rPr>
        <w:t xml:space="preserve"> resistere alla tentazione di fare delle uscite pubbliche istituzionali dei magistrati l’occasione per esprimere visioni del mondo, opinabili soggettive e di carattere politico, che trasmodino dall’analisi puntuale dei problemi dell’organizzazione giudiziaria e del processo</w:t>
      </w:r>
      <w:r>
        <w:rPr>
          <w:rFonts w:ascii="Times New Roman" w:hAnsi="Times New Roman" w:cs="Times New Roman"/>
          <w:sz w:val="28"/>
          <w:szCs w:val="28"/>
        </w:rPr>
        <w:t>,</w:t>
      </w:r>
      <w:r w:rsidRPr="00531741">
        <w:rPr>
          <w:rFonts w:ascii="Times New Roman" w:hAnsi="Times New Roman" w:cs="Times New Roman"/>
          <w:sz w:val="28"/>
          <w:szCs w:val="28"/>
        </w:rPr>
        <w:t xml:space="preserve"> che sono la ragione delle cerimonie pubb</w:t>
      </w:r>
      <w:r>
        <w:rPr>
          <w:rFonts w:ascii="Times New Roman" w:hAnsi="Times New Roman" w:cs="Times New Roman"/>
          <w:sz w:val="28"/>
          <w:szCs w:val="28"/>
        </w:rPr>
        <w:t>liche</w:t>
      </w:r>
      <w:r w:rsidR="00A4017C">
        <w:rPr>
          <w:rFonts w:ascii="Times New Roman" w:hAnsi="Times New Roman" w:cs="Times New Roman"/>
          <w:sz w:val="28"/>
          <w:szCs w:val="28"/>
        </w:rPr>
        <w:t>,</w:t>
      </w:r>
      <w:r>
        <w:rPr>
          <w:rFonts w:ascii="Times New Roman" w:hAnsi="Times New Roman" w:cs="Times New Roman"/>
          <w:sz w:val="28"/>
          <w:szCs w:val="28"/>
        </w:rPr>
        <w:t xml:space="preserve"> o che si discostino dai valori giuridici positivi di riferimento propri doverosamente di ciascun giudice. </w:t>
      </w:r>
      <w:r w:rsidRPr="00531741">
        <w:rPr>
          <w:rFonts w:ascii="Times New Roman" w:hAnsi="Times New Roman" w:cs="Times New Roman"/>
          <w:sz w:val="28"/>
          <w:szCs w:val="28"/>
        </w:rPr>
        <w:t>Pur nel rispetto della libertà di manifestazione del pensiero il magistrato deve sempre cercare di ispirare l’espressione delle proprie opinioni a misura, equilibrio, competenza e pertinenza</w:t>
      </w:r>
      <w:r>
        <w:rPr>
          <w:rFonts w:ascii="Times New Roman" w:hAnsi="Times New Roman" w:cs="Times New Roman"/>
          <w:sz w:val="28"/>
          <w:szCs w:val="28"/>
        </w:rPr>
        <w:t>.</w:t>
      </w:r>
      <w:r w:rsidR="00A72479">
        <w:rPr>
          <w:rFonts w:ascii="Times New Roman" w:hAnsi="Times New Roman" w:cs="Times New Roman"/>
          <w:sz w:val="28"/>
          <w:szCs w:val="28"/>
        </w:rPr>
        <w:t xml:space="preserve"> La responsabilità doverosa per il magistrato si accompagna al dovere delle altre istituzioni di portare rispetto per l’autonomia del giudice nel rendere giustizia, senza manovre, anche solo verbali, di delegittimazione.</w:t>
      </w:r>
    </w:p>
    <w:p w:rsidR="00A72479" w:rsidRDefault="00C56B53" w:rsidP="004A02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Questi concetti sono contenuti in molti codici etici delle magistrature. Permettetemi il ricordo personale di un’esperienza oramai risalente, ma per me attuale. </w:t>
      </w:r>
      <w:r w:rsidR="00A72479">
        <w:rPr>
          <w:rFonts w:ascii="Times New Roman" w:hAnsi="Times New Roman" w:cs="Times New Roman"/>
          <w:sz w:val="28"/>
          <w:szCs w:val="28"/>
        </w:rPr>
        <w:t>Quando la legge impose ai magistrati l’adozione di codici etici, subito si cominciò a discettare di tutto, con fini argomentazioni giuridiche. Non si colse il senso “etico” di questa novità, diffusa in altri paesi.</w:t>
      </w:r>
    </w:p>
    <w:p w:rsidR="001850D2" w:rsidRPr="00A72479" w:rsidRDefault="00C56B53" w:rsidP="004A0200">
      <w:pPr>
        <w:spacing w:line="360" w:lineRule="auto"/>
        <w:jc w:val="both"/>
        <w:rPr>
          <w:rFonts w:ascii="Times New Roman" w:hAnsi="Times New Roman" w:cs="Times New Roman"/>
          <w:sz w:val="24"/>
          <w:szCs w:val="24"/>
        </w:rPr>
      </w:pPr>
      <w:r w:rsidRPr="00A72479">
        <w:rPr>
          <w:rFonts w:ascii="Times New Roman" w:hAnsi="Times New Roman" w:cs="Times New Roman"/>
          <w:sz w:val="24"/>
          <w:szCs w:val="24"/>
        </w:rPr>
        <w:t xml:space="preserve">E “per me” non intendo “secondo me”; ma proprio per la mia persona. Quando fu introdotto l’obbligo di introdurre per legge codici etici per le magistrature, ci furono non poche resistenze, che oscillavano tra lo scherno per la previsione di regole non giuridiche poste per legge e le dotte disquisizioni giuridiche sulla natura di queste regole. Alcuni organi di autogoverno, oltre che associazioni, </w:t>
      </w:r>
      <w:r w:rsidR="00274761" w:rsidRPr="00A72479">
        <w:rPr>
          <w:rFonts w:ascii="Times New Roman" w:hAnsi="Times New Roman" w:cs="Times New Roman"/>
          <w:sz w:val="24"/>
          <w:szCs w:val="24"/>
        </w:rPr>
        <w:t>espressero dubbi</w:t>
      </w:r>
      <w:r w:rsidRPr="00A72479">
        <w:rPr>
          <w:rFonts w:ascii="Times New Roman" w:hAnsi="Times New Roman" w:cs="Times New Roman"/>
          <w:sz w:val="24"/>
          <w:szCs w:val="24"/>
        </w:rPr>
        <w:t xml:space="preserve"> anche sul rispettare o meno il dettato normativo (il che la diceva lunga sul tasso di etica pubblica). In realtà, un’osservazione era fondata, ma per motivi opposti a quelli dei suoi sostenitori: i codici etici non dovevano essere imposti, ma </w:t>
      </w:r>
      <w:r w:rsidR="00531741" w:rsidRPr="00A72479">
        <w:rPr>
          <w:rFonts w:ascii="Times New Roman" w:hAnsi="Times New Roman" w:cs="Times New Roman"/>
          <w:sz w:val="24"/>
          <w:szCs w:val="24"/>
        </w:rPr>
        <w:t xml:space="preserve">avrebbero dovuto far parte già del patrimonio, anche scritto, delle magistrature, e non solo di quelle, come avviene in altri ordinamenti, anche a non voler richiamare i princìpi di Bangalore. </w:t>
      </w:r>
    </w:p>
    <w:p w:rsidR="00A72479" w:rsidRDefault="001850D2" w:rsidP="004A0200">
      <w:pPr>
        <w:spacing w:line="360" w:lineRule="auto"/>
        <w:jc w:val="both"/>
        <w:rPr>
          <w:rFonts w:ascii="Times New Roman" w:hAnsi="Times New Roman" w:cs="Times New Roman"/>
          <w:sz w:val="28"/>
          <w:szCs w:val="28"/>
        </w:rPr>
      </w:pPr>
      <w:r w:rsidRPr="00A72479">
        <w:rPr>
          <w:rFonts w:ascii="Times New Roman" w:hAnsi="Times New Roman" w:cs="Times New Roman"/>
          <w:sz w:val="24"/>
          <w:szCs w:val="24"/>
        </w:rPr>
        <w:t>Resta che</w:t>
      </w:r>
      <w:r w:rsidR="00531741" w:rsidRPr="00A72479">
        <w:rPr>
          <w:rFonts w:ascii="Times New Roman" w:hAnsi="Times New Roman" w:cs="Times New Roman"/>
          <w:sz w:val="24"/>
          <w:szCs w:val="24"/>
        </w:rPr>
        <w:t xml:space="preserve"> nella patria del diritto, scritto e sanzionato perché altrimenti diritto non è, le regole etiche erano viste come un ossimoro. Eppure, con alcuni colleghi nell’ambito dell’associazione, già da qualche anno avevamo buttato giù un libretto contenente “regole etiche” cui hanno poi sostanzialmente attinto i codici delle nostre associazioni.</w:t>
      </w:r>
      <w:r w:rsidR="00587E60">
        <w:rPr>
          <w:rFonts w:ascii="Times New Roman" w:hAnsi="Times New Roman" w:cs="Times New Roman"/>
          <w:sz w:val="28"/>
          <w:szCs w:val="28"/>
        </w:rPr>
        <w:t xml:space="preserve"> </w:t>
      </w:r>
    </w:p>
    <w:p w:rsidR="001850D2" w:rsidRDefault="001850D2" w:rsidP="004A0200">
      <w:pPr>
        <w:spacing w:line="360" w:lineRule="auto"/>
        <w:jc w:val="both"/>
        <w:rPr>
          <w:rFonts w:ascii="Times New Roman" w:hAnsi="Times New Roman" w:cs="Times New Roman"/>
          <w:sz w:val="28"/>
          <w:szCs w:val="28"/>
        </w:rPr>
      </w:pPr>
      <w:r w:rsidRPr="001850D2">
        <w:rPr>
          <w:rFonts w:ascii="Times New Roman" w:hAnsi="Times New Roman" w:cs="Times New Roman"/>
          <w:sz w:val="28"/>
          <w:szCs w:val="28"/>
        </w:rPr>
        <w:t>Dalle regole di formazione del codice appar</w:t>
      </w:r>
      <w:r>
        <w:rPr>
          <w:rFonts w:ascii="Times New Roman" w:hAnsi="Times New Roman" w:cs="Times New Roman"/>
          <w:sz w:val="28"/>
          <w:szCs w:val="28"/>
        </w:rPr>
        <w:t>e</w:t>
      </w:r>
      <w:r w:rsidRPr="001850D2">
        <w:rPr>
          <w:rFonts w:ascii="Times New Roman" w:hAnsi="Times New Roman" w:cs="Times New Roman"/>
          <w:sz w:val="28"/>
          <w:szCs w:val="28"/>
        </w:rPr>
        <w:t xml:space="preserve"> chiaro che l</w:t>
      </w:r>
      <w:r>
        <w:rPr>
          <w:rFonts w:ascii="Times New Roman" w:hAnsi="Times New Roman" w:cs="Times New Roman"/>
          <w:sz w:val="28"/>
          <w:szCs w:val="28"/>
        </w:rPr>
        <w:t>e associazioni di categoria</w:t>
      </w:r>
      <w:r w:rsidRPr="001850D2">
        <w:rPr>
          <w:rFonts w:ascii="Times New Roman" w:hAnsi="Times New Roman" w:cs="Times New Roman"/>
          <w:sz w:val="28"/>
          <w:szCs w:val="28"/>
        </w:rPr>
        <w:t xml:space="preserve"> non sono chiamate ad una funzione creativa, ma ad un compito che si potrebbe definire maieutico, ovvero di estrazione dalla cultura della giurisdizione e dall’esperienza concreta del mondo giudiziario di quei “valori essenziali, durevoli ed universali”, che costituiscono principi e regole già avvertiti dalla generalità dei magistrati come meritevoli di essere rispettati</w:t>
      </w:r>
      <w:r>
        <w:rPr>
          <w:rFonts w:ascii="Times New Roman" w:hAnsi="Times New Roman" w:cs="Times New Roman"/>
          <w:sz w:val="28"/>
          <w:szCs w:val="28"/>
        </w:rPr>
        <w:t>.</w:t>
      </w:r>
    </w:p>
    <w:p w:rsidR="00040673" w:rsidRPr="00040673" w:rsidRDefault="00531741" w:rsidP="004A0200">
      <w:pPr>
        <w:spacing w:line="360" w:lineRule="auto"/>
        <w:jc w:val="both"/>
        <w:rPr>
          <w:rFonts w:ascii="Times New Roman" w:hAnsi="Times New Roman" w:cs="Times New Roman"/>
          <w:sz w:val="28"/>
          <w:szCs w:val="28"/>
        </w:rPr>
      </w:pPr>
      <w:r>
        <w:rPr>
          <w:rFonts w:ascii="Times New Roman" w:hAnsi="Times New Roman" w:cs="Times New Roman"/>
          <w:sz w:val="28"/>
          <w:szCs w:val="28"/>
        </w:rPr>
        <w:t>E qui abbiamo un'altra contraddizione. Può forse trovare spiegazione una differenziazione delle regole di comportamento tra i magistrati appartenenti alle diverse magistrature, ma solo con riferimento alla diversa collocazione istituzionale di esse nel nostro ordinamento costituzionale, non certo con riferimento ai valori fondanti di una cultura della giurisdizione e della terzietà che non possono che essere propri di ciascuna giurisdizione. La Corte costituzionale ha, infatti, chiarito</w:t>
      </w:r>
      <w:r w:rsidR="00040673">
        <w:rPr>
          <w:rFonts w:ascii="Times New Roman" w:hAnsi="Times New Roman" w:cs="Times New Roman"/>
          <w:sz w:val="28"/>
          <w:szCs w:val="28"/>
        </w:rPr>
        <w:t xml:space="preserve"> </w:t>
      </w:r>
      <w:r w:rsidR="00040673" w:rsidRPr="00040673">
        <w:rPr>
          <w:rFonts w:ascii="Times New Roman" w:hAnsi="Times New Roman" w:cs="Times New Roman"/>
          <w:sz w:val="28"/>
          <w:szCs w:val="28"/>
        </w:rPr>
        <w:t xml:space="preserve">che l’ordinamento vigente non contempla uniformità di attribuzioni di funzioni, né di regolamentazione dell’assetto strutturale dello stato giuridico delle diverse magistrature sicché non sussiste una assoluta omogeneità tra le figure dei magistrati ordinari e dei magistrati amministrativi pur tendenzialmente uniti da </w:t>
      </w:r>
      <w:r w:rsidR="00040673" w:rsidRPr="00040673">
        <w:rPr>
          <w:rFonts w:ascii="Times New Roman" w:hAnsi="Times New Roman" w:cs="Times New Roman"/>
          <w:i/>
          <w:sz w:val="28"/>
          <w:szCs w:val="28"/>
        </w:rPr>
        <w:t>status</w:t>
      </w:r>
      <w:r w:rsidR="00040673" w:rsidRPr="00040673">
        <w:rPr>
          <w:rFonts w:ascii="Times New Roman" w:hAnsi="Times New Roman" w:cs="Times New Roman"/>
          <w:sz w:val="28"/>
          <w:szCs w:val="28"/>
        </w:rPr>
        <w:t xml:space="preserve"> similari (cfr., da ultimo, ordinanze n. 434 del 2001 e n. 10 del 2002).</w:t>
      </w:r>
    </w:p>
    <w:p w:rsidR="00040673" w:rsidRPr="00040673" w:rsidRDefault="00040673" w:rsidP="004A0200">
      <w:pPr>
        <w:spacing w:line="360" w:lineRule="auto"/>
        <w:jc w:val="both"/>
        <w:rPr>
          <w:rFonts w:ascii="Times New Roman" w:hAnsi="Times New Roman" w:cs="Times New Roman"/>
          <w:sz w:val="28"/>
          <w:szCs w:val="28"/>
        </w:rPr>
      </w:pPr>
      <w:r w:rsidRPr="00040673">
        <w:rPr>
          <w:rFonts w:ascii="Times New Roman" w:hAnsi="Times New Roman" w:cs="Times New Roman"/>
          <w:sz w:val="28"/>
          <w:szCs w:val="28"/>
        </w:rPr>
        <w:t>Giova entro certi limiti al magistrato amministrativo una reale presa di contatto con le attività di progettazione giuridica e di conduzione concreta del</w:t>
      </w:r>
      <w:r>
        <w:rPr>
          <w:rFonts w:ascii="Times New Roman" w:hAnsi="Times New Roman" w:cs="Times New Roman"/>
          <w:sz w:val="28"/>
          <w:szCs w:val="28"/>
        </w:rPr>
        <w:t>l’organizzazione amministrativa</w:t>
      </w:r>
      <w:r w:rsidRPr="00040673">
        <w:rPr>
          <w:rFonts w:ascii="Times New Roman" w:hAnsi="Times New Roman" w:cs="Times New Roman"/>
          <w:sz w:val="28"/>
          <w:szCs w:val="28"/>
        </w:rPr>
        <w:t>, mediante esperienze che si possono svolgere solo con le attività extra-istituzionali.</w:t>
      </w:r>
      <w:r>
        <w:rPr>
          <w:rFonts w:ascii="Times New Roman" w:hAnsi="Times New Roman" w:cs="Times New Roman"/>
          <w:sz w:val="28"/>
          <w:szCs w:val="28"/>
        </w:rPr>
        <w:t xml:space="preserve"> Ma bisogna evitare che queste esperienze inducano, per il protrarsi nel tempo, alla perdita di specificità professionale del magistrato. Dovendo anzi costituire un arricchimento del suo bagaglio professionale. E</w:t>
      </w:r>
      <w:r w:rsidR="0070529A">
        <w:rPr>
          <w:rFonts w:ascii="Times New Roman" w:hAnsi="Times New Roman" w:cs="Times New Roman"/>
          <w:sz w:val="28"/>
          <w:szCs w:val="28"/>
        </w:rPr>
        <w:t>d è</w:t>
      </w:r>
      <w:r w:rsidR="00A4017C">
        <w:rPr>
          <w:rFonts w:ascii="Times New Roman" w:hAnsi="Times New Roman" w:cs="Times New Roman"/>
          <w:sz w:val="28"/>
          <w:szCs w:val="28"/>
        </w:rPr>
        <w:t xml:space="preserve"> </w:t>
      </w:r>
      <w:r>
        <w:rPr>
          <w:rFonts w:ascii="Times New Roman" w:hAnsi="Times New Roman" w:cs="Times New Roman"/>
          <w:sz w:val="28"/>
          <w:szCs w:val="28"/>
        </w:rPr>
        <w:t>doveroso per il</w:t>
      </w:r>
      <w:r w:rsidR="00A4017C">
        <w:rPr>
          <w:rFonts w:ascii="Times New Roman" w:hAnsi="Times New Roman" w:cs="Times New Roman"/>
          <w:sz w:val="28"/>
          <w:szCs w:val="28"/>
        </w:rPr>
        <w:t xml:space="preserve"> magistrato non solo</w:t>
      </w:r>
      <w:r w:rsidR="00235051">
        <w:rPr>
          <w:rFonts w:ascii="Times New Roman" w:hAnsi="Times New Roman" w:cs="Times New Roman"/>
          <w:sz w:val="28"/>
          <w:szCs w:val="28"/>
        </w:rPr>
        <w:t xml:space="preserve"> non</w:t>
      </w:r>
      <w:r w:rsidR="00A4017C">
        <w:rPr>
          <w:rFonts w:ascii="Times New Roman" w:hAnsi="Times New Roman" w:cs="Times New Roman"/>
          <w:sz w:val="28"/>
          <w:szCs w:val="28"/>
        </w:rPr>
        <w:t xml:space="preserve"> ricercare o</w:t>
      </w:r>
      <w:r>
        <w:rPr>
          <w:rFonts w:ascii="Times New Roman" w:hAnsi="Times New Roman" w:cs="Times New Roman"/>
          <w:sz w:val="28"/>
          <w:szCs w:val="28"/>
        </w:rPr>
        <w:t xml:space="preserve"> chiedere incarichi professionali,</w:t>
      </w:r>
      <w:r w:rsidR="00871A85" w:rsidRPr="00871A85">
        <w:rPr>
          <w:rFonts w:ascii="Times New Roman" w:hAnsi="Times New Roman" w:cs="Times New Roman"/>
          <w:sz w:val="28"/>
          <w:szCs w:val="28"/>
        </w:rPr>
        <w:t xml:space="preserve"> </w:t>
      </w:r>
      <w:r w:rsidR="00871A85">
        <w:rPr>
          <w:rFonts w:ascii="Times New Roman" w:hAnsi="Times New Roman" w:cs="Times New Roman"/>
          <w:sz w:val="28"/>
          <w:szCs w:val="28"/>
        </w:rPr>
        <w:t>ma anche apportare in essi, oltre alla propria competenza,</w:t>
      </w:r>
      <w:r w:rsidR="00D359EE">
        <w:rPr>
          <w:rFonts w:ascii="Times New Roman" w:hAnsi="Times New Roman" w:cs="Times New Roman"/>
          <w:sz w:val="28"/>
          <w:szCs w:val="28"/>
        </w:rPr>
        <w:t xml:space="preserve"> </w:t>
      </w:r>
      <w:r w:rsidR="00871A85" w:rsidRPr="00871A85">
        <w:rPr>
          <w:rFonts w:ascii="Times New Roman" w:hAnsi="Times New Roman" w:cs="Times New Roman"/>
          <w:sz w:val="28"/>
          <w:szCs w:val="28"/>
        </w:rPr>
        <w:t>la terzietà e il distacco dall’esercizio del potere che fanno parte della cultura della giurisdizione, pur quando “prestata” in altre funzioni pubbliche.</w:t>
      </w:r>
      <w:r>
        <w:rPr>
          <w:rFonts w:ascii="Times New Roman" w:hAnsi="Times New Roman" w:cs="Times New Roman"/>
          <w:sz w:val="28"/>
          <w:szCs w:val="28"/>
        </w:rPr>
        <w:t xml:space="preserve"> </w:t>
      </w:r>
    </w:p>
    <w:p w:rsidR="00040673" w:rsidRPr="00040673" w:rsidRDefault="00871A85" w:rsidP="004A0200">
      <w:pPr>
        <w:spacing w:line="360" w:lineRule="auto"/>
        <w:jc w:val="both"/>
        <w:rPr>
          <w:rFonts w:ascii="Times New Roman" w:hAnsi="Times New Roman" w:cs="Times New Roman"/>
          <w:sz w:val="28"/>
          <w:szCs w:val="28"/>
        </w:rPr>
      </w:pPr>
      <w:r>
        <w:rPr>
          <w:rFonts w:ascii="Times New Roman" w:hAnsi="Times New Roman" w:cs="Times New Roman"/>
          <w:sz w:val="28"/>
          <w:szCs w:val="28"/>
        </w:rPr>
        <w:t>Il</w:t>
      </w:r>
      <w:r w:rsidR="00040673" w:rsidRPr="00040673">
        <w:rPr>
          <w:rFonts w:ascii="Times New Roman" w:hAnsi="Times New Roman" w:cs="Times New Roman"/>
          <w:sz w:val="28"/>
          <w:szCs w:val="28"/>
        </w:rPr>
        <w:t xml:space="preserve"> rispetto</w:t>
      </w:r>
      <w:r>
        <w:rPr>
          <w:rFonts w:ascii="Times New Roman" w:hAnsi="Times New Roman" w:cs="Times New Roman"/>
          <w:sz w:val="28"/>
          <w:szCs w:val="28"/>
        </w:rPr>
        <w:t xml:space="preserve"> per la sua “terzietà”</w:t>
      </w:r>
      <w:r w:rsidR="00040673" w:rsidRPr="00040673">
        <w:rPr>
          <w:rFonts w:ascii="Times New Roman" w:hAnsi="Times New Roman" w:cs="Times New Roman"/>
          <w:sz w:val="28"/>
          <w:szCs w:val="28"/>
        </w:rPr>
        <w:t xml:space="preserve"> non va solo preteso dalle istituzioni ospitanti ma va anche perseguito dal magistrato che deve evitare ogni forma di servitù volontaria ed assoggettamento improprio a centri di potere politico od economico e non deve fare in alcun modo degli incarichi l’occasione per costruire carriere parallele che possano poi appannarne – questa volta in modo reale – l’indipendenza.</w:t>
      </w:r>
    </w:p>
    <w:p w:rsidR="00871A85" w:rsidRDefault="00871A85" w:rsidP="004A02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Ma per tornare al tema dei codici etici, credo sia anacronistico e poco comprensibile che esistano più codici etici all’interno della stessa magistratura, </w:t>
      </w:r>
      <w:r w:rsidR="00A72479">
        <w:rPr>
          <w:rFonts w:ascii="Times New Roman" w:hAnsi="Times New Roman" w:cs="Times New Roman"/>
          <w:sz w:val="28"/>
          <w:szCs w:val="28"/>
        </w:rPr>
        <w:t>cosa che sembra</w:t>
      </w:r>
      <w:r>
        <w:rPr>
          <w:rFonts w:ascii="Times New Roman" w:hAnsi="Times New Roman" w:cs="Times New Roman"/>
          <w:sz w:val="28"/>
          <w:szCs w:val="28"/>
        </w:rPr>
        <w:t xml:space="preserve"> delineare visioni “etiche” del ruol</w:t>
      </w:r>
      <w:r w:rsidR="00235051">
        <w:rPr>
          <w:rFonts w:ascii="Times New Roman" w:hAnsi="Times New Roman" w:cs="Times New Roman"/>
          <w:sz w:val="28"/>
          <w:szCs w:val="28"/>
        </w:rPr>
        <w:t>o della giurisdizione amministra</w:t>
      </w:r>
      <w:r>
        <w:rPr>
          <w:rFonts w:ascii="Times New Roman" w:hAnsi="Times New Roman" w:cs="Times New Roman"/>
          <w:sz w:val="28"/>
          <w:szCs w:val="28"/>
        </w:rPr>
        <w:t>tiva diverse tra gli appartenenti alla stessa. Io credo che un confronto tra le associazioni di categoria possa condurre alla condivisione di una comune etica della professione frutto di una cultura condivisa della giurisdizione, e della giurisdizione amministrativa in particolare. Un confronto onesto e leale che, in quanto tale, non aspiri a introdurre nel codice vi</w:t>
      </w:r>
      <w:r w:rsidR="00464D60">
        <w:rPr>
          <w:rFonts w:ascii="Times New Roman" w:hAnsi="Times New Roman" w:cs="Times New Roman"/>
          <w:sz w:val="28"/>
          <w:szCs w:val="28"/>
        </w:rPr>
        <w:t>sioni ordinamentali o domande e relative</w:t>
      </w:r>
      <w:r>
        <w:rPr>
          <w:rFonts w:ascii="Times New Roman" w:hAnsi="Times New Roman" w:cs="Times New Roman"/>
          <w:sz w:val="28"/>
          <w:szCs w:val="28"/>
        </w:rPr>
        <w:t xml:space="preserve"> eccezioni attinenti alle carriere o ad altri profili che poco hanno a che vedere con l’etica pubblica, </w:t>
      </w:r>
      <w:r w:rsidR="00235051">
        <w:rPr>
          <w:rFonts w:ascii="Times New Roman" w:hAnsi="Times New Roman" w:cs="Times New Roman"/>
          <w:sz w:val="28"/>
          <w:szCs w:val="28"/>
        </w:rPr>
        <w:t>concernendo</w:t>
      </w:r>
      <w:r>
        <w:rPr>
          <w:rFonts w:ascii="Times New Roman" w:hAnsi="Times New Roman" w:cs="Times New Roman"/>
          <w:sz w:val="28"/>
          <w:szCs w:val="28"/>
        </w:rPr>
        <w:t xml:space="preserve"> piuttosto pur legittime aspirazioni sindacali</w:t>
      </w:r>
      <w:r w:rsidR="00464D60">
        <w:rPr>
          <w:rFonts w:ascii="Times New Roman" w:hAnsi="Times New Roman" w:cs="Times New Roman"/>
          <w:sz w:val="28"/>
          <w:szCs w:val="28"/>
        </w:rPr>
        <w:t xml:space="preserve"> o meno legittime visioni corporative. Credo sia il tempo di un codice unico per la magistratura amministrativa che guardi “fuori” di noi e non al nostro ombelico, che non può </w:t>
      </w:r>
      <w:r w:rsidR="00235051">
        <w:rPr>
          <w:rFonts w:ascii="Times New Roman" w:hAnsi="Times New Roman" w:cs="Times New Roman"/>
          <w:sz w:val="28"/>
          <w:szCs w:val="28"/>
        </w:rPr>
        <w:t>costituire</w:t>
      </w:r>
      <w:r w:rsidR="00464D60">
        <w:rPr>
          <w:rFonts w:ascii="Times New Roman" w:hAnsi="Times New Roman" w:cs="Times New Roman"/>
          <w:sz w:val="28"/>
          <w:szCs w:val="28"/>
        </w:rPr>
        <w:t xml:space="preserve"> ad alcun titolo l’ombelico del mondo</w:t>
      </w:r>
      <w:r w:rsidR="00D359EE">
        <w:rPr>
          <w:rFonts w:ascii="Times New Roman" w:hAnsi="Times New Roman" w:cs="Times New Roman"/>
          <w:sz w:val="28"/>
          <w:szCs w:val="28"/>
        </w:rPr>
        <w:t>.</w:t>
      </w:r>
    </w:p>
    <w:p w:rsidR="00D359EE" w:rsidRDefault="00D359EE" w:rsidP="004A0200">
      <w:pPr>
        <w:spacing w:line="360" w:lineRule="auto"/>
        <w:jc w:val="both"/>
        <w:rPr>
          <w:rFonts w:ascii="Times New Roman" w:hAnsi="Times New Roman" w:cs="Times New Roman"/>
          <w:sz w:val="28"/>
          <w:szCs w:val="28"/>
        </w:rPr>
      </w:pPr>
      <w:r w:rsidRPr="00D359EE">
        <w:rPr>
          <w:rFonts w:ascii="Times New Roman" w:hAnsi="Times New Roman" w:cs="Times New Roman"/>
          <w:sz w:val="28"/>
          <w:szCs w:val="28"/>
        </w:rPr>
        <w:t xml:space="preserve">Una menzione </w:t>
      </w:r>
      <w:r w:rsidR="00235051">
        <w:rPr>
          <w:rFonts w:ascii="Times New Roman" w:hAnsi="Times New Roman" w:cs="Times New Roman"/>
          <w:sz w:val="28"/>
          <w:szCs w:val="28"/>
        </w:rPr>
        <w:t>specifica</w:t>
      </w:r>
      <w:r w:rsidRPr="00D359EE">
        <w:rPr>
          <w:rFonts w:ascii="Times New Roman" w:hAnsi="Times New Roman" w:cs="Times New Roman"/>
          <w:sz w:val="28"/>
          <w:szCs w:val="28"/>
        </w:rPr>
        <w:t xml:space="preserve"> </w:t>
      </w:r>
      <w:r w:rsidR="003006F1">
        <w:rPr>
          <w:rFonts w:ascii="Times New Roman" w:hAnsi="Times New Roman" w:cs="Times New Roman"/>
          <w:sz w:val="28"/>
          <w:szCs w:val="28"/>
        </w:rPr>
        <w:t>va fatta</w:t>
      </w:r>
      <w:r w:rsidR="00235051">
        <w:rPr>
          <w:rFonts w:ascii="Times New Roman" w:hAnsi="Times New Roman" w:cs="Times New Roman"/>
          <w:sz w:val="28"/>
          <w:szCs w:val="28"/>
        </w:rPr>
        <w:t>, a questo punto,</w:t>
      </w:r>
      <w:r w:rsidR="003006F1">
        <w:rPr>
          <w:rFonts w:ascii="Times New Roman" w:hAnsi="Times New Roman" w:cs="Times New Roman"/>
          <w:sz w:val="28"/>
          <w:szCs w:val="28"/>
        </w:rPr>
        <w:t xml:space="preserve"> circa l’associazionismo</w:t>
      </w:r>
      <w:r w:rsidRPr="00D359EE">
        <w:rPr>
          <w:rFonts w:ascii="Times New Roman" w:hAnsi="Times New Roman" w:cs="Times New Roman"/>
          <w:sz w:val="28"/>
          <w:szCs w:val="28"/>
        </w:rPr>
        <w:t xml:space="preserve"> sindacale in magistratura</w:t>
      </w:r>
      <w:r w:rsidR="003006F1">
        <w:rPr>
          <w:rFonts w:ascii="Times New Roman" w:hAnsi="Times New Roman" w:cs="Times New Roman"/>
          <w:sz w:val="28"/>
          <w:szCs w:val="28"/>
        </w:rPr>
        <w:t xml:space="preserve">. E’ un fenomeno positivo, perché favorisce il dibattito, pone a confronto visioni anche diverse della professione, dell’etica, della giurisdizione, funge da elemento di aggregazione tra colleghi in una realtà in cui il lavoro tende a essere prevalentemente solitario. </w:t>
      </w:r>
      <w:r w:rsidRPr="00D359EE">
        <w:rPr>
          <w:rFonts w:ascii="Times New Roman" w:hAnsi="Times New Roman" w:cs="Times New Roman"/>
          <w:sz w:val="28"/>
          <w:szCs w:val="28"/>
        </w:rPr>
        <w:t>I magistrati devono perseguire gli interessi sinda</w:t>
      </w:r>
      <w:r w:rsidR="003006F1">
        <w:rPr>
          <w:rFonts w:ascii="Times New Roman" w:hAnsi="Times New Roman" w:cs="Times New Roman"/>
          <w:sz w:val="28"/>
          <w:szCs w:val="28"/>
        </w:rPr>
        <w:t>cali senza trasformare</w:t>
      </w:r>
      <w:r w:rsidRPr="00D359EE">
        <w:rPr>
          <w:rFonts w:ascii="Times New Roman" w:hAnsi="Times New Roman" w:cs="Times New Roman"/>
          <w:sz w:val="28"/>
          <w:szCs w:val="28"/>
        </w:rPr>
        <w:t xml:space="preserve"> il mezzo in fine.</w:t>
      </w:r>
      <w:r w:rsidR="003006F1">
        <w:rPr>
          <w:rFonts w:ascii="Times New Roman" w:hAnsi="Times New Roman" w:cs="Times New Roman"/>
          <w:sz w:val="28"/>
          <w:szCs w:val="28"/>
        </w:rPr>
        <w:t xml:space="preserve"> </w:t>
      </w:r>
      <w:r w:rsidRPr="00D359EE">
        <w:rPr>
          <w:rFonts w:ascii="Times New Roman" w:hAnsi="Times New Roman" w:cs="Times New Roman"/>
          <w:sz w:val="28"/>
          <w:szCs w:val="28"/>
        </w:rPr>
        <w:t>E dovrebbero cercare di ispirare il dibattito politico-sindacale allo stesso spirito di apertura mentale e disinteresse e terzietà che connota l</w:t>
      </w:r>
      <w:r w:rsidR="00274761">
        <w:rPr>
          <w:rFonts w:ascii="Times New Roman" w:hAnsi="Times New Roman" w:cs="Times New Roman"/>
          <w:sz w:val="28"/>
          <w:szCs w:val="28"/>
        </w:rPr>
        <w:t>a loro attività</w:t>
      </w:r>
      <w:r w:rsidRPr="00D359EE">
        <w:rPr>
          <w:rFonts w:ascii="Times New Roman" w:hAnsi="Times New Roman" w:cs="Times New Roman"/>
          <w:sz w:val="28"/>
          <w:szCs w:val="28"/>
        </w:rPr>
        <w:t>.</w:t>
      </w:r>
      <w:r w:rsidR="003006F1">
        <w:rPr>
          <w:rFonts w:ascii="Times New Roman" w:hAnsi="Times New Roman" w:cs="Times New Roman"/>
          <w:sz w:val="28"/>
          <w:szCs w:val="28"/>
        </w:rPr>
        <w:t xml:space="preserve"> L’associazionismo deve favorire rapporti aperti e di comprensione tra i colleghi, senza che ciascuno si senta un professionista dei doveri altrui, specie verso i colleghi impegnati in strutture di servizio alla giurisdizione. Soprattutto l’associazionismo non può condurre alla sindacalizzazione di ogni aspetto della vita del magistrato, dalle carriere agli incarichi</w:t>
      </w:r>
      <w:r w:rsidR="00BC06B9">
        <w:rPr>
          <w:rFonts w:ascii="Times New Roman" w:hAnsi="Times New Roman" w:cs="Times New Roman"/>
          <w:sz w:val="28"/>
          <w:szCs w:val="28"/>
        </w:rPr>
        <w:t>, esterni e interni alla giurisdizione,</w:t>
      </w:r>
      <w:r w:rsidR="003006F1">
        <w:rPr>
          <w:rFonts w:ascii="Times New Roman" w:hAnsi="Times New Roman" w:cs="Times New Roman"/>
          <w:sz w:val="28"/>
          <w:szCs w:val="28"/>
        </w:rPr>
        <w:t xml:space="preserve"> ai profili disciplinari.</w:t>
      </w:r>
      <w:r w:rsidR="00A72479">
        <w:rPr>
          <w:rFonts w:ascii="Times New Roman" w:hAnsi="Times New Roman" w:cs="Times New Roman"/>
          <w:sz w:val="28"/>
          <w:szCs w:val="28"/>
        </w:rPr>
        <w:t xml:space="preserve"> Va insomma evitato</w:t>
      </w:r>
      <w:r w:rsidR="00BC06B9">
        <w:rPr>
          <w:rFonts w:ascii="Times New Roman" w:hAnsi="Times New Roman" w:cs="Times New Roman"/>
          <w:sz w:val="28"/>
          <w:szCs w:val="28"/>
        </w:rPr>
        <w:t xml:space="preserve"> un associazionismo fondato sull’appartenenza, verso l’esterno declinato in una rivendicazione del proprio valore per il solo fatto che “si è”, e</w:t>
      </w:r>
      <w:r w:rsidR="008D2F29">
        <w:rPr>
          <w:rFonts w:ascii="Times New Roman" w:hAnsi="Times New Roman" w:cs="Times New Roman"/>
          <w:sz w:val="28"/>
          <w:szCs w:val="28"/>
        </w:rPr>
        <w:t>, all’interno,</w:t>
      </w:r>
      <w:r w:rsidR="00BC06B9">
        <w:rPr>
          <w:rFonts w:ascii="Times New Roman" w:hAnsi="Times New Roman" w:cs="Times New Roman"/>
          <w:sz w:val="28"/>
          <w:szCs w:val="28"/>
        </w:rPr>
        <w:t xml:space="preserve"> fondato </w:t>
      </w:r>
      <w:r w:rsidR="008D2F29">
        <w:rPr>
          <w:rFonts w:ascii="Times New Roman" w:hAnsi="Times New Roman" w:cs="Times New Roman"/>
          <w:sz w:val="28"/>
          <w:szCs w:val="28"/>
        </w:rPr>
        <w:t>su logiche meramente distributive che prescindano dal merito delle persone e delle questioni.</w:t>
      </w:r>
    </w:p>
    <w:p w:rsidR="00D359EE" w:rsidRPr="00D359EE" w:rsidRDefault="003006F1" w:rsidP="004A0200">
      <w:pPr>
        <w:spacing w:line="360" w:lineRule="auto"/>
        <w:jc w:val="both"/>
        <w:rPr>
          <w:rFonts w:ascii="Times New Roman" w:hAnsi="Times New Roman" w:cs="Times New Roman"/>
          <w:sz w:val="28"/>
          <w:szCs w:val="28"/>
        </w:rPr>
      </w:pPr>
      <w:r>
        <w:rPr>
          <w:rFonts w:ascii="Times New Roman" w:hAnsi="Times New Roman" w:cs="Times New Roman"/>
          <w:sz w:val="28"/>
          <w:szCs w:val="28"/>
        </w:rPr>
        <w:t>E siamo all’autogoverno, o meglio al governo autonomo della magistratura. Il nostro Consiglio di presidenza ha una composizione fortemente rappresentativa su base elettiva. E’ una peculiarità della nostra magistratura rispetto al governo autonomo di altre magistrature, ma è una peculiarità di cui va colto l’aspetto positivo, in termini di rappresentatività, mentre van</w:t>
      </w:r>
      <w:r w:rsidR="00587336">
        <w:rPr>
          <w:rFonts w:ascii="Times New Roman" w:hAnsi="Times New Roman" w:cs="Times New Roman"/>
          <w:sz w:val="28"/>
          <w:szCs w:val="28"/>
        </w:rPr>
        <w:t>no evitate possibili degenerazioni</w:t>
      </w:r>
      <w:r>
        <w:rPr>
          <w:rFonts w:ascii="Times New Roman" w:hAnsi="Times New Roman" w:cs="Times New Roman"/>
          <w:sz w:val="28"/>
          <w:szCs w:val="28"/>
        </w:rPr>
        <w:t>, quali l’assunzione di decisioni fondate sulla logica dell’appartenenza,</w:t>
      </w:r>
      <w:r w:rsidR="00587336">
        <w:rPr>
          <w:rFonts w:ascii="Times New Roman" w:hAnsi="Times New Roman" w:cs="Times New Roman"/>
          <w:sz w:val="28"/>
          <w:szCs w:val="28"/>
        </w:rPr>
        <w:t xml:space="preserve"> sugli interessi di parte, su rapporti meramente personali. </w:t>
      </w:r>
      <w:r w:rsidR="00D359EE" w:rsidRPr="00D359EE">
        <w:rPr>
          <w:rFonts w:ascii="Times New Roman" w:hAnsi="Times New Roman" w:cs="Times New Roman"/>
          <w:sz w:val="28"/>
          <w:szCs w:val="28"/>
        </w:rPr>
        <w:t>In particolare andrebbe evitata fermamente ogni sindacalizzazione di questioni disciplinari ed ogni logica di cordata nella gestione di tali questioni.</w:t>
      </w:r>
    </w:p>
    <w:p w:rsidR="00D359EE" w:rsidRDefault="00587336" w:rsidP="004A02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Il governo autonomo della magistratura è un “privilegio” di noi magistrati che deve </w:t>
      </w:r>
      <w:r w:rsidR="00BC06B9">
        <w:rPr>
          <w:rFonts w:ascii="Times New Roman" w:hAnsi="Times New Roman" w:cs="Times New Roman"/>
          <w:sz w:val="28"/>
          <w:szCs w:val="28"/>
        </w:rPr>
        <w:t>assicurare</w:t>
      </w:r>
      <w:r>
        <w:rPr>
          <w:rFonts w:ascii="Times New Roman" w:hAnsi="Times New Roman" w:cs="Times New Roman"/>
          <w:sz w:val="28"/>
          <w:szCs w:val="28"/>
        </w:rPr>
        <w:t xml:space="preserve"> il fine istituzionale per cui la Costituzione lo contempla: garantire l’indipendenza interna ed esterna</w:t>
      </w:r>
      <w:r w:rsidR="002763BF">
        <w:rPr>
          <w:rFonts w:ascii="Times New Roman" w:hAnsi="Times New Roman" w:cs="Times New Roman"/>
          <w:sz w:val="28"/>
          <w:szCs w:val="28"/>
        </w:rPr>
        <w:t>,</w:t>
      </w:r>
      <w:r>
        <w:rPr>
          <w:rFonts w:ascii="Times New Roman" w:hAnsi="Times New Roman" w:cs="Times New Roman"/>
          <w:sz w:val="28"/>
          <w:szCs w:val="28"/>
        </w:rPr>
        <w:t xml:space="preserve"> della magistratura nel suo complesso e del singolo magistrato. Guai a servirsene per finalità meramente sindacali sganciate da ogni logica istituzionale: si avvererebbe il pericolo</w:t>
      </w:r>
      <w:r w:rsidR="008D2F29">
        <w:rPr>
          <w:rFonts w:ascii="Times New Roman" w:hAnsi="Times New Roman" w:cs="Times New Roman"/>
          <w:sz w:val="28"/>
          <w:szCs w:val="28"/>
        </w:rPr>
        <w:t>, che fu già denunciato da Morta</w:t>
      </w:r>
      <w:r>
        <w:rPr>
          <w:rFonts w:ascii="Times New Roman" w:hAnsi="Times New Roman" w:cs="Times New Roman"/>
          <w:sz w:val="28"/>
          <w:szCs w:val="28"/>
        </w:rPr>
        <w:t xml:space="preserve">ti e </w:t>
      </w:r>
      <w:proofErr w:type="spellStart"/>
      <w:r>
        <w:rPr>
          <w:rFonts w:ascii="Times New Roman" w:hAnsi="Times New Roman" w:cs="Times New Roman"/>
          <w:sz w:val="28"/>
          <w:szCs w:val="28"/>
        </w:rPr>
        <w:t>Nigro</w:t>
      </w:r>
      <w:proofErr w:type="spellEnd"/>
      <w:r>
        <w:rPr>
          <w:rFonts w:ascii="Times New Roman" w:hAnsi="Times New Roman" w:cs="Times New Roman"/>
          <w:sz w:val="28"/>
          <w:szCs w:val="28"/>
        </w:rPr>
        <w:t>,</w:t>
      </w:r>
      <w:r w:rsidR="00535A86">
        <w:rPr>
          <w:rFonts w:ascii="Times New Roman" w:hAnsi="Times New Roman" w:cs="Times New Roman"/>
          <w:sz w:val="28"/>
          <w:szCs w:val="28"/>
        </w:rPr>
        <w:t xml:space="preserve"> di un governo “corporativo”, anzi che autonomo, della magistratura, che è esattamente il contrario di ciò che indusse il Costituente prima, e il legislatore poi, a istituire la funzione di autogoverno, aperta alla partecipazione di estranei alla magistratura.</w:t>
      </w:r>
    </w:p>
    <w:p w:rsidR="00A76B96" w:rsidRDefault="001850D2" w:rsidP="004A0200">
      <w:pPr>
        <w:spacing w:line="360" w:lineRule="auto"/>
        <w:jc w:val="both"/>
        <w:rPr>
          <w:rFonts w:ascii="Times New Roman" w:hAnsi="Times New Roman" w:cs="Times New Roman"/>
          <w:sz w:val="28"/>
          <w:szCs w:val="28"/>
        </w:rPr>
      </w:pPr>
      <w:r>
        <w:rPr>
          <w:rFonts w:ascii="Times New Roman" w:hAnsi="Times New Roman" w:cs="Times New Roman"/>
          <w:sz w:val="28"/>
          <w:szCs w:val="28"/>
        </w:rPr>
        <w:t>Un’ultima notazione. Le “regole etiche”</w:t>
      </w:r>
      <w:r w:rsidR="002763BF">
        <w:rPr>
          <w:rFonts w:ascii="Times New Roman" w:hAnsi="Times New Roman" w:cs="Times New Roman"/>
          <w:sz w:val="28"/>
          <w:szCs w:val="28"/>
        </w:rPr>
        <w:t xml:space="preserve"> non f</w:t>
      </w:r>
      <w:r>
        <w:rPr>
          <w:rFonts w:ascii="Times New Roman" w:hAnsi="Times New Roman" w:cs="Times New Roman"/>
          <w:sz w:val="28"/>
          <w:szCs w:val="28"/>
        </w:rPr>
        <w:t>ondano di per sé il sistema disciplinare. Etica, disciplina, rilevanza penale dei comportamenti sono concetti molto diversi tra loro che è bene rimangano distinti. Ma è indubbio che a presidio delle regole deontologiche</w:t>
      </w:r>
      <w:r w:rsidR="00A76B96">
        <w:rPr>
          <w:rFonts w:ascii="Times New Roman" w:hAnsi="Times New Roman" w:cs="Times New Roman"/>
          <w:sz w:val="28"/>
          <w:szCs w:val="28"/>
        </w:rPr>
        <w:t>, che ben possono rivelarsi strumentali all’etica professionale, c’è bisogno di un efficace sistema sanzionatorio che, ferme restando le garanzie dell’incolpato, sappia essere tempestivo, rigoroso e possibilmente condiviso. La reazione pronta a fatti sanzionabili è a tutela dell’immagine della nostra magistratura e di tutte le persone perbene che vi lavorano; immagine che non può essere appannata dal comportamento di singoli. E non mi riferisco a quei comportamenti che sfocino in un procedimento penale e in un’eventuale condanna. Mi riferisco a quei comportamenti che un giudice non può tenere, che è inammissibile sminuire o addirittura giustificare, che rendono incompatibile la permanenza di un giudice in una determinata sede giudiziaria, che è importante che il corpo giudiziario sappia isolare e che è fondamentale che l’organo di autogoverno sappia prontamente sanzionare, avendo riguardo solo ed esclusivamente al fatto commesso e alla sua ricaduta negativa in termini di immagine, credibilità dell’istituzione giudiziaria e fiducia che i cittadini hanno il diritto di riporre in essa.</w:t>
      </w:r>
    </w:p>
    <w:p w:rsidR="001850D2" w:rsidRPr="00D359EE" w:rsidRDefault="00A76B96" w:rsidP="004A02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Una riforma del procedimento e delle sanzioni disciplinari non è rinviabile. Lo avevamo detto </w:t>
      </w:r>
      <w:r w:rsidR="00A72479">
        <w:rPr>
          <w:rFonts w:ascii="Times New Roman" w:hAnsi="Times New Roman" w:cs="Times New Roman"/>
          <w:sz w:val="28"/>
          <w:szCs w:val="28"/>
        </w:rPr>
        <w:t>in sede di relazione annuale sulla giustizia amministrativa</w:t>
      </w:r>
      <w:r>
        <w:rPr>
          <w:rFonts w:ascii="Times New Roman" w:hAnsi="Times New Roman" w:cs="Times New Roman"/>
          <w:sz w:val="28"/>
          <w:szCs w:val="28"/>
        </w:rPr>
        <w:t>. Era stato condiviso dal Presidente del Consiglio. Ora</w:t>
      </w:r>
      <w:r w:rsidR="00A72479">
        <w:rPr>
          <w:rFonts w:ascii="Times New Roman" w:hAnsi="Times New Roman" w:cs="Times New Roman"/>
          <w:sz w:val="28"/>
          <w:szCs w:val="28"/>
        </w:rPr>
        <w:t xml:space="preserve"> spero che</w:t>
      </w:r>
      <w:r>
        <w:rPr>
          <w:rFonts w:ascii="Times New Roman" w:hAnsi="Times New Roman" w:cs="Times New Roman"/>
          <w:sz w:val="28"/>
          <w:szCs w:val="28"/>
        </w:rPr>
        <w:t xml:space="preserve"> questa condivisione </w:t>
      </w:r>
      <w:proofErr w:type="spellStart"/>
      <w:r w:rsidR="00A72479">
        <w:rPr>
          <w:rFonts w:ascii="Times New Roman" w:hAnsi="Times New Roman" w:cs="Times New Roman"/>
          <w:sz w:val="28"/>
          <w:szCs w:val="28"/>
        </w:rPr>
        <w:t>possa</w:t>
      </w:r>
      <w:r>
        <w:rPr>
          <w:rFonts w:ascii="Times New Roman" w:hAnsi="Times New Roman" w:cs="Times New Roman"/>
          <w:sz w:val="28"/>
          <w:szCs w:val="28"/>
        </w:rPr>
        <w:t>essere</w:t>
      </w:r>
      <w:proofErr w:type="spellEnd"/>
      <w:r>
        <w:rPr>
          <w:rFonts w:ascii="Times New Roman" w:hAnsi="Times New Roman" w:cs="Times New Roman"/>
          <w:sz w:val="28"/>
          <w:szCs w:val="28"/>
        </w:rPr>
        <w:t xml:space="preserve"> portata a compimento sul piano legislativo. Mentre, sul piano amministrativo, toccherà a noi, nel Consiglio di presidenza ma anche a livello associativo, isolare i comportamenti che non sono degni di essere riferiti a una corre</w:t>
      </w:r>
      <w:r w:rsidR="000A0023">
        <w:rPr>
          <w:rFonts w:ascii="Times New Roman" w:hAnsi="Times New Roman" w:cs="Times New Roman"/>
          <w:sz w:val="28"/>
          <w:szCs w:val="28"/>
        </w:rPr>
        <w:t>tta cultura della giurisdizione e al corpo sano de</w:t>
      </w:r>
      <w:r w:rsidR="002763BF">
        <w:rPr>
          <w:rFonts w:ascii="Times New Roman" w:hAnsi="Times New Roman" w:cs="Times New Roman"/>
          <w:sz w:val="28"/>
          <w:szCs w:val="28"/>
        </w:rPr>
        <w:t>lla magistratura amministrativa: una sorta di patto per il governo autonomo della magistratura fondato su pochi ma netti, condivisi e rigorosi princìpi di etica della giurisdizione e di deontologia professionale.</w:t>
      </w:r>
    </w:p>
    <w:p w:rsidR="00A76B96" w:rsidRDefault="00A76B96" w:rsidP="004A0200">
      <w:pPr>
        <w:spacing w:line="360" w:lineRule="auto"/>
        <w:jc w:val="both"/>
        <w:rPr>
          <w:rFonts w:ascii="Times New Roman" w:hAnsi="Times New Roman" w:cs="Times New Roman"/>
          <w:b/>
          <w:i/>
          <w:sz w:val="28"/>
          <w:szCs w:val="28"/>
          <w:u w:val="single"/>
        </w:rPr>
      </w:pPr>
    </w:p>
    <w:p w:rsidR="00695CA9" w:rsidRPr="00695CA9" w:rsidRDefault="00695CA9" w:rsidP="004A0200">
      <w:pPr>
        <w:spacing w:line="360" w:lineRule="auto"/>
        <w:jc w:val="both"/>
        <w:rPr>
          <w:rFonts w:ascii="Times New Roman" w:hAnsi="Times New Roman" w:cs="Times New Roman"/>
          <w:sz w:val="28"/>
          <w:szCs w:val="28"/>
        </w:rPr>
      </w:pPr>
      <w:r w:rsidRPr="00A72479">
        <w:rPr>
          <w:rFonts w:ascii="Times New Roman" w:hAnsi="Times New Roman" w:cs="Times New Roman"/>
          <w:sz w:val="28"/>
          <w:szCs w:val="28"/>
          <w:u w:val="single"/>
        </w:rPr>
        <w:t>Conclusioni.</w:t>
      </w:r>
      <w:r w:rsidRPr="00695CA9">
        <w:rPr>
          <w:rFonts w:ascii="Times New Roman" w:hAnsi="Times New Roman" w:cs="Times New Roman"/>
          <w:sz w:val="28"/>
          <w:szCs w:val="28"/>
        </w:rPr>
        <w:t xml:space="preserve"> La magistratura (e non solo quella amministrativa, ovviamente) è tradizionalmente stata e tale veniva considerata una riserva di eccellenza, una </w:t>
      </w:r>
      <w:proofErr w:type="spellStart"/>
      <w:r w:rsidRPr="00695CA9">
        <w:rPr>
          <w:rFonts w:ascii="Times New Roman" w:hAnsi="Times New Roman" w:cs="Times New Roman"/>
          <w:i/>
          <w:sz w:val="28"/>
          <w:szCs w:val="28"/>
        </w:rPr>
        <w:t>élité</w:t>
      </w:r>
      <w:proofErr w:type="spellEnd"/>
      <w:r w:rsidRPr="00695CA9">
        <w:rPr>
          <w:rFonts w:ascii="Times New Roman" w:hAnsi="Times New Roman" w:cs="Times New Roman"/>
          <w:sz w:val="28"/>
          <w:szCs w:val="28"/>
        </w:rPr>
        <w:t xml:space="preserve"> (</w:t>
      </w:r>
      <w:proofErr w:type="spellStart"/>
      <w:r w:rsidRPr="00695CA9">
        <w:rPr>
          <w:rFonts w:ascii="Times New Roman" w:hAnsi="Times New Roman" w:cs="Times New Roman"/>
          <w:i/>
          <w:sz w:val="28"/>
          <w:szCs w:val="28"/>
        </w:rPr>
        <w:t>absit</w:t>
      </w:r>
      <w:proofErr w:type="spellEnd"/>
      <w:r w:rsidRPr="00695CA9">
        <w:rPr>
          <w:rFonts w:ascii="Times New Roman" w:hAnsi="Times New Roman" w:cs="Times New Roman"/>
          <w:i/>
          <w:sz w:val="28"/>
          <w:szCs w:val="28"/>
        </w:rPr>
        <w:t xml:space="preserve"> </w:t>
      </w:r>
      <w:proofErr w:type="spellStart"/>
      <w:r w:rsidRPr="00695CA9">
        <w:rPr>
          <w:rFonts w:ascii="Times New Roman" w:hAnsi="Times New Roman" w:cs="Times New Roman"/>
          <w:i/>
          <w:sz w:val="28"/>
          <w:szCs w:val="28"/>
        </w:rPr>
        <w:t>iniuria</w:t>
      </w:r>
      <w:proofErr w:type="spellEnd"/>
      <w:r w:rsidRPr="00695CA9">
        <w:rPr>
          <w:rFonts w:ascii="Times New Roman" w:hAnsi="Times New Roman" w:cs="Times New Roman"/>
          <w:i/>
          <w:sz w:val="28"/>
          <w:szCs w:val="28"/>
        </w:rPr>
        <w:t xml:space="preserve"> </w:t>
      </w:r>
      <w:proofErr w:type="spellStart"/>
      <w:r w:rsidRPr="00695CA9">
        <w:rPr>
          <w:rFonts w:ascii="Times New Roman" w:hAnsi="Times New Roman" w:cs="Times New Roman"/>
          <w:i/>
          <w:sz w:val="28"/>
          <w:szCs w:val="28"/>
        </w:rPr>
        <w:t>verbis</w:t>
      </w:r>
      <w:proofErr w:type="spellEnd"/>
      <w:r w:rsidRPr="00695CA9">
        <w:rPr>
          <w:rFonts w:ascii="Times New Roman" w:hAnsi="Times New Roman" w:cs="Times New Roman"/>
          <w:sz w:val="28"/>
          <w:szCs w:val="28"/>
        </w:rPr>
        <w:t xml:space="preserve">…). Ma </w:t>
      </w:r>
      <w:r w:rsidRPr="00A72479">
        <w:rPr>
          <w:rFonts w:ascii="Times New Roman" w:hAnsi="Times New Roman" w:cs="Times New Roman"/>
          <w:sz w:val="28"/>
          <w:szCs w:val="28"/>
        </w:rPr>
        <w:t>una riserva di eccellenza</w:t>
      </w:r>
      <w:r w:rsidRPr="00695CA9">
        <w:rPr>
          <w:rFonts w:ascii="Times New Roman" w:hAnsi="Times New Roman" w:cs="Times New Roman"/>
          <w:sz w:val="28"/>
          <w:szCs w:val="28"/>
        </w:rPr>
        <w:t xml:space="preserve"> che voglia rimanere tale e che tale voglia essere riconosciuta – non da se stessa - </w:t>
      </w:r>
      <w:r w:rsidRPr="00A72479">
        <w:rPr>
          <w:rFonts w:ascii="Times New Roman" w:hAnsi="Times New Roman" w:cs="Times New Roman"/>
          <w:sz w:val="28"/>
          <w:szCs w:val="28"/>
        </w:rPr>
        <w:t>è tenuta a ricercare nella competenza, e non nell’appartenenza, la propria legittimazione istituzionale. Una competenza fatta di</w:t>
      </w:r>
      <w:r w:rsidRPr="00695CA9">
        <w:rPr>
          <w:rFonts w:ascii="Times New Roman" w:hAnsi="Times New Roman" w:cs="Times New Roman"/>
          <w:sz w:val="28"/>
          <w:szCs w:val="28"/>
        </w:rPr>
        <w:t xml:space="preserve"> conoscenze tecniche, di sensibilità istituzionale, di apertura verso le diverse culture e i diversi </w:t>
      </w:r>
      <w:proofErr w:type="spellStart"/>
      <w:r w:rsidRPr="00695CA9">
        <w:rPr>
          <w:rFonts w:ascii="Times New Roman" w:hAnsi="Times New Roman" w:cs="Times New Roman"/>
          <w:sz w:val="28"/>
          <w:szCs w:val="28"/>
        </w:rPr>
        <w:t>saperi</w:t>
      </w:r>
      <w:proofErr w:type="spellEnd"/>
      <w:r w:rsidRPr="00695CA9">
        <w:rPr>
          <w:rFonts w:ascii="Times New Roman" w:hAnsi="Times New Roman" w:cs="Times New Roman"/>
          <w:sz w:val="28"/>
          <w:szCs w:val="28"/>
        </w:rPr>
        <w:t xml:space="preserve">, di capacità di cogliere nel punto di vista dell’altro un fattore di arricchimento. In altre parole, l’autoreferenzialità, il pensare di essere al centro dei meccanismi istituzionali, e in questo crogiolarsi, è un errore di superbia che trasforma qualsiasi </w:t>
      </w:r>
      <w:r w:rsidRPr="00695CA9">
        <w:rPr>
          <w:rFonts w:ascii="Times New Roman" w:hAnsi="Times New Roman" w:cs="Times New Roman"/>
          <w:i/>
          <w:sz w:val="28"/>
          <w:szCs w:val="28"/>
        </w:rPr>
        <w:t>élite</w:t>
      </w:r>
      <w:r w:rsidRPr="00695CA9">
        <w:rPr>
          <w:rFonts w:ascii="Times New Roman" w:hAnsi="Times New Roman" w:cs="Times New Roman"/>
          <w:sz w:val="28"/>
          <w:szCs w:val="28"/>
        </w:rPr>
        <w:t xml:space="preserve"> in una casta.  </w:t>
      </w:r>
    </w:p>
    <w:p w:rsidR="00695CA9" w:rsidRDefault="00695CA9" w:rsidP="004A0200">
      <w:pPr>
        <w:spacing w:line="360" w:lineRule="auto"/>
        <w:jc w:val="both"/>
        <w:rPr>
          <w:rFonts w:ascii="Times New Roman" w:hAnsi="Times New Roman" w:cs="Times New Roman"/>
          <w:sz w:val="28"/>
          <w:szCs w:val="28"/>
        </w:rPr>
      </w:pPr>
      <w:r w:rsidRPr="00695CA9">
        <w:rPr>
          <w:rFonts w:ascii="Times New Roman" w:hAnsi="Times New Roman" w:cs="Times New Roman"/>
          <w:sz w:val="28"/>
          <w:szCs w:val="28"/>
        </w:rPr>
        <w:t xml:space="preserve">Alla competenza deve necessariamente associarsi </w:t>
      </w:r>
      <w:r w:rsidRPr="00A72479">
        <w:rPr>
          <w:rFonts w:ascii="Times New Roman" w:hAnsi="Times New Roman" w:cs="Times New Roman"/>
          <w:sz w:val="28"/>
          <w:szCs w:val="28"/>
        </w:rPr>
        <w:t>l’etica pubblica del magistrato,</w:t>
      </w:r>
      <w:r w:rsidRPr="00695CA9">
        <w:rPr>
          <w:rFonts w:ascii="Times New Roman" w:hAnsi="Times New Roman" w:cs="Times New Roman"/>
          <w:sz w:val="28"/>
          <w:szCs w:val="28"/>
        </w:rPr>
        <w:t xml:space="preserve"> ossia l’idea che egli debba esse</w:t>
      </w:r>
      <w:r w:rsidR="0062723C">
        <w:rPr>
          <w:rFonts w:ascii="Times New Roman" w:hAnsi="Times New Roman" w:cs="Times New Roman"/>
          <w:sz w:val="28"/>
          <w:szCs w:val="28"/>
        </w:rPr>
        <w:t>re percepito dalla collettività</w:t>
      </w:r>
      <w:r w:rsidRPr="00695CA9">
        <w:rPr>
          <w:rFonts w:ascii="Times New Roman" w:hAnsi="Times New Roman" w:cs="Times New Roman"/>
          <w:sz w:val="28"/>
          <w:szCs w:val="28"/>
        </w:rPr>
        <w:t xml:space="preserve"> come retto e indipendente, oltre che esserlo nel suo foro interno, poiché l’etica pubblica, nei rappresentanti delle istituzioni, si intreccia sempre con quella individuale (come ammonisce B. Russell).</w:t>
      </w:r>
    </w:p>
    <w:p w:rsidR="00250E2A" w:rsidRPr="00695CA9" w:rsidRDefault="00250E2A" w:rsidP="004A0200">
      <w:pPr>
        <w:spacing w:line="360" w:lineRule="auto"/>
        <w:jc w:val="both"/>
        <w:rPr>
          <w:rFonts w:ascii="Times New Roman" w:hAnsi="Times New Roman" w:cs="Times New Roman"/>
          <w:sz w:val="28"/>
          <w:szCs w:val="28"/>
        </w:rPr>
      </w:pPr>
      <w:r>
        <w:rPr>
          <w:rFonts w:ascii="Times New Roman" w:hAnsi="Times New Roman" w:cs="Times New Roman"/>
          <w:sz w:val="28"/>
          <w:szCs w:val="28"/>
        </w:rPr>
        <w:t>Concedetemi in fine un riferimento ai più giovani colleghi, che costituiscono l’anima e il futuro della nostra magistratura. Voi siete bravi; e la vostra competenza è un patrimonio che va preservato, perché chi non coltiva le proprie competenze è destinato a rimanere indietro e a perderle. E le competenze si accrescono e maturano non solo nella lettura delle norme e dei testi scientifici, che sicuramente è necessaria. Le competenze maturano nel confronto con il collega, quello più giovane e quello più esperto per ragioni di età, il diversamente giovane. Evitate che la vostra competenza si traduca in supponenza, perché così non trasmettete e non condividete il vostro sapere.</w:t>
      </w:r>
      <w:r w:rsidR="0062723C">
        <w:rPr>
          <w:rFonts w:ascii="Times New Roman" w:hAnsi="Times New Roman" w:cs="Times New Roman"/>
          <w:sz w:val="28"/>
          <w:szCs w:val="28"/>
        </w:rPr>
        <w:t xml:space="preserve"> Evitiamo di lamentarc</w:t>
      </w:r>
      <w:r w:rsidR="00C44C1C">
        <w:rPr>
          <w:rFonts w:ascii="Times New Roman" w:hAnsi="Times New Roman" w:cs="Times New Roman"/>
          <w:sz w:val="28"/>
          <w:szCs w:val="28"/>
        </w:rPr>
        <w:t>i p</w:t>
      </w:r>
      <w:r w:rsidR="0062723C">
        <w:rPr>
          <w:rFonts w:ascii="Times New Roman" w:hAnsi="Times New Roman" w:cs="Times New Roman"/>
          <w:sz w:val="28"/>
          <w:szCs w:val="28"/>
        </w:rPr>
        <w:t>er ciò che non va e che troppo spesso riteniamo</w:t>
      </w:r>
      <w:r w:rsidR="00C44C1C">
        <w:rPr>
          <w:rFonts w:ascii="Times New Roman" w:hAnsi="Times New Roman" w:cs="Times New Roman"/>
          <w:sz w:val="28"/>
          <w:szCs w:val="28"/>
        </w:rPr>
        <w:t xml:space="preserve"> dovuto; perché nulla ci è dovuto, </w:t>
      </w:r>
      <w:r w:rsidR="0062723C">
        <w:rPr>
          <w:rFonts w:ascii="Times New Roman" w:hAnsi="Times New Roman" w:cs="Times New Roman"/>
          <w:sz w:val="28"/>
          <w:szCs w:val="28"/>
        </w:rPr>
        <w:t>oltre il tanto che abbiamo</w:t>
      </w:r>
      <w:r w:rsidR="00C44C1C">
        <w:rPr>
          <w:rFonts w:ascii="Times New Roman" w:hAnsi="Times New Roman" w:cs="Times New Roman"/>
          <w:sz w:val="28"/>
          <w:szCs w:val="28"/>
        </w:rPr>
        <w:t>.</w:t>
      </w:r>
      <w:r>
        <w:rPr>
          <w:rFonts w:ascii="Times New Roman" w:hAnsi="Times New Roman" w:cs="Times New Roman"/>
          <w:sz w:val="28"/>
          <w:szCs w:val="28"/>
        </w:rPr>
        <w:t xml:space="preserve"> </w:t>
      </w:r>
      <w:r w:rsidR="00C44C1C">
        <w:rPr>
          <w:rFonts w:ascii="Times New Roman" w:hAnsi="Times New Roman" w:cs="Times New Roman"/>
          <w:sz w:val="28"/>
          <w:szCs w:val="28"/>
        </w:rPr>
        <w:t xml:space="preserve">E </w:t>
      </w:r>
      <w:r>
        <w:rPr>
          <w:rFonts w:ascii="Times New Roman" w:hAnsi="Times New Roman" w:cs="Times New Roman"/>
          <w:sz w:val="28"/>
          <w:szCs w:val="28"/>
        </w:rPr>
        <w:t>la competenza non basta. Nell’età del disimpegno voi non potete permettervi il lusso di essere disimpegnati, né di essere portatori di un “impegno spaesato”, come titola un bel libro. Appartenete a un’istituzione</w:t>
      </w:r>
      <w:r w:rsidR="00C44C1C">
        <w:rPr>
          <w:rFonts w:ascii="Times New Roman" w:hAnsi="Times New Roman" w:cs="Times New Roman"/>
          <w:sz w:val="28"/>
          <w:szCs w:val="28"/>
        </w:rPr>
        <w:t xml:space="preserve"> fondamentale della democrazia, non siete soltanto dei “semplici” professionisti. Uno o ci crede in questo lavoro, e allora l’orientamento dei comportamenti all’etica del magistrato viene da sé; o non ci credete, ed è un vero peccato, per voi e per la magistratura.</w:t>
      </w:r>
    </w:p>
    <w:p w:rsidR="00695CA9" w:rsidRPr="00695CA9" w:rsidRDefault="00695CA9" w:rsidP="004A0200">
      <w:pPr>
        <w:spacing w:line="360" w:lineRule="auto"/>
        <w:jc w:val="both"/>
        <w:rPr>
          <w:rFonts w:ascii="Times New Roman" w:hAnsi="Times New Roman" w:cs="Times New Roman"/>
          <w:sz w:val="28"/>
          <w:szCs w:val="28"/>
        </w:rPr>
      </w:pPr>
      <w:r w:rsidRPr="00695CA9">
        <w:rPr>
          <w:rFonts w:ascii="Times New Roman" w:hAnsi="Times New Roman" w:cs="Times New Roman"/>
          <w:sz w:val="28"/>
          <w:szCs w:val="28"/>
        </w:rPr>
        <w:t xml:space="preserve">E </w:t>
      </w:r>
      <w:r w:rsidR="002F46E8">
        <w:rPr>
          <w:rFonts w:ascii="Times New Roman" w:hAnsi="Times New Roman" w:cs="Times New Roman"/>
          <w:sz w:val="28"/>
          <w:szCs w:val="28"/>
        </w:rPr>
        <w:t>concludo citando le par</w:t>
      </w:r>
      <w:r w:rsidRPr="0062723C">
        <w:rPr>
          <w:rFonts w:ascii="Times New Roman" w:hAnsi="Times New Roman" w:cs="Times New Roman"/>
          <w:sz w:val="28"/>
          <w:szCs w:val="28"/>
        </w:rPr>
        <w:t>ole di Bruti Liberati</w:t>
      </w:r>
      <w:r w:rsidRPr="00695CA9">
        <w:rPr>
          <w:rFonts w:ascii="Times New Roman" w:hAnsi="Times New Roman" w:cs="Times New Roman"/>
          <w:sz w:val="28"/>
          <w:szCs w:val="28"/>
          <w:vertAlign w:val="superscript"/>
        </w:rPr>
        <w:footnoteReference w:id="2"/>
      </w:r>
      <w:r w:rsidRPr="00695CA9">
        <w:rPr>
          <w:rFonts w:ascii="Times New Roman" w:hAnsi="Times New Roman" w:cs="Times New Roman"/>
          <w:sz w:val="28"/>
          <w:szCs w:val="28"/>
        </w:rPr>
        <w:t>, che ritengo riferibili a tutte le magistrature.</w:t>
      </w:r>
    </w:p>
    <w:p w:rsidR="00695CA9" w:rsidRPr="00695CA9" w:rsidRDefault="00695CA9" w:rsidP="004A0200">
      <w:pPr>
        <w:spacing w:line="360" w:lineRule="auto"/>
        <w:jc w:val="both"/>
        <w:rPr>
          <w:rFonts w:ascii="Times New Roman" w:hAnsi="Times New Roman" w:cs="Times New Roman"/>
          <w:sz w:val="28"/>
          <w:szCs w:val="28"/>
        </w:rPr>
      </w:pPr>
      <w:r w:rsidRPr="00695CA9">
        <w:rPr>
          <w:rFonts w:ascii="Times New Roman" w:hAnsi="Times New Roman" w:cs="Times New Roman"/>
          <w:sz w:val="28"/>
          <w:szCs w:val="28"/>
        </w:rPr>
        <w:t xml:space="preserve">“A fronte di una società civile disgregata e di una politica in crisi di credibilità, soffia di nuovo in alcuni settori della magistratura un vento di chiusura corporativa con il proporsi quale unica istituzione sana del paese…Le posizioni di chiusura corporativa e di autoreferenzialità tendono a coniugarsi con il populismo giudiziario…[che] può essere devastante”. E richiama, con </w:t>
      </w:r>
      <w:proofErr w:type="spellStart"/>
      <w:r w:rsidRPr="00695CA9">
        <w:rPr>
          <w:rFonts w:ascii="Times New Roman" w:hAnsi="Times New Roman" w:cs="Times New Roman"/>
          <w:sz w:val="28"/>
          <w:szCs w:val="28"/>
        </w:rPr>
        <w:t>Ferrajoli</w:t>
      </w:r>
      <w:proofErr w:type="spellEnd"/>
      <w:r w:rsidRPr="00695CA9">
        <w:rPr>
          <w:rFonts w:ascii="Times New Roman" w:hAnsi="Times New Roman" w:cs="Times New Roman"/>
          <w:sz w:val="28"/>
          <w:szCs w:val="28"/>
          <w:vertAlign w:val="superscript"/>
        </w:rPr>
        <w:footnoteReference w:id="3"/>
      </w:r>
      <w:r w:rsidRPr="00695CA9">
        <w:rPr>
          <w:rFonts w:ascii="Times New Roman" w:hAnsi="Times New Roman" w:cs="Times New Roman"/>
          <w:sz w:val="28"/>
          <w:szCs w:val="28"/>
        </w:rPr>
        <w:t>, le massime deontologiche: “la consapevolezza del carattere sempre relativo ed incerto della verità processuale, la prudenza nel giudizio, la disponibilità all’ascolto di tutte le diverse e opposte ragioni”. In una, direi, l’arte del dubbio nella consapevolezza del dover decidere.</w:t>
      </w:r>
    </w:p>
    <w:p w:rsidR="00695CA9" w:rsidRDefault="00695CA9" w:rsidP="004A0200">
      <w:pPr>
        <w:spacing w:line="360" w:lineRule="auto"/>
        <w:jc w:val="both"/>
        <w:rPr>
          <w:rFonts w:ascii="Times New Roman" w:hAnsi="Times New Roman" w:cs="Times New Roman"/>
          <w:sz w:val="28"/>
          <w:szCs w:val="28"/>
        </w:rPr>
      </w:pPr>
      <w:r w:rsidRPr="00695CA9">
        <w:rPr>
          <w:rFonts w:ascii="Times New Roman" w:hAnsi="Times New Roman" w:cs="Times New Roman"/>
          <w:sz w:val="28"/>
          <w:szCs w:val="28"/>
        </w:rPr>
        <w:t>E aggiungerei: una cultura della giurisdizione nel senso, non della separatezza ma dell’unità, di una cultura delle istituzioni. Solo così il giudice e la giurisdizione potranno avere una collocazione “utile” tra (gli altri) poteri e la società.</w:t>
      </w:r>
      <w:r w:rsidR="000A0023">
        <w:rPr>
          <w:rFonts w:ascii="Times New Roman" w:hAnsi="Times New Roman" w:cs="Times New Roman"/>
          <w:sz w:val="28"/>
          <w:szCs w:val="28"/>
        </w:rPr>
        <w:t xml:space="preserve"> E non tradursi in quella sorta di incubo che Adam Smith paventava nella sua </w:t>
      </w:r>
      <w:proofErr w:type="spellStart"/>
      <w:r w:rsidR="000A0023" w:rsidRPr="000A0023">
        <w:rPr>
          <w:rFonts w:ascii="Times New Roman" w:hAnsi="Times New Roman" w:cs="Times New Roman"/>
          <w:i/>
          <w:sz w:val="28"/>
          <w:szCs w:val="28"/>
        </w:rPr>
        <w:t>Lecture</w:t>
      </w:r>
      <w:proofErr w:type="spellEnd"/>
      <w:r w:rsidR="000A0023" w:rsidRPr="000A0023">
        <w:rPr>
          <w:rFonts w:ascii="Times New Roman" w:hAnsi="Times New Roman" w:cs="Times New Roman"/>
          <w:i/>
          <w:sz w:val="28"/>
          <w:szCs w:val="28"/>
        </w:rPr>
        <w:t xml:space="preserve"> on </w:t>
      </w:r>
      <w:proofErr w:type="spellStart"/>
      <w:r w:rsidR="000A0023" w:rsidRPr="000A0023">
        <w:rPr>
          <w:rFonts w:ascii="Times New Roman" w:hAnsi="Times New Roman" w:cs="Times New Roman"/>
          <w:i/>
          <w:sz w:val="28"/>
          <w:szCs w:val="28"/>
        </w:rPr>
        <w:t>juris</w:t>
      </w:r>
      <w:r w:rsidR="000A0023">
        <w:rPr>
          <w:rFonts w:ascii="Times New Roman" w:hAnsi="Times New Roman" w:cs="Times New Roman"/>
          <w:i/>
          <w:sz w:val="28"/>
          <w:szCs w:val="28"/>
        </w:rPr>
        <w:t>p</w:t>
      </w:r>
      <w:r w:rsidR="000A0023" w:rsidRPr="000A0023">
        <w:rPr>
          <w:rFonts w:ascii="Times New Roman" w:hAnsi="Times New Roman" w:cs="Times New Roman"/>
          <w:i/>
          <w:sz w:val="28"/>
          <w:szCs w:val="28"/>
        </w:rPr>
        <w:t>rudence</w:t>
      </w:r>
      <w:proofErr w:type="spellEnd"/>
      <w:r w:rsidR="000A0023">
        <w:rPr>
          <w:rFonts w:ascii="Times New Roman" w:hAnsi="Times New Roman" w:cs="Times New Roman"/>
          <w:sz w:val="28"/>
          <w:szCs w:val="28"/>
        </w:rPr>
        <w:t xml:space="preserve"> del 21 marzo 1763: “Il giudice è necessario; e tuttavia di tutte le cose è la più terribile”.</w:t>
      </w:r>
    </w:p>
    <w:p w:rsidR="002113A4" w:rsidRDefault="002113A4" w:rsidP="004A0200">
      <w:pPr>
        <w:spacing w:line="360" w:lineRule="auto"/>
        <w:jc w:val="both"/>
        <w:rPr>
          <w:rFonts w:ascii="Times New Roman" w:hAnsi="Times New Roman" w:cs="Times New Roman"/>
          <w:sz w:val="28"/>
          <w:szCs w:val="28"/>
        </w:rPr>
      </w:pPr>
    </w:p>
    <w:p w:rsidR="002113A4" w:rsidRPr="002113A4" w:rsidRDefault="002113A4" w:rsidP="002113A4">
      <w:pPr>
        <w:spacing w:line="360" w:lineRule="auto"/>
        <w:jc w:val="right"/>
        <w:rPr>
          <w:rFonts w:ascii="Times New Roman" w:hAnsi="Times New Roman" w:cs="Times New Roman"/>
          <w:b/>
          <w:sz w:val="28"/>
          <w:szCs w:val="28"/>
        </w:rPr>
      </w:pPr>
      <w:r w:rsidRPr="002113A4">
        <w:rPr>
          <w:rFonts w:ascii="Times New Roman" w:hAnsi="Times New Roman" w:cs="Times New Roman"/>
          <w:b/>
          <w:sz w:val="28"/>
          <w:szCs w:val="28"/>
        </w:rPr>
        <w:t>Filippo Patroni Griffi</w:t>
      </w:r>
    </w:p>
    <w:p w:rsidR="002113A4" w:rsidRDefault="002113A4" w:rsidP="002113A4">
      <w:pPr>
        <w:spacing w:line="360" w:lineRule="auto"/>
        <w:jc w:val="right"/>
        <w:rPr>
          <w:rFonts w:ascii="Times New Roman" w:hAnsi="Times New Roman" w:cs="Times New Roman"/>
          <w:sz w:val="28"/>
          <w:szCs w:val="28"/>
        </w:rPr>
      </w:pPr>
      <w:r>
        <w:rPr>
          <w:rFonts w:ascii="Times New Roman" w:hAnsi="Times New Roman" w:cs="Times New Roman"/>
          <w:sz w:val="28"/>
          <w:szCs w:val="28"/>
        </w:rPr>
        <w:t>Presidente del Consiglio di Stato</w:t>
      </w:r>
    </w:p>
    <w:p w:rsidR="002113A4" w:rsidRDefault="002113A4" w:rsidP="002113A4">
      <w:pPr>
        <w:spacing w:line="360" w:lineRule="auto"/>
        <w:jc w:val="right"/>
        <w:rPr>
          <w:rFonts w:ascii="Times New Roman" w:hAnsi="Times New Roman" w:cs="Times New Roman"/>
          <w:sz w:val="28"/>
          <w:szCs w:val="28"/>
        </w:rPr>
      </w:pPr>
    </w:p>
    <w:p w:rsidR="002113A4" w:rsidRPr="00464C22" w:rsidRDefault="002113A4" w:rsidP="002113A4">
      <w:pPr>
        <w:spacing w:line="360" w:lineRule="auto"/>
        <w:jc w:val="right"/>
        <w:rPr>
          <w:rFonts w:ascii="Times New Roman" w:hAnsi="Times New Roman" w:cs="Times New Roman"/>
          <w:sz w:val="28"/>
          <w:szCs w:val="28"/>
        </w:rPr>
      </w:pPr>
      <w:r>
        <w:rPr>
          <w:rFonts w:ascii="Times New Roman" w:hAnsi="Times New Roman" w:cs="Times New Roman"/>
          <w:sz w:val="28"/>
          <w:szCs w:val="28"/>
        </w:rPr>
        <w:t>Pubblicato il 29 novembre 2019</w:t>
      </w:r>
    </w:p>
    <w:p w:rsidR="002113A4" w:rsidRPr="00695CA9" w:rsidRDefault="002113A4" w:rsidP="004A0200">
      <w:pPr>
        <w:spacing w:line="360" w:lineRule="auto"/>
        <w:jc w:val="both"/>
        <w:rPr>
          <w:rFonts w:ascii="Times New Roman" w:hAnsi="Times New Roman" w:cs="Times New Roman"/>
          <w:sz w:val="28"/>
          <w:szCs w:val="28"/>
        </w:rPr>
      </w:pPr>
    </w:p>
    <w:sectPr w:rsidR="002113A4" w:rsidRPr="00695CA9">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736" w:rsidRDefault="00393736" w:rsidP="00AE669A">
      <w:pPr>
        <w:spacing w:after="0" w:line="240" w:lineRule="auto"/>
      </w:pPr>
      <w:r>
        <w:separator/>
      </w:r>
    </w:p>
  </w:endnote>
  <w:endnote w:type="continuationSeparator" w:id="0">
    <w:p w:rsidR="00393736" w:rsidRDefault="00393736" w:rsidP="00AE6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5950302"/>
      <w:docPartObj>
        <w:docPartGallery w:val="Page Numbers (Bottom of Page)"/>
        <w:docPartUnique/>
      </w:docPartObj>
    </w:sdtPr>
    <w:sdtEndPr/>
    <w:sdtContent>
      <w:p w:rsidR="00393736" w:rsidRDefault="00393736">
        <w:pPr>
          <w:pStyle w:val="Pidipagina"/>
          <w:jc w:val="right"/>
        </w:pPr>
        <w:r>
          <w:fldChar w:fldCharType="begin"/>
        </w:r>
        <w:r>
          <w:instrText>PAGE   \* MERGEFORMAT</w:instrText>
        </w:r>
        <w:r>
          <w:fldChar w:fldCharType="separate"/>
        </w:r>
        <w:r w:rsidR="002113A4">
          <w:rPr>
            <w:noProof/>
          </w:rPr>
          <w:t>1</w:t>
        </w:r>
        <w:r>
          <w:fldChar w:fldCharType="end"/>
        </w:r>
      </w:p>
    </w:sdtContent>
  </w:sdt>
  <w:p w:rsidR="00393736" w:rsidRDefault="0039373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736" w:rsidRDefault="00393736" w:rsidP="00AE669A">
      <w:pPr>
        <w:spacing w:after="0" w:line="240" w:lineRule="auto"/>
      </w:pPr>
      <w:r>
        <w:separator/>
      </w:r>
    </w:p>
  </w:footnote>
  <w:footnote w:type="continuationSeparator" w:id="0">
    <w:p w:rsidR="00393736" w:rsidRDefault="00393736" w:rsidP="00AE669A">
      <w:pPr>
        <w:spacing w:after="0" w:line="240" w:lineRule="auto"/>
      </w:pPr>
      <w:r>
        <w:continuationSeparator/>
      </w:r>
    </w:p>
  </w:footnote>
  <w:footnote w:id="1">
    <w:p w:rsidR="00393736" w:rsidRPr="00C63CD9" w:rsidRDefault="00393736" w:rsidP="00464C22">
      <w:pPr>
        <w:pStyle w:val="Testonotaapidipagina"/>
        <w:rPr>
          <w:lang w:val="en-US"/>
        </w:rPr>
      </w:pPr>
      <w:r>
        <w:rPr>
          <w:rStyle w:val="Rimandonotaapidipagina"/>
        </w:rPr>
        <w:footnoteRef/>
      </w:r>
      <w:r w:rsidRPr="00C63CD9">
        <w:rPr>
          <w:lang w:val="en-US"/>
        </w:rPr>
        <w:t xml:space="preserve"> F. </w:t>
      </w:r>
      <w:proofErr w:type="spellStart"/>
      <w:r w:rsidRPr="00C63CD9">
        <w:rPr>
          <w:lang w:val="en-US"/>
        </w:rPr>
        <w:t>Tonnies</w:t>
      </w:r>
      <w:proofErr w:type="spellEnd"/>
      <w:r w:rsidRPr="00C63CD9">
        <w:rPr>
          <w:lang w:val="en-US"/>
        </w:rPr>
        <w:t xml:space="preserve">, </w:t>
      </w:r>
      <w:proofErr w:type="spellStart"/>
      <w:r w:rsidRPr="00C63CD9">
        <w:rPr>
          <w:i/>
          <w:lang w:val="en-US"/>
        </w:rPr>
        <w:t>Gemeischaft</w:t>
      </w:r>
      <w:proofErr w:type="spellEnd"/>
      <w:r w:rsidRPr="00C63CD9">
        <w:rPr>
          <w:i/>
          <w:lang w:val="en-US"/>
        </w:rPr>
        <w:t xml:space="preserve"> und </w:t>
      </w:r>
      <w:proofErr w:type="spellStart"/>
      <w:r w:rsidRPr="00C63CD9">
        <w:rPr>
          <w:i/>
          <w:lang w:val="en-US"/>
        </w:rPr>
        <w:t>Gesellschaft</w:t>
      </w:r>
      <w:proofErr w:type="spellEnd"/>
      <w:r w:rsidRPr="00C63CD9">
        <w:rPr>
          <w:lang w:val="en-US"/>
        </w:rPr>
        <w:t>, Leipzig 1887, trad.it. Bari 2011</w:t>
      </w:r>
    </w:p>
  </w:footnote>
  <w:footnote w:id="2">
    <w:p w:rsidR="00393736" w:rsidRPr="002F46E8" w:rsidRDefault="00393736" w:rsidP="00695CA9">
      <w:pPr>
        <w:pStyle w:val="Testonotaapidipagina"/>
        <w:rPr>
          <w:lang w:val="it-IT"/>
        </w:rPr>
      </w:pPr>
      <w:r>
        <w:rPr>
          <w:rStyle w:val="Rimandonotaapidipagina"/>
        </w:rPr>
        <w:footnoteRef/>
      </w:r>
      <w:r w:rsidRPr="002F46E8">
        <w:rPr>
          <w:lang w:val="it-IT"/>
        </w:rPr>
        <w:t xml:space="preserve"> E. Bruti Liberati, </w:t>
      </w:r>
      <w:r w:rsidRPr="002F46E8">
        <w:rPr>
          <w:i/>
          <w:lang w:val="it-IT"/>
        </w:rPr>
        <w:t>Magistratura e s</w:t>
      </w:r>
      <w:r w:rsidR="00EE768B" w:rsidRPr="002F46E8">
        <w:rPr>
          <w:i/>
          <w:lang w:val="it-IT"/>
        </w:rPr>
        <w:t xml:space="preserve">ocietà, </w:t>
      </w:r>
      <w:r w:rsidR="00EE768B" w:rsidRPr="002F46E8">
        <w:rPr>
          <w:lang w:val="it-IT"/>
        </w:rPr>
        <w:t>Bari 2018</w:t>
      </w:r>
      <w:r w:rsidRPr="002F46E8">
        <w:rPr>
          <w:lang w:val="it-IT"/>
        </w:rPr>
        <w:t>, 332 ss.</w:t>
      </w:r>
    </w:p>
  </w:footnote>
  <w:footnote w:id="3">
    <w:p w:rsidR="00393736" w:rsidRPr="002F46E8" w:rsidRDefault="00393736" w:rsidP="00695CA9">
      <w:pPr>
        <w:pStyle w:val="Testonotaapidipagina"/>
        <w:rPr>
          <w:lang w:val="it-IT"/>
        </w:rPr>
      </w:pPr>
      <w:r>
        <w:rPr>
          <w:rStyle w:val="Rimandonotaapidipagina"/>
        </w:rPr>
        <w:footnoteRef/>
      </w:r>
      <w:r w:rsidRPr="002F46E8">
        <w:rPr>
          <w:lang w:val="it-IT"/>
        </w:rPr>
        <w:t xml:space="preserve"> L.Ferrajoli, </w:t>
      </w:r>
      <w:r w:rsidRPr="002F46E8">
        <w:rPr>
          <w:i/>
          <w:lang w:val="it-IT"/>
        </w:rPr>
        <w:t>Dei diritti e delle garanzie</w:t>
      </w:r>
      <w:r w:rsidRPr="002F46E8">
        <w:rPr>
          <w:lang w:val="it-IT"/>
        </w:rPr>
        <w:t>, Bologna 2013, 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660CF"/>
    <w:multiLevelType w:val="multilevel"/>
    <w:tmpl w:val="54A2603E"/>
    <w:lvl w:ilvl="0">
      <w:start w:val="1"/>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9EF"/>
    <w:rsid w:val="00040673"/>
    <w:rsid w:val="000452B3"/>
    <w:rsid w:val="00083A10"/>
    <w:rsid w:val="000A0023"/>
    <w:rsid w:val="000C3A33"/>
    <w:rsid w:val="00156DA8"/>
    <w:rsid w:val="001850D2"/>
    <w:rsid w:val="001B4034"/>
    <w:rsid w:val="002045B2"/>
    <w:rsid w:val="002113A4"/>
    <w:rsid w:val="00235051"/>
    <w:rsid w:val="00250E2A"/>
    <w:rsid w:val="00274761"/>
    <w:rsid w:val="002763BF"/>
    <w:rsid w:val="00280367"/>
    <w:rsid w:val="002B7421"/>
    <w:rsid w:val="002D3553"/>
    <w:rsid w:val="002D4BC6"/>
    <w:rsid w:val="002F46E8"/>
    <w:rsid w:val="003006F1"/>
    <w:rsid w:val="00334672"/>
    <w:rsid w:val="003545C0"/>
    <w:rsid w:val="00373E4B"/>
    <w:rsid w:val="00393736"/>
    <w:rsid w:val="0040069F"/>
    <w:rsid w:val="00464C22"/>
    <w:rsid w:val="00464D60"/>
    <w:rsid w:val="00473A6B"/>
    <w:rsid w:val="004875DB"/>
    <w:rsid w:val="004A0200"/>
    <w:rsid w:val="004F01C4"/>
    <w:rsid w:val="00531741"/>
    <w:rsid w:val="00535A86"/>
    <w:rsid w:val="00550F08"/>
    <w:rsid w:val="00587336"/>
    <w:rsid w:val="00587E60"/>
    <w:rsid w:val="005B28E5"/>
    <w:rsid w:val="006054F0"/>
    <w:rsid w:val="006119EF"/>
    <w:rsid w:val="0062723C"/>
    <w:rsid w:val="00695CA9"/>
    <w:rsid w:val="0070529A"/>
    <w:rsid w:val="007627F7"/>
    <w:rsid w:val="007B0A96"/>
    <w:rsid w:val="007B13C2"/>
    <w:rsid w:val="00871A85"/>
    <w:rsid w:val="008D2F29"/>
    <w:rsid w:val="0093088C"/>
    <w:rsid w:val="009730F9"/>
    <w:rsid w:val="009835F3"/>
    <w:rsid w:val="00A4017C"/>
    <w:rsid w:val="00A541C9"/>
    <w:rsid w:val="00A615F2"/>
    <w:rsid w:val="00A72479"/>
    <w:rsid w:val="00A76B96"/>
    <w:rsid w:val="00A76E7C"/>
    <w:rsid w:val="00A76EEC"/>
    <w:rsid w:val="00AE669A"/>
    <w:rsid w:val="00B176F0"/>
    <w:rsid w:val="00B22A3B"/>
    <w:rsid w:val="00B44056"/>
    <w:rsid w:val="00B606FA"/>
    <w:rsid w:val="00BC06B9"/>
    <w:rsid w:val="00C10439"/>
    <w:rsid w:val="00C44C1C"/>
    <w:rsid w:val="00C56B53"/>
    <w:rsid w:val="00D3454B"/>
    <w:rsid w:val="00D359EE"/>
    <w:rsid w:val="00D74FF4"/>
    <w:rsid w:val="00E158A1"/>
    <w:rsid w:val="00E16E19"/>
    <w:rsid w:val="00EE76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0062C0-639E-4AF7-B080-54B0BF61A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AE669A"/>
    <w:pPr>
      <w:spacing w:after="0" w:line="240" w:lineRule="auto"/>
    </w:pPr>
    <w:rPr>
      <w:sz w:val="20"/>
      <w:szCs w:val="20"/>
      <w:lang w:val="fr-FR"/>
    </w:rPr>
  </w:style>
  <w:style w:type="character" w:customStyle="1" w:styleId="TestonotaapidipaginaCarattere">
    <w:name w:val="Testo nota a piè di pagina Carattere"/>
    <w:basedOn w:val="Carpredefinitoparagrafo"/>
    <w:link w:val="Testonotaapidipagina"/>
    <w:uiPriority w:val="99"/>
    <w:semiHidden/>
    <w:rsid w:val="00AE669A"/>
    <w:rPr>
      <w:sz w:val="20"/>
      <w:szCs w:val="20"/>
      <w:lang w:val="fr-FR"/>
    </w:rPr>
  </w:style>
  <w:style w:type="character" w:styleId="Rimandonotaapidipagina">
    <w:name w:val="footnote reference"/>
    <w:basedOn w:val="Carpredefinitoparagrafo"/>
    <w:uiPriority w:val="99"/>
    <w:semiHidden/>
    <w:unhideWhenUsed/>
    <w:rsid w:val="00AE669A"/>
    <w:rPr>
      <w:vertAlign w:val="superscript"/>
    </w:rPr>
  </w:style>
  <w:style w:type="paragraph" w:styleId="Intestazione">
    <w:name w:val="header"/>
    <w:basedOn w:val="Normale"/>
    <w:link w:val="IntestazioneCarattere"/>
    <w:uiPriority w:val="99"/>
    <w:unhideWhenUsed/>
    <w:rsid w:val="007B0A9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B0A96"/>
  </w:style>
  <w:style w:type="paragraph" w:styleId="Pidipagina">
    <w:name w:val="footer"/>
    <w:basedOn w:val="Normale"/>
    <w:link w:val="PidipaginaCarattere"/>
    <w:uiPriority w:val="99"/>
    <w:unhideWhenUsed/>
    <w:rsid w:val="007B0A9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B0A96"/>
  </w:style>
  <w:style w:type="paragraph" w:styleId="Paragrafoelenco">
    <w:name w:val="List Paragraph"/>
    <w:basedOn w:val="Normale"/>
    <w:uiPriority w:val="34"/>
    <w:qFormat/>
    <w:rsid w:val="00334672"/>
    <w:pPr>
      <w:spacing w:after="0" w:line="240" w:lineRule="auto"/>
      <w:ind w:left="720"/>
      <w:contextualSpacing/>
    </w:pPr>
    <w:rPr>
      <w:rFonts w:ascii="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6711</Words>
  <Characters>38259</Characters>
  <Application>Microsoft Office Word</Application>
  <DocSecurity>4</DocSecurity>
  <Lines>318</Lines>
  <Paragraphs>89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PATRONI GRIFFI Filippo</dc:creator>
  <cp:keywords/>
  <dc:description/>
  <cp:lastModifiedBy>FERRARI Giulia</cp:lastModifiedBy>
  <cp:revision>2</cp:revision>
  <dcterms:created xsi:type="dcterms:W3CDTF">2019-11-29T17:28:00Z</dcterms:created>
  <dcterms:modified xsi:type="dcterms:W3CDTF">2019-11-29T17:28:00Z</dcterms:modified>
</cp:coreProperties>
</file>