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9E8" w:rsidRDefault="002D49E8" w:rsidP="002D49E8">
      <w:pPr>
        <w:spacing w:after="0" w:line="360" w:lineRule="atLeast"/>
        <w:jc w:val="center"/>
        <w:rPr>
          <w:rFonts w:ascii="Times New Roman" w:hAnsi="Times New Roman"/>
          <w:color w:val="212121"/>
          <w:sz w:val="24"/>
          <w:szCs w:val="24"/>
          <w:lang w:eastAsia="it-IT"/>
        </w:rPr>
      </w:pPr>
      <w:r>
        <w:rPr>
          <w:rFonts w:ascii="Palatino Linotype" w:hAnsi="Palatino Linotype"/>
          <w:noProof/>
          <w:color w:val="2E74B5"/>
          <w:sz w:val="96"/>
          <w:szCs w:val="96"/>
          <w:lang w:eastAsia="it-IT"/>
        </w:rPr>
        <w:drawing>
          <wp:inline distT="0" distB="0" distL="0" distR="0" wp14:anchorId="2218CEEB" wp14:editId="6D03F9B3">
            <wp:extent cx="1136015" cy="1295400"/>
            <wp:effectExtent l="0" t="0" r="6985" b="0"/>
            <wp:docPr id="2" name="Immagine 2" descr="cid:image001.jpg@01D4ABFA.438B6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ABFA.438B66D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36015" cy="1295400"/>
                    </a:xfrm>
                    <a:prstGeom prst="rect">
                      <a:avLst/>
                    </a:prstGeom>
                    <a:noFill/>
                    <a:ln>
                      <a:noFill/>
                    </a:ln>
                  </pic:spPr>
                </pic:pic>
              </a:graphicData>
            </a:graphic>
          </wp:inline>
        </w:drawing>
      </w:r>
    </w:p>
    <w:p w:rsidR="002D49E8" w:rsidRDefault="002D49E8" w:rsidP="002D49E8">
      <w:pPr>
        <w:spacing w:after="0" w:line="240" w:lineRule="auto"/>
        <w:jc w:val="center"/>
        <w:rPr>
          <w:rFonts w:ascii="Palatino Linotype" w:hAnsi="Palatino Linotype"/>
          <w:b/>
          <w:bCs/>
          <w:color w:val="993300"/>
        </w:rPr>
      </w:pPr>
    </w:p>
    <w:p w:rsidR="00A277A9" w:rsidRDefault="00A277A9" w:rsidP="002D49E8">
      <w:pPr>
        <w:spacing w:after="0" w:line="240" w:lineRule="auto"/>
        <w:jc w:val="center"/>
        <w:rPr>
          <w:rFonts w:ascii="Palatino Linotype" w:hAnsi="Palatino Linotype"/>
          <w:b/>
          <w:bCs/>
          <w:color w:val="993300"/>
          <w:sz w:val="28"/>
          <w:szCs w:val="28"/>
        </w:rPr>
      </w:pPr>
    </w:p>
    <w:p w:rsidR="002D49E8" w:rsidRDefault="002D49E8" w:rsidP="002D49E8">
      <w:pPr>
        <w:spacing w:after="0" w:line="240" w:lineRule="auto"/>
        <w:jc w:val="center"/>
        <w:rPr>
          <w:rFonts w:ascii="Palatino Linotype" w:hAnsi="Palatino Linotype"/>
          <w:b/>
          <w:bCs/>
          <w:color w:val="993300"/>
          <w:sz w:val="28"/>
          <w:szCs w:val="28"/>
        </w:rPr>
      </w:pPr>
      <w:r>
        <w:rPr>
          <w:rFonts w:ascii="Palatino Linotype" w:hAnsi="Palatino Linotype"/>
          <w:b/>
          <w:bCs/>
          <w:color w:val="993300"/>
          <w:sz w:val="28"/>
          <w:szCs w:val="28"/>
        </w:rPr>
        <w:t>Normativa e giurisprudenza di interesse per la Giustizia amministrativa</w:t>
      </w:r>
    </w:p>
    <w:p w:rsidR="002D49E8" w:rsidRDefault="002D49E8" w:rsidP="002D49E8">
      <w:pPr>
        <w:spacing w:after="0" w:line="240" w:lineRule="auto"/>
        <w:jc w:val="center"/>
        <w:rPr>
          <w:rFonts w:ascii="Palatino Linotype" w:hAnsi="Palatino Linotype"/>
          <w:b/>
          <w:bCs/>
          <w:color w:val="993300"/>
          <w:sz w:val="28"/>
          <w:szCs w:val="28"/>
        </w:rPr>
      </w:pPr>
      <w:proofErr w:type="gramStart"/>
      <w:r>
        <w:rPr>
          <w:rFonts w:ascii="Palatino Linotype" w:hAnsi="Palatino Linotype"/>
          <w:b/>
          <w:bCs/>
          <w:color w:val="993300"/>
          <w:sz w:val="28"/>
          <w:szCs w:val="28"/>
        </w:rPr>
        <w:t>a</w:t>
      </w:r>
      <w:proofErr w:type="gramEnd"/>
      <w:r>
        <w:rPr>
          <w:rFonts w:ascii="Palatino Linotype" w:hAnsi="Palatino Linotype"/>
          <w:b/>
          <w:bCs/>
          <w:color w:val="993300"/>
          <w:sz w:val="28"/>
          <w:szCs w:val="28"/>
        </w:rPr>
        <w:t xml:space="preserve"> cura dell’Ufficio studi, massimario e formazione.</w:t>
      </w:r>
    </w:p>
    <w:p w:rsidR="003C69E6" w:rsidRDefault="003C69E6" w:rsidP="002D49E8">
      <w:pPr>
        <w:spacing w:after="0" w:line="240" w:lineRule="auto"/>
        <w:jc w:val="both"/>
        <w:rPr>
          <w:rFonts w:ascii="Palatino Linotype" w:hAnsi="Palatino Linotype"/>
          <w:sz w:val="24"/>
          <w:szCs w:val="24"/>
        </w:rPr>
      </w:pPr>
    </w:p>
    <w:p w:rsidR="00B506B2" w:rsidRDefault="00B506B2" w:rsidP="002D49E8">
      <w:pPr>
        <w:spacing w:after="0" w:line="240" w:lineRule="auto"/>
        <w:jc w:val="both"/>
        <w:rPr>
          <w:rFonts w:ascii="Palatino Linotype" w:hAnsi="Palatino Linotyp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7"/>
      </w:tblGrid>
      <w:tr w:rsidR="00C30BC8" w:rsidTr="008D3DCF">
        <w:trPr>
          <w:trHeight w:val="418"/>
          <w:jc w:val="center"/>
        </w:trPr>
        <w:tc>
          <w:tcPr>
            <w:tcW w:w="9547" w:type="dxa"/>
          </w:tcPr>
          <w:p w:rsidR="00B13DC3" w:rsidRPr="00B13DC3" w:rsidRDefault="00B13DC3" w:rsidP="00B13DC3">
            <w:pPr>
              <w:spacing w:after="0"/>
              <w:rPr>
                <w:rFonts w:ascii="Palatino Linotype" w:hAnsi="Palatino Linotype"/>
                <w:b/>
                <w:bCs/>
                <w:color w:val="2F5496"/>
                <w:sz w:val="32"/>
                <w:szCs w:val="32"/>
              </w:rPr>
            </w:pPr>
          </w:p>
          <w:p w:rsidR="00B13DC3" w:rsidRPr="0003264C" w:rsidRDefault="00B13DC3" w:rsidP="00B13DC3">
            <w:pPr>
              <w:pStyle w:val="Paragrafoelenco"/>
              <w:spacing w:after="0"/>
              <w:jc w:val="center"/>
              <w:rPr>
                <w:rFonts w:ascii="Palatino Linotype" w:hAnsi="Palatino Linotype"/>
                <w:b/>
                <w:bCs/>
                <w:color w:val="2F5496"/>
                <w:sz w:val="32"/>
                <w:szCs w:val="32"/>
              </w:rPr>
            </w:pPr>
            <w:r>
              <w:rPr>
                <w:rFonts w:ascii="Palatino Linotype" w:hAnsi="Palatino Linotype"/>
                <w:b/>
                <w:bCs/>
                <w:color w:val="2F5496"/>
                <w:sz w:val="32"/>
                <w:szCs w:val="32"/>
              </w:rPr>
              <w:t>Indice</w:t>
            </w:r>
          </w:p>
          <w:p w:rsidR="00B13DC3" w:rsidRDefault="00B13DC3" w:rsidP="008D4E7B">
            <w:pPr>
              <w:jc w:val="both"/>
              <w:rPr>
                <w:rFonts w:ascii="Palatino Linotype" w:hAnsi="Palatino Linotype"/>
                <w:b/>
                <w:bCs/>
                <w:color w:val="2F5496" w:themeColor="accent5" w:themeShade="BF"/>
                <w:sz w:val="28"/>
                <w:szCs w:val="28"/>
              </w:rPr>
            </w:pPr>
          </w:p>
          <w:p w:rsidR="00421CED" w:rsidRPr="004A15DD" w:rsidRDefault="005B69E4" w:rsidP="004A15DD">
            <w:pPr>
              <w:jc w:val="both"/>
              <w:rPr>
                <w:rFonts w:ascii="Palatino Linotype" w:hAnsi="Palatino Linotype"/>
                <w:b/>
                <w:bCs/>
                <w:color w:val="2F5496" w:themeColor="accent5" w:themeShade="BF"/>
                <w:sz w:val="28"/>
                <w:szCs w:val="28"/>
              </w:rPr>
            </w:pPr>
            <w:r w:rsidRPr="004A15DD">
              <w:rPr>
                <w:rFonts w:ascii="Palatino Linotype" w:hAnsi="Palatino Linotype"/>
                <w:b/>
                <w:bCs/>
                <w:color w:val="2F5496" w:themeColor="accent5" w:themeShade="BF"/>
                <w:sz w:val="28"/>
                <w:szCs w:val="28"/>
              </w:rPr>
              <w:t>Corte costituzionale</w:t>
            </w:r>
          </w:p>
          <w:p w:rsidR="004A15DD" w:rsidRPr="00D35F53" w:rsidRDefault="002B2646" w:rsidP="00D35F53">
            <w:pPr>
              <w:pStyle w:val="Paragrafoelenco"/>
              <w:numPr>
                <w:ilvl w:val="0"/>
                <w:numId w:val="31"/>
              </w:numPr>
              <w:jc w:val="both"/>
              <w:rPr>
                <w:rFonts w:ascii="Palatino Linotype" w:hAnsi="Palatino Linotype"/>
                <w:b/>
                <w:bCs/>
                <w:sz w:val="24"/>
                <w:szCs w:val="24"/>
              </w:rPr>
            </w:pPr>
            <w:r w:rsidRPr="004A15DD">
              <w:rPr>
                <w:rFonts w:ascii="Palatino Linotype" w:hAnsi="Palatino Linotype"/>
                <w:b/>
                <w:bCs/>
                <w:color w:val="2F5496" w:themeColor="accent5" w:themeShade="BF"/>
                <w:sz w:val="24"/>
                <w:szCs w:val="24"/>
              </w:rPr>
              <w:t xml:space="preserve">Corte </w:t>
            </w:r>
            <w:proofErr w:type="spellStart"/>
            <w:proofErr w:type="gramStart"/>
            <w:r w:rsidR="00B3795B">
              <w:rPr>
                <w:rFonts w:ascii="Palatino Linotype" w:hAnsi="Palatino Linotype"/>
                <w:b/>
                <w:bCs/>
                <w:color w:val="2F5496" w:themeColor="accent5" w:themeShade="BF"/>
                <w:sz w:val="24"/>
                <w:szCs w:val="24"/>
              </w:rPr>
              <w:t>cost</w:t>
            </w:r>
            <w:proofErr w:type="spellEnd"/>
            <w:r w:rsidR="00B3795B">
              <w:rPr>
                <w:rFonts w:ascii="Palatino Linotype" w:hAnsi="Palatino Linotype"/>
                <w:b/>
                <w:bCs/>
                <w:color w:val="2F5496" w:themeColor="accent5" w:themeShade="BF"/>
                <w:sz w:val="24"/>
                <w:szCs w:val="24"/>
              </w:rPr>
              <w:t>.,</w:t>
            </w:r>
            <w:proofErr w:type="gramEnd"/>
            <w:r w:rsidR="00B3795B">
              <w:rPr>
                <w:rFonts w:ascii="Palatino Linotype" w:hAnsi="Palatino Linotype"/>
                <w:b/>
                <w:bCs/>
                <w:color w:val="2F5496" w:themeColor="accent5" w:themeShade="BF"/>
                <w:sz w:val="24"/>
                <w:szCs w:val="24"/>
              </w:rPr>
              <w:t xml:space="preserve"> </w:t>
            </w:r>
            <w:r w:rsidR="00D35F53">
              <w:rPr>
                <w:rFonts w:ascii="Palatino Linotype" w:hAnsi="Palatino Linotype"/>
                <w:b/>
                <w:bCs/>
                <w:color w:val="2F5496" w:themeColor="accent5" w:themeShade="BF"/>
                <w:sz w:val="24"/>
                <w:szCs w:val="24"/>
              </w:rPr>
              <w:t>15</w:t>
            </w:r>
            <w:r w:rsidR="006C49C4" w:rsidRPr="004A15DD">
              <w:rPr>
                <w:rFonts w:ascii="Palatino Linotype" w:hAnsi="Palatino Linotype"/>
                <w:b/>
                <w:bCs/>
                <w:color w:val="2F5496" w:themeColor="accent5" w:themeShade="BF"/>
                <w:sz w:val="24"/>
                <w:szCs w:val="24"/>
              </w:rPr>
              <w:t xml:space="preserve"> </w:t>
            </w:r>
            <w:r w:rsidR="00D35F53">
              <w:rPr>
                <w:rFonts w:ascii="Palatino Linotype" w:hAnsi="Palatino Linotype"/>
                <w:b/>
                <w:bCs/>
                <w:color w:val="2F5496" w:themeColor="accent5" w:themeShade="BF"/>
                <w:sz w:val="24"/>
                <w:szCs w:val="24"/>
              </w:rPr>
              <w:t>aprile 2019, n. 87</w:t>
            </w:r>
            <w:r w:rsidR="00572DAC" w:rsidRPr="004A15DD">
              <w:rPr>
                <w:rFonts w:ascii="Palatino Linotype" w:hAnsi="Palatino Linotype"/>
                <w:b/>
                <w:bCs/>
                <w:color w:val="2F5496" w:themeColor="accent5" w:themeShade="BF"/>
                <w:sz w:val="24"/>
                <w:szCs w:val="24"/>
              </w:rPr>
              <w:t xml:space="preserve">, </w:t>
            </w:r>
            <w:r w:rsidR="00D35F53" w:rsidRPr="00D35F53">
              <w:rPr>
                <w:rFonts w:ascii="Palatino Linotype" w:hAnsi="Palatino Linotype"/>
                <w:b/>
                <w:bCs/>
                <w:sz w:val="24"/>
                <w:szCs w:val="24"/>
              </w:rPr>
              <w:t>sulla nomina</w:t>
            </w:r>
            <w:r w:rsidR="00B816FD">
              <w:rPr>
                <w:rFonts w:ascii="Palatino Linotype" w:hAnsi="Palatino Linotype"/>
                <w:b/>
                <w:bCs/>
                <w:sz w:val="24"/>
                <w:szCs w:val="24"/>
              </w:rPr>
              <w:t xml:space="preserve"> </w:t>
            </w:r>
            <w:r w:rsidR="00B816FD" w:rsidRPr="00B816FD">
              <w:rPr>
                <w:rFonts w:ascii="Palatino Linotype" w:hAnsi="Palatino Linotype"/>
                <w:b/>
                <w:bCs/>
                <w:sz w:val="24"/>
                <w:szCs w:val="24"/>
              </w:rPr>
              <w:t>di commissari straordinari nelle aziende ed enti del Servizio sanitario regionale pugliese</w:t>
            </w:r>
            <w:r w:rsidR="00B3795B" w:rsidRPr="00D35F53">
              <w:rPr>
                <w:rFonts w:ascii="Palatino Linotype" w:hAnsi="Palatino Linotype"/>
                <w:b/>
                <w:bCs/>
                <w:sz w:val="24"/>
                <w:szCs w:val="24"/>
              </w:rPr>
              <w:t>;</w:t>
            </w:r>
          </w:p>
          <w:p w:rsidR="00B3795B" w:rsidRPr="00B3795B" w:rsidRDefault="00D35F53" w:rsidP="00133A38">
            <w:pPr>
              <w:pStyle w:val="Paragrafoelenco"/>
              <w:numPr>
                <w:ilvl w:val="0"/>
                <w:numId w:val="31"/>
              </w:numPr>
              <w:jc w:val="both"/>
              <w:rPr>
                <w:rFonts w:ascii="Palatino Linotype" w:hAnsi="Palatino Linotype"/>
                <w:b/>
                <w:bCs/>
                <w:sz w:val="24"/>
                <w:szCs w:val="24"/>
              </w:rPr>
            </w:pPr>
            <w:r>
              <w:rPr>
                <w:rFonts w:ascii="Palatino Linotype" w:hAnsi="Palatino Linotype"/>
                <w:b/>
                <w:bCs/>
                <w:color w:val="2F5496" w:themeColor="accent5" w:themeShade="BF"/>
                <w:sz w:val="24"/>
                <w:szCs w:val="24"/>
              </w:rPr>
              <w:t xml:space="preserve">Corte </w:t>
            </w:r>
            <w:proofErr w:type="spellStart"/>
            <w:proofErr w:type="gramStart"/>
            <w:r>
              <w:rPr>
                <w:rFonts w:ascii="Palatino Linotype" w:hAnsi="Palatino Linotype"/>
                <w:b/>
                <w:bCs/>
                <w:color w:val="2F5496" w:themeColor="accent5" w:themeShade="BF"/>
                <w:sz w:val="24"/>
                <w:szCs w:val="24"/>
              </w:rPr>
              <w:t>cost</w:t>
            </w:r>
            <w:proofErr w:type="spellEnd"/>
            <w:r>
              <w:rPr>
                <w:rFonts w:ascii="Palatino Linotype" w:hAnsi="Palatino Linotype"/>
                <w:b/>
                <w:bCs/>
                <w:color w:val="2F5496" w:themeColor="accent5" w:themeShade="BF"/>
                <w:sz w:val="24"/>
                <w:szCs w:val="24"/>
              </w:rPr>
              <w:t>.,</w:t>
            </w:r>
            <w:proofErr w:type="gramEnd"/>
            <w:r>
              <w:rPr>
                <w:rFonts w:ascii="Palatino Linotype" w:hAnsi="Palatino Linotype"/>
                <w:b/>
                <w:bCs/>
                <w:color w:val="2F5496" w:themeColor="accent5" w:themeShade="BF"/>
                <w:sz w:val="24"/>
                <w:szCs w:val="24"/>
              </w:rPr>
              <w:t xml:space="preserve"> 15</w:t>
            </w:r>
            <w:r w:rsidR="00B3795B" w:rsidRPr="00B3795B">
              <w:rPr>
                <w:rFonts w:ascii="Palatino Linotype" w:hAnsi="Palatino Linotype"/>
                <w:b/>
                <w:bCs/>
                <w:color w:val="2F5496" w:themeColor="accent5" w:themeShade="BF"/>
                <w:sz w:val="24"/>
                <w:szCs w:val="24"/>
              </w:rPr>
              <w:t xml:space="preserve"> </w:t>
            </w:r>
            <w:r>
              <w:rPr>
                <w:rFonts w:ascii="Palatino Linotype" w:hAnsi="Palatino Linotype"/>
                <w:b/>
                <w:bCs/>
                <w:color w:val="2F5496" w:themeColor="accent5" w:themeShade="BF"/>
                <w:sz w:val="24"/>
                <w:szCs w:val="24"/>
              </w:rPr>
              <w:t>aprile 2019, n. 86</w:t>
            </w:r>
            <w:r w:rsidR="00B3795B">
              <w:rPr>
                <w:rFonts w:ascii="Palatino Linotype" w:hAnsi="Palatino Linotype"/>
                <w:b/>
                <w:bCs/>
                <w:color w:val="2F5496" w:themeColor="accent5" w:themeShade="BF"/>
                <w:sz w:val="28"/>
                <w:szCs w:val="28"/>
              </w:rPr>
              <w:t xml:space="preserve">, </w:t>
            </w:r>
            <w:r w:rsidR="00586AB1">
              <w:rPr>
                <w:rFonts w:ascii="Palatino Linotype" w:hAnsi="Palatino Linotype"/>
                <w:b/>
                <w:bCs/>
                <w:sz w:val="24"/>
                <w:szCs w:val="24"/>
              </w:rPr>
              <w:t>sulle disposizioni</w:t>
            </w:r>
            <w:r w:rsidRPr="00D35F53">
              <w:rPr>
                <w:rFonts w:ascii="Palatino Linotype" w:hAnsi="Palatino Linotype"/>
                <w:b/>
                <w:bCs/>
                <w:sz w:val="24"/>
                <w:szCs w:val="24"/>
              </w:rPr>
              <w:t xml:space="preserve"> della Regione Basilicata</w:t>
            </w:r>
            <w:r w:rsidR="00586AB1">
              <w:rPr>
                <w:rFonts w:ascii="Palatino Linotype" w:hAnsi="Palatino Linotype"/>
                <w:b/>
                <w:bCs/>
                <w:sz w:val="24"/>
                <w:szCs w:val="24"/>
              </w:rPr>
              <w:t xml:space="preserve"> in contrasto con norme di principio statali in materia edilizia e di produzione di energia</w:t>
            </w:r>
            <w:r w:rsidR="00133A38">
              <w:rPr>
                <w:rFonts w:ascii="Palatino Linotype" w:hAnsi="Palatino Linotype"/>
                <w:b/>
                <w:bCs/>
                <w:sz w:val="24"/>
                <w:szCs w:val="24"/>
              </w:rPr>
              <w:t>;</w:t>
            </w:r>
          </w:p>
          <w:p w:rsidR="00B3795B" w:rsidRPr="00D35F53" w:rsidRDefault="00B3795B" w:rsidP="003168C8">
            <w:pPr>
              <w:pStyle w:val="Paragrafoelenco"/>
              <w:numPr>
                <w:ilvl w:val="0"/>
                <w:numId w:val="31"/>
              </w:numPr>
              <w:jc w:val="both"/>
              <w:rPr>
                <w:rFonts w:ascii="Palatino Linotype" w:hAnsi="Palatino Linotype"/>
                <w:b/>
                <w:bCs/>
                <w:sz w:val="24"/>
                <w:szCs w:val="24"/>
              </w:rPr>
            </w:pPr>
            <w:r w:rsidRPr="00B3795B">
              <w:rPr>
                <w:rFonts w:ascii="Palatino Linotype" w:hAnsi="Palatino Linotype"/>
                <w:b/>
                <w:bCs/>
                <w:color w:val="2F5496" w:themeColor="accent5" w:themeShade="BF"/>
                <w:sz w:val="24"/>
                <w:szCs w:val="24"/>
              </w:rPr>
              <w:t>C</w:t>
            </w:r>
            <w:r w:rsidR="00D35F53">
              <w:rPr>
                <w:rFonts w:ascii="Palatino Linotype" w:hAnsi="Palatino Linotype"/>
                <w:b/>
                <w:bCs/>
                <w:color w:val="2F5496" w:themeColor="accent5" w:themeShade="BF"/>
                <w:sz w:val="24"/>
                <w:szCs w:val="24"/>
              </w:rPr>
              <w:t xml:space="preserve">orte </w:t>
            </w:r>
            <w:proofErr w:type="spellStart"/>
            <w:proofErr w:type="gramStart"/>
            <w:r w:rsidR="00D35F53">
              <w:rPr>
                <w:rFonts w:ascii="Palatino Linotype" w:hAnsi="Palatino Linotype"/>
                <w:b/>
                <w:bCs/>
                <w:color w:val="2F5496" w:themeColor="accent5" w:themeShade="BF"/>
                <w:sz w:val="24"/>
                <w:szCs w:val="24"/>
              </w:rPr>
              <w:t>cost</w:t>
            </w:r>
            <w:proofErr w:type="spellEnd"/>
            <w:r w:rsidR="00D35F53">
              <w:rPr>
                <w:rFonts w:ascii="Palatino Linotype" w:hAnsi="Palatino Linotype"/>
                <w:b/>
                <w:bCs/>
                <w:color w:val="2F5496" w:themeColor="accent5" w:themeShade="BF"/>
                <w:sz w:val="24"/>
                <w:szCs w:val="24"/>
              </w:rPr>
              <w:t>.,</w:t>
            </w:r>
            <w:proofErr w:type="gramEnd"/>
            <w:r w:rsidR="00D35F53">
              <w:rPr>
                <w:rFonts w:ascii="Palatino Linotype" w:hAnsi="Palatino Linotype"/>
                <w:b/>
                <w:bCs/>
                <w:color w:val="2F5496" w:themeColor="accent5" w:themeShade="BF"/>
                <w:sz w:val="24"/>
                <w:szCs w:val="24"/>
              </w:rPr>
              <w:t xml:space="preserve"> 11 aprile 2019, n. </w:t>
            </w:r>
            <w:r>
              <w:rPr>
                <w:rFonts w:ascii="Palatino Linotype" w:hAnsi="Palatino Linotype"/>
                <w:b/>
                <w:bCs/>
                <w:color w:val="2F5496" w:themeColor="accent5" w:themeShade="BF"/>
                <w:sz w:val="24"/>
                <w:szCs w:val="24"/>
              </w:rPr>
              <w:t>8</w:t>
            </w:r>
            <w:r w:rsidR="00D35F53">
              <w:rPr>
                <w:rFonts w:ascii="Palatino Linotype" w:hAnsi="Palatino Linotype"/>
                <w:b/>
                <w:bCs/>
                <w:color w:val="2F5496" w:themeColor="accent5" w:themeShade="BF"/>
                <w:sz w:val="24"/>
                <w:szCs w:val="24"/>
              </w:rPr>
              <w:t>3</w:t>
            </w:r>
            <w:r w:rsidRPr="00B3795B">
              <w:rPr>
                <w:rFonts w:ascii="Palatino Linotype" w:hAnsi="Palatino Linotype"/>
                <w:b/>
                <w:bCs/>
                <w:color w:val="2F5496" w:themeColor="accent5" w:themeShade="BF"/>
                <w:sz w:val="24"/>
                <w:szCs w:val="24"/>
              </w:rPr>
              <w:t xml:space="preserve">, </w:t>
            </w:r>
            <w:r w:rsidR="00086F1A">
              <w:rPr>
                <w:rFonts w:ascii="Palatino Linotype" w:hAnsi="Palatino Linotype"/>
                <w:b/>
                <w:bCs/>
                <w:sz w:val="24"/>
                <w:szCs w:val="24"/>
              </w:rPr>
              <w:t>su</w:t>
            </w:r>
            <w:r w:rsidR="00D35F53" w:rsidRPr="00D35F53">
              <w:rPr>
                <w:rFonts w:ascii="Palatino Linotype" w:hAnsi="Palatino Linotype"/>
                <w:b/>
                <w:bCs/>
                <w:sz w:val="24"/>
                <w:szCs w:val="24"/>
              </w:rPr>
              <w:t>i finanziamenti per l’assistenza agli alunni con disabilità</w:t>
            </w:r>
            <w:r w:rsidR="00D35F53">
              <w:rPr>
                <w:rFonts w:ascii="Palatino Linotype" w:hAnsi="Palatino Linotype"/>
                <w:b/>
                <w:bCs/>
                <w:sz w:val="24"/>
                <w:szCs w:val="24"/>
              </w:rPr>
              <w:t>.</w:t>
            </w:r>
          </w:p>
          <w:p w:rsidR="005730EC" w:rsidRPr="004A15DD" w:rsidRDefault="005730EC" w:rsidP="004A15DD">
            <w:pPr>
              <w:jc w:val="both"/>
              <w:rPr>
                <w:rFonts w:ascii="Palatino Linotype" w:hAnsi="Palatino Linotype"/>
                <w:b/>
                <w:bCs/>
                <w:color w:val="2F5496" w:themeColor="accent5" w:themeShade="BF"/>
                <w:sz w:val="28"/>
                <w:szCs w:val="28"/>
              </w:rPr>
            </w:pPr>
            <w:r w:rsidRPr="004A15DD">
              <w:rPr>
                <w:rFonts w:ascii="Palatino Linotype" w:hAnsi="Palatino Linotype"/>
                <w:b/>
                <w:bCs/>
                <w:color w:val="2F5496" w:themeColor="accent5" w:themeShade="BF"/>
                <w:sz w:val="28"/>
                <w:szCs w:val="28"/>
              </w:rPr>
              <w:t>Corte di cassazione, sezioni unite civili</w:t>
            </w:r>
          </w:p>
          <w:p w:rsidR="00510E30" w:rsidRPr="00510E30" w:rsidRDefault="00510E30" w:rsidP="00C16245">
            <w:pPr>
              <w:pStyle w:val="Paragrafoelenco"/>
              <w:numPr>
                <w:ilvl w:val="0"/>
                <w:numId w:val="31"/>
              </w:numPr>
              <w:jc w:val="both"/>
              <w:rPr>
                <w:rFonts w:ascii="Palatino Linotype" w:hAnsi="Palatino Linotype"/>
                <w:b/>
                <w:bCs/>
                <w:color w:val="2F5496" w:themeColor="accent5" w:themeShade="BF"/>
                <w:sz w:val="24"/>
                <w:szCs w:val="24"/>
              </w:rPr>
            </w:pPr>
            <w:proofErr w:type="spellStart"/>
            <w:r>
              <w:rPr>
                <w:rFonts w:ascii="Palatino Linotype" w:hAnsi="Palatino Linotype"/>
                <w:b/>
                <w:bCs/>
                <w:color w:val="2F5496" w:themeColor="accent5" w:themeShade="BF"/>
                <w:sz w:val="24"/>
                <w:szCs w:val="24"/>
              </w:rPr>
              <w:t>C</w:t>
            </w:r>
            <w:r w:rsidRPr="00510E30">
              <w:rPr>
                <w:rFonts w:ascii="Palatino Linotype" w:hAnsi="Palatino Linotype"/>
                <w:b/>
                <w:bCs/>
                <w:color w:val="2F5496" w:themeColor="accent5" w:themeShade="BF"/>
                <w:sz w:val="24"/>
                <w:szCs w:val="24"/>
              </w:rPr>
              <w:t>ass</w:t>
            </w:r>
            <w:proofErr w:type="spellEnd"/>
            <w:r>
              <w:rPr>
                <w:rFonts w:ascii="Palatino Linotype" w:hAnsi="Palatino Linotype"/>
                <w:b/>
                <w:bCs/>
                <w:color w:val="2F5496" w:themeColor="accent5" w:themeShade="BF"/>
                <w:sz w:val="24"/>
                <w:szCs w:val="24"/>
              </w:rPr>
              <w:t>.</w:t>
            </w:r>
            <w:r w:rsidR="007F675B">
              <w:rPr>
                <w:rFonts w:ascii="Palatino Linotype" w:hAnsi="Palatino Linotype"/>
                <w:b/>
                <w:bCs/>
                <w:color w:val="2F5496" w:themeColor="accent5" w:themeShade="BF"/>
                <w:sz w:val="24"/>
                <w:szCs w:val="24"/>
              </w:rPr>
              <w:t xml:space="preserve"> </w:t>
            </w:r>
            <w:proofErr w:type="gramStart"/>
            <w:r w:rsidR="007F675B">
              <w:rPr>
                <w:rFonts w:ascii="Palatino Linotype" w:hAnsi="Palatino Linotype"/>
                <w:b/>
                <w:bCs/>
                <w:color w:val="2F5496" w:themeColor="accent5" w:themeShade="BF"/>
                <w:sz w:val="24"/>
                <w:szCs w:val="24"/>
              </w:rPr>
              <w:t>c</w:t>
            </w:r>
            <w:r w:rsidR="00D122BE">
              <w:rPr>
                <w:rFonts w:ascii="Palatino Linotype" w:hAnsi="Palatino Linotype"/>
                <w:b/>
                <w:bCs/>
                <w:color w:val="2F5496" w:themeColor="accent5" w:themeShade="BF"/>
                <w:sz w:val="24"/>
                <w:szCs w:val="24"/>
              </w:rPr>
              <w:t>iv.,</w:t>
            </w:r>
            <w:proofErr w:type="gramEnd"/>
            <w:r w:rsidR="00D122BE">
              <w:rPr>
                <w:rFonts w:ascii="Palatino Linotype" w:hAnsi="Palatino Linotype"/>
                <w:b/>
                <w:bCs/>
                <w:color w:val="2F5496" w:themeColor="accent5" w:themeShade="BF"/>
                <w:sz w:val="24"/>
                <w:szCs w:val="24"/>
              </w:rPr>
              <w:t xml:space="preserve"> sez. un.,</w:t>
            </w:r>
            <w:r w:rsidRPr="00510E30">
              <w:rPr>
                <w:rFonts w:ascii="Palatino Linotype" w:hAnsi="Palatino Linotype"/>
                <w:b/>
                <w:bCs/>
                <w:color w:val="2F5496" w:themeColor="accent5" w:themeShade="BF"/>
                <w:sz w:val="24"/>
                <w:szCs w:val="24"/>
              </w:rPr>
              <w:t xml:space="preserve"> 17 aprile 2019, n. 10765</w:t>
            </w:r>
            <w:r w:rsidR="00D122BE">
              <w:rPr>
                <w:rFonts w:ascii="Palatino Linotype" w:hAnsi="Palatino Linotype"/>
                <w:b/>
                <w:bCs/>
                <w:color w:val="2F5496" w:themeColor="accent5" w:themeShade="BF"/>
                <w:sz w:val="24"/>
                <w:szCs w:val="24"/>
              </w:rPr>
              <w:t xml:space="preserve">, </w:t>
            </w:r>
            <w:r w:rsidR="007A3612" w:rsidRPr="007A3612">
              <w:rPr>
                <w:rFonts w:ascii="Palatino Linotype" w:hAnsi="Palatino Linotype"/>
                <w:b/>
                <w:bCs/>
                <w:sz w:val="24"/>
                <w:szCs w:val="24"/>
              </w:rPr>
              <w:t xml:space="preserve">il sindacato del </w:t>
            </w:r>
            <w:proofErr w:type="spellStart"/>
            <w:r w:rsidR="007A3612" w:rsidRPr="007A3612">
              <w:rPr>
                <w:rFonts w:ascii="Palatino Linotype" w:hAnsi="Palatino Linotype"/>
                <w:b/>
                <w:bCs/>
                <w:sz w:val="24"/>
                <w:szCs w:val="24"/>
              </w:rPr>
              <w:t>g.a</w:t>
            </w:r>
            <w:proofErr w:type="spellEnd"/>
            <w:r w:rsidR="007A3612" w:rsidRPr="007A3612">
              <w:rPr>
                <w:rFonts w:ascii="Palatino Linotype" w:hAnsi="Palatino Linotype"/>
                <w:b/>
                <w:bCs/>
                <w:sz w:val="24"/>
                <w:szCs w:val="24"/>
              </w:rPr>
              <w:t>. sul possesso dei requisiti di partecipazione ad un concorso pubblico e sulla interpretazione del bando non viola i limiti esterni della giurisdizione</w:t>
            </w:r>
            <w:r w:rsidR="00D122BE">
              <w:rPr>
                <w:rFonts w:ascii="Palatino Linotype" w:hAnsi="Palatino Linotype"/>
                <w:b/>
                <w:bCs/>
                <w:sz w:val="24"/>
                <w:szCs w:val="24"/>
              </w:rPr>
              <w:t>;</w:t>
            </w:r>
          </w:p>
          <w:p w:rsidR="004A15DD" w:rsidRPr="00B2416B" w:rsidRDefault="00C16245" w:rsidP="00C16245">
            <w:pPr>
              <w:pStyle w:val="Paragrafoelenco"/>
              <w:numPr>
                <w:ilvl w:val="0"/>
                <w:numId w:val="31"/>
              </w:numPr>
              <w:jc w:val="both"/>
              <w:rPr>
                <w:rFonts w:ascii="Palatino Linotype" w:hAnsi="Palatino Linotype"/>
                <w:b/>
                <w:bCs/>
                <w:sz w:val="24"/>
                <w:szCs w:val="24"/>
              </w:rPr>
            </w:pPr>
            <w:proofErr w:type="spellStart"/>
            <w:r>
              <w:rPr>
                <w:rFonts w:ascii="Palatino Linotype" w:hAnsi="Palatino Linotype"/>
                <w:b/>
                <w:bCs/>
                <w:color w:val="2F5496" w:themeColor="accent5" w:themeShade="BF"/>
                <w:sz w:val="24"/>
                <w:szCs w:val="24"/>
              </w:rPr>
              <w:t>Cass</w:t>
            </w:r>
            <w:proofErr w:type="spellEnd"/>
            <w:r>
              <w:rPr>
                <w:rFonts w:ascii="Palatino Linotype" w:hAnsi="Palatino Linotype"/>
                <w:b/>
                <w:bCs/>
                <w:color w:val="2F5496" w:themeColor="accent5" w:themeShade="BF"/>
                <w:sz w:val="24"/>
                <w:szCs w:val="24"/>
              </w:rPr>
              <w:t xml:space="preserve">. </w:t>
            </w:r>
            <w:proofErr w:type="gramStart"/>
            <w:r>
              <w:rPr>
                <w:rFonts w:ascii="Palatino Linotype" w:hAnsi="Palatino Linotype"/>
                <w:b/>
                <w:bCs/>
                <w:color w:val="2F5496" w:themeColor="accent5" w:themeShade="BF"/>
                <w:sz w:val="24"/>
                <w:szCs w:val="24"/>
              </w:rPr>
              <w:t>civ.,</w:t>
            </w:r>
            <w:proofErr w:type="gramEnd"/>
            <w:r w:rsidR="00B2416B">
              <w:rPr>
                <w:rFonts w:ascii="Palatino Linotype" w:hAnsi="Palatino Linotype"/>
                <w:b/>
                <w:bCs/>
                <w:color w:val="2F5496" w:themeColor="accent5" w:themeShade="BF"/>
                <w:sz w:val="24"/>
                <w:szCs w:val="24"/>
              </w:rPr>
              <w:t xml:space="preserve"> sez. un., 12 aprile 2019, n. </w:t>
            </w:r>
            <w:r>
              <w:rPr>
                <w:rFonts w:ascii="Palatino Linotype" w:hAnsi="Palatino Linotype"/>
                <w:b/>
                <w:bCs/>
                <w:color w:val="2F5496" w:themeColor="accent5" w:themeShade="BF"/>
                <w:sz w:val="24"/>
                <w:szCs w:val="24"/>
              </w:rPr>
              <w:t>1</w:t>
            </w:r>
            <w:r w:rsidR="00B2416B">
              <w:rPr>
                <w:rFonts w:ascii="Palatino Linotype" w:hAnsi="Palatino Linotype"/>
                <w:b/>
                <w:bCs/>
                <w:color w:val="2F5496" w:themeColor="accent5" w:themeShade="BF"/>
                <w:sz w:val="24"/>
                <w:szCs w:val="24"/>
              </w:rPr>
              <w:t>0377</w:t>
            </w:r>
            <w:r w:rsidR="00407B39" w:rsidRPr="004A15DD">
              <w:rPr>
                <w:rFonts w:ascii="Palatino Linotype" w:hAnsi="Palatino Linotype"/>
                <w:b/>
                <w:bCs/>
                <w:color w:val="2F5496" w:themeColor="accent5" w:themeShade="BF"/>
                <w:sz w:val="24"/>
                <w:szCs w:val="24"/>
              </w:rPr>
              <w:t>,</w:t>
            </w:r>
            <w:r w:rsidR="00B2416B">
              <w:rPr>
                <w:rFonts w:ascii="Palatino Linotype" w:hAnsi="Palatino Linotype"/>
                <w:sz w:val="28"/>
                <w:szCs w:val="28"/>
              </w:rPr>
              <w:t xml:space="preserve"> </w:t>
            </w:r>
            <w:r w:rsidR="00B2416B" w:rsidRPr="00B2416B">
              <w:rPr>
                <w:rFonts w:ascii="Palatino Linotype" w:hAnsi="Palatino Linotype"/>
                <w:b/>
                <w:bCs/>
                <w:sz w:val="24"/>
                <w:szCs w:val="24"/>
              </w:rPr>
              <w:t xml:space="preserve">al </w:t>
            </w:r>
            <w:proofErr w:type="spellStart"/>
            <w:r w:rsidR="00B2416B">
              <w:rPr>
                <w:rFonts w:ascii="Palatino Linotype" w:hAnsi="Palatino Linotype"/>
                <w:b/>
                <w:bCs/>
                <w:sz w:val="24"/>
                <w:szCs w:val="24"/>
              </w:rPr>
              <w:t>g.a</w:t>
            </w:r>
            <w:proofErr w:type="spellEnd"/>
            <w:r w:rsidR="00B2416B">
              <w:rPr>
                <w:rFonts w:ascii="Palatino Linotype" w:hAnsi="Palatino Linotype"/>
                <w:b/>
                <w:bCs/>
                <w:sz w:val="24"/>
                <w:szCs w:val="24"/>
              </w:rPr>
              <w:t>.</w:t>
            </w:r>
            <w:r w:rsidR="00B2416B" w:rsidRPr="00B2416B">
              <w:rPr>
                <w:rFonts w:ascii="Palatino Linotype" w:hAnsi="Palatino Linotype"/>
                <w:b/>
                <w:bCs/>
                <w:sz w:val="24"/>
                <w:szCs w:val="24"/>
              </w:rPr>
              <w:t xml:space="preserve"> la giurisdizione sulla controversia relativa alla revoca, per mancato raggiungimento dell’obiettivo occupazionale, di un finanziamento concesso in sede di formazione ed esecuzione di un patto territoriale</w:t>
            </w:r>
            <w:r w:rsidR="00CC0422">
              <w:rPr>
                <w:rFonts w:ascii="Palatino Linotype" w:hAnsi="Palatino Linotype"/>
                <w:b/>
                <w:bCs/>
                <w:sz w:val="24"/>
                <w:szCs w:val="24"/>
              </w:rPr>
              <w:t>;</w:t>
            </w:r>
          </w:p>
          <w:p w:rsidR="00B2416B" w:rsidRPr="00B2416B" w:rsidRDefault="00CC0422" w:rsidP="00745F5E">
            <w:pPr>
              <w:pStyle w:val="Paragrafoelenco"/>
              <w:numPr>
                <w:ilvl w:val="0"/>
                <w:numId w:val="31"/>
              </w:numPr>
              <w:jc w:val="both"/>
              <w:rPr>
                <w:rFonts w:ascii="Palatino Linotype" w:hAnsi="Palatino Linotype"/>
                <w:b/>
                <w:bCs/>
                <w:sz w:val="24"/>
                <w:szCs w:val="24"/>
              </w:rPr>
            </w:pPr>
            <w:proofErr w:type="spellStart"/>
            <w:r w:rsidRPr="00B2416B">
              <w:rPr>
                <w:rFonts w:ascii="Palatino Linotype" w:hAnsi="Palatino Linotype"/>
                <w:b/>
                <w:bCs/>
                <w:color w:val="2F5496" w:themeColor="accent5" w:themeShade="BF"/>
                <w:sz w:val="24"/>
                <w:szCs w:val="24"/>
              </w:rPr>
              <w:t>Cass</w:t>
            </w:r>
            <w:proofErr w:type="spellEnd"/>
            <w:r w:rsidRPr="00B2416B">
              <w:rPr>
                <w:rFonts w:ascii="Palatino Linotype" w:hAnsi="Palatino Linotype"/>
                <w:b/>
                <w:bCs/>
                <w:color w:val="2F5496" w:themeColor="accent5" w:themeShade="BF"/>
                <w:sz w:val="24"/>
                <w:szCs w:val="24"/>
              </w:rPr>
              <w:t xml:space="preserve">. </w:t>
            </w:r>
            <w:proofErr w:type="gramStart"/>
            <w:r w:rsidRPr="00B2416B">
              <w:rPr>
                <w:rFonts w:ascii="Palatino Linotype" w:hAnsi="Palatino Linotype"/>
                <w:b/>
                <w:bCs/>
                <w:color w:val="2F5496" w:themeColor="accent5" w:themeShade="BF"/>
                <w:sz w:val="24"/>
                <w:szCs w:val="24"/>
              </w:rPr>
              <w:t>civ.,</w:t>
            </w:r>
            <w:proofErr w:type="gramEnd"/>
            <w:r w:rsidRPr="00B2416B">
              <w:rPr>
                <w:rFonts w:ascii="Palatino Linotype" w:hAnsi="Palatino Linotype"/>
                <w:b/>
                <w:bCs/>
                <w:color w:val="2F5496" w:themeColor="accent5" w:themeShade="BF"/>
                <w:sz w:val="24"/>
                <w:szCs w:val="24"/>
              </w:rPr>
              <w:t xml:space="preserve"> </w:t>
            </w:r>
            <w:r w:rsidR="00B2416B">
              <w:rPr>
                <w:rFonts w:ascii="Palatino Linotype" w:hAnsi="Palatino Linotype"/>
                <w:b/>
                <w:bCs/>
                <w:color w:val="2F5496" w:themeColor="accent5" w:themeShade="BF"/>
                <w:sz w:val="24"/>
                <w:szCs w:val="24"/>
              </w:rPr>
              <w:t>sez. un., 10 aprile 2019, n. 10020</w:t>
            </w:r>
            <w:r w:rsidRPr="00B2416B">
              <w:rPr>
                <w:rFonts w:ascii="Palatino Linotype" w:hAnsi="Palatino Linotype"/>
                <w:b/>
                <w:bCs/>
                <w:color w:val="2F5496" w:themeColor="accent5" w:themeShade="BF"/>
                <w:sz w:val="24"/>
                <w:szCs w:val="24"/>
              </w:rPr>
              <w:t xml:space="preserve">, </w:t>
            </w:r>
            <w:r w:rsidR="006F720B" w:rsidRPr="006F720B">
              <w:rPr>
                <w:rFonts w:ascii="Palatino Linotype" w:hAnsi="Palatino Linotype"/>
                <w:b/>
                <w:bCs/>
                <w:sz w:val="24"/>
                <w:szCs w:val="24"/>
              </w:rPr>
              <w:t xml:space="preserve">al </w:t>
            </w:r>
            <w:proofErr w:type="spellStart"/>
            <w:r w:rsidR="006F720B" w:rsidRPr="006F720B">
              <w:rPr>
                <w:rFonts w:ascii="Palatino Linotype" w:hAnsi="Palatino Linotype"/>
                <w:b/>
                <w:bCs/>
                <w:sz w:val="24"/>
                <w:szCs w:val="24"/>
              </w:rPr>
              <w:t>g.a</w:t>
            </w:r>
            <w:proofErr w:type="spellEnd"/>
            <w:r w:rsidR="006F720B" w:rsidRPr="006F720B">
              <w:rPr>
                <w:rFonts w:ascii="Palatino Linotype" w:hAnsi="Palatino Linotype"/>
                <w:b/>
                <w:bCs/>
                <w:sz w:val="24"/>
                <w:szCs w:val="24"/>
              </w:rPr>
              <w:t xml:space="preserve">. la controversia </w:t>
            </w:r>
            <w:r w:rsidR="006F720B">
              <w:rPr>
                <w:rFonts w:ascii="Palatino Linotype" w:hAnsi="Palatino Linotype"/>
                <w:b/>
                <w:bCs/>
                <w:sz w:val="24"/>
                <w:szCs w:val="24"/>
              </w:rPr>
              <w:t xml:space="preserve">con il GSE </w:t>
            </w:r>
            <w:r w:rsidR="006F720B" w:rsidRPr="006F720B">
              <w:rPr>
                <w:rFonts w:ascii="Palatino Linotype" w:hAnsi="Palatino Linotype"/>
                <w:b/>
                <w:bCs/>
                <w:sz w:val="24"/>
                <w:szCs w:val="24"/>
              </w:rPr>
              <w:t>in materia di contributi per l’energia da fonti rinnovabili</w:t>
            </w:r>
            <w:r w:rsidR="00B2416B">
              <w:rPr>
                <w:rFonts w:ascii="Palatino Linotype" w:hAnsi="Palatino Linotype"/>
                <w:b/>
                <w:bCs/>
                <w:sz w:val="24"/>
                <w:szCs w:val="24"/>
              </w:rPr>
              <w:t>.</w:t>
            </w:r>
          </w:p>
          <w:p w:rsidR="00B7783D" w:rsidRPr="00B2416B" w:rsidRDefault="00C30BC8" w:rsidP="00B2416B">
            <w:pPr>
              <w:jc w:val="both"/>
              <w:rPr>
                <w:rFonts w:ascii="Palatino Linotype" w:hAnsi="Palatino Linotype"/>
                <w:b/>
                <w:bCs/>
                <w:color w:val="2F5496" w:themeColor="accent5" w:themeShade="BF"/>
                <w:sz w:val="28"/>
                <w:szCs w:val="28"/>
              </w:rPr>
            </w:pPr>
            <w:r w:rsidRPr="00B2416B">
              <w:rPr>
                <w:rFonts w:ascii="Palatino Linotype" w:hAnsi="Palatino Linotype"/>
                <w:b/>
                <w:bCs/>
                <w:color w:val="2F5496" w:themeColor="accent5" w:themeShade="BF"/>
                <w:sz w:val="28"/>
                <w:szCs w:val="28"/>
              </w:rPr>
              <w:t>Consiglio di Stato, Consiglio di giustizia amministrativa per la Regione siciliana e Tribunali Amministrativi Regionali</w:t>
            </w:r>
          </w:p>
          <w:p w:rsidR="00DE142A" w:rsidRPr="00DE142A" w:rsidRDefault="00DE142A" w:rsidP="00DE142A">
            <w:pPr>
              <w:pStyle w:val="Paragrafoelenco"/>
              <w:numPr>
                <w:ilvl w:val="0"/>
                <w:numId w:val="31"/>
              </w:numPr>
              <w:autoSpaceDE w:val="0"/>
              <w:autoSpaceDN w:val="0"/>
              <w:adjustRightInd w:val="0"/>
              <w:spacing w:line="240" w:lineRule="auto"/>
              <w:jc w:val="both"/>
              <w:rPr>
                <w:rFonts w:ascii="Palatino Linotype" w:hAnsi="Palatino Linotype"/>
                <w:b/>
                <w:bCs/>
                <w:color w:val="2F5496" w:themeColor="accent5" w:themeShade="BF"/>
                <w:sz w:val="24"/>
                <w:szCs w:val="24"/>
              </w:rPr>
            </w:pPr>
            <w:proofErr w:type="spellStart"/>
            <w:r>
              <w:rPr>
                <w:rFonts w:ascii="Palatino Linotype" w:hAnsi="Palatino Linotype"/>
                <w:b/>
                <w:bCs/>
                <w:color w:val="2F5496" w:themeColor="accent5" w:themeShade="BF"/>
                <w:sz w:val="24"/>
                <w:szCs w:val="24"/>
              </w:rPr>
              <w:t>C</w:t>
            </w:r>
            <w:r w:rsidR="00542214">
              <w:rPr>
                <w:rFonts w:ascii="Palatino Linotype" w:hAnsi="Palatino Linotype"/>
                <w:b/>
                <w:bCs/>
                <w:color w:val="2F5496" w:themeColor="accent5" w:themeShade="BF"/>
                <w:sz w:val="24"/>
                <w:szCs w:val="24"/>
              </w:rPr>
              <w:t>ons</w:t>
            </w:r>
            <w:proofErr w:type="spellEnd"/>
            <w:r w:rsidR="00542214">
              <w:rPr>
                <w:rFonts w:ascii="Palatino Linotype" w:hAnsi="Palatino Linotype"/>
                <w:b/>
                <w:bCs/>
                <w:color w:val="2F5496" w:themeColor="accent5" w:themeShade="BF"/>
                <w:sz w:val="24"/>
                <w:szCs w:val="24"/>
              </w:rPr>
              <w:t>. Stato, sez. III, 16 aprile 2019, n. 2493</w:t>
            </w:r>
            <w:r>
              <w:rPr>
                <w:rFonts w:ascii="Palatino Linotype" w:hAnsi="Palatino Linotype"/>
                <w:b/>
                <w:bCs/>
                <w:color w:val="2F5496" w:themeColor="accent5" w:themeShade="BF"/>
                <w:sz w:val="24"/>
                <w:szCs w:val="24"/>
              </w:rPr>
              <w:t>,</w:t>
            </w:r>
            <w:r w:rsidR="00E70EFF">
              <w:rPr>
                <w:rFonts w:ascii="Palatino Linotype" w:hAnsi="Palatino Linotype"/>
                <w:b/>
                <w:bCs/>
                <w:color w:val="2F5496" w:themeColor="accent5" w:themeShade="BF"/>
                <w:sz w:val="24"/>
                <w:szCs w:val="24"/>
              </w:rPr>
              <w:t xml:space="preserve"> </w:t>
            </w:r>
            <w:r w:rsidR="00542214" w:rsidRPr="00542214">
              <w:rPr>
                <w:rFonts w:ascii="Palatino Linotype" w:hAnsi="Palatino Linotype"/>
                <w:b/>
                <w:bCs/>
                <w:sz w:val="24"/>
                <w:szCs w:val="24"/>
              </w:rPr>
              <w:t>sull’accertamento della natura di “consorzio stabile” di un concorrente ad una gara pubblica;</w:t>
            </w:r>
          </w:p>
          <w:p w:rsidR="00B7783D" w:rsidRPr="002F3B80" w:rsidRDefault="00376E42" w:rsidP="002F3B80">
            <w:pPr>
              <w:pStyle w:val="Paragrafoelenco"/>
              <w:numPr>
                <w:ilvl w:val="0"/>
                <w:numId w:val="31"/>
              </w:numPr>
              <w:autoSpaceDE w:val="0"/>
              <w:autoSpaceDN w:val="0"/>
              <w:adjustRightInd w:val="0"/>
              <w:spacing w:line="240" w:lineRule="auto"/>
              <w:jc w:val="both"/>
              <w:rPr>
                <w:rFonts w:ascii="Palatino Linotype" w:hAnsi="Palatino Linotype"/>
                <w:b/>
                <w:bCs/>
                <w:sz w:val="24"/>
                <w:szCs w:val="24"/>
              </w:rPr>
            </w:pPr>
            <w:proofErr w:type="spellStart"/>
            <w:r>
              <w:rPr>
                <w:rFonts w:ascii="Palatino Linotype" w:hAnsi="Palatino Linotype"/>
                <w:b/>
                <w:bCs/>
                <w:color w:val="2F5496" w:themeColor="accent5" w:themeShade="BF"/>
                <w:sz w:val="24"/>
                <w:szCs w:val="24"/>
              </w:rPr>
              <w:lastRenderedPageBreak/>
              <w:t>Cons</w:t>
            </w:r>
            <w:proofErr w:type="spellEnd"/>
            <w:r>
              <w:rPr>
                <w:rFonts w:ascii="Palatino Linotype" w:hAnsi="Palatino Linotype"/>
                <w:b/>
                <w:bCs/>
                <w:color w:val="2F5496" w:themeColor="accent5" w:themeShade="BF"/>
                <w:sz w:val="24"/>
                <w:szCs w:val="24"/>
              </w:rPr>
              <w:t xml:space="preserve">. Stato, sez. III, 15 aprile 2019, n. </w:t>
            </w:r>
            <w:r w:rsidR="00DE142A">
              <w:rPr>
                <w:rFonts w:ascii="Palatino Linotype" w:hAnsi="Palatino Linotype"/>
                <w:b/>
                <w:bCs/>
                <w:color w:val="2F5496" w:themeColor="accent5" w:themeShade="BF"/>
                <w:sz w:val="24"/>
                <w:szCs w:val="24"/>
              </w:rPr>
              <w:t>24</w:t>
            </w:r>
            <w:r>
              <w:rPr>
                <w:rFonts w:ascii="Palatino Linotype" w:hAnsi="Palatino Linotype"/>
                <w:b/>
                <w:bCs/>
                <w:color w:val="2F5496" w:themeColor="accent5" w:themeShade="BF"/>
                <w:sz w:val="24"/>
                <w:szCs w:val="24"/>
              </w:rPr>
              <w:t>37</w:t>
            </w:r>
            <w:r w:rsidR="00522E20">
              <w:rPr>
                <w:rFonts w:ascii="Palatino Linotype" w:hAnsi="Palatino Linotype"/>
                <w:b/>
                <w:bCs/>
                <w:color w:val="2F5496" w:themeColor="accent5" w:themeShade="BF"/>
                <w:sz w:val="24"/>
                <w:szCs w:val="24"/>
              </w:rPr>
              <w:t xml:space="preserve">, </w:t>
            </w:r>
            <w:r w:rsidR="0077281C">
              <w:rPr>
                <w:rFonts w:ascii="Palatino Linotype" w:hAnsi="Palatino Linotype"/>
                <w:b/>
                <w:bCs/>
                <w:sz w:val="24"/>
                <w:szCs w:val="24"/>
              </w:rPr>
              <w:t>rimette</w:t>
            </w:r>
            <w:r w:rsidRPr="00376E42">
              <w:rPr>
                <w:rFonts w:ascii="Palatino Linotype" w:hAnsi="Palatino Linotype"/>
                <w:b/>
                <w:bCs/>
                <w:sz w:val="24"/>
                <w:szCs w:val="24"/>
              </w:rPr>
              <w:t xml:space="preserve"> alla Corte di giustizia </w:t>
            </w:r>
            <w:r w:rsidR="0077281C">
              <w:rPr>
                <w:rFonts w:ascii="Palatino Linotype" w:hAnsi="Palatino Linotype"/>
                <w:b/>
                <w:bCs/>
                <w:sz w:val="24"/>
                <w:szCs w:val="24"/>
              </w:rPr>
              <w:t>UE i</w:t>
            </w:r>
            <w:r w:rsidRPr="00376E42">
              <w:rPr>
                <w:rFonts w:ascii="Palatino Linotype" w:hAnsi="Palatino Linotype"/>
                <w:b/>
                <w:bCs/>
                <w:sz w:val="24"/>
                <w:szCs w:val="24"/>
              </w:rPr>
              <w:t>l criterio per l’individuazione della categoria prioritaria cui restituire il prelievo nel settore lattiero - caseario indebitamente imputato</w:t>
            </w:r>
            <w:r>
              <w:rPr>
                <w:rFonts w:ascii="Palatino Linotype" w:hAnsi="Palatino Linotype"/>
                <w:b/>
                <w:bCs/>
                <w:sz w:val="24"/>
                <w:szCs w:val="24"/>
              </w:rPr>
              <w:t>;</w:t>
            </w:r>
          </w:p>
          <w:p w:rsidR="00DE142A" w:rsidRDefault="002F3B80" w:rsidP="002F3B80">
            <w:pPr>
              <w:pStyle w:val="Paragrafoelenco"/>
              <w:numPr>
                <w:ilvl w:val="0"/>
                <w:numId w:val="31"/>
              </w:numPr>
              <w:autoSpaceDE w:val="0"/>
              <w:autoSpaceDN w:val="0"/>
              <w:adjustRightInd w:val="0"/>
              <w:spacing w:line="240" w:lineRule="auto"/>
              <w:jc w:val="both"/>
              <w:rPr>
                <w:rFonts w:ascii="Palatino Linotype" w:hAnsi="Palatino Linotype"/>
                <w:b/>
                <w:bCs/>
                <w:sz w:val="24"/>
                <w:szCs w:val="24"/>
              </w:rPr>
            </w:pPr>
            <w:proofErr w:type="spellStart"/>
            <w:r>
              <w:rPr>
                <w:rFonts w:ascii="Palatino Linotype" w:hAnsi="Palatino Linotype"/>
                <w:b/>
                <w:bCs/>
                <w:color w:val="2F5496" w:themeColor="accent5" w:themeShade="BF"/>
                <w:sz w:val="24"/>
                <w:szCs w:val="24"/>
              </w:rPr>
              <w:t>Cons</w:t>
            </w:r>
            <w:proofErr w:type="spellEnd"/>
            <w:r>
              <w:rPr>
                <w:rFonts w:ascii="Palatino Linotype" w:hAnsi="Palatino Linotype"/>
                <w:b/>
                <w:bCs/>
                <w:color w:val="2F5496" w:themeColor="accent5" w:themeShade="BF"/>
                <w:sz w:val="24"/>
                <w:szCs w:val="24"/>
              </w:rPr>
              <w:t>. Stato, sez. IV, 12 aprile 2019, n. 2382</w:t>
            </w:r>
            <w:r w:rsidR="00A513A1">
              <w:rPr>
                <w:rFonts w:ascii="Palatino Linotype" w:hAnsi="Palatino Linotype"/>
                <w:b/>
                <w:bCs/>
                <w:color w:val="2F5496" w:themeColor="accent5" w:themeShade="BF"/>
                <w:sz w:val="24"/>
                <w:szCs w:val="24"/>
              </w:rPr>
              <w:t xml:space="preserve">, </w:t>
            </w:r>
            <w:r w:rsidRPr="002F3B80">
              <w:rPr>
                <w:rFonts w:ascii="Palatino Linotype" w:hAnsi="Palatino Linotype"/>
                <w:b/>
                <w:bCs/>
                <w:sz w:val="24"/>
                <w:szCs w:val="24"/>
              </w:rPr>
              <w:t>sul soggetto tenuto al pagamento del contributo straordinario per concessioni edilizie in derog</w:t>
            </w:r>
            <w:r>
              <w:rPr>
                <w:rFonts w:ascii="Palatino Linotype" w:hAnsi="Palatino Linotype"/>
                <w:b/>
                <w:bCs/>
                <w:sz w:val="24"/>
                <w:szCs w:val="24"/>
              </w:rPr>
              <w:t>a, in caso di procedimento SUAP;</w:t>
            </w:r>
          </w:p>
          <w:p w:rsidR="002F6ED4" w:rsidRDefault="002F6ED4" w:rsidP="002F6ED4">
            <w:pPr>
              <w:pStyle w:val="Paragrafoelenco"/>
              <w:numPr>
                <w:ilvl w:val="0"/>
                <w:numId w:val="31"/>
              </w:numPr>
              <w:autoSpaceDE w:val="0"/>
              <w:autoSpaceDN w:val="0"/>
              <w:adjustRightInd w:val="0"/>
              <w:spacing w:line="240" w:lineRule="auto"/>
              <w:jc w:val="both"/>
              <w:rPr>
                <w:rFonts w:ascii="Palatino Linotype" w:hAnsi="Palatino Linotype"/>
                <w:b/>
                <w:bCs/>
                <w:sz w:val="24"/>
                <w:szCs w:val="24"/>
              </w:rPr>
            </w:pPr>
            <w:proofErr w:type="spellStart"/>
            <w:r>
              <w:rPr>
                <w:rFonts w:ascii="Palatino Linotype" w:hAnsi="Palatino Linotype"/>
                <w:b/>
                <w:bCs/>
                <w:color w:val="2F5496" w:themeColor="accent5" w:themeShade="BF"/>
                <w:sz w:val="24"/>
                <w:szCs w:val="24"/>
              </w:rPr>
              <w:t>Cons</w:t>
            </w:r>
            <w:proofErr w:type="spellEnd"/>
            <w:r>
              <w:rPr>
                <w:rFonts w:ascii="Palatino Linotype" w:hAnsi="Palatino Linotype"/>
                <w:b/>
                <w:bCs/>
                <w:color w:val="2F5496" w:themeColor="accent5" w:themeShade="BF"/>
                <w:sz w:val="24"/>
                <w:szCs w:val="24"/>
              </w:rPr>
              <w:t>. Stato, sez. III,</w:t>
            </w:r>
            <w:r w:rsidRPr="002F6ED4">
              <w:rPr>
                <w:rFonts w:ascii="Palatino Linotype" w:hAnsi="Palatino Linotype"/>
                <w:b/>
                <w:bCs/>
                <w:color w:val="2F5496" w:themeColor="accent5" w:themeShade="BF"/>
                <w:sz w:val="24"/>
                <w:szCs w:val="24"/>
              </w:rPr>
              <w:t xml:space="preserve"> 11 aprile 2019, n. 2372</w:t>
            </w:r>
            <w:r>
              <w:rPr>
                <w:rFonts w:ascii="Palatino Linotype" w:hAnsi="Palatino Linotype"/>
                <w:b/>
                <w:bCs/>
                <w:color w:val="2F5496" w:themeColor="accent5" w:themeShade="BF"/>
                <w:sz w:val="24"/>
                <w:szCs w:val="24"/>
              </w:rPr>
              <w:t xml:space="preserve">, </w:t>
            </w:r>
            <w:r w:rsidRPr="002F6ED4">
              <w:rPr>
                <w:rFonts w:ascii="Palatino Linotype" w:hAnsi="Palatino Linotype"/>
                <w:b/>
                <w:bCs/>
                <w:sz w:val="24"/>
                <w:szCs w:val="24"/>
              </w:rPr>
              <w:t>sull’assunzione diretta, nella Regione Lazio, da parte delle strutture sanitarie private di personale sanitari</w:t>
            </w:r>
            <w:r>
              <w:rPr>
                <w:rFonts w:ascii="Palatino Linotype" w:hAnsi="Palatino Linotype"/>
                <w:b/>
                <w:bCs/>
                <w:sz w:val="24"/>
                <w:szCs w:val="24"/>
              </w:rPr>
              <w:t>o per ottenere l’accreditamento;</w:t>
            </w:r>
          </w:p>
          <w:p w:rsidR="002F6ED4" w:rsidRDefault="002F6ED4" w:rsidP="002F6ED4">
            <w:pPr>
              <w:pStyle w:val="Paragrafoelenco"/>
              <w:numPr>
                <w:ilvl w:val="0"/>
                <w:numId w:val="31"/>
              </w:numPr>
              <w:autoSpaceDE w:val="0"/>
              <w:autoSpaceDN w:val="0"/>
              <w:adjustRightInd w:val="0"/>
              <w:spacing w:line="240" w:lineRule="auto"/>
              <w:jc w:val="both"/>
              <w:rPr>
                <w:rFonts w:ascii="Palatino Linotype" w:hAnsi="Palatino Linotype"/>
                <w:b/>
                <w:bCs/>
                <w:sz w:val="24"/>
                <w:szCs w:val="24"/>
              </w:rPr>
            </w:pPr>
            <w:proofErr w:type="spellStart"/>
            <w:r>
              <w:rPr>
                <w:rFonts w:ascii="Palatino Linotype" w:hAnsi="Palatino Linotype"/>
                <w:b/>
                <w:bCs/>
                <w:color w:val="2F5496" w:themeColor="accent5" w:themeShade="BF"/>
                <w:sz w:val="24"/>
                <w:szCs w:val="24"/>
              </w:rPr>
              <w:t>Cons</w:t>
            </w:r>
            <w:proofErr w:type="spellEnd"/>
            <w:r>
              <w:rPr>
                <w:rFonts w:ascii="Palatino Linotype" w:hAnsi="Palatino Linotype"/>
                <w:b/>
                <w:bCs/>
                <w:color w:val="2F5496" w:themeColor="accent5" w:themeShade="BF"/>
                <w:sz w:val="24"/>
                <w:szCs w:val="24"/>
              </w:rPr>
              <w:t xml:space="preserve">. Stato, sez. VI, </w:t>
            </w:r>
            <w:r w:rsidRPr="002F6ED4">
              <w:rPr>
                <w:rFonts w:ascii="Palatino Linotype" w:hAnsi="Palatino Linotype"/>
                <w:b/>
                <w:bCs/>
                <w:color w:val="2F5496" w:themeColor="accent5" w:themeShade="BF"/>
                <w:sz w:val="24"/>
                <w:szCs w:val="24"/>
              </w:rPr>
              <w:t>8 aprile 2019, n. 2270</w:t>
            </w:r>
            <w:r>
              <w:rPr>
                <w:rFonts w:ascii="Palatino Linotype" w:hAnsi="Palatino Linotype"/>
                <w:b/>
                <w:bCs/>
                <w:color w:val="2F5496" w:themeColor="accent5" w:themeShade="BF"/>
                <w:sz w:val="24"/>
                <w:szCs w:val="24"/>
              </w:rPr>
              <w:t>,</w:t>
            </w:r>
            <w:r w:rsidR="0006140B">
              <w:rPr>
                <w:rFonts w:ascii="Palatino Linotype" w:hAnsi="Palatino Linotype"/>
                <w:b/>
                <w:bCs/>
                <w:color w:val="2F5496" w:themeColor="accent5" w:themeShade="BF"/>
                <w:sz w:val="24"/>
                <w:szCs w:val="24"/>
              </w:rPr>
              <w:t xml:space="preserve"> </w:t>
            </w:r>
            <w:r w:rsidR="0006140B" w:rsidRPr="0006140B">
              <w:rPr>
                <w:rFonts w:ascii="Palatino Linotype" w:hAnsi="Palatino Linotype"/>
                <w:b/>
                <w:bCs/>
                <w:sz w:val="24"/>
                <w:szCs w:val="24"/>
              </w:rPr>
              <w:t xml:space="preserve">precisa i caratteri del sindacato del </w:t>
            </w:r>
            <w:proofErr w:type="spellStart"/>
            <w:r w:rsidR="0006140B" w:rsidRPr="0006140B">
              <w:rPr>
                <w:rFonts w:ascii="Palatino Linotype" w:hAnsi="Palatino Linotype"/>
                <w:b/>
                <w:bCs/>
                <w:sz w:val="24"/>
                <w:szCs w:val="24"/>
              </w:rPr>
              <w:t>g.a</w:t>
            </w:r>
            <w:proofErr w:type="spellEnd"/>
            <w:r w:rsidR="0006140B" w:rsidRPr="0006140B">
              <w:rPr>
                <w:rFonts w:ascii="Palatino Linotype" w:hAnsi="Palatino Linotype"/>
                <w:b/>
                <w:bCs/>
                <w:sz w:val="24"/>
                <w:szCs w:val="24"/>
              </w:rPr>
              <w:t>. sulla decisione amministrativa robotizzata espressione di un algoritmo</w:t>
            </w:r>
            <w:r>
              <w:rPr>
                <w:rFonts w:ascii="Palatino Linotype" w:hAnsi="Palatino Linotype"/>
                <w:b/>
                <w:bCs/>
                <w:sz w:val="24"/>
                <w:szCs w:val="24"/>
              </w:rPr>
              <w:t>;</w:t>
            </w:r>
          </w:p>
          <w:p w:rsidR="002F6ED4" w:rsidRDefault="002F6ED4" w:rsidP="002F6ED4">
            <w:pPr>
              <w:pStyle w:val="Paragrafoelenco"/>
              <w:numPr>
                <w:ilvl w:val="0"/>
                <w:numId w:val="31"/>
              </w:numPr>
              <w:autoSpaceDE w:val="0"/>
              <w:autoSpaceDN w:val="0"/>
              <w:adjustRightInd w:val="0"/>
              <w:spacing w:line="240" w:lineRule="auto"/>
              <w:jc w:val="both"/>
              <w:rPr>
                <w:rFonts w:ascii="Palatino Linotype" w:hAnsi="Palatino Linotype"/>
                <w:b/>
                <w:bCs/>
                <w:sz w:val="24"/>
                <w:szCs w:val="24"/>
              </w:rPr>
            </w:pPr>
            <w:proofErr w:type="spellStart"/>
            <w:r>
              <w:rPr>
                <w:rFonts w:ascii="Palatino Linotype" w:hAnsi="Palatino Linotype"/>
                <w:b/>
                <w:bCs/>
                <w:color w:val="2F5496" w:themeColor="accent5" w:themeShade="BF"/>
                <w:sz w:val="24"/>
                <w:szCs w:val="24"/>
              </w:rPr>
              <w:t>Cons</w:t>
            </w:r>
            <w:proofErr w:type="spellEnd"/>
            <w:r>
              <w:rPr>
                <w:rFonts w:ascii="Palatino Linotype" w:hAnsi="Palatino Linotype"/>
                <w:b/>
                <w:bCs/>
                <w:color w:val="2F5496" w:themeColor="accent5" w:themeShade="BF"/>
                <w:sz w:val="24"/>
                <w:szCs w:val="24"/>
              </w:rPr>
              <w:t xml:space="preserve">. Stato, sez. III, </w:t>
            </w:r>
            <w:r w:rsidRPr="002F6ED4">
              <w:rPr>
                <w:rFonts w:ascii="Palatino Linotype" w:hAnsi="Palatino Linotype"/>
                <w:b/>
                <w:bCs/>
                <w:color w:val="2F5496" w:themeColor="accent5" w:themeShade="BF"/>
                <w:sz w:val="24"/>
                <w:szCs w:val="24"/>
              </w:rPr>
              <w:t>2 aprile 2019, n. 2183</w:t>
            </w:r>
            <w:r>
              <w:rPr>
                <w:rFonts w:ascii="Palatino Linotype" w:hAnsi="Palatino Linotype"/>
                <w:b/>
                <w:bCs/>
                <w:color w:val="2F5496" w:themeColor="accent5" w:themeShade="BF"/>
                <w:sz w:val="24"/>
                <w:szCs w:val="24"/>
              </w:rPr>
              <w:t xml:space="preserve">, </w:t>
            </w:r>
            <w:r w:rsidRPr="002F6ED4">
              <w:rPr>
                <w:rFonts w:ascii="Palatino Linotype" w:hAnsi="Palatino Linotype"/>
                <w:b/>
                <w:bCs/>
                <w:sz w:val="24"/>
                <w:szCs w:val="24"/>
              </w:rPr>
              <w:t>sull’esclusione dalla gara conseguente ad accertamento della non spettanza di una agevolazione</w:t>
            </w:r>
            <w:r>
              <w:rPr>
                <w:rFonts w:ascii="Palatino Linotype" w:hAnsi="Palatino Linotype"/>
                <w:b/>
                <w:bCs/>
                <w:sz w:val="24"/>
                <w:szCs w:val="24"/>
              </w:rPr>
              <w:t>;</w:t>
            </w:r>
          </w:p>
          <w:p w:rsidR="002F6ED4" w:rsidRDefault="002F6ED4" w:rsidP="002F6ED4">
            <w:pPr>
              <w:pStyle w:val="Paragrafoelenco"/>
              <w:numPr>
                <w:ilvl w:val="0"/>
                <w:numId w:val="31"/>
              </w:numPr>
              <w:autoSpaceDE w:val="0"/>
              <w:autoSpaceDN w:val="0"/>
              <w:adjustRightInd w:val="0"/>
              <w:spacing w:line="240" w:lineRule="auto"/>
              <w:jc w:val="both"/>
              <w:rPr>
                <w:rFonts w:ascii="Palatino Linotype" w:hAnsi="Palatino Linotype"/>
                <w:b/>
                <w:bCs/>
                <w:sz w:val="24"/>
                <w:szCs w:val="24"/>
              </w:rPr>
            </w:pPr>
            <w:proofErr w:type="spellStart"/>
            <w:r w:rsidRPr="002F6ED4">
              <w:rPr>
                <w:rFonts w:ascii="Palatino Linotype" w:hAnsi="Palatino Linotype"/>
                <w:b/>
                <w:bCs/>
                <w:color w:val="2F5496" w:themeColor="accent5" w:themeShade="BF"/>
                <w:sz w:val="24"/>
                <w:szCs w:val="24"/>
              </w:rPr>
              <w:t>Cons</w:t>
            </w:r>
            <w:proofErr w:type="spellEnd"/>
            <w:r w:rsidRPr="002F6ED4">
              <w:rPr>
                <w:rFonts w:ascii="Palatino Linotype" w:hAnsi="Palatino Linotype"/>
                <w:b/>
                <w:bCs/>
                <w:color w:val="2F5496" w:themeColor="accent5" w:themeShade="BF"/>
                <w:sz w:val="24"/>
                <w:szCs w:val="24"/>
              </w:rPr>
              <w:t xml:space="preserve">. Stato, sez. III, 2 aprile 2019, n. 2181, </w:t>
            </w:r>
            <w:r w:rsidRPr="002F6ED4">
              <w:rPr>
                <w:rFonts w:ascii="Palatino Linotype" w:hAnsi="Palatino Linotype"/>
                <w:b/>
                <w:bCs/>
                <w:sz w:val="24"/>
                <w:szCs w:val="24"/>
              </w:rPr>
              <w:t>sul risarcimento danni per illegittima esclusione da gara pubblica;</w:t>
            </w:r>
          </w:p>
          <w:p w:rsidR="00C263AE" w:rsidRPr="002F6ED4" w:rsidRDefault="00C263AE" w:rsidP="00C263AE">
            <w:pPr>
              <w:pStyle w:val="Paragrafoelenco"/>
              <w:numPr>
                <w:ilvl w:val="0"/>
                <w:numId w:val="31"/>
              </w:numPr>
              <w:autoSpaceDE w:val="0"/>
              <w:autoSpaceDN w:val="0"/>
              <w:adjustRightInd w:val="0"/>
              <w:spacing w:line="240" w:lineRule="auto"/>
              <w:jc w:val="both"/>
              <w:rPr>
                <w:rFonts w:ascii="Palatino Linotype" w:hAnsi="Palatino Linotype"/>
                <w:b/>
                <w:bCs/>
                <w:sz w:val="24"/>
                <w:szCs w:val="24"/>
              </w:rPr>
            </w:pPr>
            <w:proofErr w:type="spellStart"/>
            <w:r w:rsidRPr="00C263AE">
              <w:rPr>
                <w:rFonts w:ascii="Palatino Linotype" w:hAnsi="Palatino Linotype"/>
                <w:b/>
                <w:bCs/>
                <w:color w:val="2F5496" w:themeColor="accent5" w:themeShade="BF"/>
                <w:sz w:val="24"/>
                <w:szCs w:val="24"/>
              </w:rPr>
              <w:t>T.a.r</w:t>
            </w:r>
            <w:proofErr w:type="spellEnd"/>
            <w:r w:rsidRPr="00C263AE">
              <w:rPr>
                <w:rFonts w:ascii="Palatino Linotype" w:hAnsi="Palatino Linotype"/>
                <w:b/>
                <w:bCs/>
                <w:color w:val="2F5496" w:themeColor="accent5" w:themeShade="BF"/>
                <w:sz w:val="24"/>
                <w:szCs w:val="24"/>
              </w:rPr>
              <w:t>. pe</w:t>
            </w:r>
            <w:r>
              <w:rPr>
                <w:rFonts w:ascii="Palatino Linotype" w:hAnsi="Palatino Linotype"/>
                <w:b/>
                <w:bCs/>
                <w:color w:val="2F5496" w:themeColor="accent5" w:themeShade="BF"/>
                <w:sz w:val="24"/>
                <w:szCs w:val="24"/>
              </w:rPr>
              <w:t>r la Sardegna, sez. I,</w:t>
            </w:r>
            <w:r w:rsidRPr="00C263AE">
              <w:rPr>
                <w:rFonts w:ascii="Palatino Linotype" w:hAnsi="Palatino Linotype"/>
                <w:b/>
                <w:bCs/>
                <w:color w:val="2F5496" w:themeColor="accent5" w:themeShade="BF"/>
                <w:sz w:val="24"/>
                <w:szCs w:val="24"/>
              </w:rPr>
              <w:t xml:space="preserve"> 17 aprile 2019, n. 353</w:t>
            </w:r>
            <w:r>
              <w:rPr>
                <w:rFonts w:ascii="Palatino Linotype" w:hAnsi="Palatino Linotype"/>
                <w:b/>
                <w:bCs/>
                <w:color w:val="2F5496" w:themeColor="accent5" w:themeShade="BF"/>
                <w:sz w:val="24"/>
                <w:szCs w:val="24"/>
              </w:rPr>
              <w:t xml:space="preserve">, </w:t>
            </w:r>
            <w:r w:rsidR="0077281C">
              <w:rPr>
                <w:rFonts w:ascii="Palatino Linotype" w:hAnsi="Palatino Linotype"/>
                <w:b/>
                <w:bCs/>
                <w:sz w:val="24"/>
                <w:szCs w:val="24"/>
              </w:rPr>
              <w:t>rimette</w:t>
            </w:r>
            <w:r w:rsidRPr="00C263AE">
              <w:rPr>
                <w:rFonts w:ascii="Palatino Linotype" w:hAnsi="Palatino Linotype"/>
                <w:b/>
                <w:bCs/>
                <w:sz w:val="24"/>
                <w:szCs w:val="24"/>
              </w:rPr>
              <w:t xml:space="preserve"> alla</w:t>
            </w:r>
            <w:r w:rsidR="0077281C">
              <w:rPr>
                <w:rFonts w:ascii="Palatino Linotype" w:hAnsi="Palatino Linotype"/>
                <w:b/>
                <w:bCs/>
                <w:sz w:val="24"/>
                <w:szCs w:val="24"/>
              </w:rPr>
              <w:t xml:space="preserve"> Corte di giustizia UE i</w:t>
            </w:r>
            <w:r>
              <w:rPr>
                <w:rFonts w:ascii="Palatino Linotype" w:hAnsi="Palatino Linotype"/>
                <w:b/>
                <w:bCs/>
                <w:sz w:val="24"/>
                <w:szCs w:val="24"/>
              </w:rPr>
              <w:t xml:space="preserve">l </w:t>
            </w:r>
            <w:r w:rsidRPr="00C263AE">
              <w:rPr>
                <w:rFonts w:ascii="Palatino Linotype" w:hAnsi="Palatino Linotype"/>
                <w:b/>
                <w:bCs/>
                <w:sz w:val="24"/>
                <w:szCs w:val="24"/>
              </w:rPr>
              <w:t>recupero de</w:t>
            </w:r>
            <w:r>
              <w:rPr>
                <w:rFonts w:ascii="Palatino Linotype" w:hAnsi="Palatino Linotype"/>
                <w:b/>
                <w:bCs/>
                <w:sz w:val="24"/>
                <w:szCs w:val="24"/>
              </w:rPr>
              <w:t>gli aiuti di Stato c.d. abusivi;</w:t>
            </w:r>
          </w:p>
          <w:p w:rsidR="00DE142A" w:rsidRPr="0006140B" w:rsidRDefault="008C53DD" w:rsidP="00C05C39">
            <w:pPr>
              <w:pStyle w:val="Paragrafoelenco"/>
              <w:numPr>
                <w:ilvl w:val="0"/>
                <w:numId w:val="31"/>
              </w:numPr>
              <w:autoSpaceDE w:val="0"/>
              <w:autoSpaceDN w:val="0"/>
              <w:adjustRightInd w:val="0"/>
              <w:spacing w:line="240" w:lineRule="auto"/>
              <w:jc w:val="both"/>
              <w:rPr>
                <w:rFonts w:ascii="Palatino Linotype" w:hAnsi="Palatino Linotype"/>
                <w:b/>
                <w:bCs/>
                <w:sz w:val="24"/>
                <w:szCs w:val="24"/>
              </w:rPr>
            </w:pPr>
            <w:proofErr w:type="spellStart"/>
            <w:r w:rsidRPr="008C53DD">
              <w:rPr>
                <w:rFonts w:ascii="Palatino Linotype" w:hAnsi="Palatino Linotype"/>
                <w:b/>
                <w:bCs/>
                <w:color w:val="2F5496" w:themeColor="accent5" w:themeShade="BF"/>
                <w:sz w:val="24"/>
                <w:szCs w:val="24"/>
              </w:rPr>
              <w:t>T.a.r</w:t>
            </w:r>
            <w:proofErr w:type="spellEnd"/>
            <w:r w:rsidRPr="008C53DD">
              <w:rPr>
                <w:rFonts w:ascii="Palatino Linotype" w:hAnsi="Palatino Linotype"/>
                <w:b/>
                <w:bCs/>
                <w:color w:val="2F5496" w:themeColor="accent5" w:themeShade="BF"/>
                <w:sz w:val="24"/>
                <w:szCs w:val="24"/>
              </w:rPr>
              <w:t>. p</w:t>
            </w:r>
            <w:r w:rsidR="00DE142A">
              <w:rPr>
                <w:rFonts w:ascii="Palatino Linotype" w:hAnsi="Palatino Linotype"/>
                <w:b/>
                <w:bCs/>
                <w:color w:val="2F5496" w:themeColor="accent5" w:themeShade="BF"/>
                <w:sz w:val="24"/>
                <w:szCs w:val="24"/>
              </w:rPr>
              <w:t>er il Lazio, sez. II</w:t>
            </w:r>
            <w:r w:rsidR="00DB20E5">
              <w:rPr>
                <w:rFonts w:ascii="Palatino Linotype" w:hAnsi="Palatino Linotype"/>
                <w:b/>
                <w:bCs/>
                <w:color w:val="2F5496" w:themeColor="accent5" w:themeShade="BF"/>
                <w:sz w:val="24"/>
                <w:szCs w:val="24"/>
              </w:rPr>
              <w:t>I</w:t>
            </w:r>
            <w:r>
              <w:rPr>
                <w:rFonts w:ascii="Palatino Linotype" w:hAnsi="Palatino Linotype"/>
                <w:b/>
                <w:bCs/>
                <w:color w:val="2F5496" w:themeColor="accent5" w:themeShade="BF"/>
                <w:sz w:val="24"/>
                <w:szCs w:val="24"/>
              </w:rPr>
              <w:t>,</w:t>
            </w:r>
            <w:r w:rsidR="00DB20E5">
              <w:rPr>
                <w:rFonts w:ascii="Palatino Linotype" w:hAnsi="Palatino Linotype"/>
                <w:b/>
                <w:bCs/>
                <w:color w:val="2F5496" w:themeColor="accent5" w:themeShade="BF"/>
                <w:sz w:val="24"/>
                <w:szCs w:val="24"/>
              </w:rPr>
              <w:t xml:space="preserve"> 16 aprile 2019, n. 4930</w:t>
            </w:r>
            <w:r w:rsidRPr="008C53DD">
              <w:rPr>
                <w:rFonts w:ascii="Palatino Linotype" w:hAnsi="Palatino Linotype"/>
                <w:b/>
                <w:bCs/>
                <w:color w:val="2F5496" w:themeColor="accent5" w:themeShade="BF"/>
                <w:sz w:val="24"/>
                <w:szCs w:val="24"/>
              </w:rPr>
              <w:t>,</w:t>
            </w:r>
            <w:r w:rsidR="00DB20E5">
              <w:rPr>
                <w:rFonts w:ascii="Palatino Linotype" w:hAnsi="Palatino Linotype"/>
                <w:b/>
                <w:bCs/>
                <w:sz w:val="24"/>
                <w:szCs w:val="24"/>
              </w:rPr>
              <w:t xml:space="preserve"> </w:t>
            </w:r>
            <w:hyperlink r:id="rId8" w:tooltip="Alla Corte di giustizia UE la trasformazione in rapporto a tempo indeterminato del rapporto di durata triennale dei Ricercatori universitari" w:history="1">
              <w:r w:rsidR="0077281C" w:rsidRPr="0006140B">
                <w:rPr>
                  <w:rFonts w:ascii="Palatino Linotype" w:hAnsi="Palatino Linotype"/>
                  <w:b/>
                  <w:bCs/>
                  <w:sz w:val="24"/>
                  <w:szCs w:val="24"/>
                </w:rPr>
                <w:t xml:space="preserve">rimette alla Corte costituzionale </w:t>
              </w:r>
              <w:r w:rsidR="0006140B" w:rsidRPr="0006140B">
                <w:rPr>
                  <w:rFonts w:ascii="Palatino Linotype" w:hAnsi="Palatino Linotype"/>
                  <w:b/>
                  <w:bCs/>
                  <w:sz w:val="24"/>
                  <w:szCs w:val="24"/>
                </w:rPr>
                <w:t xml:space="preserve">la verifica </w:t>
              </w:r>
              <w:r w:rsidR="00FF2AAC" w:rsidRPr="0006140B">
                <w:rPr>
                  <w:rFonts w:ascii="Palatino Linotype" w:hAnsi="Palatino Linotype"/>
                  <w:b/>
                  <w:bCs/>
                  <w:sz w:val="24"/>
                  <w:szCs w:val="24"/>
                </w:rPr>
                <w:t>dei</w:t>
              </w:r>
              <w:r w:rsidR="00DB20E5" w:rsidRPr="0006140B">
                <w:rPr>
                  <w:rFonts w:ascii="Palatino Linotype" w:hAnsi="Palatino Linotype"/>
                  <w:b/>
                  <w:bCs/>
                  <w:sz w:val="24"/>
                  <w:szCs w:val="24"/>
                </w:rPr>
                <w:t xml:space="preserve"> p</w:t>
              </w:r>
            </w:hyperlink>
            <w:r w:rsidR="00DB20E5" w:rsidRPr="0006140B">
              <w:rPr>
                <w:rFonts w:ascii="Palatino Linotype" w:hAnsi="Palatino Linotype"/>
                <w:b/>
                <w:bCs/>
                <w:sz w:val="24"/>
                <w:szCs w:val="24"/>
              </w:rPr>
              <w:t>resupposti della straordinaria necessità e urgenza legittimanti il ricorso al decreto legge</w:t>
            </w:r>
            <w:r w:rsidR="0043050A" w:rsidRPr="0006140B">
              <w:rPr>
                <w:rFonts w:ascii="Palatino Linotype" w:hAnsi="Palatino Linotype"/>
                <w:b/>
                <w:bCs/>
                <w:sz w:val="24"/>
                <w:szCs w:val="24"/>
              </w:rPr>
              <w:t>;</w:t>
            </w:r>
          </w:p>
          <w:p w:rsidR="007C3BBE" w:rsidRPr="0073538F" w:rsidRDefault="00DE142A" w:rsidP="00E43781">
            <w:pPr>
              <w:pStyle w:val="Paragrafoelenco"/>
              <w:numPr>
                <w:ilvl w:val="0"/>
                <w:numId w:val="31"/>
              </w:numPr>
              <w:autoSpaceDE w:val="0"/>
              <w:autoSpaceDN w:val="0"/>
              <w:adjustRightInd w:val="0"/>
              <w:spacing w:line="240" w:lineRule="auto"/>
              <w:jc w:val="both"/>
              <w:rPr>
                <w:rFonts w:ascii="Palatino Linotype" w:hAnsi="Palatino Linotype"/>
                <w:b/>
                <w:bCs/>
                <w:sz w:val="24"/>
                <w:szCs w:val="24"/>
              </w:rPr>
            </w:pPr>
            <w:proofErr w:type="spellStart"/>
            <w:r w:rsidRPr="008C53DD">
              <w:rPr>
                <w:rFonts w:ascii="Palatino Linotype" w:hAnsi="Palatino Linotype"/>
                <w:b/>
                <w:bCs/>
                <w:color w:val="2F5496" w:themeColor="accent5" w:themeShade="BF"/>
                <w:sz w:val="24"/>
                <w:szCs w:val="24"/>
              </w:rPr>
              <w:t>T.a.r</w:t>
            </w:r>
            <w:proofErr w:type="spellEnd"/>
            <w:r w:rsidRPr="008C53DD">
              <w:rPr>
                <w:rFonts w:ascii="Palatino Linotype" w:hAnsi="Palatino Linotype"/>
                <w:b/>
                <w:bCs/>
                <w:color w:val="2F5496" w:themeColor="accent5" w:themeShade="BF"/>
                <w:sz w:val="24"/>
                <w:szCs w:val="24"/>
              </w:rPr>
              <w:t>. p</w:t>
            </w:r>
            <w:r w:rsidR="00E43781">
              <w:rPr>
                <w:rFonts w:ascii="Palatino Linotype" w:hAnsi="Palatino Linotype"/>
                <w:b/>
                <w:bCs/>
                <w:color w:val="2F5496" w:themeColor="accent5" w:themeShade="BF"/>
                <w:sz w:val="24"/>
                <w:szCs w:val="24"/>
              </w:rPr>
              <w:t>er la Campania</w:t>
            </w:r>
            <w:r>
              <w:rPr>
                <w:rFonts w:ascii="Palatino Linotype" w:hAnsi="Palatino Linotype"/>
                <w:b/>
                <w:bCs/>
                <w:color w:val="2F5496" w:themeColor="accent5" w:themeShade="BF"/>
                <w:sz w:val="24"/>
                <w:szCs w:val="24"/>
              </w:rPr>
              <w:t>, sez. II</w:t>
            </w:r>
            <w:r w:rsidR="0073538F">
              <w:rPr>
                <w:rFonts w:ascii="Palatino Linotype" w:hAnsi="Palatino Linotype"/>
                <w:b/>
                <w:bCs/>
                <w:color w:val="2F5496" w:themeColor="accent5" w:themeShade="BF"/>
                <w:sz w:val="24"/>
                <w:szCs w:val="24"/>
              </w:rPr>
              <w:t>I, 12 aprile 2019, n. 2083</w:t>
            </w:r>
            <w:r w:rsidRPr="008C53DD">
              <w:rPr>
                <w:rFonts w:ascii="Palatino Linotype" w:hAnsi="Palatino Linotype"/>
                <w:b/>
                <w:bCs/>
                <w:color w:val="2F5496" w:themeColor="accent5" w:themeShade="BF"/>
                <w:sz w:val="24"/>
                <w:szCs w:val="24"/>
              </w:rPr>
              <w:t>,</w:t>
            </w:r>
            <w:r>
              <w:rPr>
                <w:rFonts w:ascii="Palatino Linotype" w:hAnsi="Palatino Linotype"/>
                <w:b/>
                <w:bCs/>
                <w:sz w:val="24"/>
                <w:szCs w:val="24"/>
              </w:rPr>
              <w:t xml:space="preserve"> </w:t>
            </w:r>
            <w:r w:rsidR="0073538F" w:rsidRPr="0073538F">
              <w:rPr>
                <w:rFonts w:ascii="Palatino Linotype" w:hAnsi="Palatino Linotype"/>
                <w:b/>
                <w:bCs/>
                <w:sz w:val="24"/>
                <w:szCs w:val="24"/>
              </w:rPr>
              <w:t>sulla impugnabilità del verbale d’inottemperanza all’ordine di demolizione</w:t>
            </w:r>
            <w:r w:rsidR="00E43781">
              <w:rPr>
                <w:rFonts w:ascii="Palatino Linotype" w:hAnsi="Palatino Linotype"/>
                <w:b/>
                <w:bCs/>
                <w:sz w:val="24"/>
                <w:szCs w:val="24"/>
              </w:rPr>
              <w:t>.</w:t>
            </w:r>
          </w:p>
          <w:p w:rsidR="00EF5298" w:rsidRDefault="00EF5298" w:rsidP="00EF5298">
            <w:pPr>
              <w:jc w:val="both"/>
              <w:rPr>
                <w:rFonts w:ascii="Palatino Linotype" w:hAnsi="Palatino Linotype"/>
                <w:b/>
                <w:bCs/>
                <w:color w:val="2F5496" w:themeColor="accent5" w:themeShade="BF"/>
                <w:sz w:val="28"/>
                <w:szCs w:val="28"/>
              </w:rPr>
            </w:pPr>
            <w:r>
              <w:rPr>
                <w:rFonts w:ascii="Palatino Linotype" w:hAnsi="Palatino Linotype"/>
                <w:b/>
                <w:bCs/>
                <w:color w:val="2F5496" w:themeColor="accent5" w:themeShade="BF"/>
                <w:sz w:val="28"/>
                <w:szCs w:val="28"/>
              </w:rPr>
              <w:t>Consiglio di Stato – Pareri</w:t>
            </w:r>
          </w:p>
          <w:p w:rsidR="00EF5298" w:rsidRPr="00EF5298" w:rsidRDefault="00EF5298" w:rsidP="00EF5298">
            <w:pPr>
              <w:pStyle w:val="Paragrafoelenco"/>
              <w:numPr>
                <w:ilvl w:val="0"/>
                <w:numId w:val="31"/>
              </w:numPr>
              <w:autoSpaceDE w:val="0"/>
              <w:autoSpaceDN w:val="0"/>
              <w:adjustRightInd w:val="0"/>
              <w:spacing w:line="240" w:lineRule="auto"/>
              <w:jc w:val="both"/>
              <w:rPr>
                <w:rFonts w:ascii="Palatino Linotype" w:hAnsi="Palatino Linotype"/>
                <w:b/>
                <w:bCs/>
                <w:sz w:val="24"/>
                <w:szCs w:val="24"/>
              </w:rPr>
            </w:pPr>
            <w:proofErr w:type="spellStart"/>
            <w:r>
              <w:rPr>
                <w:rFonts w:ascii="Palatino Linotype" w:hAnsi="Palatino Linotype"/>
                <w:b/>
                <w:bCs/>
                <w:color w:val="2F5496" w:themeColor="accent5" w:themeShade="BF"/>
                <w:sz w:val="24"/>
                <w:szCs w:val="24"/>
              </w:rPr>
              <w:t>Cons</w:t>
            </w:r>
            <w:proofErr w:type="spellEnd"/>
            <w:r>
              <w:rPr>
                <w:rFonts w:ascii="Palatino Linotype" w:hAnsi="Palatino Linotype"/>
                <w:b/>
                <w:bCs/>
                <w:color w:val="2F5496" w:themeColor="accent5" w:themeShade="BF"/>
                <w:sz w:val="24"/>
                <w:szCs w:val="24"/>
              </w:rPr>
              <w:t>. Stato, sez.</w:t>
            </w:r>
            <w:r w:rsidRPr="00EF5298">
              <w:rPr>
                <w:rFonts w:ascii="Palatino Linotype" w:hAnsi="Palatino Linotype"/>
                <w:b/>
                <w:bCs/>
                <w:color w:val="2F5496" w:themeColor="accent5" w:themeShade="BF"/>
                <w:sz w:val="24"/>
                <w:szCs w:val="24"/>
              </w:rPr>
              <w:t xml:space="preserve"> consultiva per gli atti normativi, 16 aprile 2019, n. 1159</w:t>
            </w:r>
            <w:r>
              <w:rPr>
                <w:rFonts w:ascii="Palatino Linotype" w:hAnsi="Palatino Linotype"/>
                <w:b/>
                <w:bCs/>
                <w:color w:val="2F5496" w:themeColor="accent5" w:themeShade="BF"/>
                <w:sz w:val="24"/>
                <w:szCs w:val="24"/>
              </w:rPr>
              <w:t xml:space="preserve">, </w:t>
            </w:r>
            <w:r w:rsidRPr="00EF5298">
              <w:rPr>
                <w:rFonts w:ascii="Palatino Linotype" w:hAnsi="Palatino Linotype"/>
                <w:b/>
                <w:bCs/>
                <w:sz w:val="24"/>
                <w:szCs w:val="24"/>
              </w:rPr>
              <w:t xml:space="preserve">parere sullo schema di regolamento in materia di istituzione della scuola di cinema, fotografia, audiovisivo, ai sensi dell'art. 5, comma 1, </w:t>
            </w:r>
            <w:proofErr w:type="spellStart"/>
            <w:r w:rsidRPr="00EF5298">
              <w:rPr>
                <w:rFonts w:ascii="Palatino Linotype" w:hAnsi="Palatino Linotype"/>
                <w:b/>
                <w:bCs/>
                <w:sz w:val="24"/>
                <w:szCs w:val="24"/>
              </w:rPr>
              <w:t>d.P.R.</w:t>
            </w:r>
            <w:proofErr w:type="spellEnd"/>
            <w:r w:rsidRPr="00EF5298">
              <w:rPr>
                <w:rFonts w:ascii="Palatino Linotype" w:hAnsi="Palatino Linotype"/>
                <w:b/>
                <w:bCs/>
                <w:sz w:val="24"/>
                <w:szCs w:val="24"/>
              </w:rPr>
              <w:t xml:space="preserve"> n. 212 del 2005</w:t>
            </w:r>
            <w:r>
              <w:rPr>
                <w:rFonts w:ascii="Palatino Linotype" w:hAnsi="Palatino Linotype"/>
                <w:b/>
                <w:bCs/>
                <w:sz w:val="24"/>
                <w:szCs w:val="24"/>
              </w:rPr>
              <w:t>.</w:t>
            </w:r>
          </w:p>
          <w:p w:rsidR="00EF5298" w:rsidRDefault="00EF5298" w:rsidP="00EF5298">
            <w:pPr>
              <w:jc w:val="both"/>
              <w:rPr>
                <w:rFonts w:ascii="Palatino Linotype" w:hAnsi="Palatino Linotype"/>
                <w:b/>
                <w:bCs/>
                <w:color w:val="2F5496" w:themeColor="accent5" w:themeShade="BF"/>
                <w:sz w:val="28"/>
                <w:szCs w:val="28"/>
              </w:rPr>
            </w:pPr>
            <w:r>
              <w:rPr>
                <w:rFonts w:ascii="Palatino Linotype" w:hAnsi="Palatino Linotype"/>
                <w:b/>
                <w:bCs/>
                <w:color w:val="2F5496" w:themeColor="accent5" w:themeShade="BF"/>
                <w:sz w:val="28"/>
                <w:szCs w:val="28"/>
              </w:rPr>
              <w:t>Normativa</w:t>
            </w:r>
          </w:p>
          <w:p w:rsidR="00AA33C8" w:rsidRPr="00AA33C8" w:rsidRDefault="00047947" w:rsidP="00AA33C8">
            <w:pPr>
              <w:pStyle w:val="Paragrafoelenco"/>
              <w:numPr>
                <w:ilvl w:val="0"/>
                <w:numId w:val="31"/>
              </w:numPr>
              <w:autoSpaceDE w:val="0"/>
              <w:autoSpaceDN w:val="0"/>
              <w:adjustRightInd w:val="0"/>
              <w:spacing w:line="240" w:lineRule="auto"/>
              <w:ind w:left="714" w:hanging="357"/>
              <w:jc w:val="both"/>
              <w:rPr>
                <w:rFonts w:ascii="Palatino Linotype" w:hAnsi="Palatino Linotype"/>
                <w:b/>
                <w:bCs/>
                <w:color w:val="2F5496" w:themeColor="accent5" w:themeShade="BF"/>
                <w:sz w:val="24"/>
                <w:szCs w:val="24"/>
              </w:rPr>
            </w:pPr>
            <w:r>
              <w:rPr>
                <w:rFonts w:ascii="Palatino Linotype" w:hAnsi="Palatino Linotype"/>
                <w:b/>
                <w:bCs/>
                <w:color w:val="2F5496" w:themeColor="accent5" w:themeShade="BF"/>
                <w:sz w:val="24"/>
                <w:szCs w:val="24"/>
              </w:rPr>
              <w:t xml:space="preserve">LEGGE </w:t>
            </w:r>
            <w:r w:rsidR="00AA33C8">
              <w:rPr>
                <w:rFonts w:ascii="Palatino Linotype" w:hAnsi="Palatino Linotype"/>
                <w:b/>
                <w:bCs/>
                <w:color w:val="2F5496" w:themeColor="accent5" w:themeShade="BF"/>
                <w:sz w:val="24"/>
                <w:szCs w:val="24"/>
              </w:rPr>
              <w:t xml:space="preserve">12 aprile 2019, n. 31, </w:t>
            </w:r>
            <w:r w:rsidR="00AA33C8" w:rsidRPr="00AA33C8">
              <w:rPr>
                <w:rFonts w:ascii="Palatino Linotype" w:hAnsi="Palatino Linotype"/>
                <w:b/>
                <w:bCs/>
                <w:sz w:val="24"/>
                <w:szCs w:val="24"/>
              </w:rPr>
              <w:t>Disposizioni in materia d</w:t>
            </w:r>
            <w:r w:rsidR="00AA33C8">
              <w:rPr>
                <w:rFonts w:ascii="Palatino Linotype" w:hAnsi="Palatino Linotype"/>
                <w:b/>
                <w:bCs/>
                <w:sz w:val="24"/>
                <w:szCs w:val="24"/>
              </w:rPr>
              <w:t xml:space="preserve">i azione di classe. </w:t>
            </w:r>
            <w:r w:rsidR="00AA33C8" w:rsidRPr="00AA33C8">
              <w:rPr>
                <w:rFonts w:ascii="Palatino Linotype" w:hAnsi="Palatino Linotype"/>
                <w:b/>
                <w:bCs/>
                <w:sz w:val="24"/>
                <w:szCs w:val="24"/>
              </w:rPr>
              <w:t>(GU Serie Generale n.</w:t>
            </w:r>
            <w:r w:rsidR="008E492C">
              <w:rPr>
                <w:rFonts w:ascii="Palatino Linotype" w:hAnsi="Palatino Linotype"/>
                <w:b/>
                <w:bCs/>
                <w:sz w:val="24"/>
                <w:szCs w:val="24"/>
              </w:rPr>
              <w:t xml:space="preserve"> </w:t>
            </w:r>
            <w:r w:rsidR="00AA33C8" w:rsidRPr="00AA33C8">
              <w:rPr>
                <w:rFonts w:ascii="Palatino Linotype" w:hAnsi="Palatino Linotype"/>
                <w:b/>
                <w:bCs/>
                <w:sz w:val="24"/>
                <w:szCs w:val="24"/>
              </w:rPr>
              <w:t>92 del 18-04-2019)</w:t>
            </w:r>
            <w:r w:rsidR="00AA33C8">
              <w:rPr>
                <w:rFonts w:ascii="Palatino Linotype" w:hAnsi="Palatino Linotype"/>
                <w:b/>
                <w:bCs/>
                <w:sz w:val="24"/>
                <w:szCs w:val="24"/>
              </w:rPr>
              <w:t>;</w:t>
            </w:r>
            <w:r w:rsidR="00AA33C8" w:rsidRPr="00AA33C8">
              <w:rPr>
                <w:rFonts w:ascii="Palatino Linotype" w:hAnsi="Palatino Linotype"/>
                <w:b/>
                <w:bCs/>
                <w:sz w:val="24"/>
                <w:szCs w:val="24"/>
              </w:rPr>
              <w:t xml:space="preserve">   </w:t>
            </w:r>
          </w:p>
          <w:p w:rsidR="00AA33C8" w:rsidRPr="0091526E" w:rsidRDefault="0091526E" w:rsidP="0091526E">
            <w:pPr>
              <w:pStyle w:val="Paragrafoelenco"/>
              <w:numPr>
                <w:ilvl w:val="0"/>
                <w:numId w:val="31"/>
              </w:numPr>
              <w:autoSpaceDE w:val="0"/>
              <w:autoSpaceDN w:val="0"/>
              <w:adjustRightInd w:val="0"/>
              <w:spacing w:line="240" w:lineRule="auto"/>
              <w:jc w:val="both"/>
              <w:rPr>
                <w:rFonts w:ascii="Palatino Linotype" w:hAnsi="Palatino Linotype"/>
                <w:b/>
                <w:bCs/>
                <w:sz w:val="24"/>
                <w:szCs w:val="24"/>
              </w:rPr>
            </w:pPr>
            <w:r w:rsidRPr="0091526E">
              <w:rPr>
                <w:rFonts w:ascii="Palatino Linotype" w:hAnsi="Palatino Linotype"/>
                <w:b/>
                <w:bCs/>
                <w:color w:val="2F5496" w:themeColor="accent5" w:themeShade="BF"/>
                <w:sz w:val="24"/>
                <w:szCs w:val="24"/>
              </w:rPr>
              <w:t>DECRETO-LEGGE  18 aprile 2019, n. 32</w:t>
            </w:r>
            <w:r>
              <w:rPr>
                <w:rFonts w:ascii="Palatino Linotype" w:hAnsi="Palatino Linotype"/>
                <w:b/>
                <w:bCs/>
                <w:color w:val="2F5496" w:themeColor="accent5" w:themeShade="BF"/>
                <w:sz w:val="24"/>
                <w:szCs w:val="24"/>
              </w:rPr>
              <w:t>,</w:t>
            </w:r>
            <w:r w:rsidRPr="0091526E">
              <w:rPr>
                <w:rFonts w:ascii="Palatino Linotype" w:hAnsi="Palatino Linotype"/>
                <w:b/>
                <w:bCs/>
                <w:color w:val="2F5496" w:themeColor="accent5" w:themeShade="BF"/>
                <w:sz w:val="24"/>
                <w:szCs w:val="24"/>
              </w:rPr>
              <w:t xml:space="preserve"> </w:t>
            </w:r>
            <w:r w:rsidRPr="0091526E">
              <w:rPr>
                <w:rFonts w:ascii="Palatino Linotype" w:hAnsi="Palatino Linotype"/>
                <w:b/>
                <w:bCs/>
                <w:sz w:val="24"/>
                <w:szCs w:val="24"/>
              </w:rPr>
              <w:t xml:space="preserve">Disposizioni urgenti per il rilancio del settore dei contratti pubblici, per l'accelerazione degli interventi infrastrutturali, di rigenerazione urbana e di ricostruzione a seguito di eventi sismici. (GU Serie Generale n. 92 del 18-04-2019);   </w:t>
            </w:r>
          </w:p>
          <w:p w:rsidR="00EF5298" w:rsidRDefault="00EF5298" w:rsidP="00AA33C8">
            <w:pPr>
              <w:pStyle w:val="Paragrafoelenco"/>
              <w:numPr>
                <w:ilvl w:val="0"/>
                <w:numId w:val="31"/>
              </w:numPr>
              <w:autoSpaceDE w:val="0"/>
              <w:autoSpaceDN w:val="0"/>
              <w:adjustRightInd w:val="0"/>
              <w:spacing w:line="240" w:lineRule="auto"/>
              <w:ind w:left="714" w:hanging="357"/>
              <w:jc w:val="both"/>
              <w:rPr>
                <w:rFonts w:ascii="Palatino Linotype" w:hAnsi="Palatino Linotype"/>
                <w:b/>
                <w:bCs/>
                <w:sz w:val="24"/>
                <w:szCs w:val="24"/>
              </w:rPr>
            </w:pPr>
            <w:r w:rsidRPr="00EF5298">
              <w:rPr>
                <w:rFonts w:ascii="Palatino Linotype" w:hAnsi="Palatino Linotype"/>
                <w:b/>
                <w:bCs/>
                <w:color w:val="2F5496" w:themeColor="accent5" w:themeShade="BF"/>
                <w:sz w:val="24"/>
                <w:szCs w:val="24"/>
              </w:rPr>
              <w:t>Ufficio S</w:t>
            </w:r>
            <w:r>
              <w:rPr>
                <w:rFonts w:ascii="Palatino Linotype" w:hAnsi="Palatino Linotype"/>
                <w:b/>
                <w:bCs/>
                <w:color w:val="2F5496" w:themeColor="accent5" w:themeShade="BF"/>
                <w:sz w:val="24"/>
                <w:szCs w:val="24"/>
              </w:rPr>
              <w:t xml:space="preserve">tampa della Corte </w:t>
            </w:r>
            <w:proofErr w:type="spellStart"/>
            <w:r>
              <w:rPr>
                <w:rFonts w:ascii="Palatino Linotype" w:hAnsi="Palatino Linotype"/>
                <w:b/>
                <w:bCs/>
                <w:color w:val="2F5496" w:themeColor="accent5" w:themeShade="BF"/>
                <w:sz w:val="24"/>
                <w:szCs w:val="24"/>
              </w:rPr>
              <w:t>cost</w:t>
            </w:r>
            <w:proofErr w:type="spellEnd"/>
            <w:r>
              <w:rPr>
                <w:rFonts w:ascii="Palatino Linotype" w:hAnsi="Palatino Linotype"/>
                <w:b/>
                <w:bCs/>
                <w:color w:val="2F5496" w:themeColor="accent5" w:themeShade="BF"/>
                <w:sz w:val="24"/>
                <w:szCs w:val="24"/>
              </w:rPr>
              <w:t>.</w:t>
            </w:r>
            <w:r w:rsidRPr="00EF5298">
              <w:rPr>
                <w:rFonts w:ascii="Palatino Linotype" w:hAnsi="Palatino Linotype"/>
                <w:b/>
                <w:bCs/>
                <w:color w:val="2F5496" w:themeColor="accent5" w:themeShade="BF"/>
                <w:sz w:val="24"/>
                <w:szCs w:val="24"/>
              </w:rPr>
              <w:t xml:space="preserve"> </w:t>
            </w:r>
            <w:r>
              <w:rPr>
                <w:rFonts w:ascii="Palatino Linotype" w:hAnsi="Palatino Linotype"/>
                <w:b/>
                <w:bCs/>
                <w:color w:val="2F5496" w:themeColor="accent5" w:themeShade="BF"/>
                <w:sz w:val="24"/>
                <w:szCs w:val="24"/>
              </w:rPr>
              <w:t xml:space="preserve">- </w:t>
            </w:r>
            <w:r w:rsidRPr="00EF5298">
              <w:rPr>
                <w:rFonts w:ascii="Palatino Linotype" w:hAnsi="Palatino Linotype"/>
                <w:b/>
                <w:bCs/>
                <w:color w:val="2F5496" w:themeColor="accent5" w:themeShade="BF"/>
                <w:sz w:val="24"/>
                <w:szCs w:val="24"/>
              </w:rPr>
              <w:t>Comunicato del 17 Aprile 2019</w:t>
            </w:r>
            <w:r>
              <w:rPr>
                <w:rFonts w:ascii="Palatino Linotype" w:hAnsi="Palatino Linotype"/>
                <w:b/>
                <w:bCs/>
                <w:color w:val="2F5496" w:themeColor="accent5" w:themeShade="BF"/>
                <w:sz w:val="24"/>
                <w:szCs w:val="24"/>
              </w:rPr>
              <w:t xml:space="preserve">, </w:t>
            </w:r>
            <w:r w:rsidR="006F1C1A" w:rsidRPr="006F1C1A">
              <w:rPr>
                <w:rFonts w:ascii="Palatino Linotype" w:hAnsi="Palatino Linotype"/>
                <w:b/>
                <w:bCs/>
                <w:sz w:val="24"/>
                <w:szCs w:val="24"/>
              </w:rPr>
              <w:t xml:space="preserve">è </w:t>
            </w:r>
            <w:r w:rsidRPr="00EF5298">
              <w:rPr>
                <w:rFonts w:ascii="Palatino Linotype" w:hAnsi="Palatino Linotype"/>
                <w:b/>
                <w:bCs/>
                <w:sz w:val="24"/>
                <w:szCs w:val="24"/>
              </w:rPr>
              <w:t>legittimo il pagamento differito della buonuscita degli statali pensionati prima del r</w:t>
            </w:r>
            <w:r>
              <w:rPr>
                <w:rFonts w:ascii="Palatino Linotype" w:hAnsi="Palatino Linotype"/>
                <w:b/>
                <w:bCs/>
                <w:sz w:val="24"/>
                <w:szCs w:val="24"/>
              </w:rPr>
              <w:t>aggiungimento del limite di età;</w:t>
            </w:r>
          </w:p>
          <w:p w:rsidR="00EF5298" w:rsidRPr="006F1C1A" w:rsidRDefault="00EF5298" w:rsidP="00AA33C8">
            <w:pPr>
              <w:pStyle w:val="Paragrafoelenco"/>
              <w:numPr>
                <w:ilvl w:val="0"/>
                <w:numId w:val="31"/>
              </w:numPr>
              <w:autoSpaceDE w:val="0"/>
              <w:autoSpaceDN w:val="0"/>
              <w:adjustRightInd w:val="0"/>
              <w:spacing w:line="240" w:lineRule="auto"/>
              <w:ind w:left="714" w:hanging="357"/>
              <w:jc w:val="both"/>
              <w:rPr>
                <w:rFonts w:ascii="Palatino Linotype" w:hAnsi="Palatino Linotype"/>
                <w:b/>
                <w:bCs/>
                <w:sz w:val="24"/>
                <w:szCs w:val="24"/>
              </w:rPr>
            </w:pPr>
            <w:r w:rsidRPr="00EF5298">
              <w:rPr>
                <w:rFonts w:ascii="Palatino Linotype" w:hAnsi="Palatino Linotype"/>
                <w:b/>
                <w:bCs/>
                <w:color w:val="2F5496" w:themeColor="accent5" w:themeShade="BF"/>
                <w:sz w:val="24"/>
                <w:szCs w:val="24"/>
              </w:rPr>
              <w:t>Ufficio S</w:t>
            </w:r>
            <w:r>
              <w:rPr>
                <w:rFonts w:ascii="Palatino Linotype" w:hAnsi="Palatino Linotype"/>
                <w:b/>
                <w:bCs/>
                <w:color w:val="2F5496" w:themeColor="accent5" w:themeShade="BF"/>
                <w:sz w:val="24"/>
                <w:szCs w:val="24"/>
              </w:rPr>
              <w:t xml:space="preserve">tampa della Corte </w:t>
            </w:r>
            <w:proofErr w:type="spellStart"/>
            <w:r>
              <w:rPr>
                <w:rFonts w:ascii="Palatino Linotype" w:hAnsi="Palatino Linotype"/>
                <w:b/>
                <w:bCs/>
                <w:color w:val="2F5496" w:themeColor="accent5" w:themeShade="BF"/>
                <w:sz w:val="24"/>
                <w:szCs w:val="24"/>
              </w:rPr>
              <w:t>cost</w:t>
            </w:r>
            <w:proofErr w:type="spellEnd"/>
            <w:r>
              <w:rPr>
                <w:rFonts w:ascii="Palatino Linotype" w:hAnsi="Palatino Linotype"/>
                <w:b/>
                <w:bCs/>
                <w:color w:val="2F5496" w:themeColor="accent5" w:themeShade="BF"/>
                <w:sz w:val="24"/>
                <w:szCs w:val="24"/>
              </w:rPr>
              <w:t>.</w:t>
            </w:r>
            <w:r w:rsidRPr="00EF5298">
              <w:rPr>
                <w:rFonts w:ascii="Palatino Linotype" w:hAnsi="Palatino Linotype"/>
                <w:b/>
                <w:bCs/>
                <w:color w:val="2F5496" w:themeColor="accent5" w:themeShade="BF"/>
                <w:sz w:val="24"/>
                <w:szCs w:val="24"/>
              </w:rPr>
              <w:t xml:space="preserve"> </w:t>
            </w:r>
            <w:r>
              <w:rPr>
                <w:rFonts w:ascii="Palatino Linotype" w:hAnsi="Palatino Linotype"/>
                <w:b/>
                <w:bCs/>
                <w:color w:val="2F5496" w:themeColor="accent5" w:themeShade="BF"/>
                <w:sz w:val="24"/>
                <w:szCs w:val="24"/>
              </w:rPr>
              <w:t xml:space="preserve">- </w:t>
            </w:r>
            <w:r w:rsidRPr="00EF5298">
              <w:rPr>
                <w:rFonts w:ascii="Palatino Linotype" w:hAnsi="Palatino Linotype"/>
                <w:b/>
                <w:bCs/>
                <w:color w:val="2F5496" w:themeColor="accent5" w:themeShade="BF"/>
                <w:sz w:val="24"/>
                <w:szCs w:val="24"/>
              </w:rPr>
              <w:t>C</w:t>
            </w:r>
            <w:r>
              <w:rPr>
                <w:rFonts w:ascii="Palatino Linotype" w:hAnsi="Palatino Linotype"/>
                <w:b/>
                <w:bCs/>
                <w:color w:val="2F5496" w:themeColor="accent5" w:themeShade="BF"/>
                <w:sz w:val="24"/>
                <w:szCs w:val="24"/>
              </w:rPr>
              <w:t>omunicato del 16</w:t>
            </w:r>
            <w:r w:rsidRPr="00EF5298">
              <w:rPr>
                <w:rFonts w:ascii="Palatino Linotype" w:hAnsi="Palatino Linotype"/>
                <w:b/>
                <w:bCs/>
                <w:color w:val="2F5496" w:themeColor="accent5" w:themeShade="BF"/>
                <w:sz w:val="24"/>
                <w:szCs w:val="24"/>
              </w:rPr>
              <w:t xml:space="preserve"> Aprile 2019</w:t>
            </w:r>
            <w:r>
              <w:rPr>
                <w:rFonts w:ascii="Palatino Linotype" w:hAnsi="Palatino Linotype"/>
                <w:b/>
                <w:bCs/>
                <w:color w:val="2F5496" w:themeColor="accent5" w:themeShade="BF"/>
                <w:sz w:val="24"/>
                <w:szCs w:val="24"/>
              </w:rPr>
              <w:t xml:space="preserve">, </w:t>
            </w:r>
            <w:r w:rsidRPr="00EF5298">
              <w:rPr>
                <w:rFonts w:ascii="Palatino Linotype" w:hAnsi="Palatino Linotype"/>
                <w:b/>
                <w:bCs/>
                <w:sz w:val="24"/>
                <w:szCs w:val="24"/>
              </w:rPr>
              <w:t xml:space="preserve">è legittimo </w:t>
            </w:r>
            <w:r w:rsidR="00FC00F0">
              <w:rPr>
                <w:rFonts w:ascii="Palatino Linotype" w:hAnsi="Palatino Linotype"/>
                <w:b/>
                <w:bCs/>
                <w:sz w:val="24"/>
                <w:szCs w:val="24"/>
              </w:rPr>
              <w:t>l’assorbimento del Corpo forestale nell’A</w:t>
            </w:r>
            <w:r w:rsidRPr="00EF5298">
              <w:rPr>
                <w:rFonts w:ascii="Palatino Linotype" w:hAnsi="Palatino Linotype"/>
                <w:b/>
                <w:bCs/>
                <w:sz w:val="24"/>
                <w:szCs w:val="24"/>
              </w:rPr>
              <w:t>rma dei carabinieri</w:t>
            </w:r>
            <w:r w:rsidR="006F1C1A">
              <w:rPr>
                <w:rFonts w:ascii="Palatino Linotype" w:hAnsi="Palatino Linotype"/>
                <w:b/>
                <w:bCs/>
                <w:sz w:val="24"/>
                <w:szCs w:val="24"/>
              </w:rPr>
              <w:t>.</w:t>
            </w:r>
          </w:p>
        </w:tc>
      </w:tr>
    </w:tbl>
    <w:p w:rsidR="008D4E7B" w:rsidRDefault="008D4E7B" w:rsidP="002D49E8">
      <w:pPr>
        <w:spacing w:after="0" w:line="240" w:lineRule="auto"/>
        <w:jc w:val="both"/>
        <w:rPr>
          <w:rFonts w:ascii="Palatino Linotype" w:hAnsi="Palatino Linotype"/>
          <w:sz w:val="24"/>
          <w:szCs w:val="24"/>
        </w:rPr>
      </w:pPr>
    </w:p>
    <w:p w:rsidR="008D4E7B" w:rsidRDefault="008D4E7B" w:rsidP="002D49E8">
      <w:pPr>
        <w:spacing w:after="0" w:line="240" w:lineRule="auto"/>
        <w:jc w:val="both"/>
        <w:rPr>
          <w:rFonts w:ascii="Palatino Linotype" w:hAnsi="Palatino Linotype"/>
          <w:sz w:val="24"/>
          <w:szCs w:val="24"/>
        </w:rPr>
      </w:pPr>
    </w:p>
    <w:tbl>
      <w:tblPr>
        <w:tblStyle w:val="Grigliatabella"/>
        <w:tblW w:w="0" w:type="auto"/>
        <w:jc w:val="center"/>
        <w:tblLook w:val="04A0" w:firstRow="1" w:lastRow="0" w:firstColumn="1" w:lastColumn="0" w:noHBand="0" w:noVBand="1"/>
      </w:tblPr>
      <w:tblGrid>
        <w:gridCol w:w="9628"/>
      </w:tblGrid>
      <w:tr w:rsidR="00833A44" w:rsidTr="00833A44">
        <w:trPr>
          <w:jc w:val="center"/>
        </w:trPr>
        <w:tc>
          <w:tcPr>
            <w:tcW w:w="9628" w:type="dxa"/>
          </w:tcPr>
          <w:p w:rsidR="00975224" w:rsidRDefault="00975224" w:rsidP="00651613">
            <w:pPr>
              <w:spacing w:after="0"/>
              <w:jc w:val="center"/>
              <w:rPr>
                <w:rFonts w:ascii="Palatino Linotype" w:hAnsi="Palatino Linotype"/>
                <w:b/>
                <w:bCs/>
                <w:color w:val="2F5496"/>
                <w:sz w:val="32"/>
                <w:szCs w:val="32"/>
              </w:rPr>
            </w:pPr>
          </w:p>
          <w:p w:rsidR="00833A44" w:rsidRDefault="00833A44" w:rsidP="00651613">
            <w:pPr>
              <w:spacing w:after="0"/>
              <w:jc w:val="center"/>
              <w:rPr>
                <w:rFonts w:ascii="Palatino Linotype" w:hAnsi="Palatino Linotype"/>
                <w:b/>
                <w:bCs/>
                <w:color w:val="2F5496"/>
                <w:sz w:val="32"/>
                <w:szCs w:val="32"/>
              </w:rPr>
            </w:pPr>
            <w:r w:rsidRPr="00651613">
              <w:rPr>
                <w:rFonts w:ascii="Palatino Linotype" w:hAnsi="Palatino Linotype"/>
                <w:b/>
                <w:bCs/>
                <w:color w:val="2F5496"/>
                <w:sz w:val="32"/>
                <w:szCs w:val="32"/>
              </w:rPr>
              <w:t>Corte costituzionale</w:t>
            </w:r>
          </w:p>
          <w:p w:rsidR="00651613" w:rsidRPr="00651613" w:rsidRDefault="00651613" w:rsidP="00651613">
            <w:pPr>
              <w:spacing w:after="0"/>
              <w:jc w:val="center"/>
              <w:rPr>
                <w:rFonts w:ascii="Palatino Linotype" w:hAnsi="Palatino Linotype"/>
                <w:b/>
                <w:bCs/>
                <w:color w:val="2F5496"/>
                <w:sz w:val="32"/>
                <w:szCs w:val="32"/>
              </w:rPr>
            </w:pPr>
          </w:p>
          <w:p w:rsidR="005C182F" w:rsidRDefault="00D35F53" w:rsidP="005C182F">
            <w:pPr>
              <w:spacing w:after="0" w:line="276" w:lineRule="auto"/>
              <w:jc w:val="center"/>
              <w:rPr>
                <w:rStyle w:val="Collegamentoipertestuale"/>
                <w:rFonts w:ascii="Palatino Linotype" w:hAnsi="Palatino Linotype"/>
                <w:b/>
                <w:bCs/>
                <w:color w:val="BF8F00"/>
                <w:sz w:val="32"/>
                <w:szCs w:val="32"/>
                <w:u w:val="none"/>
              </w:rPr>
            </w:pPr>
            <w:r>
              <w:rPr>
                <w:rStyle w:val="Collegamentoipertestuale"/>
                <w:rFonts w:ascii="Palatino Linotype" w:hAnsi="Palatino Linotype"/>
                <w:b/>
                <w:bCs/>
                <w:color w:val="BF8F00"/>
                <w:sz w:val="32"/>
                <w:szCs w:val="32"/>
                <w:u w:val="none"/>
              </w:rPr>
              <w:t>(1</w:t>
            </w:r>
            <w:r w:rsidR="005C182F" w:rsidRPr="001D6D54">
              <w:rPr>
                <w:rStyle w:val="Collegamentoipertestuale"/>
                <w:rFonts w:ascii="Palatino Linotype" w:hAnsi="Palatino Linotype"/>
                <w:b/>
                <w:bCs/>
                <w:color w:val="BF8F00"/>
                <w:sz w:val="32"/>
                <w:szCs w:val="32"/>
                <w:u w:val="none"/>
              </w:rPr>
              <w:t>)</w:t>
            </w:r>
          </w:p>
          <w:p w:rsidR="005C182F" w:rsidRDefault="005C182F" w:rsidP="005C182F">
            <w:pPr>
              <w:spacing w:after="0" w:line="276" w:lineRule="auto"/>
              <w:jc w:val="center"/>
              <w:rPr>
                <w:rStyle w:val="Collegamentoipertestuale"/>
                <w:rFonts w:ascii="Palatino Linotype" w:hAnsi="Palatino Linotype"/>
                <w:b/>
                <w:bCs/>
                <w:color w:val="BF8F00"/>
                <w:sz w:val="32"/>
                <w:szCs w:val="32"/>
                <w:u w:val="none"/>
              </w:rPr>
            </w:pPr>
          </w:p>
          <w:p w:rsidR="005C182F" w:rsidRDefault="005C182F" w:rsidP="005C182F">
            <w:pPr>
              <w:pStyle w:val="Default"/>
              <w:jc w:val="both"/>
              <w:rPr>
                <w:rFonts w:ascii="Perpetua" w:hAnsi="Perpetua"/>
                <w:sz w:val="32"/>
                <w:szCs w:val="32"/>
              </w:rPr>
            </w:pPr>
            <w:r>
              <w:rPr>
                <w:rFonts w:ascii="Palatino Linotype" w:hAnsi="Palatino Linotype"/>
                <w:b/>
                <w:bCs/>
                <w:sz w:val="28"/>
                <w:szCs w:val="28"/>
              </w:rPr>
              <w:t xml:space="preserve">La Corte si pronuncia sulla </w:t>
            </w:r>
            <w:r w:rsidR="003D4D37">
              <w:rPr>
                <w:rFonts w:ascii="Palatino Linotype" w:hAnsi="Palatino Linotype"/>
                <w:b/>
                <w:bCs/>
                <w:sz w:val="28"/>
                <w:szCs w:val="28"/>
              </w:rPr>
              <w:t>nomina di commissari straordinari</w:t>
            </w:r>
            <w:r w:rsidR="00B816FD">
              <w:rPr>
                <w:rFonts w:ascii="Palatino Linotype" w:hAnsi="Palatino Linotype"/>
                <w:b/>
                <w:bCs/>
                <w:sz w:val="28"/>
                <w:szCs w:val="28"/>
              </w:rPr>
              <w:t xml:space="preserve"> n</w:t>
            </w:r>
            <w:r w:rsidRPr="005C182F">
              <w:rPr>
                <w:rFonts w:ascii="Palatino Linotype" w:hAnsi="Palatino Linotype"/>
                <w:b/>
                <w:bCs/>
                <w:sz w:val="28"/>
                <w:szCs w:val="28"/>
              </w:rPr>
              <w:t>elle aziende ed enti del Servizio sanitario regionale</w:t>
            </w:r>
            <w:r w:rsidR="003D4D37">
              <w:rPr>
                <w:rFonts w:ascii="Palatino Linotype" w:hAnsi="Palatino Linotype"/>
                <w:b/>
                <w:bCs/>
                <w:sz w:val="28"/>
                <w:szCs w:val="28"/>
              </w:rPr>
              <w:t xml:space="preserve"> pugliese</w:t>
            </w:r>
            <w:r>
              <w:rPr>
                <w:rFonts w:ascii="Palatino Linotype" w:hAnsi="Palatino Linotype"/>
                <w:b/>
                <w:bCs/>
                <w:sz w:val="28"/>
                <w:szCs w:val="28"/>
              </w:rPr>
              <w:t>.</w:t>
            </w:r>
          </w:p>
          <w:p w:rsidR="005C182F" w:rsidRDefault="005C182F" w:rsidP="005C182F">
            <w:pPr>
              <w:jc w:val="both"/>
              <w:rPr>
                <w:rFonts w:ascii="Palatino Linotype" w:hAnsi="Palatino Linotype"/>
                <w:b/>
                <w:bCs/>
                <w:sz w:val="28"/>
                <w:szCs w:val="28"/>
              </w:rPr>
            </w:pPr>
          </w:p>
          <w:p w:rsidR="005C182F" w:rsidRDefault="005B5D20" w:rsidP="005C182F">
            <w:pPr>
              <w:pStyle w:val="c02alineaalta"/>
              <w:shd w:val="clear" w:color="auto" w:fill="FFFFFF"/>
              <w:spacing w:before="0" w:beforeAutospacing="0" w:after="0" w:afterAutospacing="0" w:line="276" w:lineRule="auto"/>
              <w:jc w:val="both"/>
              <w:rPr>
                <w:rStyle w:val="Collegamentoipertestuale"/>
                <w:lang w:eastAsia="en-US"/>
              </w:rPr>
            </w:pPr>
            <w:hyperlink r:id="rId9" w:history="1">
              <w:r w:rsidR="005C182F" w:rsidRPr="005B5D20">
                <w:rPr>
                  <w:rStyle w:val="Collegamentoipertestuale"/>
                  <w:rFonts w:ascii="Palatino Linotype" w:hAnsi="Palatino Linotype"/>
                  <w:b/>
                  <w:bCs/>
                  <w:sz w:val="28"/>
                  <w:szCs w:val="28"/>
                  <w:lang w:eastAsia="en-US"/>
                </w:rPr>
                <w:t>Corte costituzi</w:t>
              </w:r>
              <w:r w:rsidR="005C182F" w:rsidRPr="005B5D20">
                <w:rPr>
                  <w:rStyle w:val="Collegamentoipertestuale"/>
                  <w:rFonts w:ascii="Palatino Linotype" w:hAnsi="Palatino Linotype"/>
                  <w:b/>
                  <w:bCs/>
                  <w:sz w:val="28"/>
                  <w:szCs w:val="28"/>
                  <w:lang w:eastAsia="en-US"/>
                </w:rPr>
                <w:t>o</w:t>
              </w:r>
              <w:r w:rsidR="005C182F" w:rsidRPr="005B5D20">
                <w:rPr>
                  <w:rStyle w:val="Collegamentoipertestuale"/>
                  <w:rFonts w:ascii="Palatino Linotype" w:hAnsi="Palatino Linotype"/>
                  <w:b/>
                  <w:bCs/>
                  <w:sz w:val="28"/>
                  <w:szCs w:val="28"/>
                  <w:lang w:eastAsia="en-US"/>
                </w:rPr>
                <w:t xml:space="preserve">nale, sentenza 15 aprile 2019, n. 87 – </w:t>
              </w:r>
              <w:proofErr w:type="spellStart"/>
              <w:r w:rsidR="005C182F" w:rsidRPr="005B5D20">
                <w:rPr>
                  <w:rStyle w:val="Collegamentoipertestuale"/>
                  <w:rFonts w:ascii="Palatino Linotype" w:hAnsi="Palatino Linotype"/>
                  <w:b/>
                  <w:bCs/>
                  <w:sz w:val="28"/>
                  <w:szCs w:val="28"/>
                  <w:lang w:eastAsia="en-US"/>
                </w:rPr>
                <w:t>Pres</w:t>
              </w:r>
              <w:proofErr w:type="spellEnd"/>
              <w:r w:rsidR="005C182F" w:rsidRPr="005B5D20">
                <w:rPr>
                  <w:rStyle w:val="Collegamentoipertestuale"/>
                  <w:rFonts w:ascii="Palatino Linotype" w:hAnsi="Palatino Linotype"/>
                  <w:b/>
                  <w:bCs/>
                  <w:sz w:val="28"/>
                  <w:szCs w:val="28"/>
                  <w:lang w:eastAsia="en-US"/>
                </w:rPr>
                <w:t xml:space="preserve">. Lattanzi, </w:t>
              </w:r>
              <w:proofErr w:type="spellStart"/>
              <w:r w:rsidR="005C182F" w:rsidRPr="005B5D20">
                <w:rPr>
                  <w:rStyle w:val="Collegamentoipertestuale"/>
                  <w:rFonts w:ascii="Palatino Linotype" w:hAnsi="Palatino Linotype"/>
                  <w:b/>
                  <w:bCs/>
                  <w:sz w:val="28"/>
                  <w:szCs w:val="28"/>
                  <w:lang w:eastAsia="en-US"/>
                </w:rPr>
                <w:t>Red</w:t>
              </w:r>
              <w:proofErr w:type="spellEnd"/>
              <w:r w:rsidR="005C182F" w:rsidRPr="005B5D20">
                <w:rPr>
                  <w:rStyle w:val="Collegamentoipertestuale"/>
                  <w:rFonts w:ascii="Palatino Linotype" w:hAnsi="Palatino Linotype"/>
                  <w:b/>
                  <w:bCs/>
                  <w:sz w:val="28"/>
                  <w:szCs w:val="28"/>
                  <w:lang w:eastAsia="en-US"/>
                </w:rPr>
                <w:t>. Amato</w:t>
              </w:r>
            </w:hyperlink>
          </w:p>
          <w:p w:rsidR="005C182F" w:rsidRDefault="005C182F" w:rsidP="005C182F">
            <w:pPr>
              <w:pStyle w:val="c02alineaalta"/>
              <w:shd w:val="clear" w:color="auto" w:fill="FFFFFF"/>
              <w:spacing w:before="0" w:beforeAutospacing="0" w:after="0" w:afterAutospacing="0" w:line="276" w:lineRule="auto"/>
              <w:jc w:val="both"/>
            </w:pPr>
          </w:p>
          <w:p w:rsidR="005C182F" w:rsidRDefault="005C182F" w:rsidP="005C182F">
            <w:pPr>
              <w:jc w:val="both"/>
              <w:rPr>
                <w:rFonts w:ascii="Palatino Linotype" w:hAnsi="Palatino Linotype"/>
                <w:sz w:val="28"/>
                <w:szCs w:val="28"/>
              </w:rPr>
            </w:pPr>
            <w:r>
              <w:rPr>
                <w:rFonts w:ascii="Palatino Linotype" w:hAnsi="Palatino Linotype"/>
                <w:sz w:val="28"/>
                <w:szCs w:val="28"/>
              </w:rPr>
              <w:t xml:space="preserve">La Corte: </w:t>
            </w:r>
          </w:p>
          <w:p w:rsidR="005C182F" w:rsidRDefault="005C182F" w:rsidP="005C182F">
            <w:pPr>
              <w:spacing w:after="0" w:line="276" w:lineRule="auto"/>
              <w:jc w:val="both"/>
              <w:rPr>
                <w:rFonts w:ascii="Palatino Linotype" w:hAnsi="Palatino Linotype"/>
                <w:i/>
                <w:sz w:val="28"/>
                <w:szCs w:val="28"/>
              </w:rPr>
            </w:pPr>
            <w:r>
              <w:rPr>
                <w:rFonts w:ascii="Palatino Linotype" w:hAnsi="Palatino Linotype"/>
                <w:i/>
                <w:sz w:val="28"/>
                <w:szCs w:val="28"/>
              </w:rPr>
              <w:t>“</w:t>
            </w:r>
            <w:r w:rsidRPr="005C182F">
              <w:rPr>
                <w:rFonts w:ascii="Palatino Linotype" w:hAnsi="Palatino Linotype"/>
                <w:i/>
                <w:sz w:val="28"/>
                <w:szCs w:val="28"/>
              </w:rPr>
              <w:t>dichiara non fondate le questioni di legittimità costituzionale dell’art. 4 della legge della Regione Puglia 17 aprile 2018, n. 15 (Norme in materia di nomina dei direttori generali delle aziende ed enti del Servizio sanitario regionale in attuazione del decreto legislativo 4 agosto 2016, n. 171, e interventi finanziari in favore della ricerca per la cura delle malattie rare), promosse dal Presidente del Consiglio dei ministri, in riferimento agli artt. 3, 97 e 117, terzo comma, della Costituzione, con il ricorso indicato in epigrafe.</w:t>
            </w:r>
            <w:r>
              <w:rPr>
                <w:rFonts w:ascii="Palatino Linotype" w:hAnsi="Palatino Linotype"/>
                <w:i/>
                <w:sz w:val="28"/>
                <w:szCs w:val="28"/>
              </w:rPr>
              <w:t>”</w:t>
            </w:r>
          </w:p>
          <w:p w:rsidR="005C182F" w:rsidRDefault="005C182F" w:rsidP="005C182F">
            <w:pPr>
              <w:spacing w:after="0" w:line="276" w:lineRule="auto"/>
              <w:jc w:val="both"/>
              <w:rPr>
                <w:rFonts w:ascii="Palatino Linotype" w:hAnsi="Palatino Linotype"/>
                <w:i/>
                <w:sz w:val="28"/>
                <w:szCs w:val="28"/>
              </w:rPr>
            </w:pPr>
          </w:p>
          <w:p w:rsidR="005C182F" w:rsidRPr="003D4D37" w:rsidRDefault="00C17AD5" w:rsidP="003D4D37">
            <w:pPr>
              <w:jc w:val="both"/>
              <w:rPr>
                <w:rFonts w:ascii="Palatino Linotype" w:hAnsi="Palatino Linotype"/>
                <w:sz w:val="28"/>
                <w:szCs w:val="28"/>
              </w:rPr>
            </w:pPr>
            <w:r w:rsidRPr="00C17AD5">
              <w:rPr>
                <w:rFonts w:ascii="Palatino Linotype" w:hAnsi="Palatino Linotype"/>
                <w:sz w:val="28"/>
                <w:szCs w:val="28"/>
              </w:rPr>
              <w:t>Ha osservato, in particolare, la Corte che:</w:t>
            </w:r>
          </w:p>
          <w:p w:rsidR="005C182F" w:rsidRPr="005C182F" w:rsidRDefault="005C182F" w:rsidP="005C182F">
            <w:pPr>
              <w:spacing w:after="0" w:line="276" w:lineRule="auto"/>
              <w:jc w:val="both"/>
              <w:rPr>
                <w:rFonts w:ascii="Palatino Linotype" w:hAnsi="Palatino Linotype"/>
                <w:i/>
                <w:sz w:val="28"/>
                <w:szCs w:val="28"/>
              </w:rPr>
            </w:pPr>
            <w:r>
              <w:rPr>
                <w:rFonts w:ascii="Palatino Linotype" w:hAnsi="Palatino Linotype"/>
                <w:i/>
                <w:sz w:val="28"/>
                <w:szCs w:val="28"/>
              </w:rPr>
              <w:t>“</w:t>
            </w:r>
            <w:r w:rsidRPr="005C182F">
              <w:rPr>
                <w:rFonts w:ascii="Palatino Linotype" w:hAnsi="Palatino Linotype"/>
                <w:i/>
                <w:sz w:val="28"/>
                <w:szCs w:val="28"/>
              </w:rPr>
              <w:t xml:space="preserve">Le disposizioni impugnate, invece, non attribuiscono alla Regione una discrezionalità tale da poter scegliere, ogni volta che l’ufficio di direttore generale sia vacante, se nominare il nuovo direttore o commissariare l’ente. Tale eventualità, paventata dalla difesa statale, è infatti esclusa dalla necessità che il provvedimento di nomina del commissario straordinario giustifichi le ragioni per cui non si sia potuto addivenire alla ordinaria sostituzione del direttore generale, precisando che siano indicati i «comprovati motivi» della scelta regionale, sulla base del complessivo contesto normativo di riferimento. Nel caso di commissariamento a seguito di vacanza intervenuta per decadenza del direttore generale, ad esempio, la Regione dovrà indicare anche le ragioni per cui non si possa scegliere il direttore generale </w:t>
            </w:r>
            <w:r w:rsidRPr="005C182F">
              <w:rPr>
                <w:rFonts w:ascii="Palatino Linotype" w:hAnsi="Palatino Linotype"/>
                <w:i/>
                <w:sz w:val="28"/>
                <w:szCs w:val="28"/>
              </w:rPr>
              <w:lastRenderedPageBreak/>
              <w:t>nella rosa dei soggetti individuati nelle precedenti selezioni, come consentirebbe l’art. 2, comma 2, del d.lgs. n. 171 del 2016.</w:t>
            </w:r>
          </w:p>
          <w:p w:rsidR="005C182F" w:rsidRDefault="005C182F" w:rsidP="005C182F">
            <w:pPr>
              <w:spacing w:after="0" w:line="276" w:lineRule="auto"/>
              <w:jc w:val="both"/>
              <w:rPr>
                <w:rFonts w:ascii="Palatino Linotype" w:hAnsi="Palatino Linotype"/>
                <w:i/>
                <w:sz w:val="28"/>
                <w:szCs w:val="28"/>
              </w:rPr>
            </w:pPr>
            <w:r w:rsidRPr="005C182F">
              <w:rPr>
                <w:rFonts w:ascii="Palatino Linotype" w:hAnsi="Palatino Linotype"/>
                <w:i/>
                <w:sz w:val="28"/>
                <w:szCs w:val="28"/>
              </w:rPr>
              <w:t xml:space="preserve">Il potere di nomina regionale di un commissario straordinario degli enti del SSR, pertanto, risulta ragionevolmente circoscritto e delimitato, nel rispetto anche degli artt. 3 e 97 </w:t>
            </w:r>
            <w:proofErr w:type="spellStart"/>
            <w:proofErr w:type="gramStart"/>
            <w:r w:rsidRPr="005C182F">
              <w:rPr>
                <w:rFonts w:ascii="Palatino Linotype" w:hAnsi="Palatino Linotype"/>
                <w:i/>
                <w:sz w:val="28"/>
                <w:szCs w:val="28"/>
              </w:rPr>
              <w:t>Cost</w:t>
            </w:r>
            <w:proofErr w:type="spellEnd"/>
            <w:r w:rsidRPr="005C182F">
              <w:rPr>
                <w:rFonts w:ascii="Palatino Linotype" w:hAnsi="Palatino Linotype"/>
                <w:i/>
                <w:sz w:val="28"/>
                <w:szCs w:val="28"/>
              </w:rPr>
              <w:t>.,</w:t>
            </w:r>
            <w:proofErr w:type="gramEnd"/>
            <w:r w:rsidRPr="005C182F">
              <w:rPr>
                <w:rFonts w:ascii="Palatino Linotype" w:hAnsi="Palatino Linotype"/>
                <w:i/>
                <w:sz w:val="28"/>
                <w:szCs w:val="28"/>
              </w:rPr>
              <w:t xml:space="preserve"> restando sempre possibile, tra l’altro, il sindacato amministrativo sull’atto di nomina.</w:t>
            </w:r>
            <w:r>
              <w:rPr>
                <w:rFonts w:ascii="Palatino Linotype" w:hAnsi="Palatino Linotype"/>
                <w:i/>
                <w:sz w:val="28"/>
                <w:szCs w:val="28"/>
              </w:rPr>
              <w:t>”</w:t>
            </w:r>
          </w:p>
          <w:p w:rsidR="005C182F" w:rsidRDefault="005C182F" w:rsidP="005C182F">
            <w:pPr>
              <w:spacing w:after="0" w:line="276" w:lineRule="auto"/>
              <w:rPr>
                <w:rFonts w:ascii="Palatino Linotype" w:hAnsi="Palatino Linotype"/>
                <w:i/>
                <w:sz w:val="28"/>
                <w:szCs w:val="28"/>
              </w:rPr>
            </w:pPr>
          </w:p>
          <w:p w:rsidR="005C182F" w:rsidRDefault="005C182F" w:rsidP="005C182F">
            <w:pPr>
              <w:spacing w:after="0" w:line="276" w:lineRule="auto"/>
              <w:jc w:val="center"/>
              <w:rPr>
                <w:rStyle w:val="Collegamentoipertestuale"/>
                <w:rFonts w:ascii="Palatino Linotype" w:hAnsi="Palatino Linotype"/>
                <w:b/>
                <w:bCs/>
                <w:color w:val="BF8F00"/>
                <w:sz w:val="32"/>
                <w:szCs w:val="32"/>
                <w:u w:val="none"/>
              </w:rPr>
            </w:pPr>
            <w:r>
              <w:rPr>
                <w:rStyle w:val="Collegamentoipertestuale"/>
                <w:rFonts w:ascii="Palatino Linotype" w:hAnsi="Palatino Linotype"/>
                <w:b/>
                <w:bCs/>
                <w:color w:val="BF8F00"/>
                <w:sz w:val="32"/>
                <w:szCs w:val="32"/>
                <w:u w:val="none"/>
              </w:rPr>
              <w:t>(2</w:t>
            </w:r>
            <w:r w:rsidRPr="001D6D54">
              <w:rPr>
                <w:rStyle w:val="Collegamentoipertestuale"/>
                <w:rFonts w:ascii="Palatino Linotype" w:hAnsi="Palatino Linotype"/>
                <w:b/>
                <w:bCs/>
                <w:color w:val="BF8F00"/>
                <w:sz w:val="32"/>
                <w:szCs w:val="32"/>
                <w:u w:val="none"/>
              </w:rPr>
              <w:t>)</w:t>
            </w:r>
          </w:p>
          <w:p w:rsidR="005C182F" w:rsidRDefault="005C182F" w:rsidP="005C182F">
            <w:pPr>
              <w:spacing w:after="0" w:line="276" w:lineRule="auto"/>
              <w:jc w:val="center"/>
              <w:rPr>
                <w:rStyle w:val="Collegamentoipertestuale"/>
                <w:rFonts w:ascii="Palatino Linotype" w:hAnsi="Palatino Linotype"/>
                <w:b/>
                <w:bCs/>
                <w:color w:val="BF8F00"/>
                <w:sz w:val="32"/>
                <w:szCs w:val="32"/>
                <w:u w:val="none"/>
              </w:rPr>
            </w:pPr>
          </w:p>
          <w:p w:rsidR="005C182F" w:rsidRDefault="00DD1139" w:rsidP="005C182F">
            <w:pPr>
              <w:pStyle w:val="Default"/>
              <w:jc w:val="both"/>
              <w:rPr>
                <w:rFonts w:ascii="Perpetua" w:hAnsi="Perpetua"/>
                <w:sz w:val="32"/>
                <w:szCs w:val="32"/>
              </w:rPr>
            </w:pPr>
            <w:r>
              <w:rPr>
                <w:rFonts w:ascii="Palatino Linotype" w:hAnsi="Palatino Linotype"/>
                <w:b/>
                <w:bCs/>
                <w:sz w:val="28"/>
                <w:szCs w:val="28"/>
              </w:rPr>
              <w:t xml:space="preserve">La Corte si pronuncia </w:t>
            </w:r>
            <w:r w:rsidR="00D1069D">
              <w:rPr>
                <w:rFonts w:ascii="Palatino Linotype" w:hAnsi="Palatino Linotype"/>
                <w:b/>
                <w:bCs/>
                <w:sz w:val="28"/>
                <w:szCs w:val="28"/>
              </w:rPr>
              <w:t xml:space="preserve">sulle modifiche </w:t>
            </w:r>
            <w:r w:rsidRPr="00DD1139">
              <w:rPr>
                <w:rFonts w:ascii="Palatino Linotype" w:hAnsi="Palatino Linotype"/>
                <w:b/>
                <w:bCs/>
                <w:sz w:val="28"/>
                <w:szCs w:val="28"/>
              </w:rPr>
              <w:t xml:space="preserve">al piano </w:t>
            </w:r>
            <w:r w:rsidR="00D1069D">
              <w:rPr>
                <w:rFonts w:ascii="Palatino Linotype" w:hAnsi="Palatino Linotype"/>
                <w:b/>
                <w:bCs/>
                <w:sz w:val="28"/>
                <w:szCs w:val="28"/>
              </w:rPr>
              <w:t xml:space="preserve">territoriale </w:t>
            </w:r>
            <w:r w:rsidRPr="00DD1139">
              <w:rPr>
                <w:rFonts w:ascii="Palatino Linotype" w:hAnsi="Palatino Linotype"/>
                <w:b/>
                <w:bCs/>
                <w:sz w:val="28"/>
                <w:szCs w:val="28"/>
              </w:rPr>
              <w:t>di coordinamento del Pollino</w:t>
            </w:r>
            <w:r w:rsidR="00D1069D">
              <w:rPr>
                <w:rFonts w:ascii="Palatino Linotype" w:hAnsi="Palatino Linotype"/>
                <w:b/>
                <w:bCs/>
                <w:sz w:val="28"/>
                <w:szCs w:val="28"/>
              </w:rPr>
              <w:t xml:space="preserve"> e su altre norme approvate dalla Regione Basilicata in contrasto con norme di principio statali</w:t>
            </w:r>
            <w:r w:rsidR="00215680">
              <w:rPr>
                <w:rFonts w:ascii="Palatino Linotype" w:hAnsi="Palatino Linotype"/>
                <w:b/>
                <w:bCs/>
                <w:sz w:val="28"/>
                <w:szCs w:val="28"/>
              </w:rPr>
              <w:t xml:space="preserve"> (edilizia ed produzione di energia in particolare)</w:t>
            </w:r>
            <w:r w:rsidR="005C182F">
              <w:rPr>
                <w:rFonts w:ascii="Palatino Linotype" w:hAnsi="Palatino Linotype"/>
                <w:b/>
                <w:bCs/>
                <w:sz w:val="28"/>
                <w:szCs w:val="28"/>
              </w:rPr>
              <w:t>.</w:t>
            </w:r>
          </w:p>
          <w:p w:rsidR="005C182F" w:rsidRDefault="005C182F" w:rsidP="005C182F">
            <w:pPr>
              <w:jc w:val="both"/>
              <w:rPr>
                <w:rFonts w:ascii="Palatino Linotype" w:hAnsi="Palatino Linotype"/>
                <w:b/>
                <w:bCs/>
                <w:sz w:val="28"/>
                <w:szCs w:val="28"/>
              </w:rPr>
            </w:pPr>
          </w:p>
          <w:p w:rsidR="005C182F" w:rsidRDefault="005B5D20" w:rsidP="005C182F">
            <w:pPr>
              <w:pStyle w:val="c02alineaalta"/>
              <w:shd w:val="clear" w:color="auto" w:fill="FFFFFF"/>
              <w:spacing w:before="0" w:beforeAutospacing="0" w:after="0" w:afterAutospacing="0" w:line="276" w:lineRule="auto"/>
              <w:jc w:val="both"/>
              <w:rPr>
                <w:rStyle w:val="Collegamentoipertestuale"/>
                <w:lang w:eastAsia="en-US"/>
              </w:rPr>
            </w:pPr>
            <w:hyperlink r:id="rId10" w:history="1">
              <w:r w:rsidR="005C182F" w:rsidRPr="005B5D20">
                <w:rPr>
                  <w:rStyle w:val="Collegamentoipertestuale"/>
                  <w:rFonts w:ascii="Palatino Linotype" w:hAnsi="Palatino Linotype"/>
                  <w:b/>
                  <w:bCs/>
                  <w:sz w:val="28"/>
                  <w:szCs w:val="28"/>
                  <w:lang w:eastAsia="en-US"/>
                </w:rPr>
                <w:t>Corte costituzionale</w:t>
              </w:r>
              <w:r w:rsidR="00DD1139" w:rsidRPr="005B5D20">
                <w:rPr>
                  <w:rStyle w:val="Collegamentoipertestuale"/>
                  <w:rFonts w:ascii="Palatino Linotype" w:hAnsi="Palatino Linotype"/>
                  <w:b/>
                  <w:bCs/>
                  <w:sz w:val="28"/>
                  <w:szCs w:val="28"/>
                  <w:lang w:eastAsia="en-US"/>
                </w:rPr>
                <w:t>, sentenza 15</w:t>
              </w:r>
              <w:r w:rsidR="005C182F" w:rsidRPr="005B5D20">
                <w:rPr>
                  <w:rStyle w:val="Collegamentoipertestuale"/>
                  <w:rFonts w:ascii="Palatino Linotype" w:hAnsi="Palatino Linotype"/>
                  <w:b/>
                  <w:bCs/>
                  <w:sz w:val="28"/>
                  <w:szCs w:val="28"/>
                  <w:lang w:eastAsia="en-US"/>
                </w:rPr>
                <w:t xml:space="preserve"> aprile 2019, n. 86</w:t>
              </w:r>
              <w:r w:rsidR="00DD1139" w:rsidRPr="005B5D20">
                <w:rPr>
                  <w:rStyle w:val="Collegamentoipertestuale"/>
                  <w:rFonts w:ascii="Palatino Linotype" w:hAnsi="Palatino Linotype"/>
                  <w:b/>
                  <w:bCs/>
                  <w:sz w:val="28"/>
                  <w:szCs w:val="28"/>
                  <w:lang w:eastAsia="en-US"/>
                </w:rPr>
                <w:t xml:space="preserve"> – </w:t>
              </w:r>
              <w:proofErr w:type="spellStart"/>
              <w:r w:rsidR="00DD1139" w:rsidRPr="005B5D20">
                <w:rPr>
                  <w:rStyle w:val="Collegamentoipertestuale"/>
                  <w:rFonts w:ascii="Palatino Linotype" w:hAnsi="Palatino Linotype"/>
                  <w:b/>
                  <w:bCs/>
                  <w:sz w:val="28"/>
                  <w:szCs w:val="28"/>
                  <w:lang w:eastAsia="en-US"/>
                </w:rPr>
                <w:t>Pres</w:t>
              </w:r>
              <w:proofErr w:type="spellEnd"/>
              <w:r w:rsidR="00DD1139" w:rsidRPr="005B5D20">
                <w:rPr>
                  <w:rStyle w:val="Collegamentoipertestuale"/>
                  <w:rFonts w:ascii="Palatino Linotype" w:hAnsi="Palatino Linotype"/>
                  <w:b/>
                  <w:bCs/>
                  <w:sz w:val="28"/>
                  <w:szCs w:val="28"/>
                  <w:lang w:eastAsia="en-US"/>
                </w:rPr>
                <w:t xml:space="preserve">. Lattanzi, </w:t>
              </w:r>
              <w:proofErr w:type="spellStart"/>
              <w:r w:rsidR="00DD1139" w:rsidRPr="005B5D20">
                <w:rPr>
                  <w:rStyle w:val="Collegamentoipertestuale"/>
                  <w:rFonts w:ascii="Palatino Linotype" w:hAnsi="Palatino Linotype"/>
                  <w:b/>
                  <w:bCs/>
                  <w:sz w:val="28"/>
                  <w:szCs w:val="28"/>
                  <w:lang w:eastAsia="en-US"/>
                </w:rPr>
                <w:t>Red</w:t>
              </w:r>
              <w:proofErr w:type="spellEnd"/>
              <w:r w:rsidR="00DD1139" w:rsidRPr="005B5D20">
                <w:rPr>
                  <w:rStyle w:val="Collegamentoipertestuale"/>
                  <w:rFonts w:ascii="Palatino Linotype" w:hAnsi="Palatino Linotype"/>
                  <w:b/>
                  <w:bCs/>
                  <w:sz w:val="28"/>
                  <w:szCs w:val="28"/>
                  <w:lang w:eastAsia="en-US"/>
                </w:rPr>
                <w:t>. Sciarra</w:t>
              </w:r>
            </w:hyperlink>
          </w:p>
          <w:p w:rsidR="005C182F" w:rsidRDefault="005C182F" w:rsidP="005C182F">
            <w:pPr>
              <w:pStyle w:val="c02alineaalta"/>
              <w:shd w:val="clear" w:color="auto" w:fill="FFFFFF"/>
              <w:spacing w:before="0" w:beforeAutospacing="0" w:after="0" w:afterAutospacing="0" w:line="276" w:lineRule="auto"/>
              <w:jc w:val="both"/>
            </w:pPr>
          </w:p>
          <w:p w:rsidR="005C182F" w:rsidRDefault="005C182F" w:rsidP="005C182F">
            <w:pPr>
              <w:jc w:val="both"/>
              <w:rPr>
                <w:rFonts w:ascii="Palatino Linotype" w:hAnsi="Palatino Linotype"/>
                <w:sz w:val="28"/>
                <w:szCs w:val="28"/>
              </w:rPr>
            </w:pPr>
            <w:r>
              <w:rPr>
                <w:rFonts w:ascii="Palatino Linotype" w:hAnsi="Palatino Linotype"/>
                <w:sz w:val="28"/>
                <w:szCs w:val="28"/>
              </w:rPr>
              <w:t xml:space="preserve">La Corte: </w:t>
            </w:r>
          </w:p>
          <w:p w:rsidR="00DD1139" w:rsidRDefault="00DD1139" w:rsidP="00DD1139">
            <w:pPr>
              <w:spacing w:after="0" w:line="276" w:lineRule="auto"/>
              <w:rPr>
                <w:rFonts w:ascii="Palatino Linotype" w:hAnsi="Palatino Linotype"/>
                <w:i/>
                <w:sz w:val="28"/>
                <w:szCs w:val="28"/>
              </w:rPr>
            </w:pPr>
          </w:p>
          <w:p w:rsidR="00DD1139" w:rsidRPr="00DD1139" w:rsidRDefault="005C182F" w:rsidP="00DD1139">
            <w:pPr>
              <w:spacing w:after="0" w:line="276" w:lineRule="auto"/>
              <w:jc w:val="both"/>
              <w:rPr>
                <w:rFonts w:ascii="Palatino Linotype" w:hAnsi="Palatino Linotype"/>
                <w:i/>
                <w:sz w:val="28"/>
                <w:szCs w:val="28"/>
              </w:rPr>
            </w:pPr>
            <w:r>
              <w:rPr>
                <w:rFonts w:ascii="Palatino Linotype" w:hAnsi="Palatino Linotype"/>
                <w:i/>
                <w:sz w:val="28"/>
                <w:szCs w:val="28"/>
              </w:rPr>
              <w:t>“</w:t>
            </w:r>
            <w:r w:rsidR="00DD1139" w:rsidRPr="00DD1139">
              <w:rPr>
                <w:rFonts w:ascii="Palatino Linotype" w:hAnsi="Palatino Linotype"/>
                <w:i/>
                <w:sz w:val="28"/>
                <w:szCs w:val="28"/>
              </w:rPr>
              <w:t>1) dichiara l’illegittimità costituzionale degli artt. 3, 4, 5, 8 e 12 della legge della Regione Basilicata 24 luglio 2017, n. 19 (Collegato alla legge di stabilità regionale 2017);</w:t>
            </w:r>
          </w:p>
          <w:p w:rsidR="00DD1139" w:rsidRPr="00DD1139" w:rsidRDefault="00DD1139" w:rsidP="00DD1139">
            <w:pPr>
              <w:spacing w:after="0" w:line="276" w:lineRule="auto"/>
              <w:jc w:val="both"/>
              <w:rPr>
                <w:rFonts w:ascii="Palatino Linotype" w:hAnsi="Palatino Linotype"/>
                <w:i/>
                <w:sz w:val="28"/>
                <w:szCs w:val="28"/>
              </w:rPr>
            </w:pPr>
            <w:r w:rsidRPr="00DD1139">
              <w:rPr>
                <w:rFonts w:ascii="Palatino Linotype" w:hAnsi="Palatino Linotype"/>
                <w:i/>
                <w:sz w:val="28"/>
                <w:szCs w:val="28"/>
              </w:rPr>
              <w:t>2) dichiara l’illegittimità costituzionale dell’art. 13 della legge reg. Basilicata n. 19 del 2017, nella parte in cui ha sostituito l’art. 5, comma 1-quinquies, ultimo periodo, della legge della Regione Basilicata 7 agosto 2009, n. 25 (Misure urgenti e straordinarie volte al rilancio dell’economia e alla riqualificazione del patrimonio edilizio esistente);</w:t>
            </w:r>
          </w:p>
          <w:p w:rsidR="00DD1139" w:rsidRPr="00DD1139" w:rsidRDefault="00DD1139" w:rsidP="00DD1139">
            <w:pPr>
              <w:spacing w:after="0" w:line="276" w:lineRule="auto"/>
              <w:jc w:val="both"/>
              <w:rPr>
                <w:rFonts w:ascii="Palatino Linotype" w:hAnsi="Palatino Linotype"/>
                <w:i/>
                <w:sz w:val="28"/>
                <w:szCs w:val="28"/>
              </w:rPr>
            </w:pPr>
            <w:r w:rsidRPr="00DD1139">
              <w:rPr>
                <w:rFonts w:ascii="Palatino Linotype" w:hAnsi="Palatino Linotype"/>
                <w:i/>
                <w:sz w:val="28"/>
                <w:szCs w:val="28"/>
              </w:rPr>
              <w:t>3) dichiara l’illegittimità costituzionale dell’art. 49 della legge della Regione Basilicata 29 giugno 2018, n. 11 (Collegato alla legge di stabilità regionale 2018), nella parte in cui ha novellato l’art. 5, comma 1-quinquies, ultimo periodo, della legge reg. Basilicata n. 25 del 2009;</w:t>
            </w:r>
          </w:p>
          <w:p w:rsidR="00DD1139" w:rsidRPr="00DD1139" w:rsidRDefault="00DD1139" w:rsidP="00DD1139">
            <w:pPr>
              <w:spacing w:after="0" w:line="276" w:lineRule="auto"/>
              <w:jc w:val="both"/>
              <w:rPr>
                <w:rFonts w:ascii="Palatino Linotype" w:hAnsi="Palatino Linotype"/>
                <w:i/>
                <w:sz w:val="28"/>
                <w:szCs w:val="28"/>
              </w:rPr>
            </w:pPr>
            <w:r w:rsidRPr="00DD1139">
              <w:rPr>
                <w:rFonts w:ascii="Palatino Linotype" w:hAnsi="Palatino Linotype"/>
                <w:i/>
                <w:sz w:val="28"/>
                <w:szCs w:val="28"/>
              </w:rPr>
              <w:lastRenderedPageBreak/>
              <w:t>4) dichiara l’illegittimità costituzionale dell’art. 20 della legge reg. Basilicata n. 19 del 2017, nella parte in cui introduce l’art. 2, comma 3, della legge della Regione Basilicata 30 dicembre 2015, n. 54 (Recepimento dei criteri per il corretto inserimento nel paesaggio e sul territorio degli impianti da fonti di energia rinnovabili ai sensi del D.M. 10 settembre 2010);</w:t>
            </w:r>
          </w:p>
          <w:p w:rsidR="00DD1139" w:rsidRPr="00DD1139" w:rsidRDefault="00DD1139" w:rsidP="00DD1139">
            <w:pPr>
              <w:spacing w:after="0" w:line="276" w:lineRule="auto"/>
              <w:jc w:val="both"/>
              <w:rPr>
                <w:rFonts w:ascii="Palatino Linotype" w:hAnsi="Palatino Linotype"/>
                <w:i/>
                <w:sz w:val="28"/>
                <w:szCs w:val="28"/>
              </w:rPr>
            </w:pPr>
            <w:r w:rsidRPr="00DD1139">
              <w:rPr>
                <w:rFonts w:ascii="Palatino Linotype" w:hAnsi="Palatino Linotype"/>
                <w:i/>
                <w:sz w:val="28"/>
                <w:szCs w:val="28"/>
              </w:rPr>
              <w:t xml:space="preserve">5) dichiara l’illegittimità costituzionale dell’art. 1, comma 1, e dell’art. 2, comma 1, della legge della Regione Basilicata 11 settembre 2017, n. 21 (Modifiche ed integrazioni alle leggi regionali 19 gennaio 2010, n. 1 «Norme in materia di energia e piano di indirizzo energetico ambientale regionale – </w:t>
            </w:r>
            <w:proofErr w:type="spellStart"/>
            <w:r w:rsidRPr="00DD1139">
              <w:rPr>
                <w:rFonts w:ascii="Palatino Linotype" w:hAnsi="Palatino Linotype"/>
                <w:i/>
                <w:sz w:val="28"/>
                <w:szCs w:val="28"/>
              </w:rPr>
              <w:t>D.Lgs.</w:t>
            </w:r>
            <w:proofErr w:type="spellEnd"/>
            <w:r w:rsidRPr="00DD1139">
              <w:rPr>
                <w:rFonts w:ascii="Palatino Linotype" w:hAnsi="Palatino Linotype"/>
                <w:i/>
                <w:sz w:val="28"/>
                <w:szCs w:val="28"/>
              </w:rPr>
              <w:t xml:space="preserve"> n. 152 del 3 aprile 2006 – legge regionale n. 9/2007»; 26 aprile 2012, n. 8 «Disposizioni in materia di produzione di energia elettrica da fonti rinnovabili» e 30 dicembre 2015, n. 54 «Recepimento dei criteri per il corretto inserimento nel paesaggio e sul territorio degli impianti da fonti di energia rinnovabili ai sensi del D.M. 10 settembre 2010»), nonché dell’Allegato alla medesima legge, che inserisce un allegato D) nella legge reg. Basilicata n. 54 del 2015;</w:t>
            </w:r>
          </w:p>
          <w:p w:rsidR="00DD1139" w:rsidRPr="00DD1139" w:rsidRDefault="00DD1139" w:rsidP="00DD1139">
            <w:pPr>
              <w:spacing w:after="0" w:line="276" w:lineRule="auto"/>
              <w:jc w:val="both"/>
              <w:rPr>
                <w:rFonts w:ascii="Palatino Linotype" w:hAnsi="Palatino Linotype"/>
                <w:i/>
                <w:sz w:val="28"/>
                <w:szCs w:val="28"/>
              </w:rPr>
            </w:pPr>
            <w:r w:rsidRPr="00DD1139">
              <w:rPr>
                <w:rFonts w:ascii="Palatino Linotype" w:hAnsi="Palatino Linotype"/>
                <w:i/>
                <w:sz w:val="28"/>
                <w:szCs w:val="28"/>
              </w:rPr>
              <w:t>6) dichiara l’illegittimità costituzionale dell’art. 5 della legge reg. Basilicata n. 21 del 2017, nella parte in cui ha sostituito i commi 1 e 2 dell’art. 5 della legge della Regione Basilicata 26 aprile 2012, n. 8 (Disposizioni in materia di produzione di energia elettrica da fonti rinnovabili);</w:t>
            </w:r>
          </w:p>
          <w:p w:rsidR="00DD1139" w:rsidRPr="00DD1139" w:rsidRDefault="00DD1139" w:rsidP="00DD1139">
            <w:pPr>
              <w:spacing w:after="0" w:line="276" w:lineRule="auto"/>
              <w:jc w:val="both"/>
              <w:rPr>
                <w:rFonts w:ascii="Palatino Linotype" w:hAnsi="Palatino Linotype"/>
                <w:i/>
                <w:sz w:val="28"/>
                <w:szCs w:val="28"/>
              </w:rPr>
            </w:pPr>
            <w:r w:rsidRPr="00DD1139">
              <w:rPr>
                <w:rFonts w:ascii="Palatino Linotype" w:hAnsi="Palatino Linotype"/>
                <w:i/>
                <w:sz w:val="28"/>
                <w:szCs w:val="28"/>
              </w:rPr>
              <w:t>7) dichiara l’illegittimità costituzionale dell’art. 5 della legge reg. Basilicata n. 21 del 2017, nella parte in cui ha sostituito il comma 4 dell’art. 5 della legge reg. Basilicata n. 8 del 2012, e dell’art. 6 della legge reg. Basilicata n. 21 del 2017, nella parte in cui ha sostituito il comma 4 dell’art. 6 della legge reg. Basilicata n. 8 del 2012;</w:t>
            </w:r>
          </w:p>
          <w:p w:rsidR="00DD1139" w:rsidRPr="00DD1139" w:rsidRDefault="00DD1139" w:rsidP="00DD1139">
            <w:pPr>
              <w:spacing w:after="0" w:line="276" w:lineRule="auto"/>
              <w:jc w:val="both"/>
              <w:rPr>
                <w:rFonts w:ascii="Palatino Linotype" w:hAnsi="Palatino Linotype"/>
                <w:i/>
                <w:sz w:val="28"/>
                <w:szCs w:val="28"/>
              </w:rPr>
            </w:pPr>
            <w:r w:rsidRPr="00DD1139">
              <w:rPr>
                <w:rFonts w:ascii="Palatino Linotype" w:hAnsi="Palatino Linotype"/>
                <w:i/>
                <w:sz w:val="28"/>
                <w:szCs w:val="28"/>
              </w:rPr>
              <w:t>8) dichiara l’illegittimità costituzionale dell’art. 7 della legge reg. Basilicata n. 21 del 2017, nella parte in cui ha inserito l’art. 6-bis, comma 1, nella legge reg. Basilicata n. 8 del 2012;</w:t>
            </w:r>
          </w:p>
          <w:p w:rsidR="00DD1139" w:rsidRPr="00DD1139" w:rsidRDefault="00DD1139" w:rsidP="00DD1139">
            <w:pPr>
              <w:spacing w:after="0" w:line="276" w:lineRule="auto"/>
              <w:jc w:val="both"/>
              <w:rPr>
                <w:rFonts w:ascii="Palatino Linotype" w:hAnsi="Palatino Linotype"/>
                <w:i/>
                <w:sz w:val="28"/>
                <w:szCs w:val="28"/>
              </w:rPr>
            </w:pPr>
            <w:r w:rsidRPr="00DD1139">
              <w:rPr>
                <w:rFonts w:ascii="Palatino Linotype" w:hAnsi="Palatino Linotype"/>
                <w:i/>
                <w:sz w:val="28"/>
                <w:szCs w:val="28"/>
              </w:rPr>
              <w:t>9) dichiara l’illegittimità costituzionale dell’art. 7 della legge reg. Basilicata n. 21 del 2017, là dove ha introdotto l’art. 6-bis, comma 2, della legge reg. Basilicata n. 8 del 2012;</w:t>
            </w:r>
          </w:p>
          <w:p w:rsidR="00DD1139" w:rsidRPr="00DD1139" w:rsidRDefault="00DD1139" w:rsidP="00DD1139">
            <w:pPr>
              <w:spacing w:after="0" w:line="276" w:lineRule="auto"/>
              <w:jc w:val="both"/>
              <w:rPr>
                <w:rFonts w:ascii="Palatino Linotype" w:hAnsi="Palatino Linotype"/>
                <w:i/>
                <w:sz w:val="28"/>
                <w:szCs w:val="28"/>
              </w:rPr>
            </w:pPr>
            <w:r w:rsidRPr="00DD1139">
              <w:rPr>
                <w:rFonts w:ascii="Palatino Linotype" w:hAnsi="Palatino Linotype"/>
                <w:i/>
                <w:sz w:val="28"/>
                <w:szCs w:val="28"/>
              </w:rPr>
              <w:t xml:space="preserve">10) dichiara non fondate le questioni di legittimità costituzionale dell’art. 5 della legge reg. Basilicata n. 19 del 2017, promosse dal Presidente del Consiglio dei </w:t>
            </w:r>
            <w:r w:rsidRPr="00DD1139">
              <w:rPr>
                <w:rFonts w:ascii="Palatino Linotype" w:hAnsi="Palatino Linotype"/>
                <w:i/>
                <w:sz w:val="28"/>
                <w:szCs w:val="28"/>
              </w:rPr>
              <w:lastRenderedPageBreak/>
              <w:t xml:space="preserve">ministri, in riferimento agli artt. 3, 25 e 117, secondo comma, lettera l), </w:t>
            </w:r>
            <w:proofErr w:type="spellStart"/>
            <w:proofErr w:type="gramStart"/>
            <w:r w:rsidRPr="00DD1139">
              <w:rPr>
                <w:rFonts w:ascii="Palatino Linotype" w:hAnsi="Palatino Linotype"/>
                <w:i/>
                <w:sz w:val="28"/>
                <w:szCs w:val="28"/>
              </w:rPr>
              <w:t>Cost</w:t>
            </w:r>
            <w:proofErr w:type="spellEnd"/>
            <w:r w:rsidRPr="00DD1139">
              <w:rPr>
                <w:rFonts w:ascii="Palatino Linotype" w:hAnsi="Palatino Linotype"/>
                <w:i/>
                <w:sz w:val="28"/>
                <w:szCs w:val="28"/>
              </w:rPr>
              <w:t>.,</w:t>
            </w:r>
            <w:proofErr w:type="gramEnd"/>
            <w:r w:rsidRPr="00DD1139">
              <w:rPr>
                <w:rFonts w:ascii="Palatino Linotype" w:hAnsi="Palatino Linotype"/>
                <w:i/>
                <w:sz w:val="28"/>
                <w:szCs w:val="28"/>
              </w:rPr>
              <w:t xml:space="preserve"> con il ricorso iscritto al registro ricorsi n. 77 del 2017;</w:t>
            </w:r>
          </w:p>
          <w:p w:rsidR="00DD1139" w:rsidRPr="00DD1139" w:rsidRDefault="00DD1139" w:rsidP="00DD1139">
            <w:pPr>
              <w:spacing w:after="0" w:line="276" w:lineRule="auto"/>
              <w:jc w:val="both"/>
              <w:rPr>
                <w:rFonts w:ascii="Palatino Linotype" w:hAnsi="Palatino Linotype"/>
                <w:i/>
                <w:sz w:val="28"/>
                <w:szCs w:val="28"/>
              </w:rPr>
            </w:pPr>
            <w:r w:rsidRPr="00DD1139">
              <w:rPr>
                <w:rFonts w:ascii="Palatino Linotype" w:hAnsi="Palatino Linotype"/>
                <w:i/>
                <w:sz w:val="28"/>
                <w:szCs w:val="28"/>
              </w:rPr>
              <w:t xml:space="preserve">11) dichiara non fondate, nei sensi di cui in motivazione, le questioni di legittimità costituzionale dell’art. 46, comma 1, della legge reg. Basilicata n. 19 del 2017, promosse dal Presidente del Consiglio dei ministri, in riferimento agli artt. 117, secondo comma, lettera e), e primo comma, </w:t>
            </w:r>
            <w:proofErr w:type="spellStart"/>
            <w:r w:rsidRPr="00DD1139">
              <w:rPr>
                <w:rFonts w:ascii="Palatino Linotype" w:hAnsi="Palatino Linotype"/>
                <w:i/>
                <w:sz w:val="28"/>
                <w:szCs w:val="28"/>
              </w:rPr>
              <w:t>Cost</w:t>
            </w:r>
            <w:proofErr w:type="spellEnd"/>
            <w:r w:rsidRPr="00DD1139">
              <w:rPr>
                <w:rFonts w:ascii="Palatino Linotype" w:hAnsi="Palatino Linotype"/>
                <w:i/>
                <w:sz w:val="28"/>
                <w:szCs w:val="28"/>
              </w:rPr>
              <w:t>., in relazione all’art. 12 della direttiva 2006/123/CE del Parlamento europeo e del Consiglio del 12 dicembre 2006 relativa ai servizi nel mercato interno, con il ricorso iscritto al n. 77 del registro ricorsi 2017;</w:t>
            </w:r>
          </w:p>
          <w:p w:rsidR="005C182F" w:rsidRDefault="00DD1139" w:rsidP="00DD1139">
            <w:pPr>
              <w:spacing w:after="0" w:line="276" w:lineRule="auto"/>
              <w:jc w:val="both"/>
              <w:rPr>
                <w:rFonts w:ascii="Palatino Linotype" w:hAnsi="Palatino Linotype"/>
                <w:i/>
                <w:sz w:val="28"/>
                <w:szCs w:val="28"/>
              </w:rPr>
            </w:pPr>
            <w:r w:rsidRPr="00DD1139">
              <w:rPr>
                <w:rFonts w:ascii="Palatino Linotype" w:hAnsi="Palatino Linotype"/>
                <w:i/>
                <w:sz w:val="28"/>
                <w:szCs w:val="28"/>
              </w:rPr>
              <w:t xml:space="preserve">12) dichiara non fondate le questioni di legittimità costituzionale dell’art. 5 della legge reg. Basilicata n. 21 del 2017, là dove ha sostituito il comma 3 dell’art. 5 della legge reg. Basilicata n. 8 del 2012, dell’art. 6 della legge reg. Basilicata n. 21 del 2017, là dove ha sostituito i commi 1, 2 e 3 dell’art. 6 della legge reg. Basilicata n. 8 del 2012, e dell’art. 7 della legge reg. Basilicata n. 21 del 2017, là dove ha inserito l’art. 6-bis, comma 3, nella legge reg. Basilicata n. 8 del 2012, promosse dal Presidente del Consiglio dei ministri, in riferimento all’art. 117, terzo comma, </w:t>
            </w:r>
            <w:proofErr w:type="spellStart"/>
            <w:r w:rsidRPr="00DD1139">
              <w:rPr>
                <w:rFonts w:ascii="Palatino Linotype" w:hAnsi="Palatino Linotype"/>
                <w:i/>
                <w:sz w:val="28"/>
                <w:szCs w:val="28"/>
              </w:rPr>
              <w:t>Cost</w:t>
            </w:r>
            <w:proofErr w:type="spellEnd"/>
            <w:r w:rsidRPr="00DD1139">
              <w:rPr>
                <w:rFonts w:ascii="Palatino Linotype" w:hAnsi="Palatino Linotype"/>
                <w:i/>
                <w:sz w:val="28"/>
                <w:szCs w:val="28"/>
              </w:rPr>
              <w:t>., con il ricorso iscritto al n. 87 del registro ricorsi 2017.</w:t>
            </w:r>
            <w:r>
              <w:rPr>
                <w:rFonts w:ascii="Palatino Linotype" w:hAnsi="Palatino Linotype"/>
                <w:i/>
                <w:sz w:val="28"/>
                <w:szCs w:val="28"/>
              </w:rPr>
              <w:t>”</w:t>
            </w:r>
          </w:p>
          <w:p w:rsidR="00DD1139" w:rsidRDefault="00DD1139" w:rsidP="00DD1139">
            <w:pPr>
              <w:spacing w:after="0" w:line="276" w:lineRule="auto"/>
              <w:jc w:val="both"/>
              <w:rPr>
                <w:rFonts w:ascii="Palatino Linotype" w:hAnsi="Palatino Linotype"/>
                <w:i/>
                <w:sz w:val="28"/>
                <w:szCs w:val="28"/>
              </w:rPr>
            </w:pPr>
          </w:p>
          <w:p w:rsidR="00190DEF" w:rsidRDefault="00190DEF" w:rsidP="005C182F">
            <w:pPr>
              <w:spacing w:after="0" w:line="276" w:lineRule="auto"/>
              <w:jc w:val="center"/>
              <w:rPr>
                <w:rStyle w:val="Collegamentoipertestuale"/>
                <w:rFonts w:ascii="Palatino Linotype" w:hAnsi="Palatino Linotype"/>
                <w:b/>
                <w:bCs/>
                <w:color w:val="BF8F00"/>
                <w:sz w:val="32"/>
                <w:szCs w:val="32"/>
                <w:u w:val="none"/>
              </w:rPr>
            </w:pPr>
            <w:r>
              <w:rPr>
                <w:rStyle w:val="Collegamentoipertestuale"/>
                <w:rFonts w:ascii="Palatino Linotype" w:hAnsi="Palatino Linotype"/>
                <w:b/>
                <w:bCs/>
                <w:color w:val="BF8F00"/>
                <w:sz w:val="32"/>
                <w:szCs w:val="32"/>
                <w:u w:val="none"/>
              </w:rPr>
              <w:t>(</w:t>
            </w:r>
            <w:r w:rsidR="00D35F53">
              <w:rPr>
                <w:rStyle w:val="Collegamentoipertestuale"/>
                <w:rFonts w:ascii="Palatino Linotype" w:hAnsi="Palatino Linotype"/>
                <w:b/>
                <w:bCs/>
                <w:color w:val="BF8F00"/>
                <w:sz w:val="32"/>
                <w:szCs w:val="32"/>
                <w:u w:val="none"/>
              </w:rPr>
              <w:t>3</w:t>
            </w:r>
            <w:r w:rsidRPr="001D6D54">
              <w:rPr>
                <w:rStyle w:val="Collegamentoipertestuale"/>
                <w:rFonts w:ascii="Palatino Linotype" w:hAnsi="Palatino Linotype"/>
                <w:b/>
                <w:bCs/>
                <w:color w:val="BF8F00"/>
                <w:sz w:val="32"/>
                <w:szCs w:val="32"/>
                <w:u w:val="none"/>
              </w:rPr>
              <w:t>)</w:t>
            </w:r>
          </w:p>
          <w:p w:rsidR="00190DEF" w:rsidRDefault="00190DEF" w:rsidP="00190DEF">
            <w:pPr>
              <w:spacing w:after="0" w:line="276" w:lineRule="auto"/>
              <w:jc w:val="center"/>
              <w:rPr>
                <w:rStyle w:val="Collegamentoipertestuale"/>
                <w:rFonts w:ascii="Palatino Linotype" w:hAnsi="Palatino Linotype"/>
                <w:b/>
                <w:bCs/>
                <w:color w:val="BF8F00"/>
                <w:sz w:val="32"/>
                <w:szCs w:val="32"/>
                <w:u w:val="none"/>
              </w:rPr>
            </w:pPr>
          </w:p>
          <w:p w:rsidR="00B42664" w:rsidRDefault="00B42664" w:rsidP="00B42664">
            <w:pPr>
              <w:pStyle w:val="Default"/>
              <w:jc w:val="both"/>
              <w:rPr>
                <w:rFonts w:ascii="Perpetua" w:hAnsi="Perpetua"/>
                <w:sz w:val="32"/>
                <w:szCs w:val="32"/>
              </w:rPr>
            </w:pPr>
            <w:r>
              <w:rPr>
                <w:rFonts w:ascii="Palatino Linotype" w:hAnsi="Palatino Linotype"/>
                <w:b/>
                <w:bCs/>
                <w:sz w:val="28"/>
                <w:szCs w:val="28"/>
              </w:rPr>
              <w:t>Per l</w:t>
            </w:r>
            <w:r w:rsidR="00190DEF">
              <w:rPr>
                <w:rFonts w:ascii="Palatino Linotype" w:hAnsi="Palatino Linotype"/>
                <w:b/>
                <w:bCs/>
                <w:sz w:val="28"/>
                <w:szCs w:val="28"/>
              </w:rPr>
              <w:t xml:space="preserve">a Corte costituzionale </w:t>
            </w:r>
            <w:r>
              <w:rPr>
                <w:rFonts w:ascii="Palatino Linotype" w:hAnsi="Palatino Linotype"/>
                <w:b/>
                <w:bCs/>
                <w:sz w:val="28"/>
                <w:szCs w:val="28"/>
              </w:rPr>
              <w:t>vanno sempre garantiti i finanziamenti per l’assistenza agli alunni con disabilità.</w:t>
            </w:r>
          </w:p>
          <w:p w:rsidR="00190DEF" w:rsidRDefault="00190DEF" w:rsidP="00190DEF">
            <w:pPr>
              <w:jc w:val="both"/>
              <w:rPr>
                <w:rFonts w:ascii="Palatino Linotype" w:hAnsi="Palatino Linotype"/>
                <w:b/>
                <w:bCs/>
                <w:sz w:val="28"/>
                <w:szCs w:val="28"/>
              </w:rPr>
            </w:pPr>
          </w:p>
          <w:p w:rsidR="00190DEF" w:rsidRDefault="001B7747" w:rsidP="00190DEF">
            <w:pPr>
              <w:pStyle w:val="c02alineaalta"/>
              <w:shd w:val="clear" w:color="auto" w:fill="FFFFFF"/>
              <w:spacing w:before="0" w:beforeAutospacing="0" w:after="0" w:afterAutospacing="0" w:line="276" w:lineRule="auto"/>
              <w:jc w:val="both"/>
              <w:rPr>
                <w:rStyle w:val="Collegamentoipertestuale"/>
                <w:lang w:eastAsia="en-US"/>
              </w:rPr>
            </w:pPr>
            <w:hyperlink r:id="rId11" w:history="1">
              <w:r w:rsidR="00190DEF" w:rsidRPr="003F0DC2">
                <w:rPr>
                  <w:rStyle w:val="Collegamentoipertestuale"/>
                  <w:rFonts w:ascii="Palatino Linotype" w:hAnsi="Palatino Linotype"/>
                  <w:b/>
                  <w:bCs/>
                  <w:sz w:val="28"/>
                  <w:szCs w:val="28"/>
                  <w:lang w:eastAsia="en-US"/>
                </w:rPr>
                <w:t>Corte costituzionale</w:t>
              </w:r>
              <w:r w:rsidR="00B42664">
                <w:rPr>
                  <w:rStyle w:val="Collegamentoipertestuale"/>
                  <w:rFonts w:ascii="Palatino Linotype" w:hAnsi="Palatino Linotype"/>
                  <w:b/>
                  <w:bCs/>
                  <w:sz w:val="28"/>
                  <w:szCs w:val="28"/>
                  <w:lang w:eastAsia="en-US"/>
                </w:rPr>
                <w:t>, sentenza 11</w:t>
              </w:r>
              <w:r w:rsidR="00190DEF" w:rsidRPr="003F0DC2">
                <w:rPr>
                  <w:rStyle w:val="Collegamentoipertestuale"/>
                  <w:rFonts w:ascii="Palatino Linotype" w:hAnsi="Palatino Linotype"/>
                  <w:b/>
                  <w:bCs/>
                  <w:sz w:val="28"/>
                  <w:szCs w:val="28"/>
                  <w:lang w:eastAsia="en-US"/>
                </w:rPr>
                <w:t xml:space="preserve"> aprile 2019, n. </w:t>
              </w:r>
              <w:r w:rsidR="00B42664">
                <w:rPr>
                  <w:rStyle w:val="Collegamentoipertestuale"/>
                  <w:rFonts w:ascii="Palatino Linotype" w:hAnsi="Palatino Linotype"/>
                  <w:b/>
                  <w:bCs/>
                  <w:sz w:val="28"/>
                  <w:szCs w:val="28"/>
                  <w:lang w:eastAsia="en-US"/>
                </w:rPr>
                <w:t>83</w:t>
              </w:r>
              <w:r w:rsidR="00F11A69" w:rsidRPr="003F0DC2">
                <w:rPr>
                  <w:rStyle w:val="Collegamentoipertestuale"/>
                  <w:rFonts w:ascii="Palatino Linotype" w:hAnsi="Palatino Linotype"/>
                  <w:b/>
                  <w:bCs/>
                  <w:sz w:val="28"/>
                  <w:szCs w:val="28"/>
                  <w:lang w:eastAsia="en-US"/>
                </w:rPr>
                <w:t xml:space="preserve"> – </w:t>
              </w:r>
              <w:proofErr w:type="spellStart"/>
              <w:r w:rsidR="00F11A69" w:rsidRPr="003F0DC2">
                <w:rPr>
                  <w:rStyle w:val="Collegamentoipertestuale"/>
                  <w:rFonts w:ascii="Palatino Linotype" w:hAnsi="Palatino Linotype"/>
                  <w:b/>
                  <w:bCs/>
                  <w:sz w:val="28"/>
                  <w:szCs w:val="28"/>
                  <w:lang w:eastAsia="en-US"/>
                </w:rPr>
                <w:t>Pres</w:t>
              </w:r>
              <w:proofErr w:type="spellEnd"/>
              <w:r w:rsidR="00F11A69" w:rsidRPr="003F0DC2">
                <w:rPr>
                  <w:rStyle w:val="Collegamentoipertestuale"/>
                  <w:rFonts w:ascii="Palatino Linotype" w:hAnsi="Palatino Linotype"/>
                  <w:b/>
                  <w:bCs/>
                  <w:sz w:val="28"/>
                  <w:szCs w:val="28"/>
                  <w:lang w:eastAsia="en-US"/>
                </w:rPr>
                <w:t xml:space="preserve">. Lattanzi, </w:t>
              </w:r>
              <w:proofErr w:type="spellStart"/>
              <w:r w:rsidR="00F11A69" w:rsidRPr="003F0DC2">
                <w:rPr>
                  <w:rStyle w:val="Collegamentoipertestuale"/>
                  <w:rFonts w:ascii="Palatino Linotype" w:hAnsi="Palatino Linotype"/>
                  <w:b/>
                  <w:bCs/>
                  <w:sz w:val="28"/>
                  <w:szCs w:val="28"/>
                  <w:lang w:eastAsia="en-US"/>
                </w:rPr>
                <w:t>Red</w:t>
              </w:r>
              <w:proofErr w:type="spellEnd"/>
              <w:r w:rsidR="00F11A69" w:rsidRPr="003F0DC2">
                <w:rPr>
                  <w:rStyle w:val="Collegamentoipertestuale"/>
                  <w:rFonts w:ascii="Palatino Linotype" w:hAnsi="Palatino Linotype"/>
                  <w:b/>
                  <w:bCs/>
                  <w:sz w:val="28"/>
                  <w:szCs w:val="28"/>
                  <w:lang w:eastAsia="en-US"/>
                </w:rPr>
                <w:t>. Morelli</w:t>
              </w:r>
            </w:hyperlink>
          </w:p>
          <w:p w:rsidR="00190DEF" w:rsidRDefault="00190DEF" w:rsidP="00190DEF">
            <w:pPr>
              <w:pStyle w:val="c02alineaalta"/>
              <w:shd w:val="clear" w:color="auto" w:fill="FFFFFF"/>
              <w:spacing w:before="0" w:beforeAutospacing="0" w:after="0" w:afterAutospacing="0" w:line="276" w:lineRule="auto"/>
              <w:jc w:val="both"/>
            </w:pPr>
          </w:p>
          <w:p w:rsidR="00190DEF" w:rsidRDefault="00190DEF" w:rsidP="00190DEF">
            <w:pPr>
              <w:jc w:val="both"/>
              <w:rPr>
                <w:rFonts w:ascii="Palatino Linotype" w:hAnsi="Palatino Linotype"/>
                <w:sz w:val="28"/>
                <w:szCs w:val="28"/>
              </w:rPr>
            </w:pPr>
            <w:r>
              <w:rPr>
                <w:rFonts w:ascii="Palatino Linotype" w:hAnsi="Palatino Linotype"/>
                <w:sz w:val="28"/>
                <w:szCs w:val="28"/>
              </w:rPr>
              <w:t xml:space="preserve">La Corte: </w:t>
            </w:r>
          </w:p>
          <w:p w:rsidR="00B42664" w:rsidRPr="00B42664" w:rsidRDefault="00190DEF" w:rsidP="00B42664">
            <w:pPr>
              <w:spacing w:after="0" w:line="276" w:lineRule="auto"/>
              <w:jc w:val="both"/>
              <w:rPr>
                <w:rFonts w:ascii="Palatino Linotype" w:hAnsi="Palatino Linotype"/>
                <w:i/>
                <w:sz w:val="28"/>
                <w:szCs w:val="28"/>
              </w:rPr>
            </w:pPr>
            <w:r>
              <w:rPr>
                <w:rFonts w:ascii="Palatino Linotype" w:hAnsi="Palatino Linotype"/>
                <w:i/>
                <w:sz w:val="28"/>
                <w:szCs w:val="28"/>
              </w:rPr>
              <w:t>“</w:t>
            </w:r>
            <w:r w:rsidR="00B42664" w:rsidRPr="00B42664">
              <w:rPr>
                <w:rFonts w:ascii="Palatino Linotype" w:hAnsi="Palatino Linotype"/>
                <w:i/>
                <w:sz w:val="28"/>
                <w:szCs w:val="28"/>
              </w:rPr>
              <w:t>1) dichiara inammissibile la questione di legittimità costituzionale dell’art. 1, comma 70, della legge 27 dicembre 2017, n. 205 (Bilancio di previsione dello Stato per l’anno finanziario 2018 e bilancio pluriennale per il triennio 2018-2020), promossa, in riferimento all’art. 119 della Costituzione, dalla Regione Veneto, con il ricorso indicato in epigrafe;</w:t>
            </w:r>
          </w:p>
          <w:p w:rsidR="00B42664" w:rsidRPr="00B42664" w:rsidRDefault="00B42664" w:rsidP="00B42664">
            <w:pPr>
              <w:spacing w:after="0" w:line="276" w:lineRule="auto"/>
              <w:jc w:val="both"/>
              <w:rPr>
                <w:rFonts w:ascii="Palatino Linotype" w:hAnsi="Palatino Linotype"/>
                <w:i/>
                <w:sz w:val="28"/>
                <w:szCs w:val="28"/>
              </w:rPr>
            </w:pPr>
            <w:r w:rsidRPr="00B42664">
              <w:rPr>
                <w:rFonts w:ascii="Palatino Linotype" w:hAnsi="Palatino Linotype"/>
                <w:i/>
                <w:sz w:val="28"/>
                <w:szCs w:val="28"/>
              </w:rPr>
              <w:lastRenderedPageBreak/>
              <w:t xml:space="preserve">2) dichiara non fondate le questioni di legittimità costituzionale dell’art. 1, comma 70, della legge n. 205 del 2017 promosse, in riferimento agli artt. 38, terzo e quarto comma, 97, 117, terzo e quarto comma, 118 e 119, quarto comma, </w:t>
            </w:r>
            <w:proofErr w:type="spellStart"/>
            <w:proofErr w:type="gramStart"/>
            <w:r w:rsidRPr="00B42664">
              <w:rPr>
                <w:rFonts w:ascii="Palatino Linotype" w:hAnsi="Palatino Linotype"/>
                <w:i/>
                <w:sz w:val="28"/>
                <w:szCs w:val="28"/>
              </w:rPr>
              <w:t>Cost</w:t>
            </w:r>
            <w:proofErr w:type="spellEnd"/>
            <w:r w:rsidRPr="00B42664">
              <w:rPr>
                <w:rFonts w:ascii="Palatino Linotype" w:hAnsi="Palatino Linotype"/>
                <w:i/>
                <w:sz w:val="28"/>
                <w:szCs w:val="28"/>
              </w:rPr>
              <w:t>.,</w:t>
            </w:r>
            <w:proofErr w:type="gramEnd"/>
            <w:r w:rsidRPr="00B42664">
              <w:rPr>
                <w:rFonts w:ascii="Palatino Linotype" w:hAnsi="Palatino Linotype"/>
                <w:i/>
                <w:sz w:val="28"/>
                <w:szCs w:val="28"/>
              </w:rPr>
              <w:t xml:space="preserve"> dalla Regione Veneto, con il ricorso indicato in epigrafe;</w:t>
            </w:r>
          </w:p>
          <w:p w:rsidR="00190DEF" w:rsidRDefault="00B42664" w:rsidP="00B42664">
            <w:pPr>
              <w:spacing w:after="0" w:line="276" w:lineRule="auto"/>
              <w:jc w:val="both"/>
              <w:rPr>
                <w:rFonts w:ascii="Palatino Linotype" w:hAnsi="Palatino Linotype"/>
                <w:i/>
                <w:sz w:val="28"/>
                <w:szCs w:val="28"/>
              </w:rPr>
            </w:pPr>
            <w:r w:rsidRPr="00B42664">
              <w:rPr>
                <w:rFonts w:ascii="Palatino Linotype" w:hAnsi="Palatino Linotype"/>
                <w:i/>
                <w:sz w:val="28"/>
                <w:szCs w:val="28"/>
              </w:rPr>
              <w:t xml:space="preserve">3) dichiara non fondate le questioni di legittimità costituzionale dell’art. 1, commi 679, 682 e 683, della legge n. 205 del 2017, promosse, in riferimento agli artt. 3, 5, 32, 81, 97, 117, terzo e quarto comma, 118 primo comma, 119 e 120 </w:t>
            </w:r>
            <w:proofErr w:type="spellStart"/>
            <w:proofErr w:type="gramStart"/>
            <w:r w:rsidRPr="00B42664">
              <w:rPr>
                <w:rFonts w:ascii="Palatino Linotype" w:hAnsi="Palatino Linotype"/>
                <w:i/>
                <w:sz w:val="28"/>
                <w:szCs w:val="28"/>
              </w:rPr>
              <w:t>Cost</w:t>
            </w:r>
            <w:proofErr w:type="spellEnd"/>
            <w:r w:rsidRPr="00B42664">
              <w:rPr>
                <w:rFonts w:ascii="Palatino Linotype" w:hAnsi="Palatino Linotype"/>
                <w:i/>
                <w:sz w:val="28"/>
                <w:szCs w:val="28"/>
              </w:rPr>
              <w:t>.,</w:t>
            </w:r>
            <w:proofErr w:type="gramEnd"/>
            <w:r w:rsidRPr="00B42664">
              <w:rPr>
                <w:rFonts w:ascii="Palatino Linotype" w:hAnsi="Palatino Linotype"/>
                <w:i/>
                <w:sz w:val="28"/>
                <w:szCs w:val="28"/>
              </w:rPr>
              <w:t xml:space="preserve"> dalla Regione Veneto, con il ricorso indicato in epigrafe.</w:t>
            </w:r>
            <w:r>
              <w:rPr>
                <w:rFonts w:ascii="Palatino Linotype" w:hAnsi="Palatino Linotype"/>
                <w:i/>
                <w:sz w:val="28"/>
                <w:szCs w:val="28"/>
              </w:rPr>
              <w:t>”</w:t>
            </w:r>
          </w:p>
          <w:p w:rsidR="00B42664" w:rsidRDefault="00B42664" w:rsidP="00B42664">
            <w:pPr>
              <w:spacing w:after="0" w:line="276" w:lineRule="auto"/>
              <w:jc w:val="both"/>
              <w:rPr>
                <w:sz w:val="28"/>
                <w:szCs w:val="28"/>
              </w:rPr>
            </w:pPr>
          </w:p>
          <w:p w:rsidR="00B42664" w:rsidRPr="00B42664" w:rsidRDefault="00B42664" w:rsidP="00B42664">
            <w:pPr>
              <w:jc w:val="both"/>
              <w:rPr>
                <w:rFonts w:ascii="Palatino Linotype" w:hAnsi="Palatino Linotype"/>
                <w:sz w:val="28"/>
                <w:szCs w:val="28"/>
              </w:rPr>
            </w:pPr>
            <w:r w:rsidRPr="00B42664">
              <w:rPr>
                <w:rFonts w:ascii="Palatino Linotype" w:hAnsi="Palatino Linotype"/>
                <w:sz w:val="28"/>
                <w:szCs w:val="28"/>
              </w:rPr>
              <w:t xml:space="preserve">Il finanziamento pluriennale del fondo regionale per l’assistenza agli alunni con disabilità deve essere sempre garantito dallo Stato perché strumentale all’erogazione di servizi che attengono al nucleo essenziale dei loro diritti. </w:t>
            </w:r>
          </w:p>
          <w:p w:rsidR="00B42664" w:rsidRPr="00B42664" w:rsidRDefault="00B42664" w:rsidP="00B42664">
            <w:pPr>
              <w:jc w:val="both"/>
              <w:rPr>
                <w:rFonts w:ascii="Palatino Linotype" w:hAnsi="Palatino Linotype"/>
                <w:sz w:val="28"/>
                <w:szCs w:val="28"/>
              </w:rPr>
            </w:pPr>
            <w:r w:rsidRPr="00B42664">
              <w:rPr>
                <w:rFonts w:ascii="Palatino Linotype" w:hAnsi="Palatino Linotype"/>
                <w:sz w:val="28"/>
                <w:szCs w:val="28"/>
              </w:rPr>
              <w:t xml:space="preserve">Lo ha affermato la Corte costituzionale con la sentenza n. 83 </w:t>
            </w:r>
            <w:r w:rsidR="00965918">
              <w:rPr>
                <w:rFonts w:ascii="Palatino Linotype" w:hAnsi="Palatino Linotype"/>
                <w:sz w:val="28"/>
                <w:szCs w:val="28"/>
              </w:rPr>
              <w:t xml:space="preserve">del 2019 </w:t>
            </w:r>
            <w:r w:rsidRPr="00B42664">
              <w:rPr>
                <w:rFonts w:ascii="Palatino Linotype" w:hAnsi="Palatino Linotype"/>
                <w:sz w:val="28"/>
                <w:szCs w:val="28"/>
              </w:rPr>
              <w:t xml:space="preserve">in cui sono stati ribaditi due principi cruciali: la natura fondamentale del diritto all’istruzione delle persone con disabilità e l’effettiva fruibilità di questo diritto. </w:t>
            </w:r>
          </w:p>
          <w:p w:rsidR="00B42664" w:rsidRPr="00B42664" w:rsidRDefault="00B42664" w:rsidP="00B42664">
            <w:pPr>
              <w:jc w:val="both"/>
              <w:rPr>
                <w:rFonts w:ascii="Palatino Linotype" w:hAnsi="Palatino Linotype"/>
                <w:sz w:val="28"/>
                <w:szCs w:val="28"/>
              </w:rPr>
            </w:pPr>
            <w:r w:rsidRPr="00B42664">
              <w:rPr>
                <w:rFonts w:ascii="Palatino Linotype" w:hAnsi="Palatino Linotype"/>
                <w:sz w:val="28"/>
                <w:szCs w:val="28"/>
              </w:rPr>
              <w:t xml:space="preserve">In virtù di questi principi, l’erogazione dei servizi a loro destinati deve essere sempre assicurata e finanziata e non può dipendere da scelte discrezionali del legislatore. </w:t>
            </w:r>
          </w:p>
          <w:p w:rsidR="00B42664" w:rsidRPr="00B42664" w:rsidRDefault="00B42664" w:rsidP="00B42664">
            <w:pPr>
              <w:jc w:val="both"/>
              <w:rPr>
                <w:rFonts w:ascii="Palatino Linotype" w:hAnsi="Palatino Linotype"/>
                <w:sz w:val="28"/>
                <w:szCs w:val="28"/>
              </w:rPr>
            </w:pPr>
            <w:r w:rsidRPr="00B42664">
              <w:rPr>
                <w:rFonts w:ascii="Palatino Linotype" w:hAnsi="Palatino Linotype"/>
                <w:sz w:val="28"/>
                <w:szCs w:val="28"/>
              </w:rPr>
              <w:t xml:space="preserve">Per questa ragione, la Corte ha chiarito che è doveroso assicurare a questo tipo di stanziamento un orizzonte temporale pluriennale, come peraltro ha fatto l’articolo 1, comma 561, della legge di Bilancio per il 2019, per consentire alle Regioni una stabile programmazione dei relativi servizi in coerenza con la rilevanza dei valori costituzionali in gioco. </w:t>
            </w:r>
          </w:p>
          <w:p w:rsidR="00EA760D" w:rsidRDefault="00B42664" w:rsidP="00EA760D">
            <w:pPr>
              <w:jc w:val="both"/>
              <w:rPr>
                <w:rFonts w:ascii="Palatino Linotype" w:hAnsi="Palatino Linotype"/>
                <w:sz w:val="28"/>
                <w:szCs w:val="28"/>
              </w:rPr>
            </w:pPr>
            <w:r w:rsidRPr="00B42664">
              <w:rPr>
                <w:rFonts w:ascii="Palatino Linotype" w:hAnsi="Palatino Linotype"/>
                <w:sz w:val="28"/>
                <w:szCs w:val="28"/>
              </w:rPr>
              <w:t>Nel caso di specie, tuttavia, la Corte ha dichiarato infondata la questione sollevata dalla Regione Veneto con riferimento all’articolo 1, comma 70, della legge n. 205 del 2017 (Bilancio di previsione dello Stato per l’anno finanziario 2018 e bilancio pluriennale per il triennio 2018-2020) che prevedeva lo stanziamento per un solo anno, in considerazione della complessa fase di passaggio dalle Province alle Regioni delle funzioni relative agli alunni con disabilità e, comunque, a fronte della garanzia di una copertura finanziaria certa e quantificata per l’anno di riferimento.</w:t>
            </w:r>
          </w:p>
          <w:p w:rsidR="004306E1" w:rsidRPr="00307A4E" w:rsidRDefault="004306E1" w:rsidP="00EA760D">
            <w:pPr>
              <w:jc w:val="both"/>
              <w:rPr>
                <w:rFonts w:ascii="Palatino Linotype" w:eastAsiaTheme="minorHAnsi" w:hAnsi="Palatino Linotype" w:cstheme="minorBidi"/>
                <w:b/>
                <w:bCs/>
                <w:color w:val="993300"/>
                <w:sz w:val="28"/>
                <w:szCs w:val="28"/>
              </w:rPr>
            </w:pPr>
            <w:r w:rsidRPr="00307A4E">
              <w:rPr>
                <w:rFonts w:ascii="Palatino Linotype" w:eastAsiaTheme="minorHAnsi" w:hAnsi="Palatino Linotype" w:cstheme="minorBidi"/>
                <w:b/>
                <w:bCs/>
                <w:color w:val="993300"/>
                <w:sz w:val="28"/>
                <w:szCs w:val="28"/>
              </w:rPr>
              <w:lastRenderedPageBreak/>
              <w:t xml:space="preserve">Sul tema dell’assistenza agli alunni disabili si veda: la News US del 3 gennaio 2017 redatta a commento di Corte </w:t>
            </w:r>
            <w:proofErr w:type="spellStart"/>
            <w:r w:rsidRPr="00307A4E">
              <w:rPr>
                <w:rFonts w:ascii="Palatino Linotype" w:eastAsiaTheme="minorHAnsi" w:hAnsi="Palatino Linotype" w:cstheme="minorBidi"/>
                <w:b/>
                <w:bCs/>
                <w:color w:val="993300"/>
                <w:sz w:val="28"/>
                <w:szCs w:val="28"/>
              </w:rPr>
              <w:t>cost</w:t>
            </w:r>
            <w:proofErr w:type="spellEnd"/>
            <w:r w:rsidRPr="00307A4E">
              <w:rPr>
                <w:rFonts w:ascii="Palatino Linotype" w:eastAsiaTheme="minorHAnsi" w:hAnsi="Palatino Linotype" w:cstheme="minorBidi"/>
                <w:b/>
                <w:bCs/>
                <w:color w:val="993300"/>
                <w:sz w:val="28"/>
                <w:szCs w:val="28"/>
              </w:rPr>
              <w:t xml:space="preserve">. 16 dicembre 2016, n. 275; </w:t>
            </w:r>
            <w:r w:rsidR="00307A4E" w:rsidRPr="00307A4E">
              <w:rPr>
                <w:rFonts w:ascii="Palatino Linotype" w:eastAsiaTheme="minorHAnsi" w:hAnsi="Palatino Linotype" w:cstheme="minorBidi"/>
                <w:b/>
                <w:bCs/>
                <w:color w:val="993300"/>
                <w:sz w:val="28"/>
                <w:szCs w:val="28"/>
              </w:rPr>
              <w:t xml:space="preserve">la News US del 15 aprile 2016 redatta a commento di </w:t>
            </w:r>
            <w:proofErr w:type="spellStart"/>
            <w:r w:rsidR="00307A4E" w:rsidRPr="00307A4E">
              <w:rPr>
                <w:rFonts w:ascii="Palatino Linotype" w:eastAsiaTheme="minorHAnsi" w:hAnsi="Palatino Linotype" w:cstheme="minorBidi"/>
                <w:b/>
                <w:bCs/>
                <w:color w:val="993300"/>
                <w:sz w:val="28"/>
                <w:szCs w:val="28"/>
              </w:rPr>
              <w:t>Cons</w:t>
            </w:r>
            <w:proofErr w:type="spellEnd"/>
            <w:r w:rsidR="00307A4E" w:rsidRPr="00307A4E">
              <w:rPr>
                <w:rFonts w:ascii="Palatino Linotype" w:eastAsiaTheme="minorHAnsi" w:hAnsi="Palatino Linotype" w:cstheme="minorBidi"/>
                <w:b/>
                <w:bCs/>
                <w:color w:val="993300"/>
                <w:sz w:val="28"/>
                <w:szCs w:val="28"/>
              </w:rPr>
              <w:t>. Stato,</w:t>
            </w:r>
            <w:r w:rsidRPr="00307A4E">
              <w:rPr>
                <w:rFonts w:ascii="Palatino Linotype" w:eastAsiaTheme="minorHAnsi" w:hAnsi="Palatino Linotype" w:cstheme="minorBidi"/>
                <w:b/>
                <w:bCs/>
                <w:color w:val="993300"/>
                <w:sz w:val="28"/>
                <w:szCs w:val="28"/>
              </w:rPr>
              <w:t xml:space="preserve"> Ad. </w:t>
            </w:r>
            <w:proofErr w:type="spellStart"/>
            <w:proofErr w:type="gramStart"/>
            <w:r w:rsidRPr="00307A4E">
              <w:rPr>
                <w:rFonts w:ascii="Palatino Linotype" w:eastAsiaTheme="minorHAnsi" w:hAnsi="Palatino Linotype" w:cstheme="minorBidi"/>
                <w:b/>
                <w:bCs/>
                <w:color w:val="993300"/>
                <w:sz w:val="28"/>
                <w:szCs w:val="28"/>
              </w:rPr>
              <w:t>plen</w:t>
            </w:r>
            <w:proofErr w:type="spellEnd"/>
            <w:proofErr w:type="gramEnd"/>
            <w:r w:rsidRPr="00307A4E">
              <w:rPr>
                <w:rFonts w:ascii="Palatino Linotype" w:eastAsiaTheme="minorHAnsi" w:hAnsi="Palatino Linotype" w:cstheme="minorBidi"/>
                <w:b/>
                <w:bCs/>
                <w:color w:val="993300"/>
                <w:sz w:val="28"/>
                <w:szCs w:val="28"/>
              </w:rPr>
              <w:t>. 12 aprile 2016, n. 7;</w:t>
            </w:r>
            <w:r w:rsidR="00307A4E" w:rsidRPr="00307A4E">
              <w:rPr>
                <w:rFonts w:ascii="Palatino Linotype" w:eastAsiaTheme="minorHAnsi" w:hAnsi="Palatino Linotype" w:cstheme="minorBidi"/>
                <w:b/>
                <w:bCs/>
                <w:color w:val="993300"/>
                <w:sz w:val="28"/>
                <w:szCs w:val="28"/>
              </w:rPr>
              <w:t xml:space="preserve"> </w:t>
            </w:r>
            <w:proofErr w:type="spellStart"/>
            <w:r w:rsidR="00307A4E" w:rsidRPr="00307A4E">
              <w:rPr>
                <w:rFonts w:ascii="Palatino Linotype" w:eastAsiaTheme="minorHAnsi" w:hAnsi="Palatino Linotype" w:cstheme="minorBidi"/>
                <w:b/>
                <w:bCs/>
                <w:color w:val="993300"/>
                <w:sz w:val="28"/>
                <w:szCs w:val="28"/>
              </w:rPr>
              <w:t>Cons</w:t>
            </w:r>
            <w:proofErr w:type="spellEnd"/>
            <w:r w:rsidR="00307A4E" w:rsidRPr="00307A4E">
              <w:rPr>
                <w:rFonts w:ascii="Palatino Linotype" w:eastAsiaTheme="minorHAnsi" w:hAnsi="Palatino Linotype" w:cstheme="minorBidi"/>
                <w:b/>
                <w:bCs/>
                <w:color w:val="993300"/>
                <w:sz w:val="28"/>
                <w:szCs w:val="28"/>
              </w:rPr>
              <w:t>. Stato, VI, 3 maggio 2017, n. 2023.</w:t>
            </w:r>
          </w:p>
          <w:p w:rsidR="001E3896" w:rsidRPr="001E3896" w:rsidRDefault="001E3896" w:rsidP="001E3896">
            <w:pPr>
              <w:autoSpaceDE w:val="0"/>
              <w:autoSpaceDN w:val="0"/>
              <w:spacing w:after="0" w:line="276" w:lineRule="auto"/>
              <w:jc w:val="both"/>
              <w:rPr>
                <w:rFonts w:ascii="Palatino Linotype" w:eastAsiaTheme="minorHAnsi" w:hAnsi="Palatino Linotype" w:cstheme="minorBidi"/>
                <w:b/>
                <w:bCs/>
                <w:color w:val="993300"/>
                <w:sz w:val="28"/>
                <w:szCs w:val="28"/>
              </w:rPr>
            </w:pPr>
          </w:p>
        </w:tc>
      </w:tr>
    </w:tbl>
    <w:p w:rsidR="00321897" w:rsidRDefault="00321897"/>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
        <w:gridCol w:w="9600"/>
        <w:gridCol w:w="19"/>
      </w:tblGrid>
      <w:tr w:rsidR="005730EC" w:rsidTr="00374885">
        <w:trPr>
          <w:gridBefore w:val="1"/>
          <w:gridAfter w:val="1"/>
          <w:wBefore w:w="20" w:type="dxa"/>
          <w:wAfter w:w="19" w:type="dxa"/>
          <w:trHeight w:val="1668"/>
          <w:jc w:val="center"/>
        </w:trPr>
        <w:tc>
          <w:tcPr>
            <w:tcW w:w="9600" w:type="dxa"/>
          </w:tcPr>
          <w:p w:rsidR="00942BBB" w:rsidRDefault="00942BBB" w:rsidP="00075282">
            <w:pPr>
              <w:spacing w:after="0" w:line="276" w:lineRule="auto"/>
              <w:rPr>
                <w:rFonts w:ascii="Palatino Linotype" w:hAnsi="Palatino Linotype"/>
                <w:b/>
                <w:bCs/>
                <w:color w:val="2F5496"/>
                <w:sz w:val="32"/>
                <w:szCs w:val="32"/>
              </w:rPr>
            </w:pPr>
          </w:p>
          <w:p w:rsidR="005730EC" w:rsidRDefault="005730EC" w:rsidP="002569FC">
            <w:pPr>
              <w:spacing w:after="0" w:line="276" w:lineRule="auto"/>
              <w:jc w:val="center"/>
              <w:rPr>
                <w:rFonts w:ascii="Palatino Linotype" w:hAnsi="Palatino Linotype"/>
                <w:b/>
                <w:bCs/>
                <w:color w:val="2F5496"/>
                <w:sz w:val="32"/>
                <w:szCs w:val="32"/>
              </w:rPr>
            </w:pPr>
            <w:r>
              <w:rPr>
                <w:rFonts w:ascii="Palatino Linotype" w:hAnsi="Palatino Linotype"/>
                <w:b/>
                <w:bCs/>
                <w:color w:val="2F5496"/>
                <w:sz w:val="32"/>
                <w:szCs w:val="32"/>
              </w:rPr>
              <w:t>Corte di cassazione, sezioni unite civili</w:t>
            </w:r>
          </w:p>
          <w:p w:rsidR="00075282" w:rsidRDefault="00075282" w:rsidP="002569FC">
            <w:pPr>
              <w:spacing w:after="0" w:line="276" w:lineRule="auto"/>
              <w:jc w:val="center"/>
              <w:rPr>
                <w:rFonts w:ascii="Palatino Linotype" w:hAnsi="Palatino Linotype"/>
                <w:b/>
                <w:bCs/>
                <w:color w:val="2F5496"/>
                <w:sz w:val="32"/>
                <w:szCs w:val="32"/>
              </w:rPr>
            </w:pPr>
          </w:p>
          <w:p w:rsidR="006C656B" w:rsidRDefault="00D35F53" w:rsidP="006C656B">
            <w:pPr>
              <w:spacing w:after="0" w:line="276" w:lineRule="auto"/>
              <w:jc w:val="center"/>
              <w:rPr>
                <w:rStyle w:val="Collegamentoipertestuale"/>
                <w:rFonts w:ascii="Palatino Linotype" w:hAnsi="Palatino Linotype"/>
                <w:b/>
                <w:bCs/>
                <w:color w:val="BF8F00"/>
                <w:sz w:val="32"/>
                <w:szCs w:val="32"/>
                <w:u w:val="none"/>
              </w:rPr>
            </w:pPr>
            <w:r>
              <w:rPr>
                <w:rStyle w:val="Collegamentoipertestuale"/>
                <w:rFonts w:ascii="Palatino Linotype" w:hAnsi="Palatino Linotype"/>
                <w:b/>
                <w:bCs/>
                <w:color w:val="BF8F00"/>
                <w:sz w:val="32"/>
                <w:szCs w:val="32"/>
                <w:u w:val="none"/>
              </w:rPr>
              <w:t>(4</w:t>
            </w:r>
            <w:r w:rsidR="006C656B" w:rsidRPr="005D051B">
              <w:rPr>
                <w:rStyle w:val="Collegamentoipertestuale"/>
                <w:rFonts w:ascii="Palatino Linotype" w:hAnsi="Palatino Linotype"/>
                <w:b/>
                <w:bCs/>
                <w:color w:val="BF8F00"/>
                <w:sz w:val="32"/>
                <w:szCs w:val="32"/>
                <w:u w:val="none"/>
              </w:rPr>
              <w:t>)</w:t>
            </w:r>
          </w:p>
          <w:p w:rsidR="00A66E78" w:rsidRDefault="00A66E78" w:rsidP="006C656B">
            <w:pPr>
              <w:spacing w:after="0" w:line="276" w:lineRule="auto"/>
              <w:jc w:val="center"/>
              <w:rPr>
                <w:rStyle w:val="Collegamentoipertestuale"/>
                <w:rFonts w:ascii="Palatino Linotype" w:hAnsi="Palatino Linotype"/>
                <w:b/>
                <w:bCs/>
                <w:color w:val="BF8F00"/>
                <w:sz w:val="32"/>
                <w:szCs w:val="32"/>
                <w:u w:val="none"/>
              </w:rPr>
            </w:pPr>
          </w:p>
          <w:p w:rsidR="00075282" w:rsidRPr="003610DF" w:rsidRDefault="007A3612" w:rsidP="00075282">
            <w:pPr>
              <w:jc w:val="both"/>
              <w:rPr>
                <w:rFonts w:ascii="Palatino Linotype" w:hAnsi="Palatino Linotype"/>
                <w:b/>
                <w:bCs/>
                <w:sz w:val="28"/>
                <w:szCs w:val="28"/>
              </w:rPr>
            </w:pPr>
            <w:r>
              <w:rPr>
                <w:rFonts w:ascii="Palatino Linotype" w:hAnsi="Palatino Linotype"/>
                <w:b/>
                <w:bCs/>
                <w:sz w:val="28"/>
                <w:szCs w:val="28"/>
              </w:rPr>
              <w:t>Per l</w:t>
            </w:r>
            <w:r w:rsidR="00075282" w:rsidRPr="00C16148">
              <w:rPr>
                <w:rFonts w:ascii="Palatino Linotype" w:hAnsi="Palatino Linotype"/>
                <w:b/>
                <w:bCs/>
                <w:sz w:val="28"/>
                <w:szCs w:val="28"/>
              </w:rPr>
              <w:t>e Sezioni unite</w:t>
            </w:r>
            <w:r w:rsidR="00075282">
              <w:rPr>
                <w:rFonts w:ascii="Palatino Linotype" w:hAnsi="Palatino Linotype"/>
                <w:b/>
                <w:bCs/>
                <w:sz w:val="28"/>
                <w:szCs w:val="28"/>
              </w:rPr>
              <w:t xml:space="preserve"> </w:t>
            </w:r>
            <w:r>
              <w:rPr>
                <w:rFonts w:ascii="Palatino Linotype" w:hAnsi="Palatino Linotype"/>
                <w:b/>
                <w:bCs/>
                <w:sz w:val="28"/>
                <w:szCs w:val="28"/>
              </w:rPr>
              <w:t xml:space="preserve">il sindacato del </w:t>
            </w:r>
            <w:proofErr w:type="spellStart"/>
            <w:r>
              <w:rPr>
                <w:rFonts w:ascii="Palatino Linotype" w:hAnsi="Palatino Linotype"/>
                <w:b/>
                <w:bCs/>
                <w:sz w:val="28"/>
                <w:szCs w:val="28"/>
              </w:rPr>
              <w:t>g.a</w:t>
            </w:r>
            <w:proofErr w:type="spellEnd"/>
            <w:r>
              <w:rPr>
                <w:rFonts w:ascii="Palatino Linotype" w:hAnsi="Palatino Linotype"/>
                <w:b/>
                <w:bCs/>
                <w:sz w:val="28"/>
                <w:szCs w:val="28"/>
              </w:rPr>
              <w:t xml:space="preserve">. sul possesso dei requisiti di partecipazione ad un concorso pubblico e sulla interpretazione del bando non viola </w:t>
            </w:r>
            <w:r w:rsidR="0020138E" w:rsidRPr="0020138E">
              <w:rPr>
                <w:rFonts w:ascii="Palatino Linotype" w:hAnsi="Palatino Linotype"/>
                <w:b/>
                <w:bCs/>
                <w:sz w:val="28"/>
                <w:szCs w:val="28"/>
              </w:rPr>
              <w:t xml:space="preserve">i limiti esterni </w:t>
            </w:r>
            <w:r>
              <w:rPr>
                <w:rFonts w:ascii="Palatino Linotype" w:hAnsi="Palatino Linotype"/>
                <w:b/>
                <w:bCs/>
                <w:sz w:val="28"/>
                <w:szCs w:val="28"/>
              </w:rPr>
              <w:t>della giurisdizione e non configura</w:t>
            </w:r>
            <w:r w:rsidR="0020138E" w:rsidRPr="0020138E">
              <w:rPr>
                <w:rFonts w:ascii="Palatino Linotype" w:hAnsi="Palatino Linotype"/>
                <w:b/>
                <w:bCs/>
                <w:sz w:val="28"/>
                <w:szCs w:val="28"/>
              </w:rPr>
              <w:t xml:space="preserve"> eccesso di potere giurisdizionale</w:t>
            </w:r>
            <w:r w:rsidR="00075282">
              <w:rPr>
                <w:rFonts w:ascii="Palatino Linotype" w:hAnsi="Palatino Linotype"/>
                <w:b/>
                <w:bCs/>
                <w:sz w:val="28"/>
                <w:szCs w:val="28"/>
              </w:rPr>
              <w:t>.</w:t>
            </w:r>
          </w:p>
          <w:p w:rsidR="00075282" w:rsidRDefault="00075282" w:rsidP="00075282">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p>
          <w:p w:rsidR="00075282" w:rsidRPr="00D05CF4" w:rsidRDefault="001B7747" w:rsidP="00075282">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hyperlink r:id="rId12" w:history="1">
              <w:r w:rsidR="00075282" w:rsidRPr="00832CD5">
                <w:rPr>
                  <w:rStyle w:val="Collegamentoipertestuale"/>
                  <w:rFonts w:ascii="Palatino Linotype" w:hAnsi="Palatino Linotype"/>
                  <w:b/>
                  <w:bCs/>
                  <w:sz w:val="28"/>
                  <w:szCs w:val="28"/>
                  <w:lang w:eastAsia="en-US"/>
                </w:rPr>
                <w:t>Corte di cassazione, se</w:t>
              </w:r>
              <w:r w:rsidR="0020138E" w:rsidRPr="00832CD5">
                <w:rPr>
                  <w:rStyle w:val="Collegamentoipertestuale"/>
                  <w:rFonts w:ascii="Palatino Linotype" w:hAnsi="Palatino Linotype"/>
                  <w:b/>
                  <w:bCs/>
                  <w:sz w:val="28"/>
                  <w:szCs w:val="28"/>
                  <w:lang w:eastAsia="en-US"/>
                </w:rPr>
                <w:t>zioni unite civili, ordinanza 17 aprile 2019, n. 10</w:t>
              </w:r>
              <w:r w:rsidR="00075282" w:rsidRPr="00832CD5">
                <w:rPr>
                  <w:rStyle w:val="Collegamentoipertestuale"/>
                  <w:rFonts w:ascii="Palatino Linotype" w:hAnsi="Palatino Linotype"/>
                  <w:b/>
                  <w:bCs/>
                  <w:sz w:val="28"/>
                  <w:szCs w:val="28"/>
                  <w:lang w:eastAsia="en-US"/>
                </w:rPr>
                <w:t>7</w:t>
              </w:r>
              <w:r w:rsidR="0020138E" w:rsidRPr="00832CD5">
                <w:rPr>
                  <w:rStyle w:val="Collegamentoipertestuale"/>
                  <w:rFonts w:ascii="Palatino Linotype" w:hAnsi="Palatino Linotype"/>
                  <w:b/>
                  <w:bCs/>
                  <w:sz w:val="28"/>
                  <w:szCs w:val="28"/>
                  <w:lang w:eastAsia="en-US"/>
                </w:rPr>
                <w:t xml:space="preserve">65 – </w:t>
              </w:r>
              <w:proofErr w:type="spellStart"/>
              <w:r w:rsidR="0020138E" w:rsidRPr="00832CD5">
                <w:rPr>
                  <w:rStyle w:val="Collegamentoipertestuale"/>
                  <w:rFonts w:ascii="Palatino Linotype" w:hAnsi="Palatino Linotype"/>
                  <w:b/>
                  <w:bCs/>
                  <w:sz w:val="28"/>
                  <w:szCs w:val="28"/>
                  <w:lang w:eastAsia="en-US"/>
                </w:rPr>
                <w:t>Pres</w:t>
              </w:r>
              <w:proofErr w:type="spellEnd"/>
              <w:r w:rsidR="0020138E" w:rsidRPr="00832CD5">
                <w:rPr>
                  <w:rStyle w:val="Collegamentoipertestuale"/>
                  <w:rFonts w:ascii="Palatino Linotype" w:hAnsi="Palatino Linotype"/>
                  <w:b/>
                  <w:bCs/>
                  <w:sz w:val="28"/>
                  <w:szCs w:val="28"/>
                  <w:lang w:eastAsia="en-US"/>
                </w:rPr>
                <w:t>. Tirelli, Est. Bronzini</w:t>
              </w:r>
            </w:hyperlink>
          </w:p>
          <w:p w:rsidR="00075282" w:rsidRPr="003610DF" w:rsidRDefault="00075282" w:rsidP="00075282">
            <w:pPr>
              <w:spacing w:after="0" w:line="276" w:lineRule="auto"/>
              <w:jc w:val="both"/>
              <w:rPr>
                <w:rStyle w:val="Collegamentoipertestuale"/>
                <w:rFonts w:ascii="Palatino Linotype" w:hAnsi="Palatino Linotype"/>
                <w:b/>
                <w:bCs/>
                <w:color w:val="BF8F00"/>
                <w:sz w:val="32"/>
                <w:szCs w:val="32"/>
                <w:u w:val="none"/>
              </w:rPr>
            </w:pPr>
          </w:p>
          <w:p w:rsidR="006C656B" w:rsidRDefault="00075282" w:rsidP="00075282">
            <w:pPr>
              <w:spacing w:after="0" w:line="276" w:lineRule="auto"/>
              <w:rPr>
                <w:rFonts w:ascii="Palatino Linotype" w:hAnsi="Palatino Linotype"/>
                <w:sz w:val="28"/>
                <w:szCs w:val="28"/>
              </w:rPr>
            </w:pPr>
            <w:r>
              <w:rPr>
                <w:rFonts w:ascii="Palatino Linotype" w:hAnsi="Palatino Linotype"/>
                <w:sz w:val="28"/>
                <w:szCs w:val="28"/>
              </w:rPr>
              <w:t xml:space="preserve">Le </w:t>
            </w:r>
            <w:r w:rsidR="0020138E">
              <w:rPr>
                <w:rFonts w:ascii="Palatino Linotype" w:hAnsi="Palatino Linotype"/>
                <w:sz w:val="28"/>
                <w:szCs w:val="28"/>
              </w:rPr>
              <w:t>Sezioni unite dichiarano che:</w:t>
            </w:r>
          </w:p>
          <w:p w:rsidR="0020138E" w:rsidRPr="0020138E" w:rsidRDefault="0020138E" w:rsidP="0020138E">
            <w:pPr>
              <w:spacing w:after="0" w:line="276" w:lineRule="auto"/>
              <w:jc w:val="both"/>
              <w:rPr>
                <w:rFonts w:ascii="Palatino Linotype" w:hAnsi="Palatino Linotype"/>
                <w:i/>
                <w:sz w:val="28"/>
                <w:szCs w:val="28"/>
              </w:rPr>
            </w:pPr>
            <w:r>
              <w:rPr>
                <w:rFonts w:ascii="Palatino Linotype" w:hAnsi="Palatino Linotype"/>
                <w:sz w:val="28"/>
                <w:szCs w:val="28"/>
              </w:rPr>
              <w:t>“</w:t>
            </w:r>
            <w:r w:rsidRPr="0020138E">
              <w:rPr>
                <w:rFonts w:ascii="Palatino Linotype" w:hAnsi="Palatino Linotype"/>
                <w:i/>
                <w:sz w:val="28"/>
                <w:szCs w:val="28"/>
              </w:rPr>
              <w:t>Come ha</w:t>
            </w:r>
            <w:r w:rsidR="007A3612">
              <w:rPr>
                <w:rFonts w:ascii="Palatino Linotype" w:hAnsi="Palatino Linotype"/>
                <w:i/>
                <w:sz w:val="28"/>
                <w:szCs w:val="28"/>
              </w:rPr>
              <w:t xml:space="preserve"> già osservato il Consiglio di S</w:t>
            </w:r>
            <w:r w:rsidRPr="0020138E">
              <w:rPr>
                <w:rFonts w:ascii="Palatino Linotype" w:hAnsi="Palatino Linotype"/>
                <w:i/>
                <w:sz w:val="28"/>
                <w:szCs w:val="28"/>
              </w:rPr>
              <w:t xml:space="preserve">tato nella sentenza impugnata una cosa sono i requisiti di partecipazione ad un concorso previsti nel bando, un'altra la valutazione dei titoli dopo la svolgimento delle prove ed in vista dell'approvazione della graduatoria. A ben guardare nel ricorso non si contesta espressamente che spetti al giudice amministrativo accertare l'effettiva sussistenza dei requisiti di partecipazione ad un concorso alla luce del relativo bando ma si sostiene un errore nell'interpretazione del detto bando da parte dei giudici amministrativi, prospettandosi così un </w:t>
            </w:r>
            <w:proofErr w:type="spellStart"/>
            <w:r w:rsidRPr="0020138E">
              <w:rPr>
                <w:rFonts w:ascii="Palatino Linotype" w:hAnsi="Palatino Linotype"/>
                <w:i/>
                <w:sz w:val="28"/>
                <w:szCs w:val="28"/>
              </w:rPr>
              <w:t>error</w:t>
            </w:r>
            <w:proofErr w:type="spellEnd"/>
            <w:r w:rsidRPr="0020138E">
              <w:rPr>
                <w:rFonts w:ascii="Palatino Linotype" w:hAnsi="Palatino Linotype"/>
                <w:i/>
                <w:sz w:val="28"/>
                <w:szCs w:val="28"/>
              </w:rPr>
              <w:t xml:space="preserve"> in </w:t>
            </w:r>
            <w:proofErr w:type="spellStart"/>
            <w:r w:rsidRPr="0020138E">
              <w:rPr>
                <w:rFonts w:ascii="Palatino Linotype" w:hAnsi="Palatino Linotype"/>
                <w:i/>
                <w:sz w:val="28"/>
                <w:szCs w:val="28"/>
              </w:rPr>
              <w:t>judicando</w:t>
            </w:r>
            <w:proofErr w:type="spellEnd"/>
            <w:r w:rsidRPr="0020138E">
              <w:rPr>
                <w:rFonts w:ascii="Palatino Linotype" w:hAnsi="Palatino Linotype"/>
                <w:i/>
                <w:sz w:val="28"/>
                <w:szCs w:val="28"/>
              </w:rPr>
              <w:t xml:space="preserve"> che però non è deducibile in questa sede alla luce dell'art. 362 cod. </w:t>
            </w:r>
            <w:proofErr w:type="spellStart"/>
            <w:r w:rsidRPr="0020138E">
              <w:rPr>
                <w:rFonts w:ascii="Palatino Linotype" w:hAnsi="Palatino Linotype"/>
                <w:i/>
                <w:sz w:val="28"/>
                <w:szCs w:val="28"/>
              </w:rPr>
              <w:t>proc</w:t>
            </w:r>
            <w:proofErr w:type="spellEnd"/>
            <w:r w:rsidRPr="0020138E">
              <w:rPr>
                <w:rFonts w:ascii="Palatino Linotype" w:hAnsi="Palatino Linotype"/>
                <w:i/>
                <w:sz w:val="28"/>
                <w:szCs w:val="28"/>
              </w:rPr>
              <w:t xml:space="preserve">. civ. e dell'art. 111 della Costituzione. Eventuali accertamenti erronei dei giudici amministrativi (a parte il rilievo che il bando non è stato prodotto, né sono stati prodotti i titoli fatti valere dalla ricorrente nei giudizi </w:t>
            </w:r>
            <w:r w:rsidRPr="0020138E">
              <w:rPr>
                <w:rFonts w:ascii="Palatino Linotype" w:hAnsi="Palatino Linotype"/>
                <w:i/>
                <w:sz w:val="28"/>
                <w:szCs w:val="28"/>
              </w:rPr>
              <w:lastRenderedPageBreak/>
              <w:t xml:space="preserve">amministrativi con chiara violazione dell'art. 369, n. 4 cod. civ. </w:t>
            </w:r>
            <w:proofErr w:type="spellStart"/>
            <w:proofErr w:type="gramStart"/>
            <w:r w:rsidRPr="0020138E">
              <w:rPr>
                <w:rFonts w:ascii="Palatino Linotype" w:hAnsi="Palatino Linotype"/>
                <w:i/>
                <w:sz w:val="28"/>
                <w:szCs w:val="28"/>
              </w:rPr>
              <w:t>proc</w:t>
            </w:r>
            <w:proofErr w:type="spellEnd"/>
            <w:proofErr w:type="gramEnd"/>
            <w:r w:rsidRPr="0020138E">
              <w:rPr>
                <w:rFonts w:ascii="Palatino Linotype" w:hAnsi="Palatino Linotype"/>
                <w:i/>
                <w:sz w:val="28"/>
                <w:szCs w:val="28"/>
              </w:rPr>
              <w:t>.) non sarebbero, comunque, inerenti all'essenza della giurisdizione o alla sconfiname</w:t>
            </w:r>
            <w:r>
              <w:rPr>
                <w:rFonts w:ascii="Palatino Linotype" w:hAnsi="Palatino Linotype"/>
                <w:i/>
                <w:sz w:val="28"/>
                <w:szCs w:val="28"/>
              </w:rPr>
              <w:t xml:space="preserve">nto dei limiti esterni ad essa </w:t>
            </w:r>
            <w:r w:rsidRPr="0020138E">
              <w:rPr>
                <w:rFonts w:ascii="Palatino Linotype" w:hAnsi="Palatino Linotype"/>
                <w:i/>
                <w:sz w:val="28"/>
                <w:szCs w:val="28"/>
              </w:rPr>
              <w:t>ma solo al modo in cui è stata eser</w:t>
            </w:r>
            <w:r w:rsidR="007A3612">
              <w:rPr>
                <w:rFonts w:ascii="Palatino Linotype" w:hAnsi="Palatino Linotype"/>
                <w:i/>
                <w:sz w:val="28"/>
                <w:szCs w:val="28"/>
              </w:rPr>
              <w:t xml:space="preserve">citata (cfr. </w:t>
            </w:r>
            <w:proofErr w:type="spellStart"/>
            <w:r w:rsidR="007A3612">
              <w:rPr>
                <w:rFonts w:ascii="Palatino Linotype" w:hAnsi="Palatino Linotype"/>
                <w:i/>
                <w:sz w:val="28"/>
                <w:szCs w:val="28"/>
              </w:rPr>
              <w:t>Cass</w:t>
            </w:r>
            <w:proofErr w:type="spellEnd"/>
            <w:r w:rsidR="007A3612">
              <w:rPr>
                <w:rFonts w:ascii="Palatino Linotype" w:hAnsi="Palatino Linotype"/>
                <w:i/>
                <w:sz w:val="28"/>
                <w:szCs w:val="28"/>
              </w:rPr>
              <w:t xml:space="preserve">. </w:t>
            </w:r>
            <w:proofErr w:type="gramStart"/>
            <w:r w:rsidR="007A3612">
              <w:rPr>
                <w:rFonts w:ascii="Palatino Linotype" w:hAnsi="Palatino Linotype"/>
                <w:i/>
                <w:sz w:val="28"/>
                <w:szCs w:val="28"/>
              </w:rPr>
              <w:t>civ.,</w:t>
            </w:r>
            <w:proofErr w:type="gramEnd"/>
            <w:r w:rsidR="007A3612">
              <w:rPr>
                <w:rFonts w:ascii="Palatino Linotype" w:hAnsi="Palatino Linotype"/>
                <w:i/>
                <w:sz w:val="28"/>
                <w:szCs w:val="28"/>
              </w:rPr>
              <w:t xml:space="preserve"> sez. un., 27 luglio 2011,</w:t>
            </w:r>
            <w:r w:rsidRPr="0020138E">
              <w:rPr>
                <w:rFonts w:ascii="Palatino Linotype" w:hAnsi="Palatino Linotype"/>
                <w:i/>
                <w:sz w:val="28"/>
                <w:szCs w:val="28"/>
              </w:rPr>
              <w:t xml:space="preserve"> n. 16165).”</w:t>
            </w:r>
          </w:p>
          <w:p w:rsidR="00075282" w:rsidRDefault="00075282" w:rsidP="00075282">
            <w:pPr>
              <w:spacing w:after="0" w:line="276" w:lineRule="auto"/>
              <w:rPr>
                <w:rFonts w:ascii="Palatino Linotype" w:hAnsi="Palatino Linotype"/>
                <w:sz w:val="28"/>
                <w:szCs w:val="28"/>
              </w:rPr>
            </w:pPr>
          </w:p>
          <w:p w:rsidR="00075282" w:rsidRDefault="00075282" w:rsidP="00075282">
            <w:pPr>
              <w:spacing w:after="0" w:line="276" w:lineRule="auto"/>
              <w:jc w:val="center"/>
              <w:rPr>
                <w:rStyle w:val="Collegamentoipertestuale"/>
                <w:rFonts w:ascii="Palatino Linotype" w:hAnsi="Palatino Linotype"/>
                <w:b/>
                <w:bCs/>
                <w:color w:val="BF8F00"/>
                <w:sz w:val="32"/>
                <w:szCs w:val="32"/>
                <w:u w:val="none"/>
              </w:rPr>
            </w:pPr>
            <w:r>
              <w:rPr>
                <w:rStyle w:val="Collegamentoipertestuale"/>
                <w:rFonts w:ascii="Palatino Linotype" w:hAnsi="Palatino Linotype"/>
                <w:b/>
                <w:bCs/>
                <w:color w:val="BF8F00"/>
                <w:sz w:val="32"/>
                <w:szCs w:val="32"/>
                <w:u w:val="none"/>
              </w:rPr>
              <w:t>(5</w:t>
            </w:r>
            <w:r w:rsidRPr="005D051B">
              <w:rPr>
                <w:rStyle w:val="Collegamentoipertestuale"/>
                <w:rFonts w:ascii="Palatino Linotype" w:hAnsi="Palatino Linotype"/>
                <w:b/>
                <w:bCs/>
                <w:color w:val="BF8F00"/>
                <w:sz w:val="32"/>
                <w:szCs w:val="32"/>
                <w:u w:val="none"/>
              </w:rPr>
              <w:t>)</w:t>
            </w:r>
          </w:p>
          <w:p w:rsidR="00075282" w:rsidRDefault="00075282" w:rsidP="00075282">
            <w:pPr>
              <w:spacing w:after="0" w:line="276" w:lineRule="auto"/>
              <w:jc w:val="center"/>
              <w:rPr>
                <w:rStyle w:val="Collegamentoipertestuale"/>
                <w:rFonts w:ascii="Palatino Linotype" w:hAnsi="Palatino Linotype"/>
                <w:b/>
                <w:bCs/>
                <w:color w:val="BF8F00"/>
                <w:sz w:val="32"/>
                <w:szCs w:val="32"/>
                <w:u w:val="none"/>
              </w:rPr>
            </w:pPr>
          </w:p>
          <w:p w:rsidR="006C656B" w:rsidRPr="003610DF" w:rsidRDefault="006C656B" w:rsidP="006C656B">
            <w:pPr>
              <w:jc w:val="both"/>
              <w:rPr>
                <w:rFonts w:ascii="Palatino Linotype" w:hAnsi="Palatino Linotype"/>
                <w:b/>
                <w:bCs/>
                <w:sz w:val="28"/>
                <w:szCs w:val="28"/>
              </w:rPr>
            </w:pPr>
            <w:r w:rsidRPr="00C16148">
              <w:rPr>
                <w:rFonts w:ascii="Palatino Linotype" w:hAnsi="Palatino Linotype"/>
                <w:b/>
                <w:bCs/>
                <w:sz w:val="28"/>
                <w:szCs w:val="28"/>
              </w:rPr>
              <w:t>Le Sezioni unite</w:t>
            </w:r>
            <w:r>
              <w:rPr>
                <w:rFonts w:ascii="Palatino Linotype" w:hAnsi="Palatino Linotype"/>
                <w:b/>
                <w:bCs/>
                <w:sz w:val="28"/>
                <w:szCs w:val="28"/>
              </w:rPr>
              <w:t xml:space="preserve"> si pronunciano sul </w:t>
            </w:r>
            <w:r w:rsidRPr="006C656B">
              <w:rPr>
                <w:rFonts w:ascii="Palatino Linotype" w:hAnsi="Palatino Linotype"/>
                <w:b/>
                <w:bCs/>
                <w:sz w:val="28"/>
                <w:szCs w:val="28"/>
              </w:rPr>
              <w:t>giudice competente a decidere una controversia relativa alla revoca di un finanziamento relativo ad un patto territoriale per mancato raggiungimento dell’obiettivo occupazionale</w:t>
            </w:r>
            <w:r>
              <w:rPr>
                <w:rFonts w:ascii="Palatino Linotype" w:hAnsi="Palatino Linotype"/>
                <w:b/>
                <w:bCs/>
                <w:sz w:val="28"/>
                <w:szCs w:val="28"/>
              </w:rPr>
              <w:t>.</w:t>
            </w:r>
          </w:p>
          <w:p w:rsidR="006C656B" w:rsidRDefault="006C656B" w:rsidP="006C656B">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p>
          <w:p w:rsidR="006C656B" w:rsidRPr="00D05CF4" w:rsidRDefault="001B7747" w:rsidP="006C656B">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hyperlink r:id="rId13" w:history="1">
              <w:r w:rsidR="006C656B" w:rsidRPr="006C656B">
                <w:rPr>
                  <w:rStyle w:val="Collegamentoipertestuale"/>
                  <w:rFonts w:ascii="Palatino Linotype" w:hAnsi="Palatino Linotype"/>
                  <w:b/>
                  <w:bCs/>
                  <w:sz w:val="28"/>
                  <w:szCs w:val="28"/>
                  <w:lang w:eastAsia="en-US"/>
                </w:rPr>
                <w:t xml:space="preserve">Corte di cassazione, sezioni unite civili, ordinanza 12 aprile 2019, n. 10377 – </w:t>
              </w:r>
              <w:proofErr w:type="spellStart"/>
              <w:r w:rsidR="006C656B" w:rsidRPr="006C656B">
                <w:rPr>
                  <w:rStyle w:val="Collegamentoipertestuale"/>
                  <w:rFonts w:ascii="Palatino Linotype" w:hAnsi="Palatino Linotype"/>
                  <w:b/>
                  <w:bCs/>
                  <w:sz w:val="28"/>
                  <w:szCs w:val="28"/>
                  <w:lang w:eastAsia="en-US"/>
                </w:rPr>
                <w:t>Pres</w:t>
              </w:r>
              <w:proofErr w:type="spellEnd"/>
              <w:r w:rsidR="006C656B" w:rsidRPr="006C656B">
                <w:rPr>
                  <w:rStyle w:val="Collegamentoipertestuale"/>
                  <w:rFonts w:ascii="Palatino Linotype" w:hAnsi="Palatino Linotype"/>
                  <w:b/>
                  <w:bCs/>
                  <w:sz w:val="28"/>
                  <w:szCs w:val="28"/>
                  <w:lang w:eastAsia="en-US"/>
                </w:rPr>
                <w:t xml:space="preserve">. </w:t>
              </w:r>
              <w:proofErr w:type="spellStart"/>
              <w:r w:rsidR="006C656B" w:rsidRPr="006C656B">
                <w:rPr>
                  <w:rStyle w:val="Collegamentoipertestuale"/>
                  <w:rFonts w:ascii="Palatino Linotype" w:hAnsi="Palatino Linotype"/>
                  <w:b/>
                  <w:bCs/>
                  <w:sz w:val="28"/>
                  <w:szCs w:val="28"/>
                  <w:lang w:eastAsia="en-US"/>
                </w:rPr>
                <w:t>Petitti</w:t>
              </w:r>
              <w:proofErr w:type="spellEnd"/>
              <w:r w:rsidR="006C656B" w:rsidRPr="006C656B">
                <w:rPr>
                  <w:rStyle w:val="Collegamentoipertestuale"/>
                  <w:rFonts w:ascii="Palatino Linotype" w:hAnsi="Palatino Linotype"/>
                  <w:b/>
                  <w:bCs/>
                  <w:sz w:val="28"/>
                  <w:szCs w:val="28"/>
                  <w:lang w:eastAsia="en-US"/>
                </w:rPr>
                <w:t>, Est. Giusti</w:t>
              </w:r>
            </w:hyperlink>
          </w:p>
          <w:p w:rsidR="006C656B" w:rsidRPr="003610DF" w:rsidRDefault="006C656B" w:rsidP="006C656B">
            <w:pPr>
              <w:spacing w:after="0" w:line="276" w:lineRule="auto"/>
              <w:jc w:val="both"/>
              <w:rPr>
                <w:rStyle w:val="Collegamentoipertestuale"/>
                <w:rFonts w:ascii="Palatino Linotype" w:hAnsi="Palatino Linotype"/>
                <w:b/>
                <w:bCs/>
                <w:color w:val="BF8F00"/>
                <w:sz w:val="32"/>
                <w:szCs w:val="32"/>
                <w:u w:val="none"/>
              </w:rPr>
            </w:pPr>
          </w:p>
          <w:p w:rsidR="006C656B" w:rsidRDefault="006C656B" w:rsidP="006C656B">
            <w:pPr>
              <w:jc w:val="both"/>
              <w:rPr>
                <w:rFonts w:ascii="Palatino Linotype" w:hAnsi="Palatino Linotype"/>
                <w:sz w:val="28"/>
                <w:szCs w:val="28"/>
              </w:rPr>
            </w:pPr>
            <w:r>
              <w:rPr>
                <w:rFonts w:ascii="Palatino Linotype" w:hAnsi="Palatino Linotype"/>
                <w:sz w:val="28"/>
                <w:szCs w:val="28"/>
              </w:rPr>
              <w:t>Le Sezioni unite attribuiscono al</w:t>
            </w:r>
            <w:r w:rsidR="00875AC7">
              <w:rPr>
                <w:rFonts w:ascii="Palatino Linotype" w:hAnsi="Palatino Linotype"/>
                <w:sz w:val="28"/>
                <w:szCs w:val="28"/>
              </w:rPr>
              <w:t>la giurisdizione esclusiva del</w:t>
            </w:r>
            <w:r>
              <w:rPr>
                <w:rFonts w:ascii="Palatino Linotype" w:hAnsi="Palatino Linotype"/>
                <w:sz w:val="28"/>
                <w:szCs w:val="28"/>
              </w:rPr>
              <w:t xml:space="preserve"> </w:t>
            </w:r>
            <w:r w:rsidRPr="006C656B">
              <w:rPr>
                <w:rFonts w:ascii="Palatino Linotype" w:hAnsi="Palatino Linotype"/>
                <w:sz w:val="28"/>
                <w:szCs w:val="28"/>
              </w:rPr>
              <w:t xml:space="preserve">giudice amministrativo </w:t>
            </w:r>
            <w:r w:rsidR="00875AC7">
              <w:rPr>
                <w:rFonts w:ascii="Palatino Linotype" w:hAnsi="Palatino Linotype"/>
                <w:sz w:val="28"/>
                <w:szCs w:val="28"/>
              </w:rPr>
              <w:t xml:space="preserve">la </w:t>
            </w:r>
            <w:r w:rsidRPr="006C656B">
              <w:rPr>
                <w:rFonts w:ascii="Palatino Linotype" w:hAnsi="Palatino Linotype"/>
                <w:sz w:val="28"/>
                <w:szCs w:val="28"/>
              </w:rPr>
              <w:t>controversia relativa alla revoca, per mancato raggiungimento dell’obiettivo occupazionale, di un finanziamento concesso in sede di formazione ed esecuzione di un patto territoriale</w:t>
            </w:r>
            <w:r>
              <w:rPr>
                <w:rFonts w:ascii="Palatino Linotype" w:hAnsi="Palatino Linotype"/>
                <w:sz w:val="28"/>
                <w:szCs w:val="28"/>
              </w:rPr>
              <w:t>.</w:t>
            </w:r>
          </w:p>
          <w:p w:rsidR="006C656B" w:rsidRDefault="006C656B" w:rsidP="006C656B">
            <w:pPr>
              <w:jc w:val="both"/>
              <w:rPr>
                <w:rFonts w:ascii="Palatino Linotype" w:hAnsi="Palatino Linotype"/>
                <w:sz w:val="28"/>
                <w:szCs w:val="28"/>
              </w:rPr>
            </w:pPr>
            <w:r>
              <w:rPr>
                <w:rFonts w:ascii="Palatino Linotype" w:hAnsi="Palatino Linotype"/>
                <w:sz w:val="28"/>
                <w:szCs w:val="28"/>
              </w:rPr>
              <w:t>A tal riguardo ha chiarito la Corte che:</w:t>
            </w:r>
          </w:p>
          <w:p w:rsidR="006C656B" w:rsidRPr="007543CB" w:rsidRDefault="007543CB" w:rsidP="006C656B">
            <w:pPr>
              <w:jc w:val="both"/>
              <w:rPr>
                <w:rFonts w:ascii="Palatino Linotype" w:hAnsi="Palatino Linotype"/>
                <w:i/>
                <w:sz w:val="28"/>
                <w:szCs w:val="28"/>
              </w:rPr>
            </w:pPr>
            <w:r>
              <w:rPr>
                <w:rFonts w:ascii="Palatino Linotype" w:hAnsi="Palatino Linotype"/>
                <w:sz w:val="28"/>
                <w:szCs w:val="28"/>
              </w:rPr>
              <w:t>“</w:t>
            </w:r>
            <w:r w:rsidR="006C656B" w:rsidRPr="007543CB">
              <w:rPr>
                <w:rFonts w:ascii="Palatino Linotype" w:hAnsi="Palatino Linotype"/>
                <w:i/>
                <w:sz w:val="28"/>
                <w:szCs w:val="28"/>
              </w:rPr>
              <w:t>Ai sensi dell'art. 2, comma 203, lettera d), della legge n. 662 del 1996, per patto territoriale si intende «l'accordo, promosso da enti locali, parti sociali, o da altri soggetti pubblici o privati con i contenuti di cui alla lettera c), relativo all'attuazione di un programma di interventi caratterizzato da specifici obiettivi di promozione dello sviluppo locale».</w:t>
            </w:r>
          </w:p>
          <w:p w:rsidR="00875AC7" w:rsidRDefault="006C656B" w:rsidP="00285FA3">
            <w:pPr>
              <w:jc w:val="both"/>
              <w:rPr>
                <w:rFonts w:ascii="Palatino Linotype" w:hAnsi="Palatino Linotype"/>
                <w:i/>
                <w:sz w:val="28"/>
                <w:szCs w:val="28"/>
              </w:rPr>
            </w:pPr>
            <w:r w:rsidRPr="007543CB">
              <w:rPr>
                <w:rFonts w:ascii="Palatino Linotype" w:hAnsi="Palatino Linotype"/>
                <w:i/>
                <w:sz w:val="28"/>
                <w:szCs w:val="28"/>
              </w:rPr>
              <w:t xml:space="preserve">Riguardo a tale tipologia di strumento occorre considerare che dapprima l'art. 11, comma 5, legge 7 agosto 1990, n. 241, ed in seguito l'art. 133, comma 1, lettera a), numero 2), cod. </w:t>
            </w:r>
            <w:proofErr w:type="spellStart"/>
            <w:r w:rsidRPr="007543CB">
              <w:rPr>
                <w:rFonts w:ascii="Palatino Linotype" w:hAnsi="Palatino Linotype"/>
                <w:i/>
                <w:sz w:val="28"/>
                <w:szCs w:val="28"/>
              </w:rPr>
              <w:t>proc</w:t>
            </w:r>
            <w:proofErr w:type="spellEnd"/>
            <w:r w:rsidRPr="007543CB">
              <w:rPr>
                <w:rFonts w:ascii="Palatino Linotype" w:hAnsi="Palatino Linotype"/>
                <w:i/>
                <w:sz w:val="28"/>
                <w:szCs w:val="28"/>
              </w:rPr>
              <w:t xml:space="preserve">. </w:t>
            </w:r>
            <w:proofErr w:type="spellStart"/>
            <w:r w:rsidRPr="007543CB">
              <w:rPr>
                <w:rFonts w:ascii="Palatino Linotype" w:hAnsi="Palatino Linotype"/>
                <w:i/>
                <w:sz w:val="28"/>
                <w:szCs w:val="28"/>
              </w:rPr>
              <w:t>amm</w:t>
            </w:r>
            <w:proofErr w:type="spellEnd"/>
            <w:r w:rsidRPr="007543CB">
              <w:rPr>
                <w:rFonts w:ascii="Palatino Linotype" w:hAnsi="Palatino Linotype"/>
                <w:i/>
                <w:sz w:val="28"/>
                <w:szCs w:val="28"/>
              </w:rPr>
              <w:t>. hanno devoluto alla giurisdizione esclusiva del giudice amministrativo tutte le controversie che trovano titolo negli accordi che sostituiscono o integrano i provvedimenti amministrativi</w:t>
            </w:r>
            <w:r w:rsidR="00875AC7">
              <w:rPr>
                <w:rFonts w:ascii="Palatino Linotype" w:hAnsi="Palatino Linotype"/>
                <w:i/>
                <w:sz w:val="28"/>
                <w:szCs w:val="28"/>
              </w:rPr>
              <w:t>.</w:t>
            </w:r>
          </w:p>
          <w:p w:rsidR="002569FC" w:rsidRPr="00823AFE" w:rsidRDefault="00875AC7" w:rsidP="00823AFE">
            <w:pPr>
              <w:jc w:val="both"/>
              <w:rPr>
                <w:rStyle w:val="Collegamentoipertestuale"/>
                <w:rFonts w:ascii="Palatino Linotype" w:hAnsi="Palatino Linotype"/>
                <w:i/>
                <w:color w:val="auto"/>
                <w:sz w:val="28"/>
                <w:szCs w:val="28"/>
                <w:u w:val="none"/>
              </w:rPr>
            </w:pPr>
            <w:r w:rsidRPr="00875AC7">
              <w:rPr>
                <w:rFonts w:ascii="Palatino Linotype" w:hAnsi="Palatino Linotype"/>
                <w:i/>
                <w:sz w:val="28"/>
                <w:szCs w:val="28"/>
              </w:rPr>
              <w:t>Le Sezioni Unite di questa Corte (</w:t>
            </w:r>
            <w:proofErr w:type="spellStart"/>
            <w:r w:rsidRPr="00875AC7">
              <w:rPr>
                <w:rFonts w:ascii="Palatino Linotype" w:hAnsi="Palatino Linotype"/>
                <w:i/>
                <w:sz w:val="28"/>
                <w:szCs w:val="28"/>
              </w:rPr>
              <w:t>Cass</w:t>
            </w:r>
            <w:proofErr w:type="spellEnd"/>
            <w:r w:rsidRPr="00875AC7">
              <w:rPr>
                <w:rFonts w:ascii="Palatino Linotype" w:hAnsi="Palatino Linotype"/>
                <w:i/>
                <w:sz w:val="28"/>
                <w:szCs w:val="28"/>
              </w:rPr>
              <w:t>.</w:t>
            </w:r>
            <w:r>
              <w:rPr>
                <w:rFonts w:ascii="Palatino Linotype" w:hAnsi="Palatino Linotype"/>
                <w:i/>
                <w:sz w:val="28"/>
                <w:szCs w:val="28"/>
              </w:rPr>
              <w:t xml:space="preserve"> civ., sez. un.</w:t>
            </w:r>
            <w:r w:rsidRPr="00875AC7">
              <w:rPr>
                <w:rFonts w:ascii="Palatino Linotype" w:hAnsi="Palatino Linotype"/>
                <w:i/>
                <w:sz w:val="28"/>
                <w:szCs w:val="28"/>
              </w:rPr>
              <w:t xml:space="preserve">, 8 luglio 2008, n. 18630) hanno avuto modo di chiarire che la cognizione della controversia relativa all'impugnazione di un provvedimento di revoca del beneficio finanziario accordato ad una società per </w:t>
            </w:r>
            <w:r w:rsidRPr="00875AC7">
              <w:rPr>
                <w:rFonts w:ascii="Palatino Linotype" w:hAnsi="Palatino Linotype"/>
                <w:i/>
                <w:sz w:val="28"/>
                <w:szCs w:val="28"/>
              </w:rPr>
              <w:lastRenderedPageBreak/>
              <w:t>la realizzazione di un investimento produttivo in sede di approvazione di un patto territoriale - costituente una delle possibili forme di programmazione negoziata tra parti pubbliche e parti private, in cui è, tra l'altro, necessario definire gli accordi programmatici e individuare le convenzioni necessarie per l'attuazione di detti accordi - appartiene alla giurisdizione esclusiva del giudice amministrativo, in relazione al disposto di cui all'art. 11, comma 5, della legge n. 241 del 1990, che demanda, in generale, a tale giurisdizione le questioni relative alla formazione, conclusione ed esecuzione degli accordi integrativi e sostitutivi del provvedimento pubblico di erogazione di una sovvenzione economica. La giurisprudenza successiva ha dato continuità a tale regola di riparto</w:t>
            </w:r>
            <w:r w:rsidR="00823AFE">
              <w:rPr>
                <w:rFonts w:ascii="Palatino Linotype" w:hAnsi="Palatino Linotype"/>
                <w:i/>
                <w:sz w:val="28"/>
                <w:szCs w:val="28"/>
              </w:rPr>
              <w:t>…</w:t>
            </w:r>
            <w:r w:rsidR="00823AFE" w:rsidRPr="00823AFE">
              <w:rPr>
                <w:rFonts w:ascii="Arial" w:eastAsia="Times New Roman" w:hAnsi="Arial" w:cs="Arial"/>
                <w:lang w:eastAsia="it-IT"/>
              </w:rPr>
              <w:t xml:space="preserve"> </w:t>
            </w:r>
            <w:r w:rsidR="00823AFE" w:rsidRPr="00823AFE">
              <w:rPr>
                <w:rFonts w:ascii="Palatino Linotype" w:hAnsi="Palatino Linotype"/>
                <w:i/>
                <w:sz w:val="28"/>
                <w:szCs w:val="28"/>
              </w:rPr>
              <w:t>salva l'ipotesi in cui il finanziamento sia riconosciuto</w:t>
            </w:r>
            <w:r w:rsidR="00823AFE">
              <w:rPr>
                <w:rFonts w:ascii="Palatino Linotype" w:hAnsi="Palatino Linotype"/>
                <w:i/>
                <w:sz w:val="28"/>
                <w:szCs w:val="28"/>
              </w:rPr>
              <w:t xml:space="preserve"> </w:t>
            </w:r>
            <w:r w:rsidR="00823AFE" w:rsidRPr="00823AFE">
              <w:rPr>
                <w:rFonts w:ascii="Palatino Linotype" w:hAnsi="Palatino Linotype"/>
                <w:i/>
                <w:sz w:val="28"/>
                <w:szCs w:val="28"/>
              </w:rPr>
              <w:t>direttamente dalla legge e alla P.A. resti demandato solo il compito di</w:t>
            </w:r>
            <w:r w:rsidR="00823AFE">
              <w:rPr>
                <w:rFonts w:ascii="Palatino Linotype" w:hAnsi="Palatino Linotype"/>
                <w:i/>
                <w:sz w:val="28"/>
                <w:szCs w:val="28"/>
              </w:rPr>
              <w:t xml:space="preserve"> </w:t>
            </w:r>
            <w:r w:rsidR="00823AFE" w:rsidRPr="00823AFE">
              <w:rPr>
                <w:rFonts w:ascii="Palatino Linotype" w:hAnsi="Palatino Linotype"/>
                <w:i/>
                <w:sz w:val="28"/>
                <w:szCs w:val="28"/>
              </w:rPr>
              <w:t>verificare l'esistenza dei relativi presupposti senza alcun apprezzamento</w:t>
            </w:r>
            <w:r w:rsidR="00823AFE">
              <w:rPr>
                <w:rFonts w:ascii="Palatino Linotype" w:hAnsi="Palatino Linotype"/>
                <w:i/>
                <w:sz w:val="28"/>
                <w:szCs w:val="28"/>
              </w:rPr>
              <w:t xml:space="preserve"> </w:t>
            </w:r>
            <w:r w:rsidR="00823AFE" w:rsidRPr="00823AFE">
              <w:rPr>
                <w:rFonts w:ascii="Palatino Linotype" w:hAnsi="Palatino Linotype"/>
                <w:i/>
                <w:sz w:val="28"/>
                <w:szCs w:val="28"/>
              </w:rPr>
              <w:t xml:space="preserve">discrezionale </w:t>
            </w:r>
            <w:proofErr w:type="spellStart"/>
            <w:r w:rsidR="00823AFE" w:rsidRPr="00823AFE">
              <w:rPr>
                <w:rFonts w:ascii="Palatino Linotype" w:hAnsi="Palatino Linotype"/>
                <w:i/>
                <w:sz w:val="28"/>
                <w:szCs w:val="28"/>
              </w:rPr>
              <w:t>sull'an</w:t>
            </w:r>
            <w:proofErr w:type="spellEnd"/>
            <w:r w:rsidR="00823AFE" w:rsidRPr="00823AFE">
              <w:rPr>
                <w:rFonts w:ascii="Palatino Linotype" w:hAnsi="Palatino Linotype"/>
                <w:i/>
                <w:sz w:val="28"/>
                <w:szCs w:val="28"/>
              </w:rPr>
              <w:t xml:space="preserve">, sul </w:t>
            </w:r>
            <w:r w:rsidR="00823AFE" w:rsidRPr="00823AFE">
              <w:rPr>
                <w:rFonts w:ascii="Palatino Linotype" w:hAnsi="Palatino Linotype"/>
                <w:i/>
                <w:iCs/>
                <w:sz w:val="28"/>
                <w:szCs w:val="28"/>
              </w:rPr>
              <w:t xml:space="preserve">quid </w:t>
            </w:r>
            <w:r w:rsidR="00823AFE" w:rsidRPr="00823AFE">
              <w:rPr>
                <w:rFonts w:ascii="Palatino Linotype" w:hAnsi="Palatino Linotype"/>
                <w:i/>
                <w:sz w:val="28"/>
                <w:szCs w:val="28"/>
              </w:rPr>
              <w:t xml:space="preserve">e sul </w:t>
            </w:r>
            <w:proofErr w:type="spellStart"/>
            <w:r w:rsidR="00823AFE" w:rsidRPr="00823AFE">
              <w:rPr>
                <w:rFonts w:ascii="Palatino Linotype" w:hAnsi="Palatino Linotype"/>
                <w:i/>
                <w:iCs/>
                <w:sz w:val="28"/>
                <w:szCs w:val="28"/>
              </w:rPr>
              <w:t>quomodo</w:t>
            </w:r>
            <w:proofErr w:type="spellEnd"/>
            <w:r w:rsidR="007543CB">
              <w:rPr>
                <w:rFonts w:ascii="Palatino Linotype" w:hAnsi="Palatino Linotype"/>
                <w:sz w:val="28"/>
                <w:szCs w:val="28"/>
              </w:rPr>
              <w:t>”</w:t>
            </w:r>
            <w:r w:rsidR="006C656B" w:rsidRPr="006C656B">
              <w:rPr>
                <w:rFonts w:ascii="Palatino Linotype" w:hAnsi="Palatino Linotype"/>
                <w:sz w:val="28"/>
                <w:szCs w:val="28"/>
              </w:rPr>
              <w:t>.</w:t>
            </w:r>
          </w:p>
          <w:p w:rsidR="00C60DCA" w:rsidRDefault="00C60DCA" w:rsidP="00C60DCA">
            <w:pPr>
              <w:spacing w:after="0" w:line="276" w:lineRule="auto"/>
              <w:jc w:val="both"/>
              <w:rPr>
                <w:rFonts w:ascii="Palatino Linotype" w:hAnsi="Palatino Linotype"/>
                <w:i/>
                <w:sz w:val="28"/>
                <w:szCs w:val="28"/>
              </w:rPr>
            </w:pPr>
          </w:p>
          <w:p w:rsidR="00C60DCA" w:rsidRDefault="00075282" w:rsidP="00C60DCA">
            <w:pPr>
              <w:spacing w:after="0" w:line="276" w:lineRule="auto"/>
              <w:jc w:val="center"/>
              <w:rPr>
                <w:rStyle w:val="Collegamentoipertestuale"/>
                <w:rFonts w:ascii="Palatino Linotype" w:hAnsi="Palatino Linotype"/>
                <w:b/>
                <w:bCs/>
                <w:color w:val="BF8F00"/>
                <w:sz w:val="32"/>
                <w:szCs w:val="32"/>
                <w:u w:val="none"/>
              </w:rPr>
            </w:pPr>
            <w:r>
              <w:rPr>
                <w:rStyle w:val="Collegamentoipertestuale"/>
                <w:rFonts w:ascii="Palatino Linotype" w:hAnsi="Palatino Linotype"/>
                <w:b/>
                <w:bCs/>
                <w:color w:val="BF8F00"/>
                <w:sz w:val="32"/>
                <w:szCs w:val="32"/>
                <w:u w:val="none"/>
              </w:rPr>
              <w:t>(6</w:t>
            </w:r>
            <w:r w:rsidR="00C60DCA" w:rsidRPr="005D051B">
              <w:rPr>
                <w:rStyle w:val="Collegamentoipertestuale"/>
                <w:rFonts w:ascii="Palatino Linotype" w:hAnsi="Palatino Linotype"/>
                <w:b/>
                <w:bCs/>
                <w:color w:val="BF8F00"/>
                <w:sz w:val="32"/>
                <w:szCs w:val="32"/>
                <w:u w:val="none"/>
              </w:rPr>
              <w:t>)</w:t>
            </w:r>
          </w:p>
          <w:p w:rsidR="00C60DCA" w:rsidRDefault="00C60DCA" w:rsidP="00C60DCA">
            <w:pPr>
              <w:spacing w:after="0" w:line="276" w:lineRule="auto"/>
              <w:jc w:val="center"/>
              <w:rPr>
                <w:rStyle w:val="Collegamentoipertestuale"/>
                <w:rFonts w:ascii="Palatino Linotype" w:hAnsi="Palatino Linotype"/>
                <w:b/>
                <w:bCs/>
                <w:color w:val="BF8F00"/>
                <w:sz w:val="32"/>
                <w:szCs w:val="32"/>
                <w:u w:val="none"/>
              </w:rPr>
            </w:pPr>
          </w:p>
          <w:p w:rsidR="002569FC" w:rsidRPr="003610DF" w:rsidRDefault="002569FC" w:rsidP="002569FC">
            <w:pPr>
              <w:jc w:val="both"/>
              <w:rPr>
                <w:rFonts w:ascii="Palatino Linotype" w:hAnsi="Palatino Linotype"/>
                <w:b/>
                <w:bCs/>
                <w:sz w:val="28"/>
                <w:szCs w:val="28"/>
              </w:rPr>
            </w:pPr>
            <w:r w:rsidRPr="00C16148">
              <w:rPr>
                <w:rFonts w:ascii="Palatino Linotype" w:hAnsi="Palatino Linotype"/>
                <w:b/>
                <w:bCs/>
                <w:sz w:val="28"/>
                <w:szCs w:val="28"/>
              </w:rPr>
              <w:t>Le Sezioni unite</w:t>
            </w:r>
            <w:r>
              <w:rPr>
                <w:rFonts w:ascii="Palatino Linotype" w:hAnsi="Palatino Linotype"/>
                <w:b/>
                <w:bCs/>
                <w:sz w:val="28"/>
                <w:szCs w:val="28"/>
              </w:rPr>
              <w:t xml:space="preserve"> </w:t>
            </w:r>
            <w:r w:rsidR="00305F03">
              <w:rPr>
                <w:rFonts w:ascii="Palatino Linotype" w:hAnsi="Palatino Linotype"/>
                <w:b/>
                <w:bCs/>
                <w:sz w:val="28"/>
                <w:szCs w:val="28"/>
              </w:rPr>
              <w:t xml:space="preserve">si pronunciano </w:t>
            </w:r>
            <w:r w:rsidR="00305F03" w:rsidRPr="00305F03">
              <w:rPr>
                <w:rFonts w:ascii="Palatino Linotype" w:hAnsi="Palatino Linotype"/>
                <w:b/>
                <w:bCs/>
                <w:sz w:val="28"/>
                <w:szCs w:val="28"/>
              </w:rPr>
              <w:t>sulla natura del Gestore dei Serviz</w:t>
            </w:r>
            <w:r w:rsidR="00B02509">
              <w:rPr>
                <w:rFonts w:ascii="Palatino Linotype" w:hAnsi="Palatino Linotype"/>
                <w:b/>
                <w:bCs/>
                <w:sz w:val="28"/>
                <w:szCs w:val="28"/>
              </w:rPr>
              <w:t xml:space="preserve">i Energetici – GSE e attribuiscono al </w:t>
            </w:r>
            <w:proofErr w:type="spellStart"/>
            <w:r w:rsidR="00B02509">
              <w:rPr>
                <w:rFonts w:ascii="Palatino Linotype" w:hAnsi="Palatino Linotype"/>
                <w:b/>
                <w:bCs/>
                <w:sz w:val="28"/>
                <w:szCs w:val="28"/>
              </w:rPr>
              <w:t>g.a</w:t>
            </w:r>
            <w:proofErr w:type="spellEnd"/>
            <w:r w:rsidR="00B02509">
              <w:rPr>
                <w:rFonts w:ascii="Palatino Linotype" w:hAnsi="Palatino Linotype"/>
                <w:b/>
                <w:bCs/>
                <w:sz w:val="28"/>
                <w:szCs w:val="28"/>
              </w:rPr>
              <w:t>.</w:t>
            </w:r>
            <w:r w:rsidR="00305F03" w:rsidRPr="00305F03">
              <w:rPr>
                <w:rFonts w:ascii="Palatino Linotype" w:hAnsi="Palatino Linotype"/>
                <w:b/>
                <w:bCs/>
                <w:sz w:val="28"/>
                <w:szCs w:val="28"/>
              </w:rPr>
              <w:t xml:space="preserve"> </w:t>
            </w:r>
            <w:r w:rsidR="00B02509">
              <w:rPr>
                <w:rFonts w:ascii="Palatino Linotype" w:hAnsi="Palatino Linotype"/>
                <w:b/>
                <w:bCs/>
                <w:sz w:val="28"/>
                <w:szCs w:val="28"/>
              </w:rPr>
              <w:t>la competenza</w:t>
            </w:r>
            <w:r w:rsidR="00305F03" w:rsidRPr="00305F03">
              <w:rPr>
                <w:rFonts w:ascii="Palatino Linotype" w:hAnsi="Palatino Linotype"/>
                <w:b/>
                <w:bCs/>
                <w:sz w:val="28"/>
                <w:szCs w:val="28"/>
              </w:rPr>
              <w:t xml:space="preserve"> a decidere una controversia in materia di contributi per l’energia da fonti rinnovabili</w:t>
            </w:r>
            <w:r w:rsidR="00305F03">
              <w:rPr>
                <w:rFonts w:ascii="Palatino Linotype" w:hAnsi="Palatino Linotype"/>
                <w:b/>
                <w:bCs/>
                <w:sz w:val="28"/>
                <w:szCs w:val="28"/>
              </w:rPr>
              <w:t>.</w:t>
            </w:r>
          </w:p>
          <w:p w:rsidR="002569FC" w:rsidRDefault="002569FC" w:rsidP="002569FC">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p>
          <w:p w:rsidR="002569FC" w:rsidRPr="00D05CF4" w:rsidRDefault="001B7747" w:rsidP="002569FC">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hyperlink r:id="rId14" w:history="1">
              <w:r w:rsidR="002569FC" w:rsidRPr="00D05CF4">
                <w:rPr>
                  <w:rStyle w:val="Collegamentoipertestuale"/>
                  <w:rFonts w:ascii="Palatino Linotype" w:hAnsi="Palatino Linotype"/>
                  <w:b/>
                  <w:bCs/>
                  <w:sz w:val="28"/>
                  <w:szCs w:val="28"/>
                  <w:lang w:eastAsia="en-US"/>
                </w:rPr>
                <w:t>Corte di cassazione, sezioni unite civili,</w:t>
              </w:r>
              <w:r w:rsidR="00305F03" w:rsidRPr="00D05CF4">
                <w:rPr>
                  <w:rStyle w:val="Collegamentoipertestuale"/>
                  <w:rFonts w:ascii="Palatino Linotype" w:hAnsi="Palatino Linotype"/>
                  <w:b/>
                  <w:bCs/>
                  <w:sz w:val="28"/>
                  <w:szCs w:val="28"/>
                  <w:lang w:eastAsia="en-US"/>
                </w:rPr>
                <w:t xml:space="preserve"> ordinanza 10 aprile 2019, n. 10020 – </w:t>
              </w:r>
              <w:proofErr w:type="spellStart"/>
              <w:r w:rsidR="00305F03" w:rsidRPr="00D05CF4">
                <w:rPr>
                  <w:rStyle w:val="Collegamentoipertestuale"/>
                  <w:rFonts w:ascii="Palatino Linotype" w:hAnsi="Palatino Linotype"/>
                  <w:b/>
                  <w:bCs/>
                  <w:sz w:val="28"/>
                  <w:szCs w:val="28"/>
                  <w:lang w:eastAsia="en-US"/>
                </w:rPr>
                <w:t>Pres</w:t>
              </w:r>
              <w:proofErr w:type="spellEnd"/>
              <w:r w:rsidR="00305F03" w:rsidRPr="00D05CF4">
                <w:rPr>
                  <w:rStyle w:val="Collegamentoipertestuale"/>
                  <w:rFonts w:ascii="Palatino Linotype" w:hAnsi="Palatino Linotype"/>
                  <w:b/>
                  <w:bCs/>
                  <w:sz w:val="28"/>
                  <w:szCs w:val="28"/>
                  <w:lang w:eastAsia="en-US"/>
                </w:rPr>
                <w:t xml:space="preserve">. </w:t>
              </w:r>
              <w:proofErr w:type="spellStart"/>
              <w:r w:rsidR="00305F03" w:rsidRPr="00D05CF4">
                <w:rPr>
                  <w:rStyle w:val="Collegamentoipertestuale"/>
                  <w:rFonts w:ascii="Palatino Linotype" w:hAnsi="Palatino Linotype"/>
                  <w:b/>
                  <w:bCs/>
                  <w:sz w:val="28"/>
                  <w:szCs w:val="28"/>
                  <w:lang w:eastAsia="en-US"/>
                </w:rPr>
                <w:t>Petitti</w:t>
              </w:r>
              <w:proofErr w:type="spellEnd"/>
              <w:r w:rsidR="00305F03" w:rsidRPr="00D05CF4">
                <w:rPr>
                  <w:rStyle w:val="Collegamentoipertestuale"/>
                  <w:rFonts w:ascii="Palatino Linotype" w:hAnsi="Palatino Linotype"/>
                  <w:b/>
                  <w:bCs/>
                  <w:sz w:val="28"/>
                  <w:szCs w:val="28"/>
                  <w:lang w:eastAsia="en-US"/>
                </w:rPr>
                <w:t>, Est. Vincenti</w:t>
              </w:r>
            </w:hyperlink>
          </w:p>
          <w:p w:rsidR="002569FC" w:rsidRPr="003610DF" w:rsidRDefault="002569FC" w:rsidP="002569FC">
            <w:pPr>
              <w:spacing w:after="0" w:line="276" w:lineRule="auto"/>
              <w:jc w:val="both"/>
              <w:rPr>
                <w:rStyle w:val="Collegamentoipertestuale"/>
                <w:rFonts w:ascii="Palatino Linotype" w:hAnsi="Palatino Linotype"/>
                <w:b/>
                <w:bCs/>
                <w:color w:val="BF8F00"/>
                <w:sz w:val="32"/>
                <w:szCs w:val="32"/>
                <w:u w:val="none"/>
              </w:rPr>
            </w:pPr>
          </w:p>
          <w:p w:rsidR="000357F0" w:rsidRDefault="002569FC" w:rsidP="002569FC">
            <w:pPr>
              <w:jc w:val="both"/>
              <w:rPr>
                <w:rFonts w:ascii="Palatino Linotype" w:hAnsi="Palatino Linotype"/>
                <w:sz w:val="28"/>
                <w:szCs w:val="28"/>
              </w:rPr>
            </w:pPr>
            <w:r w:rsidRPr="0036758D">
              <w:rPr>
                <w:rFonts w:ascii="Palatino Linotype" w:hAnsi="Palatino Linotype"/>
                <w:sz w:val="28"/>
                <w:szCs w:val="28"/>
              </w:rPr>
              <w:t>Le Sezioni unite</w:t>
            </w:r>
            <w:r>
              <w:rPr>
                <w:rFonts w:ascii="Palatino Linotype" w:hAnsi="Palatino Linotype"/>
                <w:sz w:val="28"/>
                <w:szCs w:val="28"/>
              </w:rPr>
              <w:t xml:space="preserve"> </w:t>
            </w:r>
            <w:r w:rsidR="006B2AFF">
              <w:rPr>
                <w:rFonts w:ascii="Palatino Linotype" w:hAnsi="Palatino Linotype"/>
                <w:sz w:val="28"/>
                <w:szCs w:val="28"/>
              </w:rPr>
              <w:t xml:space="preserve">precisano </w:t>
            </w:r>
            <w:r>
              <w:rPr>
                <w:rFonts w:ascii="Palatino Linotype" w:hAnsi="Palatino Linotype"/>
                <w:sz w:val="28"/>
                <w:szCs w:val="28"/>
              </w:rPr>
              <w:t>che:</w:t>
            </w:r>
          </w:p>
          <w:p w:rsidR="00305F03" w:rsidRPr="00305F03" w:rsidRDefault="00305F03" w:rsidP="00305F03">
            <w:pPr>
              <w:jc w:val="both"/>
              <w:rPr>
                <w:rFonts w:ascii="Palatino Linotype" w:hAnsi="Palatino Linotype"/>
                <w:sz w:val="28"/>
                <w:szCs w:val="28"/>
              </w:rPr>
            </w:pPr>
            <w:r w:rsidRPr="00305F03">
              <w:rPr>
                <w:rFonts w:ascii="Palatino Linotype" w:hAnsi="Palatino Linotype"/>
                <w:sz w:val="28"/>
                <w:szCs w:val="28"/>
              </w:rPr>
              <w:t xml:space="preserve">Il Gestore dei Servizi Energetici – GSE </w:t>
            </w:r>
            <w:proofErr w:type="spellStart"/>
            <w:r w:rsidRPr="00305F03">
              <w:rPr>
                <w:rFonts w:ascii="Palatino Linotype" w:hAnsi="Palatino Linotype"/>
                <w:sz w:val="28"/>
                <w:szCs w:val="28"/>
              </w:rPr>
              <w:t>s.p.a.</w:t>
            </w:r>
            <w:proofErr w:type="spellEnd"/>
            <w:r w:rsidRPr="00305F03">
              <w:rPr>
                <w:rFonts w:ascii="Palatino Linotype" w:hAnsi="Palatino Linotype"/>
                <w:sz w:val="28"/>
                <w:szCs w:val="28"/>
              </w:rPr>
              <w:t xml:space="preserve"> è il soggetto che, seppur nella veste di società per azioni, il cui azionista unico è il Ministero dell’economia e delle finanze, svolge funzioni di natura pubblicistica nel settore elettrico e in particolare in tema di incentivazione dell’energia elettrica da fonte rinnovabile, attendendo alla gestione del relativo sistema pubblico, anche mediante la concreta erogazione delle tariffe.</w:t>
            </w:r>
          </w:p>
          <w:p w:rsidR="00305F03" w:rsidRDefault="00305F03" w:rsidP="00305F03">
            <w:pPr>
              <w:jc w:val="both"/>
              <w:rPr>
                <w:rFonts w:ascii="Palatino Linotype" w:hAnsi="Palatino Linotype"/>
                <w:sz w:val="28"/>
                <w:szCs w:val="28"/>
              </w:rPr>
            </w:pPr>
            <w:r w:rsidRPr="00305F03">
              <w:rPr>
                <w:rFonts w:ascii="Palatino Linotype" w:hAnsi="Palatino Linotype"/>
                <w:sz w:val="28"/>
                <w:szCs w:val="28"/>
              </w:rPr>
              <w:t xml:space="preserve">La previsione di contributi tariffari, e quindi lo stesso regime di sostegno e promozione delle fonti rinnovabili di energia, costituisce uno strumento d’indirizzo della produzione energetica nazionale, ciò innestandosi “in </w:t>
            </w:r>
            <w:r w:rsidRPr="00305F03">
              <w:rPr>
                <w:rFonts w:ascii="Palatino Linotype" w:hAnsi="Palatino Linotype"/>
                <w:sz w:val="28"/>
                <w:szCs w:val="28"/>
              </w:rPr>
              <w:lastRenderedPageBreak/>
              <w:t>un’area dominata dalla necessità di tutelare e bilanciare rilevanti interessi pubblici e privati”.</w:t>
            </w:r>
          </w:p>
          <w:p w:rsidR="00E73740" w:rsidRPr="00305F03" w:rsidRDefault="006F720B" w:rsidP="00E73740">
            <w:pPr>
              <w:jc w:val="both"/>
              <w:rPr>
                <w:rFonts w:ascii="Palatino Linotype" w:hAnsi="Palatino Linotype"/>
                <w:sz w:val="28"/>
                <w:szCs w:val="28"/>
              </w:rPr>
            </w:pPr>
            <w:r>
              <w:rPr>
                <w:rFonts w:ascii="Palatino Linotype" w:hAnsi="Palatino Linotype"/>
                <w:sz w:val="28"/>
                <w:szCs w:val="28"/>
              </w:rPr>
              <w:t>Rammentano che</w:t>
            </w:r>
            <w:r w:rsidR="00E73740" w:rsidRPr="00E73740">
              <w:rPr>
                <w:rFonts w:ascii="Palatino Linotype" w:hAnsi="Palatino Linotype"/>
                <w:sz w:val="28"/>
                <w:szCs w:val="28"/>
              </w:rPr>
              <w:t xml:space="preserve"> </w:t>
            </w:r>
            <w:r w:rsidR="00E73740">
              <w:rPr>
                <w:rFonts w:ascii="Palatino Linotype" w:hAnsi="Palatino Linotype"/>
                <w:sz w:val="28"/>
                <w:szCs w:val="28"/>
              </w:rPr>
              <w:t xml:space="preserve">la Corte costituzionale, con la </w:t>
            </w:r>
            <w:r w:rsidR="00E73740" w:rsidRPr="00E73740">
              <w:rPr>
                <w:rFonts w:ascii="Palatino Linotype" w:hAnsi="Palatino Linotype"/>
                <w:sz w:val="28"/>
                <w:szCs w:val="28"/>
              </w:rPr>
              <w:t>sentenza n. 16 del 2017, ha evidenziato che le "convenzioni stipulate</w:t>
            </w:r>
            <w:r w:rsidR="00E73740">
              <w:rPr>
                <w:rFonts w:ascii="Palatino Linotype" w:hAnsi="Palatino Linotype"/>
                <w:sz w:val="28"/>
                <w:szCs w:val="28"/>
              </w:rPr>
              <w:t xml:space="preserve"> </w:t>
            </w:r>
            <w:r w:rsidR="00E73740" w:rsidRPr="00E73740">
              <w:rPr>
                <w:rFonts w:ascii="Palatino Linotype" w:hAnsi="Palatino Linotype"/>
                <w:sz w:val="28"/>
                <w:szCs w:val="28"/>
              </w:rPr>
              <w:t>con il Gestore" si palesano come "negozi di diritto privato" accessori</w:t>
            </w:r>
            <w:r w:rsidR="00E73740">
              <w:rPr>
                <w:rFonts w:ascii="Palatino Linotype" w:hAnsi="Palatino Linotype"/>
                <w:sz w:val="28"/>
                <w:szCs w:val="28"/>
              </w:rPr>
              <w:t xml:space="preserve"> </w:t>
            </w:r>
            <w:r w:rsidR="00E73740" w:rsidRPr="00E73740">
              <w:rPr>
                <w:rFonts w:ascii="Palatino Linotype" w:hAnsi="Palatino Linotype"/>
                <w:sz w:val="28"/>
                <w:szCs w:val="28"/>
              </w:rPr>
              <w:t>ai provvedimenti di concessione degli incentivi e "costituiscono</w:t>
            </w:r>
            <w:r w:rsidR="00E73740">
              <w:rPr>
                <w:rFonts w:ascii="Palatino Linotype" w:hAnsi="Palatino Linotype"/>
                <w:sz w:val="28"/>
                <w:szCs w:val="28"/>
              </w:rPr>
              <w:t xml:space="preserve"> </w:t>
            </w:r>
            <w:r w:rsidR="00E73740" w:rsidRPr="00E73740">
              <w:rPr>
                <w:rFonts w:ascii="Palatino Linotype" w:hAnsi="Palatino Linotype"/>
                <w:sz w:val="28"/>
                <w:szCs w:val="28"/>
              </w:rPr>
              <w:t>strumenti di regolazione, volti a raggiungere l'obiettivo</w:t>
            </w:r>
            <w:r w:rsidR="00E73740">
              <w:rPr>
                <w:rFonts w:ascii="Palatino Linotype" w:hAnsi="Palatino Linotype"/>
                <w:sz w:val="28"/>
                <w:szCs w:val="28"/>
              </w:rPr>
              <w:t xml:space="preserve"> </w:t>
            </w:r>
            <w:r w:rsidR="00E73740" w:rsidRPr="00E73740">
              <w:rPr>
                <w:rFonts w:ascii="Palatino Linotype" w:hAnsi="Palatino Linotype"/>
                <w:sz w:val="28"/>
                <w:szCs w:val="28"/>
              </w:rPr>
              <w:t>dell'incentivazione di certe fonti energetiche nell'equilibrio con le altre</w:t>
            </w:r>
            <w:r w:rsidR="00E73740">
              <w:rPr>
                <w:rFonts w:ascii="Palatino Linotype" w:hAnsi="Palatino Linotype"/>
                <w:sz w:val="28"/>
                <w:szCs w:val="28"/>
              </w:rPr>
              <w:t xml:space="preserve"> </w:t>
            </w:r>
            <w:r w:rsidR="00E73740" w:rsidRPr="00E73740">
              <w:rPr>
                <w:rFonts w:ascii="Palatino Linotype" w:hAnsi="Palatino Linotype"/>
                <w:sz w:val="28"/>
                <w:szCs w:val="28"/>
              </w:rPr>
              <w:t>fonti di energia rinnovabili, e con il minimo sacrificio per gli utenti che</w:t>
            </w:r>
            <w:r w:rsidR="00E73740">
              <w:rPr>
                <w:rFonts w:ascii="Palatino Linotype" w:hAnsi="Palatino Linotype"/>
                <w:sz w:val="28"/>
                <w:szCs w:val="28"/>
              </w:rPr>
              <w:t xml:space="preserve"> </w:t>
            </w:r>
            <w:r w:rsidR="00E73740" w:rsidRPr="00E73740">
              <w:rPr>
                <w:rFonts w:ascii="Palatino Linotype" w:hAnsi="Palatino Linotype"/>
                <w:sz w:val="28"/>
                <w:szCs w:val="28"/>
              </w:rPr>
              <w:t>pure ne sopportano l'onere economico</w:t>
            </w:r>
            <w:r w:rsidR="00E73740">
              <w:rPr>
                <w:rFonts w:ascii="Palatino Linotype" w:hAnsi="Palatino Linotype"/>
                <w:sz w:val="28"/>
                <w:szCs w:val="28"/>
              </w:rPr>
              <w:t>”.</w:t>
            </w:r>
          </w:p>
          <w:p w:rsidR="00F51754" w:rsidRPr="0099446A" w:rsidRDefault="00E73740" w:rsidP="00E73740">
            <w:pPr>
              <w:jc w:val="both"/>
              <w:rPr>
                <w:rFonts w:ascii="Palatino Linotype" w:hAnsi="Palatino Linotype"/>
                <w:sz w:val="28"/>
                <w:szCs w:val="28"/>
              </w:rPr>
            </w:pPr>
            <w:r>
              <w:rPr>
                <w:rFonts w:ascii="Palatino Linotype" w:hAnsi="Palatino Linotype"/>
                <w:sz w:val="28"/>
                <w:szCs w:val="28"/>
              </w:rPr>
              <w:t>Pertanto r</w:t>
            </w:r>
            <w:r w:rsidR="00305F03" w:rsidRPr="00305F03">
              <w:rPr>
                <w:rFonts w:ascii="Palatino Linotype" w:hAnsi="Palatino Linotype"/>
                <w:sz w:val="28"/>
                <w:szCs w:val="28"/>
              </w:rPr>
              <w:t xml:space="preserve">ientra nella giurisdizione esclusiva del giudice amministrativo in materia di “produzione di energia” </w:t>
            </w:r>
            <w:r w:rsidRPr="00E73740">
              <w:rPr>
                <w:rFonts w:ascii="Palatino Linotype" w:hAnsi="Palatino Linotype"/>
                <w:sz w:val="28"/>
                <w:szCs w:val="28"/>
              </w:rPr>
              <w:t>ai sensi dell'art.</w:t>
            </w:r>
            <w:r>
              <w:rPr>
                <w:rFonts w:ascii="Palatino Linotype" w:hAnsi="Palatino Linotype"/>
                <w:sz w:val="28"/>
                <w:szCs w:val="28"/>
              </w:rPr>
              <w:t xml:space="preserve"> </w:t>
            </w:r>
            <w:r w:rsidRPr="00E73740">
              <w:rPr>
                <w:rFonts w:ascii="Palatino Linotype" w:hAnsi="Palatino Linotype"/>
                <w:sz w:val="28"/>
                <w:szCs w:val="28"/>
              </w:rPr>
              <w:t xml:space="preserve">133, comma primo, lettera </w:t>
            </w:r>
            <w:r w:rsidRPr="00E73740">
              <w:rPr>
                <w:rFonts w:ascii="Palatino Linotype" w:hAnsi="Palatino Linotype"/>
                <w:i/>
                <w:iCs/>
                <w:sz w:val="28"/>
                <w:szCs w:val="28"/>
              </w:rPr>
              <w:t xml:space="preserve">o), </w:t>
            </w:r>
            <w:r>
              <w:rPr>
                <w:rFonts w:ascii="Palatino Linotype" w:hAnsi="Palatino Linotype"/>
                <w:sz w:val="28"/>
                <w:szCs w:val="28"/>
              </w:rPr>
              <w:t>c. p. a</w:t>
            </w:r>
            <w:r w:rsidRPr="00E73740">
              <w:rPr>
                <w:rFonts w:ascii="Palatino Linotype" w:hAnsi="Palatino Linotype"/>
                <w:sz w:val="28"/>
                <w:szCs w:val="28"/>
              </w:rPr>
              <w:t xml:space="preserve">. </w:t>
            </w:r>
            <w:r w:rsidR="00305F03" w:rsidRPr="00305F03">
              <w:rPr>
                <w:rFonts w:ascii="Palatino Linotype" w:hAnsi="Palatino Linotype"/>
                <w:sz w:val="28"/>
                <w:szCs w:val="28"/>
              </w:rPr>
              <w:t xml:space="preserve">una controversia promossa da una società privata nei confronti del Gestore dei Servizi Energetici – GSE per l’accertamento del suo diritto agli incentivi previsti dall’art. 24, comma 5, </w:t>
            </w:r>
            <w:proofErr w:type="spellStart"/>
            <w:r w:rsidR="00305F03" w:rsidRPr="00305F03">
              <w:rPr>
                <w:rFonts w:ascii="Palatino Linotype" w:hAnsi="Palatino Linotype"/>
                <w:sz w:val="28"/>
                <w:szCs w:val="28"/>
              </w:rPr>
              <w:t>lett</w:t>
            </w:r>
            <w:proofErr w:type="spellEnd"/>
            <w:r w:rsidR="00305F03" w:rsidRPr="00305F03">
              <w:rPr>
                <w:rFonts w:ascii="Palatino Linotype" w:hAnsi="Palatino Linotype"/>
                <w:sz w:val="28"/>
                <w:szCs w:val="28"/>
              </w:rPr>
              <w:t>. c), del d.lgs. n. 28 del 2011 e dall’art. 19 del decreto del Ministro dello sviluppo economico del 6 luglio 2012, n. 61849, senza obbligo di sottoscrivere a tal fine una convenzione.</w:t>
            </w:r>
          </w:p>
        </w:tc>
      </w:tr>
      <w:tr w:rsidR="002D49E8" w:rsidTr="003748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9639" w:type="dxa"/>
            <w:gridSpan w:val="3"/>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center"/>
          </w:tcPr>
          <w:p w:rsidR="00F51754" w:rsidRDefault="00F51754" w:rsidP="00CD34BD">
            <w:pPr>
              <w:spacing w:after="0" w:line="276" w:lineRule="auto"/>
              <w:jc w:val="center"/>
              <w:rPr>
                <w:rFonts w:ascii="Palatino Linotype" w:hAnsi="Palatino Linotype"/>
                <w:b/>
                <w:bCs/>
                <w:color w:val="2F5496"/>
                <w:sz w:val="32"/>
                <w:szCs w:val="32"/>
              </w:rPr>
            </w:pPr>
          </w:p>
          <w:p w:rsidR="00F144CA" w:rsidRDefault="00F144CA" w:rsidP="00CD34BD">
            <w:pPr>
              <w:spacing w:after="0" w:line="276" w:lineRule="auto"/>
              <w:jc w:val="center"/>
              <w:rPr>
                <w:rFonts w:ascii="Palatino Linotype" w:hAnsi="Palatino Linotype"/>
                <w:b/>
                <w:bCs/>
                <w:color w:val="2F5496"/>
                <w:sz w:val="32"/>
                <w:szCs w:val="32"/>
              </w:rPr>
            </w:pPr>
            <w:r>
              <w:rPr>
                <w:rFonts w:ascii="Palatino Linotype" w:hAnsi="Palatino Linotype"/>
                <w:b/>
                <w:bCs/>
                <w:color w:val="2F5496"/>
                <w:sz w:val="32"/>
                <w:szCs w:val="32"/>
              </w:rPr>
              <w:t>Consiglio di Stato, Consiglio di giustizia amministrativa per la Regione siciliana e Tribunali Amministrativi Regionali</w:t>
            </w:r>
          </w:p>
          <w:p w:rsidR="002D49E8" w:rsidRDefault="002D49E8">
            <w:pPr>
              <w:spacing w:after="0" w:line="276" w:lineRule="auto"/>
              <w:rPr>
                <w:rFonts w:ascii="Palatino Linotype" w:hAnsi="Palatino Linotype"/>
                <w:color w:val="833C0B"/>
              </w:rPr>
            </w:pPr>
          </w:p>
          <w:p w:rsidR="002D49E8" w:rsidRDefault="002D49E8">
            <w:pPr>
              <w:spacing w:after="0" w:line="276" w:lineRule="auto"/>
              <w:jc w:val="both"/>
              <w:rPr>
                <w:rFonts w:ascii="Palatino Linotype" w:hAnsi="Palatino Linotype"/>
                <w:b/>
                <w:bCs/>
                <w:color w:val="833C0B"/>
                <w:sz w:val="28"/>
                <w:szCs w:val="28"/>
              </w:rPr>
            </w:pPr>
            <w:r>
              <w:rPr>
                <w:rFonts w:ascii="Palatino Linotype" w:hAnsi="Palatino Linotype"/>
                <w:b/>
                <w:bCs/>
                <w:color w:val="833C0B"/>
                <w:sz w:val="28"/>
                <w:szCs w:val="28"/>
              </w:rPr>
              <w:t xml:space="preserve">Le massime e le relative appendici, a cura del </w:t>
            </w:r>
            <w:proofErr w:type="spellStart"/>
            <w:r>
              <w:rPr>
                <w:rFonts w:ascii="Palatino Linotype" w:hAnsi="Palatino Linotype"/>
                <w:b/>
                <w:bCs/>
                <w:color w:val="833C0B"/>
                <w:sz w:val="28"/>
                <w:szCs w:val="28"/>
              </w:rPr>
              <w:t>Cons</w:t>
            </w:r>
            <w:proofErr w:type="spellEnd"/>
            <w:r>
              <w:rPr>
                <w:rFonts w:ascii="Palatino Linotype" w:hAnsi="Palatino Linotype"/>
                <w:b/>
                <w:bCs/>
                <w:color w:val="833C0B"/>
                <w:sz w:val="28"/>
                <w:szCs w:val="28"/>
              </w:rPr>
              <w:t>. Giulia Ferrari, possono consultarsi nella Sezione “</w:t>
            </w:r>
            <w:hyperlink r:id="rId15" w:history="1">
              <w:r>
                <w:rPr>
                  <w:rStyle w:val="Collegamentoipertestuale"/>
                  <w:rFonts w:ascii="Palatino Linotype" w:hAnsi="Palatino Linotype"/>
                  <w:b/>
                  <w:bCs/>
                  <w:color w:val="833C0B"/>
                  <w:sz w:val="28"/>
                  <w:szCs w:val="28"/>
                </w:rPr>
                <w:t>In evidenza</w:t>
              </w:r>
            </w:hyperlink>
            <w:r>
              <w:rPr>
                <w:rFonts w:ascii="Palatino Linotype" w:hAnsi="Palatino Linotype"/>
                <w:b/>
                <w:bCs/>
                <w:color w:val="833C0B"/>
                <w:sz w:val="28"/>
                <w:szCs w:val="28"/>
              </w:rPr>
              <w:t>” della Home page del sito istituzionale.</w:t>
            </w:r>
            <w:r w:rsidR="00DB2FFF">
              <w:rPr>
                <w:rFonts w:ascii="Palatino Linotype" w:hAnsi="Palatino Linotype"/>
                <w:b/>
                <w:bCs/>
                <w:color w:val="833C0B"/>
                <w:sz w:val="28"/>
                <w:szCs w:val="28"/>
              </w:rPr>
              <w:t xml:space="preserve"> </w:t>
            </w:r>
          </w:p>
          <w:p w:rsidR="00B7783D" w:rsidRDefault="00B7783D" w:rsidP="00404D9D">
            <w:pPr>
              <w:spacing w:after="0" w:line="276" w:lineRule="auto"/>
              <w:jc w:val="center"/>
              <w:rPr>
                <w:rStyle w:val="Collegamentoipertestuale"/>
                <w:rFonts w:ascii="Palatino Linotype" w:hAnsi="Palatino Linotype"/>
                <w:b/>
                <w:bCs/>
                <w:color w:val="BF8F00"/>
                <w:sz w:val="32"/>
                <w:szCs w:val="32"/>
                <w:u w:val="none"/>
              </w:rPr>
            </w:pPr>
          </w:p>
          <w:p w:rsidR="003210F8" w:rsidRDefault="00075282" w:rsidP="003210F8">
            <w:pPr>
              <w:spacing w:after="0" w:line="276" w:lineRule="auto"/>
              <w:jc w:val="center"/>
              <w:rPr>
                <w:rStyle w:val="Collegamentoipertestuale"/>
                <w:rFonts w:ascii="Palatino Linotype" w:hAnsi="Palatino Linotype"/>
                <w:b/>
                <w:bCs/>
                <w:color w:val="BF8F00"/>
                <w:sz w:val="32"/>
                <w:szCs w:val="32"/>
                <w:u w:val="none"/>
              </w:rPr>
            </w:pPr>
            <w:r>
              <w:rPr>
                <w:rStyle w:val="Collegamentoipertestuale"/>
                <w:rFonts w:ascii="Palatino Linotype" w:hAnsi="Palatino Linotype"/>
                <w:b/>
                <w:bCs/>
                <w:color w:val="BF8F00"/>
                <w:sz w:val="32"/>
                <w:szCs w:val="32"/>
                <w:u w:val="none"/>
              </w:rPr>
              <w:t>(7</w:t>
            </w:r>
            <w:r w:rsidR="003210F8" w:rsidRPr="005D051B">
              <w:rPr>
                <w:rStyle w:val="Collegamentoipertestuale"/>
                <w:rFonts w:ascii="Palatino Linotype" w:hAnsi="Palatino Linotype"/>
                <w:b/>
                <w:bCs/>
                <w:color w:val="BF8F00"/>
                <w:sz w:val="32"/>
                <w:szCs w:val="32"/>
                <w:u w:val="none"/>
              </w:rPr>
              <w:t>)</w:t>
            </w:r>
          </w:p>
          <w:p w:rsidR="003210F8" w:rsidRDefault="003210F8" w:rsidP="003210F8">
            <w:pPr>
              <w:spacing w:after="0" w:line="276" w:lineRule="auto"/>
              <w:jc w:val="center"/>
              <w:rPr>
                <w:rStyle w:val="Collegamentoipertestuale"/>
                <w:rFonts w:ascii="Palatino Linotype" w:hAnsi="Palatino Linotype"/>
                <w:b/>
                <w:bCs/>
                <w:color w:val="BF8F00"/>
                <w:sz w:val="32"/>
                <w:szCs w:val="32"/>
                <w:u w:val="none"/>
              </w:rPr>
            </w:pPr>
          </w:p>
          <w:p w:rsidR="003210F8" w:rsidRPr="00D04A69" w:rsidRDefault="003210F8" w:rsidP="003210F8">
            <w:pPr>
              <w:autoSpaceDE w:val="0"/>
              <w:autoSpaceDN w:val="0"/>
              <w:adjustRightInd w:val="0"/>
              <w:spacing w:after="0" w:line="240" w:lineRule="auto"/>
              <w:jc w:val="both"/>
              <w:rPr>
                <w:rFonts w:ascii="Palatino Linotype" w:hAnsi="Palatino Linotype"/>
                <w:b/>
                <w:bCs/>
                <w:sz w:val="28"/>
                <w:szCs w:val="28"/>
              </w:rPr>
            </w:pPr>
            <w:r>
              <w:rPr>
                <w:rFonts w:ascii="Palatino Linotype" w:hAnsi="Palatino Linotype"/>
                <w:b/>
                <w:bCs/>
                <w:sz w:val="28"/>
                <w:szCs w:val="28"/>
              </w:rPr>
              <w:t>La III Sezione del Consiglio di Stato si pronuncia sull’a</w:t>
            </w:r>
            <w:r w:rsidRPr="003210F8">
              <w:rPr>
                <w:rFonts w:ascii="Palatino Linotype" w:hAnsi="Palatino Linotype"/>
                <w:b/>
                <w:bCs/>
                <w:sz w:val="28"/>
                <w:szCs w:val="28"/>
              </w:rPr>
              <w:t>ccertamento della natura di “consorzio stabile” di un concorrente ad una gara pubblica</w:t>
            </w:r>
            <w:r>
              <w:rPr>
                <w:rFonts w:ascii="Palatino Linotype" w:hAnsi="Palatino Linotype"/>
                <w:b/>
                <w:bCs/>
                <w:sz w:val="28"/>
                <w:szCs w:val="28"/>
              </w:rPr>
              <w:t>.</w:t>
            </w:r>
          </w:p>
          <w:p w:rsidR="003210F8" w:rsidRDefault="003210F8" w:rsidP="003210F8">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p>
          <w:p w:rsidR="003210F8" w:rsidRPr="00FD1A3F" w:rsidRDefault="003210F8" w:rsidP="003210F8">
            <w:pPr>
              <w:pStyle w:val="c02alineaalta"/>
              <w:shd w:val="clear" w:color="auto" w:fill="FFFFFF"/>
              <w:spacing w:before="0" w:beforeAutospacing="0" w:after="0" w:afterAutospacing="0" w:line="276" w:lineRule="auto"/>
              <w:jc w:val="both"/>
              <w:rPr>
                <w:rStyle w:val="Collegamentoipertestuale"/>
                <w:b/>
                <w:bCs/>
                <w:sz w:val="28"/>
                <w:szCs w:val="28"/>
              </w:rPr>
            </w:pPr>
            <w:r>
              <w:rPr>
                <w:rStyle w:val="Collegamentoipertestuale"/>
                <w:rFonts w:ascii="Palatino Linotype" w:hAnsi="Palatino Linotype"/>
                <w:b/>
                <w:bCs/>
                <w:sz w:val="28"/>
                <w:szCs w:val="28"/>
                <w:lang w:eastAsia="en-US"/>
              </w:rPr>
              <w:fldChar w:fldCharType="begin"/>
            </w:r>
            <w:r>
              <w:rPr>
                <w:rStyle w:val="Collegamentoipertestuale"/>
                <w:rFonts w:ascii="Palatino Linotype" w:hAnsi="Palatino Linotype"/>
                <w:b/>
                <w:bCs/>
                <w:sz w:val="28"/>
                <w:szCs w:val="28"/>
                <w:lang w:eastAsia="en-US"/>
              </w:rPr>
              <w:instrText>HYPERLINK "https://www.giustizia-amministrativa.it/portale/pages/istituzionale/visualizza?nodeRef=&amp;schema=cds&amp;nrg=201901266&amp;nomeFile=201902493_11.html&amp;subDir=Provvedimenti"</w:instrText>
            </w:r>
            <w:r>
              <w:rPr>
                <w:rStyle w:val="Collegamentoipertestuale"/>
                <w:rFonts w:ascii="Palatino Linotype" w:hAnsi="Palatino Linotype"/>
                <w:b/>
                <w:bCs/>
                <w:sz w:val="28"/>
                <w:szCs w:val="28"/>
                <w:lang w:eastAsia="en-US"/>
              </w:rPr>
              <w:fldChar w:fldCharType="separate"/>
            </w:r>
            <w:r w:rsidRPr="00FD1A3F">
              <w:rPr>
                <w:rStyle w:val="Collegamentoipertestuale"/>
                <w:rFonts w:ascii="Palatino Linotype" w:hAnsi="Palatino Linotype"/>
                <w:b/>
                <w:bCs/>
                <w:sz w:val="28"/>
                <w:szCs w:val="28"/>
                <w:lang w:eastAsia="en-US"/>
              </w:rPr>
              <w:t>Consiglio d</w:t>
            </w:r>
            <w:r>
              <w:rPr>
                <w:rStyle w:val="Collegamentoipertestuale"/>
                <w:rFonts w:ascii="Palatino Linotype" w:hAnsi="Palatino Linotype"/>
                <w:b/>
                <w:bCs/>
                <w:sz w:val="28"/>
                <w:szCs w:val="28"/>
                <w:lang w:eastAsia="en-US"/>
              </w:rPr>
              <w:t xml:space="preserve">i Stato, sezione III, sentenza 16 aprile 2019, n. 2493 – </w:t>
            </w:r>
            <w:proofErr w:type="spellStart"/>
            <w:r>
              <w:rPr>
                <w:rStyle w:val="Collegamentoipertestuale"/>
                <w:rFonts w:ascii="Palatino Linotype" w:hAnsi="Palatino Linotype"/>
                <w:b/>
                <w:bCs/>
                <w:sz w:val="28"/>
                <w:szCs w:val="28"/>
                <w:lang w:eastAsia="en-US"/>
              </w:rPr>
              <w:t>Pres</w:t>
            </w:r>
            <w:proofErr w:type="spellEnd"/>
            <w:r>
              <w:rPr>
                <w:rStyle w:val="Collegamentoipertestuale"/>
                <w:rFonts w:ascii="Palatino Linotype" w:hAnsi="Palatino Linotype"/>
                <w:b/>
                <w:bCs/>
                <w:sz w:val="28"/>
                <w:szCs w:val="28"/>
                <w:lang w:eastAsia="en-US"/>
              </w:rPr>
              <w:t>. Frattini, Est. Fedullo</w:t>
            </w:r>
          </w:p>
          <w:p w:rsidR="003210F8" w:rsidRDefault="003210F8" w:rsidP="003210F8">
            <w:pPr>
              <w:spacing w:after="0" w:line="276" w:lineRule="auto"/>
              <w:jc w:val="both"/>
              <w:rPr>
                <w:rStyle w:val="Collegamentoipertestuale"/>
                <w:rFonts w:ascii="Palatino Linotype" w:hAnsi="Palatino Linotype"/>
                <w:b/>
                <w:bCs/>
                <w:sz w:val="28"/>
                <w:szCs w:val="28"/>
              </w:rPr>
            </w:pPr>
            <w:r>
              <w:rPr>
                <w:rStyle w:val="Collegamentoipertestuale"/>
                <w:rFonts w:ascii="Palatino Linotype" w:hAnsi="Palatino Linotype"/>
                <w:b/>
                <w:bCs/>
                <w:sz w:val="28"/>
                <w:szCs w:val="28"/>
              </w:rPr>
              <w:fldChar w:fldCharType="end"/>
            </w:r>
          </w:p>
          <w:p w:rsidR="003210F8" w:rsidRPr="003210F8" w:rsidRDefault="003210F8" w:rsidP="003210F8">
            <w:pPr>
              <w:spacing w:after="0" w:line="276" w:lineRule="auto"/>
              <w:jc w:val="both"/>
              <w:rPr>
                <w:rFonts w:ascii="Palatino Linotype" w:hAnsi="Palatino Linotype"/>
                <w:sz w:val="28"/>
                <w:szCs w:val="28"/>
              </w:rPr>
            </w:pPr>
            <w:r w:rsidRPr="003210F8">
              <w:rPr>
                <w:rFonts w:ascii="Palatino Linotype" w:hAnsi="Palatino Linotype"/>
                <w:sz w:val="28"/>
                <w:szCs w:val="28"/>
              </w:rPr>
              <w:lastRenderedPageBreak/>
              <w:t xml:space="preserve">Ha chiarito </w:t>
            </w:r>
            <w:proofErr w:type="spellStart"/>
            <w:r w:rsidRPr="003210F8">
              <w:rPr>
                <w:rFonts w:ascii="Palatino Linotype" w:hAnsi="Palatino Linotype"/>
                <w:sz w:val="28"/>
                <w:szCs w:val="28"/>
              </w:rPr>
              <w:t>Cons</w:t>
            </w:r>
            <w:proofErr w:type="spellEnd"/>
            <w:r w:rsidRPr="003210F8">
              <w:rPr>
                <w:rFonts w:ascii="Palatino Linotype" w:hAnsi="Palatino Linotype"/>
                <w:sz w:val="28"/>
                <w:szCs w:val="28"/>
              </w:rPr>
              <w:t xml:space="preserve">. </w:t>
            </w:r>
            <w:proofErr w:type="gramStart"/>
            <w:r w:rsidRPr="003210F8">
              <w:rPr>
                <w:rFonts w:ascii="Palatino Linotype" w:hAnsi="Palatino Linotype"/>
                <w:sz w:val="28"/>
                <w:szCs w:val="28"/>
              </w:rPr>
              <w:t>St.,</w:t>
            </w:r>
            <w:proofErr w:type="gramEnd"/>
            <w:r w:rsidRPr="003210F8">
              <w:rPr>
                <w:rFonts w:ascii="Palatino Linotype" w:hAnsi="Palatino Linotype"/>
                <w:sz w:val="28"/>
                <w:szCs w:val="28"/>
              </w:rPr>
              <w:t xml:space="preserve"> sez. V, 6 dicembre 2016, n. 5152 che “quanto all’essenza dell’istituzione di una comune struttura d’impresa va ricordato che per pacifico orientamento della giurisprudenza tale aspetto non comporta, l’uso del verbo ‘istituire’ in luogo di ‘costituire’ ne è la significativa riprova, "un’autonoma struttura d’impresa né che la decisione delle imprese di operare in modo congiunto debba essere formalizzata in un apposito atto" (</w:t>
            </w:r>
            <w:proofErr w:type="spellStart"/>
            <w:r w:rsidRPr="003210F8">
              <w:rPr>
                <w:rFonts w:ascii="Palatino Linotype" w:hAnsi="Palatino Linotype"/>
                <w:sz w:val="28"/>
                <w:szCs w:val="28"/>
              </w:rPr>
              <w:t>Cons</w:t>
            </w:r>
            <w:proofErr w:type="spellEnd"/>
            <w:r w:rsidRPr="003210F8">
              <w:rPr>
                <w:rFonts w:ascii="Palatino Linotype" w:hAnsi="Palatino Linotype"/>
                <w:sz w:val="28"/>
                <w:szCs w:val="28"/>
              </w:rPr>
              <w:t>. St., sez. V,15 ottobre 2010, n. 7524). Quel che conta invero, è la possibilità di "individuare l’avvenuta creazione di un complesso strutturale ed organizzativo compatibile con il modello giuridico-formale di riferimento".</w:t>
            </w:r>
          </w:p>
          <w:p w:rsidR="003210F8" w:rsidRPr="003210F8" w:rsidRDefault="003210F8" w:rsidP="003210F8">
            <w:pPr>
              <w:spacing w:after="0" w:line="276" w:lineRule="auto"/>
              <w:jc w:val="both"/>
              <w:rPr>
                <w:rFonts w:ascii="Palatino Linotype" w:hAnsi="Palatino Linotype"/>
                <w:sz w:val="28"/>
                <w:szCs w:val="28"/>
              </w:rPr>
            </w:pPr>
            <w:r w:rsidRPr="003210F8">
              <w:rPr>
                <w:rFonts w:ascii="Palatino Linotype" w:hAnsi="Palatino Linotype"/>
                <w:sz w:val="28"/>
                <w:szCs w:val="28"/>
              </w:rPr>
              <w:t>Sulla base di tale presupposto e con riferimento al caso di specie la Sezione ha concluso nel senso che analizzando il contenuto dell’atto costitutivo del concorrente, esso rechi la definizione di un modello organizzativo del tutto coerente con lo schema normativo di riferimento, ricorrendo di quest’ultimo: 1) il requisito numerico (“formati da non meno di tre consorziati”); 2) temporale (“per un periodo di tempo non inferiore a cinque anni”), essendo stabilita dall’atto costitutivo la durata di 25 anni; 3) teleologico (“abbiano stabilito di operare in modo congiunto nel settore dei contratti pubblici di lavori, servizi e forniture”); e 4) strutturale (“istituendo a tal fine una comune struttura di impresa”).</w:t>
            </w:r>
          </w:p>
          <w:p w:rsidR="003210F8" w:rsidRPr="003210F8" w:rsidRDefault="003210F8" w:rsidP="003210F8">
            <w:pPr>
              <w:spacing w:after="0" w:line="276" w:lineRule="auto"/>
              <w:jc w:val="both"/>
              <w:rPr>
                <w:rFonts w:ascii="Palatino Linotype" w:hAnsi="Palatino Linotype"/>
                <w:sz w:val="28"/>
                <w:szCs w:val="28"/>
              </w:rPr>
            </w:pPr>
            <w:r w:rsidRPr="003210F8">
              <w:rPr>
                <w:rFonts w:ascii="Palatino Linotype" w:hAnsi="Palatino Linotype"/>
                <w:sz w:val="28"/>
                <w:szCs w:val="28"/>
              </w:rPr>
              <w:t xml:space="preserve">Ha ancora ricordato la Sezione che “elemento essenziale per attribuire al consorzio la qualifica di consorzio stabile </w:t>
            </w:r>
            <w:r w:rsidR="006D3EBF">
              <w:rPr>
                <w:rFonts w:ascii="Palatino Linotype" w:hAnsi="Palatino Linotype"/>
                <w:sz w:val="28"/>
                <w:szCs w:val="28"/>
              </w:rPr>
              <w:t xml:space="preserve">è </w:t>
            </w:r>
            <w:r w:rsidRPr="003210F8">
              <w:rPr>
                <w:rFonts w:ascii="Palatino Linotype" w:hAnsi="Palatino Linotype"/>
                <w:sz w:val="28"/>
                <w:szCs w:val="28"/>
              </w:rPr>
              <w:t>il c.d. elemento teleologico, ossia l’astratta idoneità del consorzio, esplicitamente consacrata nello statuto consortile, di operare con un’autonoma struttura di impresa, capace di eseguire, anche in proprio, ovvero senza l’ausilio necessario delle strutture imprenditoriali delle consorziate, le prestazioni previste nel contratto” (</w:t>
            </w:r>
            <w:proofErr w:type="spellStart"/>
            <w:r w:rsidRPr="003210F8">
              <w:rPr>
                <w:rFonts w:ascii="Palatino Linotype" w:hAnsi="Palatino Linotype"/>
                <w:sz w:val="28"/>
                <w:szCs w:val="28"/>
              </w:rPr>
              <w:t>Cons</w:t>
            </w:r>
            <w:proofErr w:type="spellEnd"/>
            <w:r w:rsidRPr="003210F8">
              <w:rPr>
                <w:rFonts w:ascii="Palatino Linotype" w:hAnsi="Palatino Linotype"/>
                <w:sz w:val="28"/>
                <w:szCs w:val="28"/>
              </w:rPr>
              <w:t>. St., sez. V, 23 agosto 2018, n. 5036, nonché, più recentemente e di questa stessa Sezione, 4 febbraio 2019, n. 865).</w:t>
            </w:r>
          </w:p>
          <w:p w:rsidR="003210F8" w:rsidRPr="003210F8" w:rsidRDefault="003210F8" w:rsidP="003210F8">
            <w:pPr>
              <w:spacing w:after="0" w:line="276" w:lineRule="auto"/>
              <w:jc w:val="both"/>
              <w:rPr>
                <w:rFonts w:ascii="Palatino Linotype" w:hAnsi="Palatino Linotype"/>
                <w:sz w:val="28"/>
                <w:szCs w:val="28"/>
              </w:rPr>
            </w:pPr>
            <w:r w:rsidRPr="003210F8">
              <w:rPr>
                <w:rFonts w:ascii="Palatino Linotype" w:hAnsi="Palatino Linotype"/>
                <w:sz w:val="28"/>
                <w:szCs w:val="28"/>
              </w:rPr>
              <w:t xml:space="preserve"> Deve infatti osservarsi che, anche alla luce della giurisprudenza citata, rilievo discriminante, ai fini della riconoscibilità di un “consorzio stabile”, deve attribuirsi alla sussistenza di un “complesso dei beni organizzati </w:t>
            </w:r>
            <w:r w:rsidRPr="003210F8">
              <w:rPr>
                <w:rFonts w:ascii="Palatino Linotype" w:hAnsi="Palatino Linotype"/>
                <w:sz w:val="28"/>
                <w:szCs w:val="28"/>
              </w:rPr>
              <w:lastRenderedPageBreak/>
              <w:t>dall’imprenditore per l’esercizio dell’impresa”, secondo la nozione civilistica di “azienda”.</w:t>
            </w:r>
          </w:p>
          <w:p w:rsidR="003210F8" w:rsidRDefault="003210F8" w:rsidP="003210F8">
            <w:pPr>
              <w:spacing w:after="0" w:line="276" w:lineRule="auto"/>
              <w:jc w:val="both"/>
              <w:rPr>
                <w:rFonts w:ascii="Palatino Linotype" w:hAnsi="Palatino Linotype"/>
                <w:sz w:val="28"/>
                <w:szCs w:val="28"/>
              </w:rPr>
            </w:pPr>
            <w:r w:rsidRPr="003210F8">
              <w:rPr>
                <w:rFonts w:ascii="Palatino Linotype" w:hAnsi="Palatino Linotype"/>
                <w:sz w:val="28"/>
                <w:szCs w:val="28"/>
              </w:rPr>
              <w:t xml:space="preserve">Ebbene, è un dato acquisito, sul piano interpretativo, che ciò che connota l’impresa non è la disponibilità materiale dei mezzi e delle attrezzature necessarie allo svolgimento dell’attività produttiva, quanto piuttosto la disponibilità giuridica degli stessi, intesa come un complesso di rapporti giuridici che consentono all’imprenditore di disporre dei mezzi necessari all’esercizio dell’impresa, nonché la capacità dell’imprenditore medesimo di organizzarli in modo da asservirli ad una nuova funzione produttiva, diversa da quella delle imprese da cui quei mezzi siano eventualmente “prestati”: capacità che viene meno – a leggere attentamente la citata giurisprudenza – quando il consorzio operi avvalendosi della struttura imprenditoriale </w:t>
            </w:r>
            <w:r w:rsidRPr="006D3EBF">
              <w:rPr>
                <w:rFonts w:ascii="Palatino Linotype" w:hAnsi="Palatino Linotype"/>
                <w:i/>
                <w:sz w:val="28"/>
                <w:szCs w:val="28"/>
              </w:rPr>
              <w:t>tout court</w:t>
            </w:r>
            <w:r w:rsidRPr="003210F8">
              <w:rPr>
                <w:rFonts w:ascii="Palatino Linotype" w:hAnsi="Palatino Linotype"/>
                <w:sz w:val="28"/>
                <w:szCs w:val="28"/>
              </w:rPr>
              <w:t xml:space="preserve"> delle imprese consorziate, replicandone la funzione produttiva, ma non quando esso attinga al patrimonio di queste ultime ai fini della costituzione di un nuovo assetto produttivo, di cui esso abbia la diretta responsabilità organizzativa.</w:t>
            </w:r>
          </w:p>
          <w:p w:rsidR="003210F8" w:rsidRDefault="003210F8" w:rsidP="003210F8">
            <w:pPr>
              <w:spacing w:after="0" w:line="276" w:lineRule="auto"/>
              <w:rPr>
                <w:rStyle w:val="Collegamentoipertestuale"/>
                <w:rFonts w:ascii="Palatino Linotype" w:hAnsi="Palatino Linotype"/>
                <w:b/>
                <w:bCs/>
                <w:color w:val="BF8F00"/>
                <w:sz w:val="32"/>
                <w:szCs w:val="32"/>
                <w:u w:val="none"/>
              </w:rPr>
            </w:pPr>
          </w:p>
          <w:p w:rsidR="00ED213D" w:rsidRDefault="00075282" w:rsidP="00ED213D">
            <w:pPr>
              <w:spacing w:after="0" w:line="276" w:lineRule="auto"/>
              <w:jc w:val="center"/>
              <w:rPr>
                <w:rStyle w:val="Collegamentoipertestuale"/>
                <w:rFonts w:ascii="Palatino Linotype" w:hAnsi="Palatino Linotype"/>
                <w:b/>
                <w:bCs/>
                <w:color w:val="BF8F00"/>
                <w:sz w:val="32"/>
                <w:szCs w:val="32"/>
                <w:u w:val="none"/>
              </w:rPr>
            </w:pPr>
            <w:r>
              <w:rPr>
                <w:rStyle w:val="Collegamentoipertestuale"/>
                <w:rFonts w:ascii="Palatino Linotype" w:hAnsi="Palatino Linotype"/>
                <w:b/>
                <w:bCs/>
                <w:color w:val="BF8F00"/>
                <w:sz w:val="32"/>
                <w:szCs w:val="32"/>
                <w:u w:val="none"/>
              </w:rPr>
              <w:t>(8</w:t>
            </w:r>
            <w:r w:rsidR="00ED213D" w:rsidRPr="005D051B">
              <w:rPr>
                <w:rStyle w:val="Collegamentoipertestuale"/>
                <w:rFonts w:ascii="Palatino Linotype" w:hAnsi="Palatino Linotype"/>
                <w:b/>
                <w:bCs/>
                <w:color w:val="BF8F00"/>
                <w:sz w:val="32"/>
                <w:szCs w:val="32"/>
                <w:u w:val="none"/>
              </w:rPr>
              <w:t>)</w:t>
            </w:r>
          </w:p>
          <w:p w:rsidR="00670AAC" w:rsidRDefault="00670AAC" w:rsidP="00ED213D">
            <w:pPr>
              <w:spacing w:after="0" w:line="276" w:lineRule="auto"/>
              <w:jc w:val="center"/>
              <w:rPr>
                <w:rStyle w:val="Collegamentoipertestuale"/>
                <w:rFonts w:ascii="Palatino Linotype" w:hAnsi="Palatino Linotype"/>
                <w:b/>
                <w:bCs/>
                <w:color w:val="BF8F00"/>
                <w:sz w:val="32"/>
                <w:szCs w:val="32"/>
                <w:u w:val="none"/>
              </w:rPr>
            </w:pPr>
          </w:p>
          <w:p w:rsidR="00670AAC" w:rsidRPr="00D04A69" w:rsidRDefault="00670AAC" w:rsidP="00670AAC">
            <w:pPr>
              <w:autoSpaceDE w:val="0"/>
              <w:autoSpaceDN w:val="0"/>
              <w:adjustRightInd w:val="0"/>
              <w:spacing w:after="0" w:line="240" w:lineRule="auto"/>
              <w:jc w:val="both"/>
              <w:rPr>
                <w:rFonts w:ascii="Palatino Linotype" w:hAnsi="Palatino Linotype"/>
                <w:b/>
                <w:bCs/>
                <w:sz w:val="28"/>
                <w:szCs w:val="28"/>
              </w:rPr>
            </w:pPr>
            <w:r>
              <w:rPr>
                <w:rFonts w:ascii="Palatino Linotype" w:hAnsi="Palatino Linotype"/>
                <w:b/>
                <w:bCs/>
                <w:sz w:val="28"/>
                <w:szCs w:val="28"/>
              </w:rPr>
              <w:t xml:space="preserve">La III Sezione del Consiglio di Stato rimette alla </w:t>
            </w:r>
            <w:r w:rsidRPr="00670AAC">
              <w:rPr>
                <w:rFonts w:ascii="Palatino Linotype" w:hAnsi="Palatino Linotype"/>
                <w:b/>
                <w:bCs/>
                <w:sz w:val="28"/>
                <w:szCs w:val="28"/>
              </w:rPr>
              <w:t xml:space="preserve">Corte di giustizia </w:t>
            </w:r>
            <w:r>
              <w:rPr>
                <w:rFonts w:ascii="Palatino Linotype" w:hAnsi="Palatino Linotype"/>
                <w:b/>
                <w:bCs/>
                <w:sz w:val="28"/>
                <w:szCs w:val="28"/>
              </w:rPr>
              <w:t xml:space="preserve">UE </w:t>
            </w:r>
            <w:r w:rsidRPr="00670AAC">
              <w:rPr>
                <w:rFonts w:ascii="Palatino Linotype" w:hAnsi="Palatino Linotype"/>
                <w:b/>
                <w:bCs/>
                <w:sz w:val="28"/>
                <w:szCs w:val="28"/>
              </w:rPr>
              <w:t>il criterio per l’individuazione della categoria prioritaria cui restituire il prelievo nel settore lattiero - caseario indebitamente imputato</w:t>
            </w:r>
            <w:r>
              <w:rPr>
                <w:rFonts w:ascii="Palatino Linotype" w:hAnsi="Palatino Linotype"/>
                <w:b/>
                <w:bCs/>
                <w:sz w:val="28"/>
                <w:szCs w:val="28"/>
              </w:rPr>
              <w:t>.</w:t>
            </w:r>
          </w:p>
          <w:p w:rsidR="00670AAC" w:rsidRDefault="00670AAC" w:rsidP="00670AAC">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p>
          <w:p w:rsidR="00670AAC" w:rsidRPr="00FD1A3F" w:rsidRDefault="00670AAC" w:rsidP="00670AAC">
            <w:pPr>
              <w:pStyle w:val="c02alineaalta"/>
              <w:shd w:val="clear" w:color="auto" w:fill="FFFFFF"/>
              <w:spacing w:before="0" w:beforeAutospacing="0" w:after="0" w:afterAutospacing="0" w:line="276" w:lineRule="auto"/>
              <w:jc w:val="both"/>
              <w:rPr>
                <w:rStyle w:val="Collegamentoipertestuale"/>
                <w:b/>
                <w:bCs/>
                <w:sz w:val="28"/>
                <w:szCs w:val="28"/>
              </w:rPr>
            </w:pPr>
            <w:r>
              <w:rPr>
                <w:rStyle w:val="Collegamentoipertestuale"/>
                <w:rFonts w:ascii="Palatino Linotype" w:hAnsi="Palatino Linotype"/>
                <w:b/>
                <w:bCs/>
                <w:sz w:val="28"/>
                <w:szCs w:val="28"/>
                <w:lang w:eastAsia="en-US"/>
              </w:rPr>
              <w:fldChar w:fldCharType="begin"/>
            </w:r>
            <w:r>
              <w:rPr>
                <w:rStyle w:val="Collegamentoipertestuale"/>
                <w:rFonts w:ascii="Palatino Linotype" w:hAnsi="Palatino Linotype"/>
                <w:b/>
                <w:bCs/>
                <w:sz w:val="28"/>
                <w:szCs w:val="28"/>
                <w:lang w:eastAsia="en-US"/>
              </w:rPr>
              <w:instrText>HYPERLINK "https://www.giustizia-amministrativa.it/portale/pages/istituzionale/visualizza?nodeRef=&amp;schema=cds&amp;nrg=201808246&amp;nomeFile=201902437_18.html&amp;subDir=Provvedimenti"</w:instrText>
            </w:r>
            <w:r>
              <w:rPr>
                <w:rStyle w:val="Collegamentoipertestuale"/>
                <w:rFonts w:ascii="Palatino Linotype" w:hAnsi="Palatino Linotype"/>
                <w:b/>
                <w:bCs/>
                <w:sz w:val="28"/>
                <w:szCs w:val="28"/>
                <w:lang w:eastAsia="en-US"/>
              </w:rPr>
              <w:fldChar w:fldCharType="separate"/>
            </w:r>
            <w:r w:rsidRPr="00FD1A3F">
              <w:rPr>
                <w:rStyle w:val="Collegamentoipertestuale"/>
                <w:rFonts w:ascii="Palatino Linotype" w:hAnsi="Palatino Linotype"/>
                <w:b/>
                <w:bCs/>
                <w:sz w:val="28"/>
                <w:szCs w:val="28"/>
                <w:lang w:eastAsia="en-US"/>
              </w:rPr>
              <w:t>Consiglio d</w:t>
            </w:r>
            <w:r>
              <w:rPr>
                <w:rStyle w:val="Collegamentoipertestuale"/>
                <w:rFonts w:ascii="Palatino Linotype" w:hAnsi="Palatino Linotype"/>
                <w:b/>
                <w:bCs/>
                <w:sz w:val="28"/>
                <w:szCs w:val="28"/>
                <w:lang w:eastAsia="en-US"/>
              </w:rPr>
              <w:t xml:space="preserve">i Stato, sezione III, ordinanza 15 aprile 2019, n. 2437 – </w:t>
            </w:r>
            <w:proofErr w:type="spellStart"/>
            <w:r>
              <w:rPr>
                <w:rStyle w:val="Collegamentoipertestuale"/>
                <w:rFonts w:ascii="Palatino Linotype" w:hAnsi="Palatino Linotype"/>
                <w:b/>
                <w:bCs/>
                <w:sz w:val="28"/>
                <w:szCs w:val="28"/>
                <w:lang w:eastAsia="en-US"/>
              </w:rPr>
              <w:t>Pres</w:t>
            </w:r>
            <w:proofErr w:type="spellEnd"/>
            <w:r>
              <w:rPr>
                <w:rStyle w:val="Collegamentoipertestuale"/>
                <w:rFonts w:ascii="Palatino Linotype" w:hAnsi="Palatino Linotype"/>
                <w:b/>
                <w:bCs/>
                <w:sz w:val="28"/>
                <w:szCs w:val="28"/>
                <w:lang w:eastAsia="en-US"/>
              </w:rPr>
              <w:t xml:space="preserve">. </w:t>
            </w:r>
            <w:proofErr w:type="spellStart"/>
            <w:r>
              <w:rPr>
                <w:rStyle w:val="Collegamentoipertestuale"/>
                <w:rFonts w:ascii="Palatino Linotype" w:hAnsi="Palatino Linotype"/>
                <w:b/>
                <w:bCs/>
                <w:sz w:val="28"/>
                <w:szCs w:val="28"/>
                <w:lang w:eastAsia="en-US"/>
              </w:rPr>
              <w:t>Garofoli</w:t>
            </w:r>
            <w:proofErr w:type="spellEnd"/>
            <w:r>
              <w:rPr>
                <w:rStyle w:val="Collegamentoipertestuale"/>
                <w:rFonts w:ascii="Palatino Linotype" w:hAnsi="Palatino Linotype"/>
                <w:b/>
                <w:bCs/>
                <w:sz w:val="28"/>
                <w:szCs w:val="28"/>
                <w:lang w:eastAsia="en-US"/>
              </w:rPr>
              <w:t>, Est. Veltri</w:t>
            </w:r>
          </w:p>
          <w:p w:rsidR="00670AAC" w:rsidRDefault="00670AAC" w:rsidP="00670AAC">
            <w:pPr>
              <w:spacing w:after="0" w:line="276" w:lineRule="auto"/>
              <w:jc w:val="both"/>
              <w:rPr>
                <w:rStyle w:val="Collegamentoipertestuale"/>
                <w:rFonts w:ascii="Palatino Linotype" w:hAnsi="Palatino Linotype"/>
                <w:b/>
                <w:bCs/>
                <w:sz w:val="28"/>
                <w:szCs w:val="28"/>
              </w:rPr>
            </w:pPr>
            <w:r>
              <w:rPr>
                <w:rStyle w:val="Collegamentoipertestuale"/>
                <w:rFonts w:ascii="Palatino Linotype" w:hAnsi="Palatino Linotype"/>
                <w:b/>
                <w:bCs/>
                <w:sz w:val="28"/>
                <w:szCs w:val="28"/>
              </w:rPr>
              <w:fldChar w:fldCharType="end"/>
            </w:r>
          </w:p>
          <w:p w:rsidR="00670AAC" w:rsidRPr="00670AAC" w:rsidRDefault="00670AAC" w:rsidP="00670AAC">
            <w:pPr>
              <w:spacing w:after="0" w:line="276" w:lineRule="auto"/>
              <w:jc w:val="both"/>
              <w:rPr>
                <w:rFonts w:ascii="Palatino Linotype" w:hAnsi="Palatino Linotype"/>
                <w:sz w:val="28"/>
                <w:szCs w:val="28"/>
              </w:rPr>
            </w:pPr>
            <w:r w:rsidRPr="00670AAC">
              <w:rPr>
                <w:rFonts w:ascii="Palatino Linotype" w:hAnsi="Palatino Linotype"/>
                <w:sz w:val="28"/>
                <w:szCs w:val="28"/>
              </w:rPr>
              <w:t xml:space="preserve">Ha ricordato la Sezione che nel 1984, al fine di superare le eccedenze strutturali, l'allora legislatore della CEE introduceva un regime di quote per la produzione del latte e dei prodotti lattiero-caseari collegato a un prelievo supplementare sulle consegne e sulle vendite dirette eccedenti la quota. L'operatività di tale regime, originariamente prevista per un periodo di 5 </w:t>
            </w:r>
            <w:r w:rsidRPr="00670AAC">
              <w:rPr>
                <w:rFonts w:ascii="Palatino Linotype" w:hAnsi="Palatino Linotype"/>
                <w:sz w:val="28"/>
                <w:szCs w:val="28"/>
              </w:rPr>
              <w:lastRenderedPageBreak/>
              <w:t>anni, è stata più volte prorogata, prima di concludersi definitivamente il 31 marzo 2015.</w:t>
            </w:r>
          </w:p>
          <w:p w:rsidR="00670AAC" w:rsidRPr="00670AAC" w:rsidRDefault="00670AAC" w:rsidP="00670AAC">
            <w:pPr>
              <w:spacing w:after="0" w:line="276" w:lineRule="auto"/>
              <w:jc w:val="both"/>
              <w:rPr>
                <w:rFonts w:ascii="Palatino Linotype" w:hAnsi="Palatino Linotype"/>
                <w:sz w:val="28"/>
                <w:szCs w:val="28"/>
              </w:rPr>
            </w:pPr>
            <w:r w:rsidRPr="00670AAC">
              <w:rPr>
                <w:rFonts w:ascii="Palatino Linotype" w:hAnsi="Palatino Linotype"/>
                <w:sz w:val="28"/>
                <w:szCs w:val="28"/>
              </w:rPr>
              <w:t>Il periodo in questo caso interessato dal contenzioso è quello governato dal regolamento (CE) n. 1788/2003 del Consiglio, del 29 settembre 2003, che ha stabilito un prelievo nel settore del latte dei prodotti lattiero-caseari per 11 periodi consecutivi di dodici mesi a decorrere dal 1° aprile 2004, un prelievo sui quantitativi di latte vaccino o di altri prodotti lattiero-caseari commercializzati, sostituendo il regolamento n. 3950/92 (relativo ai sette periodi pregressi).</w:t>
            </w:r>
          </w:p>
          <w:p w:rsidR="00670AAC" w:rsidRPr="00670AAC" w:rsidRDefault="00670AAC" w:rsidP="00670AAC">
            <w:pPr>
              <w:spacing w:after="0" w:line="276" w:lineRule="auto"/>
              <w:jc w:val="both"/>
              <w:rPr>
                <w:rFonts w:ascii="Palatino Linotype" w:hAnsi="Palatino Linotype"/>
                <w:sz w:val="28"/>
                <w:szCs w:val="28"/>
              </w:rPr>
            </w:pPr>
            <w:r w:rsidRPr="00670AAC">
              <w:rPr>
                <w:rFonts w:ascii="Palatino Linotype" w:hAnsi="Palatino Linotype"/>
                <w:sz w:val="28"/>
                <w:szCs w:val="28"/>
              </w:rPr>
              <w:t xml:space="preserve">Il contenzioso riguarda in particolare, per quanto qui rileva, il meccanismo di ripartizione e restituzione dei prelievi rivelatisi non dovuti a seguito delle operazioni di compensazione fra i quantitativi dei produttori eccedentari, rispetto alla propria quota di riferimento individuale, ed i minor quantitativi dei produttori che non hanno sfruttato la quota di riferimento assegnata. </w:t>
            </w:r>
          </w:p>
          <w:p w:rsidR="00670AAC" w:rsidRPr="00670AAC" w:rsidRDefault="00670AAC" w:rsidP="00670AAC">
            <w:pPr>
              <w:spacing w:after="0" w:line="276" w:lineRule="auto"/>
              <w:jc w:val="both"/>
              <w:rPr>
                <w:rFonts w:ascii="Palatino Linotype" w:hAnsi="Palatino Linotype"/>
                <w:sz w:val="28"/>
                <w:szCs w:val="28"/>
              </w:rPr>
            </w:pPr>
            <w:r w:rsidRPr="00670AAC">
              <w:rPr>
                <w:rFonts w:ascii="Palatino Linotype" w:hAnsi="Palatino Linotype"/>
                <w:sz w:val="28"/>
                <w:szCs w:val="28"/>
              </w:rPr>
              <w:t>Non si è qui nella fase (logicamente antecedente) della riassegnazione dei quantitativi di riferimento ai produttori (con metodo proporzionale o secondo criterio predefiniti) disciplinata dall’art. 10 par. 3 del reg. 1788/2003, ai fini della determinazione del contributo dei produttori al pagamento delle somme dovute dallo Stato.</w:t>
            </w:r>
          </w:p>
          <w:p w:rsidR="00670AAC" w:rsidRPr="00670AAC" w:rsidRDefault="00670AAC" w:rsidP="00670AAC">
            <w:pPr>
              <w:spacing w:after="0" w:line="276" w:lineRule="auto"/>
              <w:jc w:val="both"/>
              <w:rPr>
                <w:rFonts w:ascii="Palatino Linotype" w:hAnsi="Palatino Linotype"/>
                <w:sz w:val="28"/>
                <w:szCs w:val="28"/>
              </w:rPr>
            </w:pPr>
            <w:r w:rsidRPr="00670AAC">
              <w:rPr>
                <w:rFonts w:ascii="Palatino Linotype" w:hAnsi="Palatino Linotype"/>
                <w:sz w:val="28"/>
                <w:szCs w:val="28"/>
              </w:rPr>
              <w:t>Si è invece nella fase successiva, in cui le somme riscosse dai produttori si sono rilevate superiori a quelle dovute dallo Stato al Fondo europeo agricolo di orientamento e di garanzia: in tale ipotesi lo Stato ha, secondo il regolamento 1788/2003, due opzioni: a) destinare in tutto o in parte l'eccedenza riscossa al finanziamento delle misure di cui all'articolo 18, paragrafo 1, lettera a) (accordare un'indennità ai produttori che si impegnano ad abbandonare definitivamente una parte o la totalità della loro produzione lattiera); b) ridistribuirlo in tutto o in parte ai produttori che rientrano in categorie prioritarie stabilite dallo Stato membro in base a criteri obiettivi.</w:t>
            </w:r>
          </w:p>
          <w:p w:rsidR="00670AAC" w:rsidRPr="00670AAC" w:rsidRDefault="00670AAC" w:rsidP="00670AAC">
            <w:pPr>
              <w:spacing w:after="0" w:line="276" w:lineRule="auto"/>
              <w:jc w:val="both"/>
              <w:rPr>
                <w:rFonts w:ascii="Palatino Linotype" w:hAnsi="Palatino Linotype"/>
                <w:sz w:val="28"/>
                <w:szCs w:val="28"/>
              </w:rPr>
            </w:pPr>
            <w:r w:rsidRPr="00670AAC">
              <w:rPr>
                <w:rFonts w:ascii="Palatino Linotype" w:hAnsi="Palatino Linotype"/>
                <w:sz w:val="28"/>
                <w:szCs w:val="28"/>
              </w:rPr>
              <w:t>I criteri obiettivi appena citati sono stati declinati dal Reg. (CE) 30 marzo 2004, n. 595.</w:t>
            </w:r>
          </w:p>
          <w:p w:rsidR="00670AAC" w:rsidRPr="00670AAC" w:rsidRDefault="00670AAC" w:rsidP="00670AAC">
            <w:pPr>
              <w:spacing w:after="0" w:line="276" w:lineRule="auto"/>
              <w:jc w:val="both"/>
              <w:rPr>
                <w:rFonts w:ascii="Palatino Linotype" w:hAnsi="Palatino Linotype"/>
                <w:sz w:val="28"/>
                <w:szCs w:val="28"/>
              </w:rPr>
            </w:pPr>
            <w:r w:rsidRPr="00670AAC">
              <w:rPr>
                <w:rFonts w:ascii="Palatino Linotype" w:hAnsi="Palatino Linotype"/>
                <w:sz w:val="28"/>
                <w:szCs w:val="28"/>
              </w:rPr>
              <w:t xml:space="preserve">Lo Stato italiano ha previsto l’individuazione di una categoria prioritaria (ossia avente precedenza rispetto alle altre categorie) individuando quale </w:t>
            </w:r>
            <w:r w:rsidRPr="00670AAC">
              <w:rPr>
                <w:rFonts w:ascii="Palatino Linotype" w:hAnsi="Palatino Linotype"/>
                <w:sz w:val="28"/>
                <w:szCs w:val="28"/>
              </w:rPr>
              <w:lastRenderedPageBreak/>
              <w:t xml:space="preserve">criterio oggettivo l’appartenenza a “quelli per i quali tutto o parte del prelievo loro applicato risulti indebitamente riscosso o comunque non più dovuto” (art. 9, </w:t>
            </w:r>
            <w:proofErr w:type="spellStart"/>
            <w:r w:rsidRPr="00670AAC">
              <w:rPr>
                <w:rFonts w:ascii="Palatino Linotype" w:hAnsi="Palatino Linotype"/>
                <w:sz w:val="28"/>
                <w:szCs w:val="28"/>
              </w:rPr>
              <w:t>d.l.</w:t>
            </w:r>
            <w:proofErr w:type="spellEnd"/>
            <w:r w:rsidRPr="00670AAC">
              <w:rPr>
                <w:rFonts w:ascii="Palatino Linotype" w:hAnsi="Palatino Linotype"/>
                <w:sz w:val="28"/>
                <w:szCs w:val="28"/>
              </w:rPr>
              <w:t xml:space="preserve"> 28 marzo 2003, n. 49).</w:t>
            </w:r>
          </w:p>
          <w:p w:rsidR="00670AAC" w:rsidRPr="00670AAC" w:rsidRDefault="00670AAC" w:rsidP="00670AAC">
            <w:pPr>
              <w:spacing w:after="0" w:line="276" w:lineRule="auto"/>
              <w:jc w:val="both"/>
              <w:rPr>
                <w:rFonts w:ascii="Palatino Linotype" w:hAnsi="Palatino Linotype"/>
                <w:sz w:val="28"/>
                <w:szCs w:val="28"/>
              </w:rPr>
            </w:pPr>
            <w:r w:rsidRPr="00670AAC">
              <w:rPr>
                <w:rFonts w:ascii="Palatino Linotype" w:hAnsi="Palatino Linotype"/>
                <w:sz w:val="28"/>
                <w:szCs w:val="28"/>
              </w:rPr>
              <w:t xml:space="preserve">Così provvedendo il legislatore italiano sembrerebbe aver creato un categoria prioritaria che ricomprende non già quella dei produttori per i quali “la totalità o una parte del prelievo è stata indebitamente imputata”, come consentito dall’art. 16, </w:t>
            </w:r>
            <w:proofErr w:type="spellStart"/>
            <w:r w:rsidRPr="00670AAC">
              <w:rPr>
                <w:rFonts w:ascii="Palatino Linotype" w:hAnsi="Palatino Linotype"/>
                <w:sz w:val="28"/>
                <w:szCs w:val="28"/>
              </w:rPr>
              <w:t>lett</w:t>
            </w:r>
            <w:proofErr w:type="spellEnd"/>
            <w:r w:rsidRPr="00670AAC">
              <w:rPr>
                <w:rFonts w:ascii="Palatino Linotype" w:hAnsi="Palatino Linotype"/>
                <w:sz w:val="28"/>
                <w:szCs w:val="28"/>
              </w:rPr>
              <w:t>. a, del reg. 595/2004, ma dei produttori che, oltre a trovarsi nella condizione appena descritta, hanno altresì versato regolarmente il prelievo (virtuale) su base mensile.</w:t>
            </w:r>
          </w:p>
          <w:p w:rsidR="00670AAC" w:rsidRPr="00670AAC" w:rsidRDefault="00670AAC" w:rsidP="00670AAC">
            <w:pPr>
              <w:spacing w:after="0" w:line="276" w:lineRule="auto"/>
              <w:jc w:val="both"/>
              <w:rPr>
                <w:rFonts w:ascii="Palatino Linotype" w:hAnsi="Palatino Linotype"/>
                <w:sz w:val="28"/>
                <w:szCs w:val="28"/>
              </w:rPr>
            </w:pPr>
            <w:r w:rsidRPr="00670AAC">
              <w:rPr>
                <w:rFonts w:ascii="Palatino Linotype" w:hAnsi="Palatino Linotype"/>
                <w:sz w:val="28"/>
                <w:szCs w:val="28"/>
              </w:rPr>
              <w:t>Il produttore, superato il quantitativo individuale di riferimento, consegna il latte all’acquirente ad un prezzo al netto del prelievo, con ciò rendendosi consapevolmente autore di una produzione eccedentaria, ma non risponde poi, né potrebbe, del concreto versamento delle somme oggetto di prelievo alla fonte, obbligazione quest’ultima dell’acquirente.</w:t>
            </w:r>
          </w:p>
          <w:p w:rsidR="00670AAC" w:rsidRPr="00670AAC" w:rsidRDefault="00670AAC" w:rsidP="00670AAC">
            <w:pPr>
              <w:spacing w:after="0" w:line="276" w:lineRule="auto"/>
              <w:jc w:val="both"/>
              <w:rPr>
                <w:rFonts w:ascii="Palatino Linotype" w:hAnsi="Palatino Linotype"/>
                <w:sz w:val="28"/>
                <w:szCs w:val="28"/>
              </w:rPr>
            </w:pPr>
            <w:r w:rsidRPr="00670AAC">
              <w:rPr>
                <w:rFonts w:ascii="Palatino Linotype" w:hAnsi="Palatino Linotype"/>
                <w:sz w:val="28"/>
                <w:szCs w:val="28"/>
              </w:rPr>
              <w:t xml:space="preserve">Il </w:t>
            </w:r>
            <w:proofErr w:type="spellStart"/>
            <w:r w:rsidRPr="00670AAC">
              <w:rPr>
                <w:rFonts w:ascii="Palatino Linotype" w:hAnsi="Palatino Linotype"/>
                <w:sz w:val="28"/>
                <w:szCs w:val="28"/>
              </w:rPr>
              <w:t>d.l.</w:t>
            </w:r>
            <w:proofErr w:type="spellEnd"/>
            <w:r w:rsidRPr="00670AAC">
              <w:rPr>
                <w:rFonts w:ascii="Palatino Linotype" w:hAnsi="Palatino Linotype"/>
                <w:sz w:val="28"/>
                <w:szCs w:val="28"/>
              </w:rPr>
              <w:t xml:space="preserve"> n. 157 del 2004 ha legato la fase del versamento (come detto nel controllo e disponibilità dell’acquirente) a quella della restituzione del prelievo indebito al produttore (virtualmente) eccedentario, attribuendo un “diritto” prioritario nell’ambito delle restituzioni ai produttori nei cui confronti l’acquirente, oltre ad avere riscosso, ha anche effettivamente versato mensilmente il prelievo ad AGEA.</w:t>
            </w:r>
          </w:p>
          <w:p w:rsidR="00670AAC" w:rsidRDefault="00670AAC" w:rsidP="00670AAC">
            <w:pPr>
              <w:spacing w:after="0" w:line="276" w:lineRule="auto"/>
              <w:jc w:val="both"/>
              <w:rPr>
                <w:rFonts w:ascii="Palatino Linotype" w:hAnsi="Palatino Linotype"/>
                <w:sz w:val="28"/>
                <w:szCs w:val="28"/>
              </w:rPr>
            </w:pPr>
            <w:r w:rsidRPr="00670AAC">
              <w:rPr>
                <w:rFonts w:ascii="Palatino Linotype" w:hAnsi="Palatino Linotype"/>
                <w:sz w:val="28"/>
                <w:szCs w:val="28"/>
              </w:rPr>
              <w:t xml:space="preserve">Va valutato, pertanto, se siffatto mutamento di impostazione e il collegamento operato tra le restituzioni e il meccanismo di prelievo alla fonte tramite l’acquirente sia in linea o in contrasto con il criterio oggettivo di priorità indicato dall’art. 16, </w:t>
            </w:r>
            <w:proofErr w:type="spellStart"/>
            <w:r w:rsidRPr="00670AAC">
              <w:rPr>
                <w:rFonts w:ascii="Palatino Linotype" w:hAnsi="Palatino Linotype"/>
                <w:sz w:val="28"/>
                <w:szCs w:val="28"/>
              </w:rPr>
              <w:t>lett</w:t>
            </w:r>
            <w:proofErr w:type="spellEnd"/>
            <w:r w:rsidRPr="00670AAC">
              <w:rPr>
                <w:rFonts w:ascii="Palatino Linotype" w:hAnsi="Palatino Linotype"/>
                <w:sz w:val="28"/>
                <w:szCs w:val="28"/>
              </w:rPr>
              <w:t>. a, del reg. 595/2004 che, facendo riferimento alla sola indebita imputazione, non scontatamente può estendersi anche alla fase successiva del regolare versamento da parte dell’acquirente. Esso ha del resto, a livello nazionale, generato disparità di trattamento nell’ambito della categoria dei produttori eccedentari, in ragione del comportamento di un terzo - l’acquirente - non controllabile o orientabile dal produttore. E questo è proprio il caso degli appellanti, per i quali l’acquirente non ha versato il prelievo conformandosi all’ordine inibitorio disposto con provvedimento giurisdizionale.</w:t>
            </w:r>
          </w:p>
          <w:p w:rsidR="00F30F08" w:rsidRDefault="00F30F08" w:rsidP="00670AAC">
            <w:pPr>
              <w:spacing w:after="0" w:line="276" w:lineRule="auto"/>
              <w:jc w:val="both"/>
              <w:rPr>
                <w:rFonts w:ascii="Palatino Linotype" w:hAnsi="Palatino Linotype"/>
                <w:sz w:val="28"/>
                <w:szCs w:val="28"/>
              </w:rPr>
            </w:pPr>
          </w:p>
          <w:p w:rsidR="00F30F08" w:rsidRDefault="00F30F08" w:rsidP="00F30F08">
            <w:pPr>
              <w:autoSpaceDE w:val="0"/>
              <w:autoSpaceDN w:val="0"/>
              <w:spacing w:after="0" w:line="276" w:lineRule="auto"/>
              <w:jc w:val="both"/>
              <w:rPr>
                <w:rFonts w:ascii="Palatino Linotype" w:eastAsiaTheme="minorHAnsi" w:hAnsi="Palatino Linotype" w:cstheme="minorBidi"/>
                <w:b/>
                <w:bCs/>
                <w:color w:val="993300"/>
                <w:sz w:val="28"/>
                <w:szCs w:val="28"/>
              </w:rPr>
            </w:pPr>
            <w:r>
              <w:rPr>
                <w:rFonts w:ascii="Palatino Linotype" w:eastAsiaTheme="minorHAnsi" w:hAnsi="Palatino Linotype" w:cstheme="minorBidi"/>
                <w:b/>
                <w:bCs/>
                <w:color w:val="993300"/>
                <w:sz w:val="28"/>
                <w:szCs w:val="28"/>
              </w:rPr>
              <w:t>Si segnala che l’ordinanza sarà oggetto di apposita News, a cura dell’Ufficio studi, massimario e formazione.</w:t>
            </w:r>
          </w:p>
          <w:p w:rsidR="00DF4FDA" w:rsidRPr="007F6731" w:rsidRDefault="00DF4FDA" w:rsidP="00F30F08">
            <w:pPr>
              <w:autoSpaceDE w:val="0"/>
              <w:autoSpaceDN w:val="0"/>
              <w:spacing w:after="0" w:line="276" w:lineRule="auto"/>
              <w:jc w:val="both"/>
              <w:rPr>
                <w:rStyle w:val="Collegamentoipertestuale"/>
                <w:rFonts w:ascii="Palatino Linotype" w:eastAsiaTheme="minorHAnsi" w:hAnsi="Palatino Linotype" w:cstheme="minorBidi"/>
                <w:b/>
                <w:bCs/>
                <w:color w:val="993300"/>
                <w:sz w:val="28"/>
                <w:szCs w:val="28"/>
                <w:u w:val="none"/>
              </w:rPr>
            </w:pPr>
          </w:p>
          <w:p w:rsidR="00DF4FDA" w:rsidRDefault="00075282" w:rsidP="00DF4FDA">
            <w:pPr>
              <w:spacing w:after="0" w:line="276" w:lineRule="auto"/>
              <w:jc w:val="center"/>
              <w:rPr>
                <w:rStyle w:val="Collegamentoipertestuale"/>
                <w:rFonts w:ascii="Palatino Linotype" w:hAnsi="Palatino Linotype"/>
                <w:b/>
                <w:bCs/>
                <w:color w:val="BF8F00"/>
                <w:sz w:val="32"/>
                <w:szCs w:val="32"/>
                <w:u w:val="none"/>
              </w:rPr>
            </w:pPr>
            <w:r>
              <w:rPr>
                <w:rStyle w:val="Collegamentoipertestuale"/>
                <w:rFonts w:ascii="Palatino Linotype" w:hAnsi="Palatino Linotype"/>
                <w:b/>
                <w:bCs/>
                <w:color w:val="BF8F00"/>
                <w:sz w:val="32"/>
                <w:szCs w:val="32"/>
                <w:u w:val="none"/>
              </w:rPr>
              <w:t>(9</w:t>
            </w:r>
            <w:r w:rsidR="00DF4FDA" w:rsidRPr="005D051B">
              <w:rPr>
                <w:rStyle w:val="Collegamentoipertestuale"/>
                <w:rFonts w:ascii="Palatino Linotype" w:hAnsi="Palatino Linotype"/>
                <w:b/>
                <w:bCs/>
                <w:color w:val="BF8F00"/>
                <w:sz w:val="32"/>
                <w:szCs w:val="32"/>
                <w:u w:val="none"/>
              </w:rPr>
              <w:t>)</w:t>
            </w:r>
          </w:p>
          <w:p w:rsidR="00DF4FDA" w:rsidRDefault="00DF4FDA" w:rsidP="00DF4FDA">
            <w:pPr>
              <w:spacing w:after="0" w:line="276" w:lineRule="auto"/>
              <w:jc w:val="center"/>
              <w:rPr>
                <w:rStyle w:val="Collegamentoipertestuale"/>
                <w:rFonts w:ascii="Palatino Linotype" w:hAnsi="Palatino Linotype"/>
                <w:b/>
                <w:bCs/>
                <w:color w:val="BF8F00"/>
                <w:sz w:val="32"/>
                <w:szCs w:val="32"/>
                <w:u w:val="none"/>
              </w:rPr>
            </w:pPr>
          </w:p>
          <w:p w:rsidR="00DF4FDA" w:rsidRPr="00D04A69" w:rsidRDefault="00DF4FDA" w:rsidP="00DF4FDA">
            <w:pPr>
              <w:autoSpaceDE w:val="0"/>
              <w:autoSpaceDN w:val="0"/>
              <w:adjustRightInd w:val="0"/>
              <w:spacing w:after="0" w:line="240" w:lineRule="auto"/>
              <w:jc w:val="both"/>
              <w:rPr>
                <w:rFonts w:ascii="Palatino Linotype" w:hAnsi="Palatino Linotype"/>
                <w:b/>
                <w:bCs/>
                <w:sz w:val="28"/>
                <w:szCs w:val="28"/>
              </w:rPr>
            </w:pPr>
            <w:r>
              <w:rPr>
                <w:rFonts w:ascii="Palatino Linotype" w:hAnsi="Palatino Linotype"/>
                <w:b/>
                <w:bCs/>
                <w:sz w:val="28"/>
                <w:szCs w:val="28"/>
              </w:rPr>
              <w:t>La IV Sezione del Consiglio di Stato si pronuncia sul s</w:t>
            </w:r>
            <w:r w:rsidRPr="00DF4FDA">
              <w:rPr>
                <w:rFonts w:ascii="Palatino Linotype" w:hAnsi="Palatino Linotype"/>
                <w:b/>
                <w:bCs/>
                <w:sz w:val="28"/>
                <w:szCs w:val="28"/>
              </w:rPr>
              <w:t>oggetto tenuto al pagamento del contributo straordinario per concessioni edilizie in deroga</w:t>
            </w:r>
            <w:r>
              <w:rPr>
                <w:rFonts w:ascii="Palatino Linotype" w:hAnsi="Palatino Linotype"/>
                <w:b/>
                <w:bCs/>
                <w:sz w:val="28"/>
                <w:szCs w:val="28"/>
              </w:rPr>
              <w:t>,</w:t>
            </w:r>
            <w:r w:rsidRPr="00DF4FDA">
              <w:rPr>
                <w:rFonts w:ascii="Palatino Linotype" w:hAnsi="Palatino Linotype"/>
                <w:b/>
                <w:bCs/>
                <w:sz w:val="28"/>
                <w:szCs w:val="28"/>
              </w:rPr>
              <w:t xml:space="preserve"> in caso di procedimento SUAP</w:t>
            </w:r>
            <w:r>
              <w:rPr>
                <w:rFonts w:ascii="Palatino Linotype" w:hAnsi="Palatino Linotype"/>
                <w:b/>
                <w:bCs/>
                <w:sz w:val="28"/>
                <w:szCs w:val="28"/>
              </w:rPr>
              <w:t>.</w:t>
            </w:r>
          </w:p>
          <w:p w:rsidR="00DF4FDA" w:rsidRDefault="00DF4FDA" w:rsidP="00DF4FDA">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p>
          <w:p w:rsidR="00DF4FDA" w:rsidRPr="00FD1A3F" w:rsidRDefault="00DF4FDA" w:rsidP="00DF4FDA">
            <w:pPr>
              <w:pStyle w:val="c02alineaalta"/>
              <w:shd w:val="clear" w:color="auto" w:fill="FFFFFF"/>
              <w:spacing w:before="0" w:beforeAutospacing="0" w:after="0" w:afterAutospacing="0" w:line="276" w:lineRule="auto"/>
              <w:jc w:val="both"/>
              <w:rPr>
                <w:rStyle w:val="Collegamentoipertestuale"/>
                <w:b/>
                <w:bCs/>
                <w:sz w:val="28"/>
                <w:szCs w:val="28"/>
              </w:rPr>
            </w:pPr>
            <w:r>
              <w:rPr>
                <w:rStyle w:val="Collegamentoipertestuale"/>
                <w:rFonts w:ascii="Palatino Linotype" w:hAnsi="Palatino Linotype"/>
                <w:b/>
                <w:bCs/>
                <w:sz w:val="28"/>
                <w:szCs w:val="28"/>
                <w:lang w:eastAsia="en-US"/>
              </w:rPr>
              <w:fldChar w:fldCharType="begin"/>
            </w:r>
            <w:r>
              <w:rPr>
                <w:rStyle w:val="Collegamentoipertestuale"/>
                <w:rFonts w:ascii="Palatino Linotype" w:hAnsi="Palatino Linotype"/>
                <w:b/>
                <w:bCs/>
                <w:sz w:val="28"/>
                <w:szCs w:val="28"/>
                <w:lang w:eastAsia="en-US"/>
              </w:rPr>
              <w:instrText>HYPERLINK "https://www.giustizia-amministrativa.it/portale/pages/istituzionale/visualizza?nodeRef=&amp;schema=cds&amp;nrg=201806404&amp;nomeFile=201902382_11.html&amp;subDir=Provvedimenti"</w:instrText>
            </w:r>
            <w:r>
              <w:rPr>
                <w:rStyle w:val="Collegamentoipertestuale"/>
                <w:rFonts w:ascii="Palatino Linotype" w:hAnsi="Palatino Linotype"/>
                <w:b/>
                <w:bCs/>
                <w:sz w:val="28"/>
                <w:szCs w:val="28"/>
                <w:lang w:eastAsia="en-US"/>
              </w:rPr>
              <w:fldChar w:fldCharType="separate"/>
            </w:r>
            <w:r w:rsidRPr="00FD1A3F">
              <w:rPr>
                <w:rStyle w:val="Collegamentoipertestuale"/>
                <w:rFonts w:ascii="Palatino Linotype" w:hAnsi="Palatino Linotype"/>
                <w:b/>
                <w:bCs/>
                <w:sz w:val="28"/>
                <w:szCs w:val="28"/>
                <w:lang w:eastAsia="en-US"/>
              </w:rPr>
              <w:t>Consiglio d</w:t>
            </w:r>
            <w:r>
              <w:rPr>
                <w:rStyle w:val="Collegamentoipertestuale"/>
                <w:rFonts w:ascii="Palatino Linotype" w:hAnsi="Palatino Linotype"/>
                <w:b/>
                <w:bCs/>
                <w:sz w:val="28"/>
                <w:szCs w:val="28"/>
                <w:lang w:eastAsia="en-US"/>
              </w:rPr>
              <w:t xml:space="preserve">i Stato, sezione IV, sentenza 12 aprile 2019, n. 2382 – </w:t>
            </w:r>
            <w:proofErr w:type="spellStart"/>
            <w:r>
              <w:rPr>
                <w:rStyle w:val="Collegamentoipertestuale"/>
                <w:rFonts w:ascii="Palatino Linotype" w:hAnsi="Palatino Linotype"/>
                <w:b/>
                <w:bCs/>
                <w:sz w:val="28"/>
                <w:szCs w:val="28"/>
                <w:lang w:eastAsia="en-US"/>
              </w:rPr>
              <w:t>Pres</w:t>
            </w:r>
            <w:proofErr w:type="spellEnd"/>
            <w:r>
              <w:rPr>
                <w:rStyle w:val="Collegamentoipertestuale"/>
                <w:rFonts w:ascii="Palatino Linotype" w:hAnsi="Palatino Linotype"/>
                <w:b/>
                <w:bCs/>
                <w:sz w:val="28"/>
                <w:szCs w:val="28"/>
                <w:lang w:eastAsia="en-US"/>
              </w:rPr>
              <w:t xml:space="preserve">. Anastasi, Est. </w:t>
            </w:r>
            <w:proofErr w:type="spellStart"/>
            <w:r>
              <w:rPr>
                <w:rStyle w:val="Collegamentoipertestuale"/>
                <w:rFonts w:ascii="Palatino Linotype" w:hAnsi="Palatino Linotype"/>
                <w:b/>
                <w:bCs/>
                <w:sz w:val="28"/>
                <w:szCs w:val="28"/>
                <w:lang w:eastAsia="en-US"/>
              </w:rPr>
              <w:t>Verrico</w:t>
            </w:r>
            <w:proofErr w:type="spellEnd"/>
          </w:p>
          <w:p w:rsidR="00DF4FDA" w:rsidRDefault="00DF4FDA" w:rsidP="00DF4FDA">
            <w:pPr>
              <w:spacing w:after="0" w:line="276" w:lineRule="auto"/>
              <w:jc w:val="both"/>
              <w:rPr>
                <w:rStyle w:val="Collegamentoipertestuale"/>
                <w:rFonts w:ascii="Palatino Linotype" w:hAnsi="Palatino Linotype"/>
                <w:b/>
                <w:bCs/>
                <w:sz w:val="28"/>
                <w:szCs w:val="28"/>
              </w:rPr>
            </w:pPr>
            <w:r>
              <w:rPr>
                <w:rStyle w:val="Collegamentoipertestuale"/>
                <w:rFonts w:ascii="Palatino Linotype" w:hAnsi="Palatino Linotype"/>
                <w:b/>
                <w:bCs/>
                <w:sz w:val="28"/>
                <w:szCs w:val="28"/>
              </w:rPr>
              <w:fldChar w:fldCharType="end"/>
            </w:r>
          </w:p>
          <w:p w:rsidR="00F30F08" w:rsidRPr="00670AAC" w:rsidRDefault="00DF4FDA" w:rsidP="00DF4FDA">
            <w:pPr>
              <w:spacing w:after="0" w:line="276" w:lineRule="auto"/>
              <w:jc w:val="both"/>
              <w:rPr>
                <w:rFonts w:ascii="Palatino Linotype" w:hAnsi="Palatino Linotype"/>
                <w:sz w:val="28"/>
                <w:szCs w:val="28"/>
              </w:rPr>
            </w:pPr>
            <w:r w:rsidRPr="00DF4FDA">
              <w:rPr>
                <w:rFonts w:ascii="Palatino Linotype" w:hAnsi="Palatino Linotype"/>
                <w:sz w:val="28"/>
                <w:szCs w:val="28"/>
              </w:rPr>
              <w:t xml:space="preserve">Ha chiarito la Sezione che: la previsione dell’obbligo di contribuzione di cui all’art. 16, comma 4, </w:t>
            </w:r>
            <w:proofErr w:type="spellStart"/>
            <w:r w:rsidRPr="00DF4FDA">
              <w:rPr>
                <w:rFonts w:ascii="Palatino Linotype" w:hAnsi="Palatino Linotype"/>
                <w:sz w:val="28"/>
                <w:szCs w:val="28"/>
              </w:rPr>
              <w:t>lett</w:t>
            </w:r>
            <w:proofErr w:type="spellEnd"/>
            <w:r w:rsidRPr="00DF4FDA">
              <w:rPr>
                <w:rFonts w:ascii="Palatino Linotype" w:hAnsi="Palatino Linotype"/>
                <w:sz w:val="28"/>
                <w:szCs w:val="28"/>
              </w:rPr>
              <w:t xml:space="preserve">. d-ter, </w:t>
            </w:r>
            <w:proofErr w:type="spellStart"/>
            <w:r w:rsidRPr="00DF4FDA">
              <w:rPr>
                <w:rFonts w:ascii="Palatino Linotype" w:hAnsi="Palatino Linotype"/>
                <w:sz w:val="28"/>
                <w:szCs w:val="28"/>
              </w:rPr>
              <w:t>d.P.R.</w:t>
            </w:r>
            <w:proofErr w:type="spellEnd"/>
            <w:r w:rsidRPr="00DF4FDA">
              <w:rPr>
                <w:rFonts w:ascii="Palatino Linotype" w:hAnsi="Palatino Linotype"/>
                <w:sz w:val="28"/>
                <w:szCs w:val="28"/>
              </w:rPr>
              <w:t xml:space="preserve"> n. 380 del 2001, sebbene – come visto – di carattere straordinario, presenta nella materia edilizia un’applicazione generalizzata;  del resto, nella disciplina dell’art. 8, </w:t>
            </w:r>
            <w:proofErr w:type="spellStart"/>
            <w:r w:rsidRPr="00DF4FDA">
              <w:rPr>
                <w:rFonts w:ascii="Palatino Linotype" w:hAnsi="Palatino Linotype"/>
                <w:sz w:val="28"/>
                <w:szCs w:val="28"/>
              </w:rPr>
              <w:t>d.P.R.</w:t>
            </w:r>
            <w:proofErr w:type="spellEnd"/>
            <w:r w:rsidRPr="00DF4FDA">
              <w:rPr>
                <w:rFonts w:ascii="Palatino Linotype" w:hAnsi="Palatino Linotype"/>
                <w:sz w:val="28"/>
                <w:szCs w:val="28"/>
              </w:rPr>
              <w:t xml:space="preserve"> n. 160 del 2010 risulta assente una espressa previsione in ordine all’esclusione dell’applicabilità al procedimento Suap del prelievo contributivo, necessaria al fine di ritenere integrato il criterio di specialità;  così come, la medesima disciplina, piuttosto che introdurre una normativa derogatoria in materia di obbligo contributivo, non fa che limitarsi a disciplinare una modalità particolare per la presentazione della domanda e per l’espletamento del relativo procedimento di rilascio del titolo edilizio, con previsioni agevolative ai fini dell’implementazione e dello sviluppo delle attività produttive; ad ogni modo, non risulta neppure ipotizzabile una previsione di esonero totale dal contributo straordinario, atteso che la riserva di cui al comma 4-bis dell’art. 16, </w:t>
            </w:r>
            <w:proofErr w:type="spellStart"/>
            <w:r w:rsidRPr="00DF4FDA">
              <w:rPr>
                <w:rFonts w:ascii="Palatino Linotype" w:hAnsi="Palatino Linotype"/>
                <w:sz w:val="28"/>
                <w:szCs w:val="28"/>
              </w:rPr>
              <w:t>d.P.R.</w:t>
            </w:r>
            <w:proofErr w:type="spellEnd"/>
            <w:r w:rsidRPr="00DF4FDA">
              <w:rPr>
                <w:rFonts w:ascii="Palatino Linotype" w:hAnsi="Palatino Linotype"/>
                <w:sz w:val="28"/>
                <w:szCs w:val="28"/>
              </w:rPr>
              <w:t xml:space="preserve"> n. 380 del 2001 (“fatte salve le diverse disposizioni”), facendo riferimento solo a “quanto previsto al secondo periodo della </w:t>
            </w:r>
            <w:proofErr w:type="spellStart"/>
            <w:r w:rsidRPr="00DF4FDA">
              <w:rPr>
                <w:rFonts w:ascii="Palatino Linotype" w:hAnsi="Palatino Linotype"/>
                <w:sz w:val="28"/>
                <w:szCs w:val="28"/>
              </w:rPr>
              <w:t>lett</w:t>
            </w:r>
            <w:proofErr w:type="spellEnd"/>
            <w:r w:rsidRPr="00DF4FDA">
              <w:rPr>
                <w:rFonts w:ascii="Palatino Linotype" w:hAnsi="Palatino Linotype"/>
                <w:sz w:val="28"/>
                <w:szCs w:val="28"/>
              </w:rPr>
              <w:t xml:space="preserve">. d-ter del comma 4”, riconosce alle legislazioni regionali ed agli strumenti urbanistici generali comunali un ambito di operatività limitato ai contenuti indicati in tale disposizione, individuabili esclusivamente nella percentuale di </w:t>
            </w:r>
            <w:r w:rsidRPr="00DF4FDA">
              <w:rPr>
                <w:rFonts w:ascii="Palatino Linotype" w:hAnsi="Palatino Linotype"/>
                <w:sz w:val="28"/>
                <w:szCs w:val="28"/>
              </w:rPr>
              <w:lastRenderedPageBreak/>
              <w:t>ripartizione, nelle modalità di versamento del contributo perequativo e nelle finalità di utilizzo.</w:t>
            </w:r>
          </w:p>
          <w:p w:rsidR="00ED213D" w:rsidRDefault="00ED213D" w:rsidP="00670AAC">
            <w:pPr>
              <w:spacing w:after="0" w:line="276" w:lineRule="auto"/>
              <w:jc w:val="both"/>
              <w:rPr>
                <w:rFonts w:ascii="Palatino Linotype" w:hAnsi="Palatino Linotype"/>
                <w:sz w:val="28"/>
                <w:szCs w:val="28"/>
              </w:rPr>
            </w:pPr>
          </w:p>
          <w:p w:rsidR="00670AAC" w:rsidRDefault="00075282" w:rsidP="00670AAC">
            <w:pPr>
              <w:spacing w:after="0" w:line="276" w:lineRule="auto"/>
              <w:jc w:val="center"/>
              <w:rPr>
                <w:rStyle w:val="Collegamentoipertestuale"/>
                <w:rFonts w:ascii="Palatino Linotype" w:hAnsi="Palatino Linotype"/>
                <w:b/>
                <w:bCs/>
                <w:color w:val="BF8F00"/>
                <w:sz w:val="32"/>
                <w:szCs w:val="32"/>
                <w:u w:val="none"/>
              </w:rPr>
            </w:pPr>
            <w:r>
              <w:rPr>
                <w:rStyle w:val="Collegamentoipertestuale"/>
                <w:rFonts w:ascii="Palatino Linotype" w:hAnsi="Palatino Linotype"/>
                <w:b/>
                <w:bCs/>
                <w:color w:val="BF8F00"/>
                <w:sz w:val="32"/>
                <w:szCs w:val="32"/>
                <w:u w:val="none"/>
              </w:rPr>
              <w:t>(10</w:t>
            </w:r>
            <w:r w:rsidR="00670AAC" w:rsidRPr="005D051B">
              <w:rPr>
                <w:rStyle w:val="Collegamentoipertestuale"/>
                <w:rFonts w:ascii="Palatino Linotype" w:hAnsi="Palatino Linotype"/>
                <w:b/>
                <w:bCs/>
                <w:color w:val="BF8F00"/>
                <w:sz w:val="32"/>
                <w:szCs w:val="32"/>
                <w:u w:val="none"/>
              </w:rPr>
              <w:t>)</w:t>
            </w:r>
          </w:p>
          <w:p w:rsidR="00670AAC" w:rsidRDefault="00670AAC" w:rsidP="00670AAC">
            <w:pPr>
              <w:spacing w:after="0" w:line="276" w:lineRule="auto"/>
              <w:jc w:val="center"/>
              <w:rPr>
                <w:rStyle w:val="Collegamentoipertestuale"/>
                <w:rFonts w:ascii="Palatino Linotype" w:hAnsi="Palatino Linotype"/>
                <w:b/>
                <w:bCs/>
                <w:color w:val="BF8F00"/>
                <w:sz w:val="32"/>
                <w:szCs w:val="32"/>
                <w:u w:val="none"/>
              </w:rPr>
            </w:pPr>
          </w:p>
          <w:p w:rsidR="00ED213D" w:rsidRPr="00D04A69" w:rsidRDefault="006400C7" w:rsidP="00ED213D">
            <w:pPr>
              <w:autoSpaceDE w:val="0"/>
              <w:autoSpaceDN w:val="0"/>
              <w:adjustRightInd w:val="0"/>
              <w:spacing w:after="0" w:line="240" w:lineRule="auto"/>
              <w:jc w:val="both"/>
              <w:rPr>
                <w:rFonts w:ascii="Palatino Linotype" w:hAnsi="Palatino Linotype"/>
                <w:b/>
                <w:bCs/>
                <w:sz w:val="28"/>
                <w:szCs w:val="28"/>
              </w:rPr>
            </w:pPr>
            <w:r>
              <w:rPr>
                <w:rFonts w:ascii="Palatino Linotype" w:hAnsi="Palatino Linotype"/>
                <w:b/>
                <w:bCs/>
                <w:sz w:val="28"/>
                <w:szCs w:val="28"/>
              </w:rPr>
              <w:t>La III</w:t>
            </w:r>
            <w:r w:rsidR="00ED213D">
              <w:rPr>
                <w:rFonts w:ascii="Palatino Linotype" w:hAnsi="Palatino Linotype"/>
                <w:b/>
                <w:bCs/>
                <w:sz w:val="28"/>
                <w:szCs w:val="28"/>
              </w:rPr>
              <w:t xml:space="preserve"> Sezione del Cons</w:t>
            </w:r>
            <w:r>
              <w:rPr>
                <w:rFonts w:ascii="Palatino Linotype" w:hAnsi="Palatino Linotype"/>
                <w:b/>
                <w:bCs/>
                <w:sz w:val="28"/>
                <w:szCs w:val="28"/>
              </w:rPr>
              <w:t>iglio di Stato si pronuncia sull’a</w:t>
            </w:r>
            <w:r w:rsidRPr="006400C7">
              <w:rPr>
                <w:rFonts w:ascii="Palatino Linotype" w:hAnsi="Palatino Linotype"/>
                <w:b/>
                <w:bCs/>
                <w:sz w:val="28"/>
                <w:szCs w:val="28"/>
              </w:rPr>
              <w:t>ssunzione diretta, nella Regione Lazio, da parte delle strutture sanitarie private di personale sanitario per ottenere l’accreditamento</w:t>
            </w:r>
            <w:r>
              <w:rPr>
                <w:rFonts w:ascii="Palatino Linotype" w:hAnsi="Palatino Linotype"/>
                <w:b/>
                <w:bCs/>
                <w:sz w:val="28"/>
                <w:szCs w:val="28"/>
              </w:rPr>
              <w:t>.</w:t>
            </w:r>
          </w:p>
          <w:p w:rsidR="00ED213D" w:rsidRDefault="00ED213D" w:rsidP="00ED213D">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p>
          <w:p w:rsidR="00ED213D" w:rsidRPr="00FD1A3F" w:rsidRDefault="00ED213D" w:rsidP="00ED213D">
            <w:pPr>
              <w:pStyle w:val="c02alineaalta"/>
              <w:shd w:val="clear" w:color="auto" w:fill="FFFFFF"/>
              <w:spacing w:before="0" w:beforeAutospacing="0" w:after="0" w:afterAutospacing="0" w:line="276" w:lineRule="auto"/>
              <w:jc w:val="both"/>
              <w:rPr>
                <w:rStyle w:val="Collegamentoipertestuale"/>
                <w:b/>
                <w:bCs/>
                <w:sz w:val="28"/>
                <w:szCs w:val="28"/>
              </w:rPr>
            </w:pPr>
            <w:r>
              <w:rPr>
                <w:rStyle w:val="Collegamentoipertestuale"/>
                <w:rFonts w:ascii="Palatino Linotype" w:hAnsi="Palatino Linotype"/>
                <w:b/>
                <w:bCs/>
                <w:sz w:val="28"/>
                <w:szCs w:val="28"/>
                <w:lang w:eastAsia="en-US"/>
              </w:rPr>
              <w:fldChar w:fldCharType="begin"/>
            </w:r>
            <w:r w:rsidR="006400C7">
              <w:rPr>
                <w:rStyle w:val="Collegamentoipertestuale"/>
                <w:rFonts w:ascii="Palatino Linotype" w:hAnsi="Palatino Linotype"/>
                <w:b/>
                <w:bCs/>
                <w:sz w:val="28"/>
                <w:szCs w:val="28"/>
                <w:lang w:eastAsia="en-US"/>
              </w:rPr>
              <w:instrText>HYPERLINK "https://www.giustizia-amministrativa.it/portale/pages/istituzionale/visualizza?nodeRef=&amp;schema=cds&amp;nrg=201807963&amp;nomeFile=201902372_11.html&amp;subDir=Provvedimenti"</w:instrText>
            </w:r>
            <w:r>
              <w:rPr>
                <w:rStyle w:val="Collegamentoipertestuale"/>
                <w:rFonts w:ascii="Palatino Linotype" w:hAnsi="Palatino Linotype"/>
                <w:b/>
                <w:bCs/>
                <w:sz w:val="28"/>
                <w:szCs w:val="28"/>
                <w:lang w:eastAsia="en-US"/>
              </w:rPr>
              <w:fldChar w:fldCharType="separate"/>
            </w:r>
            <w:r w:rsidRPr="00FD1A3F">
              <w:rPr>
                <w:rStyle w:val="Collegamentoipertestuale"/>
                <w:rFonts w:ascii="Palatino Linotype" w:hAnsi="Palatino Linotype"/>
                <w:b/>
                <w:bCs/>
                <w:sz w:val="28"/>
                <w:szCs w:val="28"/>
                <w:lang w:eastAsia="en-US"/>
              </w:rPr>
              <w:t>Consiglio d</w:t>
            </w:r>
            <w:r w:rsidR="006400C7">
              <w:rPr>
                <w:rStyle w:val="Collegamentoipertestuale"/>
                <w:rFonts w:ascii="Palatino Linotype" w:hAnsi="Palatino Linotype"/>
                <w:b/>
                <w:bCs/>
                <w:sz w:val="28"/>
                <w:szCs w:val="28"/>
                <w:lang w:eastAsia="en-US"/>
              </w:rPr>
              <w:t>i Stato, sezione III, sentenza 11 aprile 2019, n. 23</w:t>
            </w:r>
            <w:r>
              <w:rPr>
                <w:rStyle w:val="Collegamentoipertestuale"/>
                <w:rFonts w:ascii="Palatino Linotype" w:hAnsi="Palatino Linotype"/>
                <w:b/>
                <w:bCs/>
                <w:sz w:val="28"/>
                <w:szCs w:val="28"/>
                <w:lang w:eastAsia="en-US"/>
              </w:rPr>
              <w:t>7</w:t>
            </w:r>
            <w:r w:rsidR="006400C7">
              <w:rPr>
                <w:rStyle w:val="Collegamentoipertestuale"/>
                <w:rFonts w:ascii="Palatino Linotype" w:hAnsi="Palatino Linotype"/>
                <w:b/>
                <w:bCs/>
                <w:sz w:val="28"/>
                <w:szCs w:val="28"/>
                <w:lang w:eastAsia="en-US"/>
              </w:rPr>
              <w:t xml:space="preserve">2 – </w:t>
            </w:r>
            <w:proofErr w:type="spellStart"/>
            <w:r w:rsidR="006400C7">
              <w:rPr>
                <w:rStyle w:val="Collegamentoipertestuale"/>
                <w:rFonts w:ascii="Palatino Linotype" w:hAnsi="Palatino Linotype"/>
                <w:b/>
                <w:bCs/>
                <w:sz w:val="28"/>
                <w:szCs w:val="28"/>
                <w:lang w:eastAsia="en-US"/>
              </w:rPr>
              <w:t>Pres</w:t>
            </w:r>
            <w:proofErr w:type="spellEnd"/>
            <w:r w:rsidR="006400C7">
              <w:rPr>
                <w:rStyle w:val="Collegamentoipertestuale"/>
                <w:rFonts w:ascii="Palatino Linotype" w:hAnsi="Palatino Linotype"/>
                <w:b/>
                <w:bCs/>
                <w:sz w:val="28"/>
                <w:szCs w:val="28"/>
                <w:lang w:eastAsia="en-US"/>
              </w:rPr>
              <w:t>. Frattini, Est. Veltri</w:t>
            </w:r>
          </w:p>
          <w:p w:rsidR="00ED213D" w:rsidRDefault="00ED213D" w:rsidP="006400C7">
            <w:pPr>
              <w:spacing w:after="0" w:line="276" w:lineRule="auto"/>
              <w:jc w:val="both"/>
              <w:rPr>
                <w:rStyle w:val="Collegamentoipertestuale"/>
                <w:rFonts w:ascii="Palatino Linotype" w:hAnsi="Palatino Linotype"/>
                <w:b/>
                <w:bCs/>
                <w:sz w:val="28"/>
                <w:szCs w:val="28"/>
              </w:rPr>
            </w:pPr>
            <w:r>
              <w:rPr>
                <w:rStyle w:val="Collegamentoipertestuale"/>
                <w:rFonts w:ascii="Palatino Linotype" w:hAnsi="Palatino Linotype"/>
                <w:b/>
                <w:bCs/>
                <w:sz w:val="28"/>
                <w:szCs w:val="28"/>
              </w:rPr>
              <w:fldChar w:fldCharType="end"/>
            </w:r>
          </w:p>
          <w:p w:rsidR="006400C7" w:rsidRDefault="006400C7" w:rsidP="006400C7">
            <w:pPr>
              <w:spacing w:after="0" w:line="276" w:lineRule="auto"/>
              <w:jc w:val="both"/>
              <w:rPr>
                <w:rFonts w:ascii="Palatino Linotype" w:hAnsi="Palatino Linotype"/>
                <w:sz w:val="28"/>
                <w:szCs w:val="28"/>
              </w:rPr>
            </w:pPr>
            <w:r w:rsidRPr="006400C7">
              <w:rPr>
                <w:rFonts w:ascii="Palatino Linotype" w:hAnsi="Palatino Linotype"/>
                <w:sz w:val="28"/>
                <w:szCs w:val="28"/>
              </w:rPr>
              <w:t xml:space="preserve">La Sezione ha chiarito che la legittimità del decreto commissariale va condotta alla luce della legislazione vigente al momento della sua emanazione, e in particolare dell’art. 8 </w:t>
            </w:r>
            <w:r w:rsidRPr="006D3EBF">
              <w:rPr>
                <w:rFonts w:ascii="Palatino Linotype" w:hAnsi="Palatino Linotype"/>
                <w:i/>
                <w:sz w:val="28"/>
                <w:szCs w:val="28"/>
              </w:rPr>
              <w:t>quater</w:t>
            </w:r>
            <w:r w:rsidRPr="006400C7">
              <w:rPr>
                <w:rFonts w:ascii="Palatino Linotype" w:hAnsi="Palatino Linotype"/>
                <w:sz w:val="28"/>
                <w:szCs w:val="28"/>
              </w:rPr>
              <w:t>, d.lgs. n. 502 del 1992. Tale norma prevede, per le strutture da accreditare, l’adozione di criteri volti, tra l’altro, ad assicurare “adeguate condizioni di organizzazione interna, con specifico riferimento alla dotazione quantitativa e alla qualificazione professionale del personale effettivamente impiegato”. A differenza di quanto osservato dalla Regione, nelle “condizioni di organizzazione” esigibili dalle strutture sanitarie private in sede di accreditamento, non possono farsi rientrare anche le modalità e le condizioni del rapporto di lavoro.  Non a caso la legge ha cura di precisare che le condizioni di organizzazione interna sono specificatamente riferite a “dotazione quantitativa” e a “qualificazione professionale” del personale effettivamente impiegato. L’amministrazione può cioè esigere che il personale corrisponda per quantità e qualificazione ad uno standard organizzativo minimo sufficiente a garantire affidabilità e qualità delle prestazioni erogate, ma non già ingerirsi nelle scelte di autonomia imprenditoriale circa il tipo di rapporto di lavoro instaurato con il personale, salvo le limitazioni direttamente discendenti dalla legge.</w:t>
            </w:r>
          </w:p>
          <w:p w:rsidR="00781191" w:rsidRDefault="00781191" w:rsidP="006400C7">
            <w:pPr>
              <w:spacing w:after="0" w:line="276" w:lineRule="auto"/>
              <w:jc w:val="both"/>
              <w:rPr>
                <w:rFonts w:ascii="Palatino Linotype" w:hAnsi="Palatino Linotype"/>
                <w:sz w:val="28"/>
                <w:szCs w:val="28"/>
              </w:rPr>
            </w:pPr>
          </w:p>
          <w:p w:rsidR="00781191" w:rsidRDefault="00075282" w:rsidP="00781191">
            <w:pPr>
              <w:spacing w:after="0" w:line="276" w:lineRule="auto"/>
              <w:jc w:val="center"/>
              <w:rPr>
                <w:rFonts w:ascii="Palatino Linotype" w:hAnsi="Palatino Linotype"/>
                <w:b/>
                <w:bCs/>
                <w:color w:val="BF8F00"/>
                <w:sz w:val="32"/>
                <w:szCs w:val="32"/>
              </w:rPr>
            </w:pPr>
            <w:r>
              <w:rPr>
                <w:rFonts w:ascii="Palatino Linotype" w:hAnsi="Palatino Linotype"/>
                <w:b/>
                <w:bCs/>
                <w:color w:val="BF8F00"/>
                <w:sz w:val="32"/>
                <w:szCs w:val="32"/>
              </w:rPr>
              <w:t>(11</w:t>
            </w:r>
            <w:r w:rsidR="00781191" w:rsidRPr="006B1B65">
              <w:rPr>
                <w:rFonts w:ascii="Palatino Linotype" w:hAnsi="Palatino Linotype"/>
                <w:b/>
                <w:bCs/>
                <w:color w:val="BF8F00"/>
                <w:sz w:val="32"/>
                <w:szCs w:val="32"/>
              </w:rPr>
              <w:t>)</w:t>
            </w:r>
          </w:p>
          <w:p w:rsidR="00781191" w:rsidRDefault="00781191" w:rsidP="00781191">
            <w:pPr>
              <w:spacing w:after="0" w:line="276" w:lineRule="auto"/>
              <w:jc w:val="center"/>
              <w:rPr>
                <w:rFonts w:ascii="Palatino Linotype" w:hAnsi="Palatino Linotype"/>
                <w:b/>
                <w:bCs/>
                <w:color w:val="BF8F00"/>
                <w:sz w:val="32"/>
                <w:szCs w:val="32"/>
              </w:rPr>
            </w:pPr>
          </w:p>
          <w:p w:rsidR="00781191" w:rsidRPr="00D04A69" w:rsidRDefault="00781191" w:rsidP="00781191">
            <w:pPr>
              <w:autoSpaceDE w:val="0"/>
              <w:autoSpaceDN w:val="0"/>
              <w:adjustRightInd w:val="0"/>
              <w:spacing w:after="0" w:line="240" w:lineRule="auto"/>
              <w:jc w:val="both"/>
              <w:rPr>
                <w:rFonts w:ascii="Palatino Linotype" w:hAnsi="Palatino Linotype"/>
                <w:b/>
                <w:bCs/>
                <w:sz w:val="28"/>
                <w:szCs w:val="28"/>
              </w:rPr>
            </w:pPr>
            <w:r>
              <w:rPr>
                <w:rFonts w:ascii="Palatino Linotype" w:hAnsi="Palatino Linotype"/>
                <w:b/>
                <w:bCs/>
                <w:sz w:val="28"/>
                <w:szCs w:val="28"/>
              </w:rPr>
              <w:t>La VI Sezione del</w:t>
            </w:r>
            <w:r w:rsidR="0006140B">
              <w:rPr>
                <w:rFonts w:ascii="Palatino Linotype" w:hAnsi="Palatino Linotype"/>
                <w:b/>
                <w:bCs/>
                <w:sz w:val="28"/>
                <w:szCs w:val="28"/>
              </w:rPr>
              <w:t xml:space="preserve"> Consiglio di Stato precisa i caratteri del sindacato del </w:t>
            </w:r>
            <w:proofErr w:type="spellStart"/>
            <w:r w:rsidR="0006140B">
              <w:rPr>
                <w:rFonts w:ascii="Palatino Linotype" w:hAnsi="Palatino Linotype"/>
                <w:b/>
                <w:bCs/>
                <w:sz w:val="28"/>
                <w:szCs w:val="28"/>
              </w:rPr>
              <w:t>g.a</w:t>
            </w:r>
            <w:proofErr w:type="spellEnd"/>
            <w:r w:rsidR="0006140B">
              <w:rPr>
                <w:rFonts w:ascii="Palatino Linotype" w:hAnsi="Palatino Linotype"/>
                <w:b/>
                <w:bCs/>
                <w:sz w:val="28"/>
                <w:szCs w:val="28"/>
              </w:rPr>
              <w:t xml:space="preserve">. sulla </w:t>
            </w:r>
            <w:r w:rsidR="0006140B" w:rsidRPr="0006140B">
              <w:rPr>
                <w:rFonts w:ascii="Palatino Linotype" w:hAnsi="Palatino Linotype"/>
                <w:b/>
                <w:bCs/>
                <w:sz w:val="28"/>
                <w:szCs w:val="28"/>
              </w:rPr>
              <w:t>decisione amministrativa robotizzata</w:t>
            </w:r>
            <w:r w:rsidR="0006140B">
              <w:rPr>
                <w:rFonts w:ascii="Palatino Linotype" w:hAnsi="Palatino Linotype"/>
                <w:b/>
                <w:bCs/>
                <w:sz w:val="28"/>
                <w:szCs w:val="28"/>
              </w:rPr>
              <w:t xml:space="preserve"> espressione di un algoritmo</w:t>
            </w:r>
            <w:r w:rsidRPr="00781191">
              <w:rPr>
                <w:rFonts w:ascii="Palatino Linotype" w:hAnsi="Palatino Linotype"/>
                <w:b/>
                <w:bCs/>
                <w:sz w:val="28"/>
                <w:szCs w:val="28"/>
              </w:rPr>
              <w:t>.</w:t>
            </w:r>
          </w:p>
          <w:p w:rsidR="00781191" w:rsidRDefault="00781191" w:rsidP="00781191">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p>
          <w:p w:rsidR="00781191" w:rsidRPr="00FD1A3F" w:rsidRDefault="00781191" w:rsidP="00781191">
            <w:pPr>
              <w:pStyle w:val="c02alineaalta"/>
              <w:shd w:val="clear" w:color="auto" w:fill="FFFFFF"/>
              <w:spacing w:before="0" w:beforeAutospacing="0" w:after="0" w:afterAutospacing="0" w:line="276" w:lineRule="auto"/>
              <w:jc w:val="both"/>
              <w:rPr>
                <w:rStyle w:val="Collegamentoipertestuale"/>
                <w:b/>
                <w:bCs/>
                <w:sz w:val="28"/>
                <w:szCs w:val="28"/>
              </w:rPr>
            </w:pPr>
            <w:r>
              <w:rPr>
                <w:rStyle w:val="Collegamentoipertestuale"/>
                <w:rFonts w:ascii="Palatino Linotype" w:hAnsi="Palatino Linotype"/>
                <w:b/>
                <w:bCs/>
                <w:sz w:val="28"/>
                <w:szCs w:val="28"/>
                <w:lang w:eastAsia="en-US"/>
              </w:rPr>
              <w:fldChar w:fldCharType="begin"/>
            </w:r>
            <w:r w:rsidR="00CA4216">
              <w:rPr>
                <w:rStyle w:val="Collegamentoipertestuale"/>
                <w:rFonts w:ascii="Palatino Linotype" w:hAnsi="Palatino Linotype"/>
                <w:b/>
                <w:bCs/>
                <w:sz w:val="28"/>
                <w:szCs w:val="28"/>
                <w:lang w:eastAsia="en-US"/>
              </w:rPr>
              <w:instrText>HYPERLINK "about:blank"</w:instrText>
            </w:r>
            <w:r>
              <w:rPr>
                <w:rStyle w:val="Collegamentoipertestuale"/>
                <w:rFonts w:ascii="Palatino Linotype" w:hAnsi="Palatino Linotype"/>
                <w:b/>
                <w:bCs/>
                <w:sz w:val="28"/>
                <w:szCs w:val="28"/>
                <w:lang w:eastAsia="en-US"/>
              </w:rPr>
              <w:fldChar w:fldCharType="separate"/>
            </w:r>
            <w:r w:rsidRPr="00FD1A3F">
              <w:rPr>
                <w:rStyle w:val="Collegamentoipertestuale"/>
                <w:rFonts w:ascii="Palatino Linotype" w:hAnsi="Palatino Linotype"/>
                <w:b/>
                <w:bCs/>
                <w:sz w:val="28"/>
                <w:szCs w:val="28"/>
                <w:lang w:eastAsia="en-US"/>
              </w:rPr>
              <w:t>Consiglio d</w:t>
            </w:r>
            <w:r>
              <w:rPr>
                <w:rStyle w:val="Collegamentoipertestuale"/>
                <w:rFonts w:ascii="Palatino Linotype" w:hAnsi="Palatino Linotype"/>
                <w:b/>
                <w:bCs/>
                <w:sz w:val="28"/>
                <w:szCs w:val="28"/>
                <w:lang w:eastAsia="en-US"/>
              </w:rPr>
              <w:t xml:space="preserve">i Stato, sezione VI, sentenza 8 aprile 2019, n. 2270 – </w:t>
            </w:r>
            <w:proofErr w:type="spellStart"/>
            <w:r>
              <w:rPr>
                <w:rStyle w:val="Collegamentoipertestuale"/>
                <w:rFonts w:ascii="Palatino Linotype" w:hAnsi="Palatino Linotype"/>
                <w:b/>
                <w:bCs/>
                <w:sz w:val="28"/>
                <w:szCs w:val="28"/>
                <w:lang w:eastAsia="en-US"/>
              </w:rPr>
              <w:t>Pres</w:t>
            </w:r>
            <w:proofErr w:type="spellEnd"/>
            <w:r>
              <w:rPr>
                <w:rStyle w:val="Collegamentoipertestuale"/>
                <w:rFonts w:ascii="Palatino Linotype" w:hAnsi="Palatino Linotype"/>
                <w:b/>
                <w:bCs/>
                <w:sz w:val="28"/>
                <w:szCs w:val="28"/>
                <w:lang w:eastAsia="en-US"/>
              </w:rPr>
              <w:t>. Carbone, Est. Lamberti</w:t>
            </w:r>
          </w:p>
          <w:p w:rsidR="00781191" w:rsidRDefault="00781191" w:rsidP="00781191">
            <w:pPr>
              <w:spacing w:after="0" w:line="276" w:lineRule="auto"/>
              <w:jc w:val="both"/>
              <w:rPr>
                <w:rStyle w:val="Collegamentoipertestuale"/>
                <w:rFonts w:ascii="Palatino Linotype" w:hAnsi="Palatino Linotype"/>
                <w:b/>
                <w:bCs/>
                <w:sz w:val="28"/>
                <w:szCs w:val="28"/>
              </w:rPr>
            </w:pPr>
            <w:r>
              <w:rPr>
                <w:rStyle w:val="Collegamentoipertestuale"/>
                <w:rFonts w:ascii="Palatino Linotype" w:hAnsi="Palatino Linotype"/>
                <w:b/>
                <w:bCs/>
                <w:sz w:val="28"/>
                <w:szCs w:val="28"/>
              </w:rPr>
              <w:fldChar w:fldCharType="end"/>
            </w:r>
          </w:p>
          <w:p w:rsidR="00220582" w:rsidRDefault="00781191" w:rsidP="00781191">
            <w:pPr>
              <w:spacing w:after="0" w:line="276" w:lineRule="auto"/>
              <w:rPr>
                <w:rFonts w:ascii="Palatino Linotype" w:hAnsi="Palatino Linotype"/>
                <w:sz w:val="28"/>
                <w:szCs w:val="28"/>
              </w:rPr>
            </w:pPr>
            <w:r w:rsidRPr="00E346A0">
              <w:rPr>
                <w:rFonts w:ascii="Palatino Linotype" w:hAnsi="Palatino Linotype"/>
                <w:sz w:val="28"/>
                <w:szCs w:val="28"/>
              </w:rPr>
              <w:t>Ha chiarito la Sezione che</w:t>
            </w:r>
            <w:r w:rsidR="00220582">
              <w:rPr>
                <w:rFonts w:ascii="Palatino Linotype" w:hAnsi="Palatino Linotype"/>
                <w:sz w:val="28"/>
                <w:szCs w:val="28"/>
              </w:rPr>
              <w:t>:</w:t>
            </w:r>
          </w:p>
          <w:p w:rsidR="00220582" w:rsidRPr="00220582" w:rsidRDefault="00220582" w:rsidP="00220582">
            <w:pPr>
              <w:spacing w:after="0" w:line="276" w:lineRule="auto"/>
              <w:jc w:val="both"/>
              <w:rPr>
                <w:rFonts w:ascii="Palatino Linotype" w:hAnsi="Palatino Linotype"/>
                <w:sz w:val="28"/>
                <w:szCs w:val="28"/>
              </w:rPr>
            </w:pPr>
            <w:r>
              <w:rPr>
                <w:rFonts w:ascii="Palatino Linotype" w:hAnsi="Palatino Linotype"/>
                <w:sz w:val="28"/>
                <w:szCs w:val="28"/>
              </w:rPr>
              <w:t>I</w:t>
            </w:r>
            <w:r w:rsidRPr="00220582">
              <w:rPr>
                <w:rFonts w:ascii="Palatino Linotype" w:hAnsi="Palatino Linotype"/>
                <w:sz w:val="28"/>
                <w:szCs w:val="28"/>
              </w:rPr>
              <w:t>l meccanismo attraverso il quale si concretizza la decisione robotizzata (ovvero l’algoritmo) deve essere “conoscibile”, secondo una declinazione rafforzata del principio di trasparenza, che implica anche quello della piena conoscibilità di una regola espressa in un linguaggio differente da quello giuridico.</w:t>
            </w:r>
          </w:p>
          <w:p w:rsidR="00220582" w:rsidRPr="00220582" w:rsidRDefault="00220582" w:rsidP="00220582">
            <w:pPr>
              <w:spacing w:after="0" w:line="276" w:lineRule="auto"/>
              <w:jc w:val="both"/>
              <w:rPr>
                <w:rFonts w:ascii="Palatino Linotype" w:hAnsi="Palatino Linotype"/>
                <w:sz w:val="28"/>
                <w:szCs w:val="28"/>
              </w:rPr>
            </w:pPr>
            <w:r w:rsidRPr="00220582">
              <w:rPr>
                <w:rFonts w:ascii="Palatino Linotype" w:hAnsi="Palatino Linotype"/>
                <w:sz w:val="28"/>
                <w:szCs w:val="28"/>
              </w:rPr>
              <w:t>Tale conoscibilità dell’algoritmo deve essere garantita in tutti gli aspetti: dai suoi autori al procedimento usato per la sua elaborazione, al meccanismo di decisione, comprensivo delle priorità assegnate nella procedura valutativa e decisionale e dei dati selezionati come rilevanti. Ciò al fine di poter verificare che gli esiti del procedimento robotizzato siano conformi alle prescrizioni e alle finalità stabilite dalla legge o dalla stessa amministrazione a monte di tale procedimento e affinché siano chiare – e conseguentemente sindacabili – le modalità e le regole in base alle quali esso è stato impostato.</w:t>
            </w:r>
          </w:p>
          <w:p w:rsidR="00220582" w:rsidRPr="00220582" w:rsidRDefault="00220582" w:rsidP="00220582">
            <w:pPr>
              <w:spacing w:after="0" w:line="276" w:lineRule="auto"/>
              <w:jc w:val="both"/>
              <w:rPr>
                <w:rFonts w:ascii="Palatino Linotype" w:hAnsi="Palatino Linotype"/>
                <w:sz w:val="28"/>
                <w:szCs w:val="28"/>
              </w:rPr>
            </w:pPr>
            <w:r w:rsidRPr="00220582">
              <w:rPr>
                <w:rFonts w:ascii="Palatino Linotype" w:hAnsi="Palatino Linotype"/>
                <w:sz w:val="28"/>
                <w:szCs w:val="28"/>
              </w:rPr>
              <w:t>In altri termini, la “caratterizzazione multidisciplinare” dell’algoritmo (costruzione che certo non richiede solo competenze giuridiche, ma tecniche, informatiche, statistiche, amministrative) non esime dalla necessità che la “formula tecnica”, che di fatto rappresenta l’algoritmo, sia corredata da spiegazioni che la traducano nella “regola giuridica” ad essa sottesa e che la rendano leggibile e comprensibile, sia per i cittadini che per il giudice.</w:t>
            </w:r>
          </w:p>
          <w:p w:rsidR="00220582" w:rsidRPr="00220582" w:rsidRDefault="00220582" w:rsidP="00220582">
            <w:pPr>
              <w:spacing w:after="0" w:line="276" w:lineRule="auto"/>
              <w:jc w:val="both"/>
              <w:rPr>
                <w:rFonts w:ascii="Palatino Linotype" w:hAnsi="Palatino Linotype"/>
                <w:sz w:val="28"/>
                <w:szCs w:val="28"/>
              </w:rPr>
            </w:pPr>
            <w:r w:rsidRPr="00220582">
              <w:rPr>
                <w:rFonts w:ascii="Palatino Linotype" w:hAnsi="Palatino Linotype"/>
                <w:sz w:val="28"/>
                <w:szCs w:val="28"/>
              </w:rPr>
              <w:t>In secondo luogo, la regola algoritmica deve essere non solo conoscibile in sé, ma anche soggetta alla piena cognizione, e al pieno sindacato, del giudice amministrativo.</w:t>
            </w:r>
          </w:p>
          <w:p w:rsidR="00220582" w:rsidRPr="00220582" w:rsidRDefault="00220582" w:rsidP="00220582">
            <w:pPr>
              <w:spacing w:after="0" w:line="276" w:lineRule="auto"/>
              <w:jc w:val="both"/>
              <w:rPr>
                <w:rFonts w:ascii="Palatino Linotype" w:hAnsi="Palatino Linotype"/>
                <w:sz w:val="28"/>
                <w:szCs w:val="28"/>
              </w:rPr>
            </w:pPr>
            <w:r w:rsidRPr="00220582">
              <w:rPr>
                <w:rFonts w:ascii="Palatino Linotype" w:hAnsi="Palatino Linotype"/>
                <w:sz w:val="28"/>
                <w:szCs w:val="28"/>
              </w:rPr>
              <w:t xml:space="preserve">La suddetta esigenza risponde infatti all’irrinunciabile necessità di poter sindacare come il potere sia stato concretamente esercitato, ponendosi in </w:t>
            </w:r>
            <w:r w:rsidRPr="00220582">
              <w:rPr>
                <w:rFonts w:ascii="Palatino Linotype" w:hAnsi="Palatino Linotype"/>
                <w:sz w:val="28"/>
                <w:szCs w:val="28"/>
              </w:rPr>
              <w:lastRenderedPageBreak/>
              <w:t>ultima analisi come declinazione diretta del diritto di difesa del cittadino, al quale non può essere precluso di conoscere le modalità (anche se automatizzate) con le quali è stata in concreto assunta una decisione destinata a ripercuotersi sulla sua sfera giuridica.</w:t>
            </w:r>
          </w:p>
          <w:p w:rsidR="00220582" w:rsidRPr="00220582" w:rsidRDefault="00220582" w:rsidP="00220582">
            <w:pPr>
              <w:spacing w:after="0" w:line="276" w:lineRule="auto"/>
              <w:jc w:val="both"/>
              <w:rPr>
                <w:rFonts w:ascii="Palatino Linotype" w:hAnsi="Palatino Linotype"/>
                <w:sz w:val="28"/>
                <w:szCs w:val="28"/>
              </w:rPr>
            </w:pPr>
            <w:r w:rsidRPr="00220582">
              <w:rPr>
                <w:rFonts w:ascii="Palatino Linotype" w:hAnsi="Palatino Linotype"/>
                <w:sz w:val="28"/>
                <w:szCs w:val="28"/>
              </w:rPr>
              <w:t>Solo in questo modo è possibile svolgere, anche in sede giurisdizionale, una valutazione piena della legittimità della decisione; valutazione che, anche se si è al cospetto di una scelta assunta attraverso una procedura informatica, non può che essere effettiva e di portata analoga a quella che il giudice esercita sull’esercizio del potere con modalità tradizionali.</w:t>
            </w:r>
          </w:p>
          <w:p w:rsidR="00220582" w:rsidRPr="00220582" w:rsidRDefault="00220582" w:rsidP="00220582">
            <w:pPr>
              <w:spacing w:after="0" w:line="276" w:lineRule="auto"/>
              <w:jc w:val="both"/>
              <w:rPr>
                <w:rFonts w:ascii="Palatino Linotype" w:hAnsi="Palatino Linotype"/>
                <w:sz w:val="28"/>
                <w:szCs w:val="28"/>
              </w:rPr>
            </w:pPr>
            <w:r w:rsidRPr="00220582">
              <w:rPr>
                <w:rFonts w:ascii="Palatino Linotype" w:hAnsi="Palatino Linotype"/>
                <w:sz w:val="28"/>
                <w:szCs w:val="28"/>
              </w:rPr>
              <w:t>In questo senso, la decisione amministrativa automatizzata impone al giudice di valutare in primo luogo la correttezza del processo informatico in tutte le sue componenti: dalla sua costruzione, all’inserimento dei dati, alla loro validità, alla loro gestione. Da qui, come si è detto, si conferma la necessità di assicurare che quel processo, a livello amministrativo, avvenga in maniera trasparente, attraverso la conoscibilità dei dati immessi e dell’algoritmo medesimo.</w:t>
            </w:r>
          </w:p>
          <w:p w:rsidR="00220582" w:rsidRPr="00220582" w:rsidRDefault="00220582" w:rsidP="00220582">
            <w:pPr>
              <w:spacing w:after="0" w:line="276" w:lineRule="auto"/>
              <w:jc w:val="both"/>
              <w:rPr>
                <w:rFonts w:ascii="Palatino Linotype" w:hAnsi="Palatino Linotype"/>
                <w:sz w:val="28"/>
                <w:szCs w:val="28"/>
              </w:rPr>
            </w:pPr>
            <w:r w:rsidRPr="00220582">
              <w:rPr>
                <w:rFonts w:ascii="Palatino Linotype" w:hAnsi="Palatino Linotype"/>
                <w:sz w:val="28"/>
                <w:szCs w:val="28"/>
              </w:rPr>
              <w:t>In secondo luogo, conseguente al primo, il giudice deve poter sindacare la stessa logicità e ragionevolezza della decisione amministrativa robotizzata, ovvero della “regola” che governa l’algoritmo, di cui si è ampiamente detto.</w:t>
            </w:r>
          </w:p>
          <w:p w:rsidR="00220582" w:rsidRPr="00220582" w:rsidRDefault="00220582" w:rsidP="00220582">
            <w:pPr>
              <w:spacing w:after="0" w:line="276" w:lineRule="auto"/>
              <w:jc w:val="both"/>
              <w:rPr>
                <w:rFonts w:ascii="Palatino Linotype" w:hAnsi="Palatino Linotype"/>
                <w:sz w:val="28"/>
                <w:szCs w:val="28"/>
              </w:rPr>
            </w:pPr>
            <w:r w:rsidRPr="00220582">
              <w:rPr>
                <w:rFonts w:ascii="Palatino Linotype" w:hAnsi="Palatino Linotype"/>
                <w:sz w:val="28"/>
                <w:szCs w:val="28"/>
              </w:rPr>
              <w:t>Alla luce delle riflessioni che precedono, l’appello deve trovare accoglimento, sussistendo nel caso di specie la violazione dei principi di imparzialità, pubblicità e trasparenza, poiché non è dato comprendere per quale ragione le legittime aspettative di soggetti collocati in una determinata posizione in graduatoria siano andate deluse.</w:t>
            </w:r>
          </w:p>
          <w:p w:rsidR="00220582" w:rsidRPr="00220582" w:rsidRDefault="00220582" w:rsidP="00220582">
            <w:pPr>
              <w:spacing w:after="0" w:line="276" w:lineRule="auto"/>
              <w:jc w:val="both"/>
              <w:rPr>
                <w:rFonts w:ascii="Palatino Linotype" w:hAnsi="Palatino Linotype"/>
                <w:sz w:val="28"/>
                <w:szCs w:val="28"/>
              </w:rPr>
            </w:pPr>
            <w:r w:rsidRPr="00220582">
              <w:rPr>
                <w:rFonts w:ascii="Palatino Linotype" w:hAnsi="Palatino Linotype"/>
                <w:sz w:val="28"/>
                <w:szCs w:val="28"/>
              </w:rPr>
              <w:t>Infatti, l’impossibilità di comprendere le modalità con le quali, attraverso il citato algoritmo, siano stati assegnati i posti disponibili, costituisce di per sé un vizio tale da inficiare la procedura.</w:t>
            </w:r>
          </w:p>
          <w:p w:rsidR="006400C7" w:rsidRDefault="00220582" w:rsidP="00220582">
            <w:pPr>
              <w:spacing w:after="0" w:line="276" w:lineRule="auto"/>
              <w:jc w:val="both"/>
              <w:rPr>
                <w:rFonts w:ascii="Palatino Linotype" w:hAnsi="Palatino Linotype"/>
                <w:sz w:val="28"/>
                <w:szCs w:val="28"/>
              </w:rPr>
            </w:pPr>
            <w:r w:rsidRPr="00220582">
              <w:rPr>
                <w:rFonts w:ascii="Palatino Linotype" w:hAnsi="Palatino Linotype"/>
                <w:sz w:val="28"/>
                <w:szCs w:val="28"/>
              </w:rPr>
              <w:t xml:space="preserve">Non solo, gli esiti della stessa paiono effettivamente connotati dall’illogicità ed irrazionalità denunciate dalle appellanti, essendosi verificate situazioni paradossali per cui docenti con svariati anni di servizio si sono visti assegnare degli ambiti territoriali mai richiesti e situati a centinaia di chilometri di distanza dalla propria città di residenza, mentre altri docenti, con minori titoli </w:t>
            </w:r>
            <w:r w:rsidRPr="00220582">
              <w:rPr>
                <w:rFonts w:ascii="Palatino Linotype" w:hAnsi="Palatino Linotype"/>
                <w:sz w:val="28"/>
                <w:szCs w:val="28"/>
              </w:rPr>
              <w:lastRenderedPageBreak/>
              <w:t>e minor anzianità di servizio, hanno ottenuto proprio le sedi dagli stessi richieste.</w:t>
            </w:r>
          </w:p>
          <w:p w:rsidR="00220582" w:rsidRDefault="00220582" w:rsidP="00220582">
            <w:pPr>
              <w:spacing w:after="0" w:line="276" w:lineRule="auto"/>
              <w:jc w:val="both"/>
              <w:rPr>
                <w:rFonts w:ascii="Palatino Linotype" w:hAnsi="Palatino Linotype"/>
                <w:b/>
                <w:bCs/>
                <w:color w:val="BF8F00"/>
                <w:sz w:val="32"/>
                <w:szCs w:val="32"/>
              </w:rPr>
            </w:pPr>
          </w:p>
          <w:p w:rsidR="00B87BC9" w:rsidRDefault="00187CE3" w:rsidP="00B87BC9">
            <w:pPr>
              <w:spacing w:after="0" w:line="276" w:lineRule="auto"/>
              <w:jc w:val="center"/>
              <w:rPr>
                <w:rFonts w:ascii="Palatino Linotype" w:hAnsi="Palatino Linotype"/>
                <w:b/>
                <w:bCs/>
                <w:color w:val="BF8F00"/>
                <w:sz w:val="32"/>
                <w:szCs w:val="32"/>
              </w:rPr>
            </w:pPr>
            <w:r>
              <w:rPr>
                <w:rFonts w:ascii="Palatino Linotype" w:hAnsi="Palatino Linotype"/>
                <w:b/>
                <w:bCs/>
                <w:color w:val="BF8F00"/>
                <w:sz w:val="32"/>
                <w:szCs w:val="32"/>
              </w:rPr>
              <w:t xml:space="preserve"> </w:t>
            </w:r>
            <w:r w:rsidR="00075282">
              <w:rPr>
                <w:rFonts w:ascii="Palatino Linotype" w:hAnsi="Palatino Linotype"/>
                <w:b/>
                <w:bCs/>
                <w:color w:val="BF8F00"/>
                <w:sz w:val="32"/>
                <w:szCs w:val="32"/>
              </w:rPr>
              <w:t>(12</w:t>
            </w:r>
            <w:r w:rsidR="00B87BC9" w:rsidRPr="006B1B65">
              <w:rPr>
                <w:rFonts w:ascii="Palatino Linotype" w:hAnsi="Palatino Linotype"/>
                <w:b/>
                <w:bCs/>
                <w:color w:val="BF8F00"/>
                <w:sz w:val="32"/>
                <w:szCs w:val="32"/>
              </w:rPr>
              <w:t>)</w:t>
            </w:r>
          </w:p>
          <w:p w:rsidR="00220582" w:rsidRDefault="00220582" w:rsidP="00B87BC9">
            <w:pPr>
              <w:spacing w:after="0" w:line="276" w:lineRule="auto"/>
              <w:jc w:val="center"/>
              <w:rPr>
                <w:rFonts w:ascii="Palatino Linotype" w:hAnsi="Palatino Linotype"/>
                <w:b/>
                <w:bCs/>
                <w:color w:val="BF8F00"/>
                <w:sz w:val="32"/>
                <w:szCs w:val="32"/>
              </w:rPr>
            </w:pPr>
          </w:p>
          <w:p w:rsidR="006400C7" w:rsidRPr="00D04A69" w:rsidRDefault="006400C7" w:rsidP="006400C7">
            <w:pPr>
              <w:autoSpaceDE w:val="0"/>
              <w:autoSpaceDN w:val="0"/>
              <w:adjustRightInd w:val="0"/>
              <w:spacing w:after="0" w:line="240" w:lineRule="auto"/>
              <w:jc w:val="both"/>
              <w:rPr>
                <w:rFonts w:ascii="Palatino Linotype" w:hAnsi="Palatino Linotype"/>
                <w:b/>
                <w:bCs/>
                <w:sz w:val="28"/>
                <w:szCs w:val="28"/>
              </w:rPr>
            </w:pPr>
            <w:r>
              <w:rPr>
                <w:rFonts w:ascii="Palatino Linotype" w:hAnsi="Palatino Linotype"/>
                <w:b/>
                <w:bCs/>
                <w:sz w:val="28"/>
                <w:szCs w:val="28"/>
              </w:rPr>
              <w:t>La III Sezione del Consiglio di Stato si pronuncia sull’e</w:t>
            </w:r>
            <w:r w:rsidRPr="006400C7">
              <w:rPr>
                <w:rFonts w:ascii="Palatino Linotype" w:hAnsi="Palatino Linotype"/>
                <w:b/>
                <w:bCs/>
                <w:sz w:val="28"/>
                <w:szCs w:val="28"/>
              </w:rPr>
              <w:t>sclusione dalla gara conseguente ad accertamento della non spettanza di una agevolazione</w:t>
            </w:r>
            <w:r>
              <w:rPr>
                <w:rFonts w:ascii="Palatino Linotype" w:hAnsi="Palatino Linotype"/>
                <w:b/>
                <w:bCs/>
                <w:sz w:val="28"/>
                <w:szCs w:val="28"/>
              </w:rPr>
              <w:t>.</w:t>
            </w:r>
          </w:p>
          <w:p w:rsidR="006400C7" w:rsidRDefault="006400C7" w:rsidP="006400C7">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p>
          <w:p w:rsidR="006400C7" w:rsidRPr="00FD1A3F" w:rsidRDefault="006400C7" w:rsidP="006400C7">
            <w:pPr>
              <w:pStyle w:val="c02alineaalta"/>
              <w:shd w:val="clear" w:color="auto" w:fill="FFFFFF"/>
              <w:spacing w:before="0" w:beforeAutospacing="0" w:after="0" w:afterAutospacing="0" w:line="276" w:lineRule="auto"/>
              <w:jc w:val="both"/>
              <w:rPr>
                <w:rStyle w:val="Collegamentoipertestuale"/>
                <w:b/>
                <w:bCs/>
                <w:sz w:val="28"/>
                <w:szCs w:val="28"/>
              </w:rPr>
            </w:pPr>
            <w:r>
              <w:rPr>
                <w:rStyle w:val="Collegamentoipertestuale"/>
                <w:rFonts w:ascii="Palatino Linotype" w:hAnsi="Palatino Linotype"/>
                <w:b/>
                <w:bCs/>
                <w:sz w:val="28"/>
                <w:szCs w:val="28"/>
                <w:lang w:eastAsia="en-US"/>
              </w:rPr>
              <w:fldChar w:fldCharType="begin"/>
            </w:r>
            <w:r>
              <w:rPr>
                <w:rStyle w:val="Collegamentoipertestuale"/>
                <w:rFonts w:ascii="Palatino Linotype" w:hAnsi="Palatino Linotype"/>
                <w:b/>
                <w:bCs/>
                <w:sz w:val="28"/>
                <w:szCs w:val="28"/>
                <w:lang w:eastAsia="en-US"/>
              </w:rPr>
              <w:instrText>HYPERLINK "https://www.giustizia-amministrativa.it/portale/pages/istituzionale/visualizza?nodeRef=&amp;schema=cds&amp;nrg=201809109&amp;nomeFile=201902183_11.html&amp;subDir=Provvedimenti"</w:instrText>
            </w:r>
            <w:r>
              <w:rPr>
                <w:rStyle w:val="Collegamentoipertestuale"/>
                <w:rFonts w:ascii="Palatino Linotype" w:hAnsi="Palatino Linotype"/>
                <w:b/>
                <w:bCs/>
                <w:sz w:val="28"/>
                <w:szCs w:val="28"/>
                <w:lang w:eastAsia="en-US"/>
              </w:rPr>
              <w:fldChar w:fldCharType="separate"/>
            </w:r>
            <w:r w:rsidRPr="00FD1A3F">
              <w:rPr>
                <w:rStyle w:val="Collegamentoipertestuale"/>
                <w:rFonts w:ascii="Palatino Linotype" w:hAnsi="Palatino Linotype"/>
                <w:b/>
                <w:bCs/>
                <w:sz w:val="28"/>
                <w:szCs w:val="28"/>
                <w:lang w:eastAsia="en-US"/>
              </w:rPr>
              <w:t>Consiglio d</w:t>
            </w:r>
            <w:r>
              <w:rPr>
                <w:rStyle w:val="Collegamentoipertestuale"/>
                <w:rFonts w:ascii="Palatino Linotype" w:hAnsi="Palatino Linotype"/>
                <w:b/>
                <w:bCs/>
                <w:sz w:val="28"/>
                <w:szCs w:val="28"/>
                <w:lang w:eastAsia="en-US"/>
              </w:rPr>
              <w:t xml:space="preserve">i Stato, sezione III, sentenza 2 aprile 2019, n. 2183 – </w:t>
            </w:r>
            <w:proofErr w:type="spellStart"/>
            <w:r>
              <w:rPr>
                <w:rStyle w:val="Collegamentoipertestuale"/>
                <w:rFonts w:ascii="Palatino Linotype" w:hAnsi="Palatino Linotype"/>
                <w:b/>
                <w:bCs/>
                <w:sz w:val="28"/>
                <w:szCs w:val="28"/>
                <w:lang w:eastAsia="en-US"/>
              </w:rPr>
              <w:t>Pres</w:t>
            </w:r>
            <w:proofErr w:type="spellEnd"/>
            <w:r>
              <w:rPr>
                <w:rStyle w:val="Collegamentoipertestuale"/>
                <w:rFonts w:ascii="Palatino Linotype" w:hAnsi="Palatino Linotype"/>
                <w:b/>
                <w:bCs/>
                <w:sz w:val="28"/>
                <w:szCs w:val="28"/>
                <w:lang w:eastAsia="en-US"/>
              </w:rPr>
              <w:t xml:space="preserve">. </w:t>
            </w:r>
            <w:proofErr w:type="spellStart"/>
            <w:r>
              <w:rPr>
                <w:rStyle w:val="Collegamentoipertestuale"/>
                <w:rFonts w:ascii="Palatino Linotype" w:hAnsi="Palatino Linotype"/>
                <w:b/>
                <w:bCs/>
                <w:sz w:val="28"/>
                <w:szCs w:val="28"/>
                <w:lang w:eastAsia="en-US"/>
              </w:rPr>
              <w:t>Garofoli</w:t>
            </w:r>
            <w:proofErr w:type="spellEnd"/>
            <w:r>
              <w:rPr>
                <w:rStyle w:val="Collegamentoipertestuale"/>
                <w:rFonts w:ascii="Palatino Linotype" w:hAnsi="Palatino Linotype"/>
                <w:b/>
                <w:bCs/>
                <w:sz w:val="28"/>
                <w:szCs w:val="28"/>
                <w:lang w:eastAsia="en-US"/>
              </w:rPr>
              <w:t>, Est. Maiello</w:t>
            </w:r>
          </w:p>
          <w:p w:rsidR="006400C7" w:rsidRDefault="006400C7" w:rsidP="006400C7">
            <w:pPr>
              <w:spacing w:after="0" w:line="276" w:lineRule="auto"/>
              <w:jc w:val="both"/>
              <w:rPr>
                <w:rStyle w:val="Collegamentoipertestuale"/>
                <w:rFonts w:ascii="Palatino Linotype" w:hAnsi="Palatino Linotype"/>
                <w:b/>
                <w:bCs/>
                <w:sz w:val="28"/>
                <w:szCs w:val="28"/>
              </w:rPr>
            </w:pPr>
            <w:r>
              <w:rPr>
                <w:rStyle w:val="Collegamentoipertestuale"/>
                <w:rFonts w:ascii="Palatino Linotype" w:hAnsi="Palatino Linotype"/>
                <w:b/>
                <w:bCs/>
                <w:sz w:val="28"/>
                <w:szCs w:val="28"/>
              </w:rPr>
              <w:fldChar w:fldCharType="end"/>
            </w:r>
          </w:p>
          <w:p w:rsidR="00E346A0" w:rsidRPr="00E346A0" w:rsidRDefault="00E346A0" w:rsidP="00E346A0">
            <w:pPr>
              <w:spacing w:after="0" w:line="276" w:lineRule="auto"/>
              <w:jc w:val="both"/>
              <w:rPr>
                <w:rFonts w:ascii="Palatino Linotype" w:hAnsi="Palatino Linotype"/>
                <w:sz w:val="28"/>
                <w:szCs w:val="28"/>
              </w:rPr>
            </w:pPr>
            <w:r w:rsidRPr="00E346A0">
              <w:rPr>
                <w:rFonts w:ascii="Palatino Linotype" w:hAnsi="Palatino Linotype"/>
                <w:sz w:val="28"/>
                <w:szCs w:val="28"/>
              </w:rPr>
              <w:t xml:space="preserve">Ha chiarito la Sezione che l’effetto di accertamento che si riconnette alla revoca del credito di imposta non può dirsi completo in quanto non è ancora espressione di una pretesa tributaria compiutamente e definitivamente stabilita, occorrendo in vista del relativo recupero accertare l’entità del dovuto in ragione anche delle modalità e dei tempi di concreto utilizzo del credito. </w:t>
            </w:r>
          </w:p>
          <w:p w:rsidR="00E346A0" w:rsidRPr="00E346A0" w:rsidRDefault="00E346A0" w:rsidP="00E346A0">
            <w:pPr>
              <w:spacing w:after="0" w:line="276" w:lineRule="auto"/>
              <w:jc w:val="both"/>
              <w:rPr>
                <w:rFonts w:ascii="Palatino Linotype" w:hAnsi="Palatino Linotype"/>
                <w:sz w:val="28"/>
                <w:szCs w:val="28"/>
              </w:rPr>
            </w:pPr>
            <w:r w:rsidRPr="00E346A0">
              <w:rPr>
                <w:rFonts w:ascii="Palatino Linotype" w:hAnsi="Palatino Linotype"/>
                <w:sz w:val="28"/>
                <w:szCs w:val="28"/>
              </w:rPr>
              <w:t xml:space="preserve">Tanto è evincibile già dalla piana lettura dell’art. 8, </w:t>
            </w:r>
            <w:proofErr w:type="spellStart"/>
            <w:r w:rsidRPr="00E346A0">
              <w:rPr>
                <w:rFonts w:ascii="Palatino Linotype" w:hAnsi="Palatino Linotype"/>
                <w:sz w:val="28"/>
                <w:szCs w:val="28"/>
              </w:rPr>
              <w:t>d.m.</w:t>
            </w:r>
            <w:proofErr w:type="spellEnd"/>
            <w:r w:rsidRPr="00E346A0">
              <w:rPr>
                <w:rFonts w:ascii="Palatino Linotype" w:hAnsi="Palatino Linotype"/>
                <w:sz w:val="28"/>
                <w:szCs w:val="28"/>
              </w:rPr>
              <w:t xml:space="preserve"> 311 del 3 agosto 1998 che, a valle della revoca parziale o totale del credito d’imposta operata dal Centro di servizio delle imposte dirette e indirette di Pescara (comma 1), fa seguire un distinto e successivo snodo procedimentale avente ad oggetto il recupero delle somme versate in meno o del maggior credito riportato, nonché l'applicazione delle sanzioni connesse alle singole violazioni, affidandone il relativo incombente all’ufficio delle entrate competente in ragione del domicilio fiscale dell'impresa. </w:t>
            </w:r>
          </w:p>
          <w:p w:rsidR="00E346A0" w:rsidRPr="00E346A0" w:rsidRDefault="00E346A0" w:rsidP="00E346A0">
            <w:pPr>
              <w:spacing w:after="0" w:line="276" w:lineRule="auto"/>
              <w:jc w:val="both"/>
              <w:rPr>
                <w:rFonts w:ascii="Palatino Linotype" w:hAnsi="Palatino Linotype"/>
                <w:sz w:val="28"/>
                <w:szCs w:val="28"/>
              </w:rPr>
            </w:pPr>
            <w:r w:rsidRPr="00E346A0">
              <w:rPr>
                <w:rFonts w:ascii="Palatino Linotype" w:hAnsi="Palatino Linotype"/>
                <w:sz w:val="28"/>
                <w:szCs w:val="28"/>
              </w:rPr>
              <w:t>E’ pur vero che, in siffatte evenienze, la pretesa tributaria confluita nell’atto di recupero non integra una pretesa completamente nuova rispetto a quella originaria (</w:t>
            </w:r>
            <w:proofErr w:type="spellStart"/>
            <w:r w:rsidRPr="00E346A0">
              <w:rPr>
                <w:rFonts w:ascii="Palatino Linotype" w:hAnsi="Palatino Linotype"/>
                <w:sz w:val="28"/>
                <w:szCs w:val="28"/>
              </w:rPr>
              <w:t>Cass</w:t>
            </w:r>
            <w:proofErr w:type="spellEnd"/>
            <w:r w:rsidRPr="00E346A0">
              <w:rPr>
                <w:rFonts w:ascii="Palatino Linotype" w:hAnsi="Palatino Linotype"/>
                <w:sz w:val="28"/>
                <w:szCs w:val="28"/>
              </w:rPr>
              <w:t xml:space="preserve">. civ., sez. V, 12 febbraio 2013, n. 3343) e, pertanto, l’atto di recupero può essere impugnato solo per vizi propri, però è di tutta evidenza che solo a tale ulteriore manifestazione </w:t>
            </w:r>
            <w:proofErr w:type="spellStart"/>
            <w:r w:rsidRPr="00E346A0">
              <w:rPr>
                <w:rFonts w:ascii="Palatino Linotype" w:hAnsi="Palatino Linotype"/>
                <w:sz w:val="28"/>
                <w:szCs w:val="28"/>
              </w:rPr>
              <w:t>provvedimentale</w:t>
            </w:r>
            <w:proofErr w:type="spellEnd"/>
            <w:r w:rsidRPr="00E346A0">
              <w:rPr>
                <w:rFonts w:ascii="Palatino Linotype" w:hAnsi="Palatino Linotype"/>
                <w:sz w:val="28"/>
                <w:szCs w:val="28"/>
              </w:rPr>
              <w:t xml:space="preserve"> si correla – per effetto della definizione degli elementi costitutivi di siffatta pretesa – la liquidazione dell’importo dovuto e la indicazione dell’ammontare dei relativi </w:t>
            </w:r>
            <w:r w:rsidRPr="00E346A0">
              <w:rPr>
                <w:rFonts w:ascii="Palatino Linotype" w:hAnsi="Palatino Linotype"/>
                <w:sz w:val="28"/>
                <w:szCs w:val="28"/>
              </w:rPr>
              <w:lastRenderedPageBreak/>
              <w:t xml:space="preserve">accessori (interessi e sanzioni), con conseguente emersione solo in questa fase di un’obbligazione tributaria contenutisticamente determinata. </w:t>
            </w:r>
          </w:p>
          <w:p w:rsidR="00E346A0" w:rsidRPr="00E346A0" w:rsidRDefault="00E346A0" w:rsidP="00E346A0">
            <w:pPr>
              <w:spacing w:after="0" w:line="276" w:lineRule="auto"/>
              <w:jc w:val="both"/>
              <w:rPr>
                <w:rFonts w:ascii="Palatino Linotype" w:hAnsi="Palatino Linotype"/>
                <w:sz w:val="28"/>
                <w:szCs w:val="28"/>
              </w:rPr>
            </w:pPr>
            <w:r w:rsidRPr="00E346A0">
              <w:rPr>
                <w:rFonts w:ascii="Palatino Linotype" w:hAnsi="Palatino Linotype"/>
                <w:sz w:val="28"/>
                <w:szCs w:val="28"/>
              </w:rPr>
              <w:t xml:space="preserve">Ed, invero, sebbene gli avvisi di recupero non costituiscano accertamenti di imponibili o maggiori imponibili, tuttavia essi contribuiscono a definire, attraverso il disconoscimento del credito di imposta, l'entità della somma concretamente dovuta dal contribuente, </w:t>
            </w:r>
            <w:proofErr w:type="spellStart"/>
            <w:r w:rsidRPr="00E346A0">
              <w:rPr>
                <w:rFonts w:ascii="Palatino Linotype" w:hAnsi="Palatino Linotype"/>
                <w:sz w:val="28"/>
                <w:szCs w:val="28"/>
              </w:rPr>
              <w:t>cosicchè</w:t>
            </w:r>
            <w:proofErr w:type="spellEnd"/>
            <w:r w:rsidRPr="00E346A0">
              <w:rPr>
                <w:rFonts w:ascii="Palatino Linotype" w:hAnsi="Palatino Linotype"/>
                <w:sz w:val="28"/>
                <w:szCs w:val="28"/>
              </w:rPr>
              <w:t xml:space="preserve"> anche tali avvisi implicano accertamenti della </w:t>
            </w:r>
            <w:proofErr w:type="spellStart"/>
            <w:r w:rsidRPr="00E346A0">
              <w:rPr>
                <w:rFonts w:ascii="Palatino Linotype" w:hAnsi="Palatino Linotype"/>
                <w:sz w:val="28"/>
                <w:szCs w:val="28"/>
              </w:rPr>
              <w:t>debenza</w:t>
            </w:r>
            <w:proofErr w:type="spellEnd"/>
            <w:r w:rsidRPr="00E346A0">
              <w:rPr>
                <w:rFonts w:ascii="Palatino Linotype" w:hAnsi="Palatino Linotype"/>
                <w:sz w:val="28"/>
                <w:szCs w:val="28"/>
              </w:rPr>
              <w:t xml:space="preserve"> del tributo (</w:t>
            </w:r>
            <w:proofErr w:type="spellStart"/>
            <w:r w:rsidRPr="00E346A0">
              <w:rPr>
                <w:rFonts w:ascii="Palatino Linotype" w:hAnsi="Palatino Linotype"/>
                <w:sz w:val="28"/>
                <w:szCs w:val="28"/>
              </w:rPr>
              <w:t>Cass</w:t>
            </w:r>
            <w:proofErr w:type="spellEnd"/>
            <w:r w:rsidRPr="00E346A0">
              <w:rPr>
                <w:rFonts w:ascii="Palatino Linotype" w:hAnsi="Palatino Linotype"/>
                <w:sz w:val="28"/>
                <w:szCs w:val="28"/>
              </w:rPr>
              <w:t xml:space="preserve">. </w:t>
            </w:r>
            <w:proofErr w:type="gramStart"/>
            <w:r w:rsidRPr="00E346A0">
              <w:rPr>
                <w:rFonts w:ascii="Palatino Linotype" w:hAnsi="Palatino Linotype"/>
                <w:sz w:val="28"/>
                <w:szCs w:val="28"/>
              </w:rPr>
              <w:t>civ.,</w:t>
            </w:r>
            <w:proofErr w:type="gramEnd"/>
            <w:r w:rsidRPr="00E346A0">
              <w:rPr>
                <w:rFonts w:ascii="Palatino Linotype" w:hAnsi="Palatino Linotype"/>
                <w:sz w:val="28"/>
                <w:szCs w:val="28"/>
              </w:rPr>
              <w:t xml:space="preserve"> sez. V, 7 luglio 2017, n.16761). </w:t>
            </w:r>
          </w:p>
          <w:p w:rsidR="00E346A0" w:rsidRPr="00E346A0" w:rsidRDefault="00E346A0" w:rsidP="00E346A0">
            <w:pPr>
              <w:spacing w:after="0" w:line="276" w:lineRule="auto"/>
              <w:jc w:val="both"/>
              <w:rPr>
                <w:rFonts w:ascii="Palatino Linotype" w:hAnsi="Palatino Linotype"/>
                <w:sz w:val="28"/>
                <w:szCs w:val="28"/>
              </w:rPr>
            </w:pPr>
            <w:r w:rsidRPr="00E346A0">
              <w:rPr>
                <w:rFonts w:ascii="Palatino Linotype" w:hAnsi="Palatino Linotype"/>
                <w:sz w:val="28"/>
                <w:szCs w:val="28"/>
              </w:rPr>
              <w:t xml:space="preserve">Ed è nella suddetta ottica che il legislatore, all’art. 1, comma 421, l. n. 311 del 30 dicembre 2004 ha previsto che “…per la riscossione dei crediti indebitamente utilizzati in tutto o in parte, anche in compensazione ai sensi dell'articolo 17 del decreto legislativo 9 luglio 1997, n. 241, e successive modificazioni, nonché per il recupero delle relative sanzioni e interessi l'Agenzia delle entrate può emanare apposito atto di recupero motivato da notificare al contribuente con le modalità previste dall'articolo 60 del citato decreto del Presidente della Repubblica n. 600 del 1973”. </w:t>
            </w:r>
          </w:p>
          <w:p w:rsidR="00E346A0" w:rsidRPr="00E346A0" w:rsidRDefault="00E346A0" w:rsidP="00E346A0">
            <w:pPr>
              <w:spacing w:after="0" w:line="276" w:lineRule="auto"/>
              <w:jc w:val="both"/>
              <w:rPr>
                <w:rFonts w:ascii="Palatino Linotype" w:hAnsi="Palatino Linotype"/>
                <w:sz w:val="28"/>
                <w:szCs w:val="28"/>
              </w:rPr>
            </w:pPr>
            <w:r w:rsidRPr="00E346A0">
              <w:rPr>
                <w:rFonts w:ascii="Palatino Linotype" w:hAnsi="Palatino Linotype"/>
                <w:sz w:val="28"/>
                <w:szCs w:val="28"/>
              </w:rPr>
              <w:t xml:space="preserve">Ciò a conferma della valenza </w:t>
            </w:r>
            <w:proofErr w:type="spellStart"/>
            <w:r w:rsidRPr="00E346A0">
              <w:rPr>
                <w:rFonts w:ascii="Palatino Linotype" w:hAnsi="Palatino Linotype"/>
                <w:sz w:val="28"/>
                <w:szCs w:val="28"/>
              </w:rPr>
              <w:t>provvedimentale</w:t>
            </w:r>
            <w:proofErr w:type="spellEnd"/>
            <w:r w:rsidRPr="00E346A0">
              <w:rPr>
                <w:rFonts w:ascii="Palatino Linotype" w:hAnsi="Palatino Linotype"/>
                <w:sz w:val="28"/>
                <w:szCs w:val="28"/>
              </w:rPr>
              <w:t xml:space="preserve"> dell’atto di recupero che si ascrive alla stessa logica e riflette la stessa natura degli avvisi di accertamento in quanto ad esso si riconnette, come già sopra anticipato, la condivisione dei tratti tipici caratterizzanti l’esercizio della funzione impositiva che implica l’accertamento del credito da recuperare e dei relativi accessori. </w:t>
            </w:r>
          </w:p>
          <w:p w:rsidR="00E346A0" w:rsidRPr="00E346A0" w:rsidRDefault="00E346A0" w:rsidP="00E346A0">
            <w:pPr>
              <w:spacing w:after="0" w:line="276" w:lineRule="auto"/>
              <w:jc w:val="both"/>
              <w:rPr>
                <w:rFonts w:ascii="Palatino Linotype" w:hAnsi="Palatino Linotype"/>
                <w:sz w:val="28"/>
                <w:szCs w:val="28"/>
              </w:rPr>
            </w:pPr>
            <w:r w:rsidRPr="00E346A0">
              <w:rPr>
                <w:rFonts w:ascii="Palatino Linotype" w:hAnsi="Palatino Linotype"/>
                <w:sz w:val="28"/>
                <w:szCs w:val="28"/>
              </w:rPr>
              <w:t xml:space="preserve">Tale atto è, dunque, un provvedimento equiparabile nella sua natura impositiva all’avviso di accertamento e non ha natura di mera esecuzione, costituendo anzi il titolo per procedere ad attività di riscossione che, a norma del comma 422 dell’art. 1, l. n. 311 del 2004, resta possibile solo “in caso di mancato pagamento, in tutto o in parte, delle somme dovute entro il termine assegnato dall'ufficio, comunque non inferiore a sessanta giorni”. </w:t>
            </w:r>
          </w:p>
          <w:p w:rsidR="00E346A0" w:rsidRPr="00E346A0" w:rsidRDefault="00E346A0" w:rsidP="00E346A0">
            <w:pPr>
              <w:spacing w:after="0" w:line="276" w:lineRule="auto"/>
              <w:jc w:val="both"/>
              <w:rPr>
                <w:rFonts w:ascii="Palatino Linotype" w:hAnsi="Palatino Linotype"/>
                <w:sz w:val="28"/>
                <w:szCs w:val="28"/>
              </w:rPr>
            </w:pPr>
            <w:r w:rsidRPr="00E346A0">
              <w:rPr>
                <w:rFonts w:ascii="Palatino Linotype" w:hAnsi="Palatino Linotype"/>
                <w:sz w:val="28"/>
                <w:szCs w:val="28"/>
              </w:rPr>
              <w:t xml:space="preserve"> Manca, in definitiva, una pretesa tributaria “compiutamente” e definitivamente stabilita (importo da recuperare, interessi e sanzioni) e, come tale, divenuta esigibile. </w:t>
            </w:r>
          </w:p>
          <w:p w:rsidR="00E346A0" w:rsidRPr="00E346A0" w:rsidRDefault="00E346A0" w:rsidP="00E346A0">
            <w:pPr>
              <w:spacing w:after="0" w:line="276" w:lineRule="auto"/>
              <w:jc w:val="both"/>
              <w:rPr>
                <w:rFonts w:ascii="Palatino Linotype" w:hAnsi="Palatino Linotype"/>
                <w:sz w:val="28"/>
                <w:szCs w:val="28"/>
              </w:rPr>
            </w:pPr>
            <w:r w:rsidRPr="00E346A0">
              <w:rPr>
                <w:rFonts w:ascii="Palatino Linotype" w:hAnsi="Palatino Linotype"/>
                <w:sz w:val="28"/>
                <w:szCs w:val="28"/>
              </w:rPr>
              <w:t xml:space="preserve">Quanto fin qui evidenziato impedisce, in apice, di configurare una violazione grave e definitivamente accertata ai sensi e per gli effetti di cui all’art. 80, </w:t>
            </w:r>
            <w:r w:rsidRPr="00E346A0">
              <w:rPr>
                <w:rFonts w:ascii="Palatino Linotype" w:hAnsi="Palatino Linotype"/>
                <w:sz w:val="28"/>
                <w:szCs w:val="28"/>
              </w:rPr>
              <w:lastRenderedPageBreak/>
              <w:t>comma 4, d.lgs. n. 50 del 2016: ed, invero, per concretare la detta fattispecie occorre, anzitutto, che sia partecipata al contribuente una pretesa creditoria di natura tributaria recante un credito certo e definito nel suo ammontare ed il conseguente inadempimento del contribuente. Secondo l’orientamento espresso da questo Consiglio di Stato (</w:t>
            </w:r>
            <w:proofErr w:type="spellStart"/>
            <w:r w:rsidRPr="00E346A0">
              <w:rPr>
                <w:rFonts w:ascii="Palatino Linotype" w:hAnsi="Palatino Linotype"/>
                <w:sz w:val="28"/>
                <w:szCs w:val="28"/>
              </w:rPr>
              <w:t>Cons</w:t>
            </w:r>
            <w:proofErr w:type="spellEnd"/>
            <w:r w:rsidRPr="00E346A0">
              <w:rPr>
                <w:rFonts w:ascii="Palatino Linotype" w:hAnsi="Palatino Linotype"/>
                <w:sz w:val="28"/>
                <w:szCs w:val="28"/>
              </w:rPr>
              <w:t xml:space="preserve">. St. n. 59 del 2018 e n. 856 del 2018) “costituiscono violazioni definitivamente accertate quelle relative all’obbligo di pagamento di debiti per imposte e tasse certi, scaduti ed esigibili”. </w:t>
            </w:r>
          </w:p>
          <w:p w:rsidR="00E346A0" w:rsidRPr="00E346A0" w:rsidRDefault="00E346A0" w:rsidP="00E346A0">
            <w:pPr>
              <w:spacing w:after="0" w:line="276" w:lineRule="auto"/>
              <w:jc w:val="both"/>
              <w:rPr>
                <w:rFonts w:ascii="Palatino Linotype" w:hAnsi="Palatino Linotype"/>
                <w:sz w:val="28"/>
                <w:szCs w:val="28"/>
              </w:rPr>
            </w:pPr>
            <w:r w:rsidRPr="00E346A0">
              <w:rPr>
                <w:rFonts w:ascii="Palatino Linotype" w:hAnsi="Palatino Linotype"/>
                <w:sz w:val="28"/>
                <w:szCs w:val="28"/>
              </w:rPr>
              <w:t xml:space="preserve">Si è ancora di recente precisato che, in sede di gara pubblica, ai fini del possesso dei requisiti previsti dall' art. 80, </w:t>
            </w:r>
            <w:proofErr w:type="spellStart"/>
            <w:r w:rsidRPr="00E346A0">
              <w:rPr>
                <w:rFonts w:ascii="Palatino Linotype" w:hAnsi="Palatino Linotype"/>
                <w:sz w:val="28"/>
                <w:szCs w:val="28"/>
              </w:rPr>
              <w:t>d.lg.</w:t>
            </w:r>
            <w:proofErr w:type="spellEnd"/>
            <w:r w:rsidRPr="00E346A0">
              <w:rPr>
                <w:rFonts w:ascii="Palatino Linotype" w:hAnsi="Palatino Linotype"/>
                <w:sz w:val="28"/>
                <w:szCs w:val="28"/>
              </w:rPr>
              <w:t xml:space="preserve"> n. 50 del 2016, la definitività dell'accertamento tributario decorre non dalla notifica della cartella esattoriale - in sé, semplice atto con cui l'agente della riscossione chiede il pagamento di una somma di denaro per conto di un ente creditore, dopo aver informato il debitore che il detto ente ha provveduto all'iscrizione a ruolo di quanto indicato in un precedente avviso di accertamento - bensì dalla comunicazione di quest'ultimo; la cartella di pagamento (che infatti non è atto del titolare della pretesa tributaria, ma del soggetto incaricato della riscossione) costituisce solo uno strumento in cui viene enunciata una pregressa richiesta di natura sostanziale, cioè non possiede alcuna autonomia che consenta di impugnarla prescindendo dagli atti in cui l'obbligazione è stata enunciata, laddove è l'avviso di accertamento l'atto mediante il quale l'ente impositore notifica formalmente la pretesa tributaria al contribuente, a seguito di un'attività di controllo sostanziale (</w:t>
            </w:r>
            <w:proofErr w:type="spellStart"/>
            <w:r w:rsidRPr="00E346A0">
              <w:rPr>
                <w:rFonts w:ascii="Palatino Linotype" w:hAnsi="Palatino Linotype"/>
                <w:sz w:val="28"/>
                <w:szCs w:val="28"/>
              </w:rPr>
              <w:t>Cons</w:t>
            </w:r>
            <w:proofErr w:type="spellEnd"/>
            <w:r w:rsidRPr="00E346A0">
              <w:rPr>
                <w:rFonts w:ascii="Palatino Linotype" w:hAnsi="Palatino Linotype"/>
                <w:sz w:val="28"/>
                <w:szCs w:val="28"/>
              </w:rPr>
              <w:t>. St., sez. V, 12 febbraio 2018, n. 856; id. 14 dicembre 2018, n. 7058; id. 3 aprile 2018, n. 2049).  Tanto, però, è a dirsi quando l’accertamento rifletta con compiutezza i contenuti dell’obbligazione tributaria, indicando il debito di imposta (</w:t>
            </w:r>
            <w:proofErr w:type="spellStart"/>
            <w:r w:rsidRPr="00E346A0">
              <w:rPr>
                <w:rFonts w:ascii="Palatino Linotype" w:hAnsi="Palatino Linotype"/>
                <w:sz w:val="28"/>
                <w:szCs w:val="28"/>
              </w:rPr>
              <w:t>recte</w:t>
            </w:r>
            <w:proofErr w:type="spellEnd"/>
            <w:r w:rsidRPr="00E346A0">
              <w:rPr>
                <w:rFonts w:ascii="Palatino Linotype" w:hAnsi="Palatino Linotype"/>
                <w:sz w:val="28"/>
                <w:szCs w:val="28"/>
              </w:rPr>
              <w:t xml:space="preserve"> il credito da recuperare) ed i relativi accessori, evenienza qui non in rilievo, non essendo nemmeno noto – prima dell’emissione dell’atto di recupero - l’ammontare delle somme concretamente dovute, evenienza questa da cui non è possibile invece prescindere come fatto palese anche dalla piana lettura dell’ultimo periodo di cui all’articolo 80 comma IV a mente del quale Il presente comma non si applica quando l'operatore economico ha ottemperato ai suoi obblighi </w:t>
            </w:r>
            <w:r w:rsidRPr="00E346A0">
              <w:rPr>
                <w:rFonts w:ascii="Palatino Linotype" w:hAnsi="Palatino Linotype"/>
                <w:sz w:val="28"/>
                <w:szCs w:val="28"/>
              </w:rPr>
              <w:lastRenderedPageBreak/>
              <w:t xml:space="preserve">pagando o impegnandosi in modo vincolante a pagare le imposte o i contributi previdenziali dovuti, compresi eventuali interessi o multe, purché il pagamento o l'impegno siano stati formalizzati prima della scadenza del termine per la presentazione delle domande”.  </w:t>
            </w:r>
          </w:p>
          <w:p w:rsidR="00E346A0" w:rsidRPr="00E346A0" w:rsidRDefault="00E346A0" w:rsidP="00E346A0">
            <w:pPr>
              <w:spacing w:after="0" w:line="276" w:lineRule="auto"/>
              <w:jc w:val="both"/>
              <w:rPr>
                <w:rFonts w:ascii="Palatino Linotype" w:hAnsi="Palatino Linotype"/>
                <w:sz w:val="28"/>
                <w:szCs w:val="28"/>
              </w:rPr>
            </w:pPr>
            <w:r w:rsidRPr="00E346A0">
              <w:rPr>
                <w:rFonts w:ascii="Palatino Linotype" w:hAnsi="Palatino Linotype"/>
                <w:sz w:val="28"/>
                <w:szCs w:val="28"/>
              </w:rPr>
              <w:t>E’, in definitiva, di tutta evidenza, alla stregua di una lettura sistemica delle disposizioni compendiate nel comma 4 dell’art. 80, che, per potere operare la clausola espulsiva connessa ad infrazioni di natura tributaria, è necessario, da un lato, che il relativo credito sia già definito quanto a sorta principale ed “eventuali interessi o multe” e che, ciò nondimeno, la parte sia, comunque, rimasta colpevolmente inadempiente.</w:t>
            </w:r>
          </w:p>
          <w:p w:rsidR="006400C7" w:rsidRDefault="006400C7" w:rsidP="006400C7">
            <w:pPr>
              <w:autoSpaceDE w:val="0"/>
              <w:autoSpaceDN w:val="0"/>
              <w:adjustRightInd w:val="0"/>
              <w:spacing w:after="0" w:line="240" w:lineRule="auto"/>
              <w:jc w:val="both"/>
              <w:rPr>
                <w:rFonts w:ascii="Palatino Linotype" w:hAnsi="Palatino Linotype"/>
                <w:b/>
                <w:bCs/>
                <w:sz w:val="28"/>
                <w:szCs w:val="28"/>
              </w:rPr>
            </w:pPr>
          </w:p>
          <w:p w:rsidR="006400C7" w:rsidRDefault="00075282" w:rsidP="006400C7">
            <w:pPr>
              <w:spacing w:after="0" w:line="276" w:lineRule="auto"/>
              <w:jc w:val="center"/>
              <w:rPr>
                <w:rFonts w:ascii="Palatino Linotype" w:hAnsi="Palatino Linotype"/>
                <w:b/>
                <w:bCs/>
                <w:color w:val="BF8F00"/>
                <w:sz w:val="32"/>
                <w:szCs w:val="32"/>
              </w:rPr>
            </w:pPr>
            <w:r>
              <w:rPr>
                <w:rFonts w:ascii="Palatino Linotype" w:hAnsi="Palatino Linotype"/>
                <w:b/>
                <w:bCs/>
                <w:color w:val="BF8F00"/>
                <w:sz w:val="32"/>
                <w:szCs w:val="32"/>
              </w:rPr>
              <w:t>(13</w:t>
            </w:r>
            <w:r w:rsidR="006400C7" w:rsidRPr="006B1B65">
              <w:rPr>
                <w:rFonts w:ascii="Palatino Linotype" w:hAnsi="Palatino Linotype"/>
                <w:b/>
                <w:bCs/>
                <w:color w:val="BF8F00"/>
                <w:sz w:val="32"/>
                <w:szCs w:val="32"/>
              </w:rPr>
              <w:t>)</w:t>
            </w:r>
          </w:p>
          <w:p w:rsidR="006400C7" w:rsidRDefault="006400C7" w:rsidP="006400C7">
            <w:pPr>
              <w:autoSpaceDE w:val="0"/>
              <w:autoSpaceDN w:val="0"/>
              <w:adjustRightInd w:val="0"/>
              <w:spacing w:after="0" w:line="240" w:lineRule="auto"/>
              <w:jc w:val="center"/>
              <w:rPr>
                <w:rFonts w:ascii="Palatino Linotype" w:hAnsi="Palatino Linotype"/>
                <w:b/>
                <w:bCs/>
                <w:sz w:val="28"/>
                <w:szCs w:val="28"/>
              </w:rPr>
            </w:pPr>
          </w:p>
          <w:p w:rsidR="006400C7" w:rsidRDefault="006400C7" w:rsidP="006400C7">
            <w:pPr>
              <w:autoSpaceDE w:val="0"/>
              <w:autoSpaceDN w:val="0"/>
              <w:adjustRightInd w:val="0"/>
              <w:spacing w:after="0" w:line="240" w:lineRule="auto"/>
              <w:jc w:val="both"/>
              <w:rPr>
                <w:rFonts w:ascii="Palatino Linotype" w:hAnsi="Palatino Linotype"/>
                <w:b/>
                <w:bCs/>
                <w:sz w:val="28"/>
                <w:szCs w:val="28"/>
              </w:rPr>
            </w:pPr>
          </w:p>
          <w:p w:rsidR="006400C7" w:rsidRPr="00D04A69" w:rsidRDefault="006400C7" w:rsidP="006400C7">
            <w:pPr>
              <w:autoSpaceDE w:val="0"/>
              <w:autoSpaceDN w:val="0"/>
              <w:adjustRightInd w:val="0"/>
              <w:spacing w:after="0" w:line="240" w:lineRule="auto"/>
              <w:jc w:val="both"/>
              <w:rPr>
                <w:rFonts w:ascii="Palatino Linotype" w:hAnsi="Palatino Linotype"/>
                <w:b/>
                <w:bCs/>
                <w:sz w:val="28"/>
                <w:szCs w:val="28"/>
              </w:rPr>
            </w:pPr>
            <w:r>
              <w:rPr>
                <w:rFonts w:ascii="Palatino Linotype" w:hAnsi="Palatino Linotype"/>
                <w:b/>
                <w:bCs/>
                <w:sz w:val="28"/>
                <w:szCs w:val="28"/>
              </w:rPr>
              <w:t xml:space="preserve">La III Sezione del Consiglio di Stato si pronuncia </w:t>
            </w:r>
            <w:r w:rsidR="00692E6A">
              <w:rPr>
                <w:rFonts w:ascii="Palatino Linotype" w:hAnsi="Palatino Linotype"/>
                <w:b/>
                <w:bCs/>
                <w:sz w:val="28"/>
                <w:szCs w:val="28"/>
              </w:rPr>
              <w:t>sul r</w:t>
            </w:r>
            <w:r w:rsidR="00692E6A" w:rsidRPr="00692E6A">
              <w:rPr>
                <w:rFonts w:ascii="Palatino Linotype" w:hAnsi="Palatino Linotype"/>
                <w:b/>
                <w:bCs/>
                <w:sz w:val="28"/>
                <w:szCs w:val="28"/>
              </w:rPr>
              <w:t>isarcimento danni per illegittima esclusione da gara pubblica</w:t>
            </w:r>
            <w:r w:rsidR="00692E6A">
              <w:rPr>
                <w:rFonts w:ascii="Palatino Linotype" w:hAnsi="Palatino Linotype"/>
                <w:b/>
                <w:bCs/>
                <w:sz w:val="28"/>
                <w:szCs w:val="28"/>
              </w:rPr>
              <w:t>.</w:t>
            </w:r>
          </w:p>
          <w:p w:rsidR="006400C7" w:rsidRDefault="006400C7" w:rsidP="006400C7">
            <w:pPr>
              <w:pStyle w:val="c02alineaalta"/>
              <w:shd w:val="clear" w:color="auto" w:fill="FFFFFF"/>
              <w:spacing w:before="0" w:beforeAutospacing="0" w:after="0" w:afterAutospacing="0" w:line="276" w:lineRule="auto"/>
              <w:jc w:val="both"/>
              <w:rPr>
                <w:rStyle w:val="Collegamentoipertestuale"/>
                <w:rFonts w:ascii="Palatino Linotype" w:hAnsi="Palatino Linotype"/>
                <w:b/>
                <w:bCs/>
                <w:sz w:val="28"/>
                <w:szCs w:val="28"/>
                <w:lang w:eastAsia="en-US"/>
              </w:rPr>
            </w:pPr>
          </w:p>
          <w:p w:rsidR="006400C7" w:rsidRPr="00FD1A3F" w:rsidRDefault="006400C7" w:rsidP="006400C7">
            <w:pPr>
              <w:pStyle w:val="c02alineaalta"/>
              <w:shd w:val="clear" w:color="auto" w:fill="FFFFFF"/>
              <w:spacing w:before="0" w:beforeAutospacing="0" w:after="0" w:afterAutospacing="0" w:line="276" w:lineRule="auto"/>
              <w:jc w:val="both"/>
              <w:rPr>
                <w:rStyle w:val="Collegamentoipertestuale"/>
                <w:b/>
                <w:bCs/>
                <w:sz w:val="28"/>
                <w:szCs w:val="28"/>
              </w:rPr>
            </w:pPr>
            <w:r>
              <w:rPr>
                <w:rStyle w:val="Collegamentoipertestuale"/>
                <w:rFonts w:ascii="Palatino Linotype" w:hAnsi="Palatino Linotype"/>
                <w:b/>
                <w:bCs/>
                <w:sz w:val="28"/>
                <w:szCs w:val="28"/>
                <w:lang w:eastAsia="en-US"/>
              </w:rPr>
              <w:fldChar w:fldCharType="begin"/>
            </w:r>
            <w:r w:rsidR="00692E6A">
              <w:rPr>
                <w:rStyle w:val="Collegamentoipertestuale"/>
                <w:rFonts w:ascii="Palatino Linotype" w:hAnsi="Palatino Linotype"/>
                <w:b/>
                <w:bCs/>
                <w:sz w:val="28"/>
                <w:szCs w:val="28"/>
                <w:lang w:eastAsia="en-US"/>
              </w:rPr>
              <w:instrText>HYPERLINK "https://www.giustizia-amministrativa.it/portale/pages/istituzionale/visualizza?nodeRef=&amp;schema=cds&amp;nrg=201702591&amp;nomeFile=201902181_11.html&amp;subDir=Provvedimenti"</w:instrText>
            </w:r>
            <w:r>
              <w:rPr>
                <w:rStyle w:val="Collegamentoipertestuale"/>
                <w:rFonts w:ascii="Palatino Linotype" w:hAnsi="Palatino Linotype"/>
                <w:b/>
                <w:bCs/>
                <w:sz w:val="28"/>
                <w:szCs w:val="28"/>
                <w:lang w:eastAsia="en-US"/>
              </w:rPr>
              <w:fldChar w:fldCharType="separate"/>
            </w:r>
            <w:r w:rsidRPr="00FD1A3F">
              <w:rPr>
                <w:rStyle w:val="Collegamentoipertestuale"/>
                <w:rFonts w:ascii="Palatino Linotype" w:hAnsi="Palatino Linotype"/>
                <w:b/>
                <w:bCs/>
                <w:sz w:val="28"/>
                <w:szCs w:val="28"/>
                <w:lang w:eastAsia="en-US"/>
              </w:rPr>
              <w:t>Consiglio d</w:t>
            </w:r>
            <w:r>
              <w:rPr>
                <w:rStyle w:val="Collegamentoipertestuale"/>
                <w:rFonts w:ascii="Palatino Linotype" w:hAnsi="Palatino Linotype"/>
                <w:b/>
                <w:bCs/>
                <w:sz w:val="28"/>
                <w:szCs w:val="28"/>
                <w:lang w:eastAsia="en-US"/>
              </w:rPr>
              <w:t xml:space="preserve">i </w:t>
            </w:r>
            <w:r w:rsidR="00692E6A">
              <w:rPr>
                <w:rStyle w:val="Collegamentoipertestuale"/>
                <w:rFonts w:ascii="Palatino Linotype" w:hAnsi="Palatino Linotype"/>
                <w:b/>
                <w:bCs/>
                <w:sz w:val="28"/>
                <w:szCs w:val="28"/>
                <w:lang w:eastAsia="en-US"/>
              </w:rPr>
              <w:t xml:space="preserve">Stato, sezione III, sentenza 2 aprile 2019, n. 2181 – </w:t>
            </w:r>
            <w:proofErr w:type="spellStart"/>
            <w:r w:rsidR="00692E6A">
              <w:rPr>
                <w:rStyle w:val="Collegamentoipertestuale"/>
                <w:rFonts w:ascii="Palatino Linotype" w:hAnsi="Palatino Linotype"/>
                <w:b/>
                <w:bCs/>
                <w:sz w:val="28"/>
                <w:szCs w:val="28"/>
                <w:lang w:eastAsia="en-US"/>
              </w:rPr>
              <w:t>Pres</w:t>
            </w:r>
            <w:proofErr w:type="spellEnd"/>
            <w:r w:rsidR="00692E6A">
              <w:rPr>
                <w:rStyle w:val="Collegamentoipertestuale"/>
                <w:rFonts w:ascii="Palatino Linotype" w:hAnsi="Palatino Linotype"/>
                <w:b/>
                <w:bCs/>
                <w:sz w:val="28"/>
                <w:szCs w:val="28"/>
                <w:lang w:eastAsia="en-US"/>
              </w:rPr>
              <w:t xml:space="preserve">. </w:t>
            </w:r>
            <w:proofErr w:type="spellStart"/>
            <w:r w:rsidR="00692E6A">
              <w:rPr>
                <w:rStyle w:val="Collegamentoipertestuale"/>
                <w:rFonts w:ascii="Palatino Linotype" w:hAnsi="Palatino Linotype"/>
                <w:b/>
                <w:bCs/>
                <w:sz w:val="28"/>
                <w:szCs w:val="28"/>
                <w:lang w:eastAsia="en-US"/>
              </w:rPr>
              <w:t>Garofoli</w:t>
            </w:r>
            <w:proofErr w:type="spellEnd"/>
            <w:r w:rsidR="00692E6A">
              <w:rPr>
                <w:rStyle w:val="Collegamentoipertestuale"/>
                <w:rFonts w:ascii="Palatino Linotype" w:hAnsi="Palatino Linotype"/>
                <w:b/>
                <w:bCs/>
                <w:sz w:val="28"/>
                <w:szCs w:val="28"/>
                <w:lang w:eastAsia="en-US"/>
              </w:rPr>
              <w:t>, Est. Maiello</w:t>
            </w:r>
          </w:p>
          <w:p w:rsidR="006400C7" w:rsidRDefault="006400C7" w:rsidP="006400C7">
            <w:pPr>
              <w:spacing w:after="0" w:line="276" w:lineRule="auto"/>
              <w:jc w:val="both"/>
              <w:rPr>
                <w:rStyle w:val="Collegamentoipertestuale"/>
                <w:rFonts w:ascii="Palatino Linotype" w:hAnsi="Palatino Linotype"/>
                <w:b/>
                <w:bCs/>
                <w:sz w:val="28"/>
                <w:szCs w:val="28"/>
              </w:rPr>
            </w:pPr>
            <w:r>
              <w:rPr>
                <w:rStyle w:val="Collegamentoipertestuale"/>
                <w:rFonts w:ascii="Palatino Linotype" w:hAnsi="Palatino Linotype"/>
                <w:b/>
                <w:bCs/>
                <w:sz w:val="28"/>
                <w:szCs w:val="28"/>
              </w:rPr>
              <w:fldChar w:fldCharType="end"/>
            </w:r>
          </w:p>
          <w:p w:rsidR="00692E6A" w:rsidRPr="00692E6A" w:rsidRDefault="00692E6A" w:rsidP="00692E6A">
            <w:pPr>
              <w:spacing w:after="0" w:line="276" w:lineRule="auto"/>
              <w:jc w:val="both"/>
              <w:rPr>
                <w:rFonts w:ascii="Palatino Linotype" w:hAnsi="Palatino Linotype"/>
                <w:sz w:val="28"/>
                <w:szCs w:val="28"/>
              </w:rPr>
            </w:pPr>
            <w:r w:rsidRPr="00692E6A">
              <w:rPr>
                <w:rFonts w:ascii="Palatino Linotype" w:hAnsi="Palatino Linotype"/>
                <w:sz w:val="28"/>
                <w:szCs w:val="28"/>
              </w:rPr>
              <w:t>Ha chiarito la Sezione che mentre i danni da mancata aggiudicazione sono parametrati al c.d. interesse positivo e consistono nell'utile netto ritraibile dal contratto, oltre che nei pregiudizi di tipo curriculare e all'immagine commerciale della società, ingiustamente privata di una commessa pubblica, nel caso di responsabilità precontrattuale i danni sono limitati al solo interesse negativo, ravvisabile nel caso delle procedure ad evidenza pubblica nelle spese inutilmente sopportate per parteciparvi e nella perdita di occasioni di guadagno alternative (</w:t>
            </w:r>
            <w:proofErr w:type="spellStart"/>
            <w:r w:rsidRPr="00692E6A">
              <w:rPr>
                <w:rFonts w:ascii="Palatino Linotype" w:hAnsi="Palatino Linotype"/>
                <w:sz w:val="28"/>
                <w:szCs w:val="28"/>
              </w:rPr>
              <w:t>Cons</w:t>
            </w:r>
            <w:proofErr w:type="spellEnd"/>
            <w:r w:rsidRPr="00692E6A">
              <w:rPr>
                <w:rFonts w:ascii="Palatino Linotype" w:hAnsi="Palatino Linotype"/>
                <w:sz w:val="28"/>
                <w:szCs w:val="28"/>
              </w:rPr>
              <w:t>. St., sez. V, 3 gennaio 2019, n. 69; id. 27 marzo 2017, n. 1364; id., sez. IV, 20 febbraio 2014, n. 790; id., V, 6 marzo 2013, n. 1357).</w:t>
            </w:r>
          </w:p>
          <w:p w:rsidR="00692E6A" w:rsidRPr="00692E6A" w:rsidRDefault="00692E6A" w:rsidP="00692E6A">
            <w:pPr>
              <w:spacing w:after="0" w:line="276" w:lineRule="auto"/>
              <w:jc w:val="both"/>
              <w:rPr>
                <w:rFonts w:ascii="Palatino Linotype" w:hAnsi="Palatino Linotype"/>
                <w:sz w:val="28"/>
                <w:szCs w:val="28"/>
              </w:rPr>
            </w:pPr>
            <w:r w:rsidRPr="00692E6A">
              <w:rPr>
                <w:rFonts w:ascii="Palatino Linotype" w:hAnsi="Palatino Linotype"/>
                <w:sz w:val="28"/>
                <w:szCs w:val="28"/>
              </w:rPr>
              <w:t>La Sezione ritiene che correttamente è stato, dunque, escluso, in primo grado, il danno curriculare dal novero delle voci risarcibili.</w:t>
            </w:r>
          </w:p>
          <w:p w:rsidR="00692E6A" w:rsidRPr="00692E6A" w:rsidRDefault="00692E6A" w:rsidP="00692E6A">
            <w:pPr>
              <w:spacing w:after="0" w:line="276" w:lineRule="auto"/>
              <w:jc w:val="both"/>
              <w:rPr>
                <w:rFonts w:ascii="Palatino Linotype" w:hAnsi="Palatino Linotype"/>
                <w:sz w:val="28"/>
                <w:szCs w:val="28"/>
              </w:rPr>
            </w:pPr>
            <w:r w:rsidRPr="00692E6A">
              <w:rPr>
                <w:rFonts w:ascii="Palatino Linotype" w:hAnsi="Palatino Linotype"/>
                <w:sz w:val="28"/>
                <w:szCs w:val="28"/>
              </w:rPr>
              <w:lastRenderedPageBreak/>
              <w:t>Del pari, condivisibile e meritevole di conferma deve ritenersi l’approdo decisorio cui è giunto il giudice di prime cure nella parte in cui ha rilevato la mancanza di conferenti elementi di prova a sostegno della lamentata perdita di chances.</w:t>
            </w:r>
          </w:p>
          <w:p w:rsidR="00692E6A" w:rsidRPr="00692E6A" w:rsidRDefault="00692E6A" w:rsidP="00692E6A">
            <w:pPr>
              <w:spacing w:after="0" w:line="276" w:lineRule="auto"/>
              <w:jc w:val="both"/>
              <w:rPr>
                <w:rFonts w:ascii="Palatino Linotype" w:hAnsi="Palatino Linotype"/>
                <w:sz w:val="28"/>
                <w:szCs w:val="28"/>
              </w:rPr>
            </w:pPr>
            <w:r w:rsidRPr="00692E6A">
              <w:rPr>
                <w:rFonts w:ascii="Palatino Linotype" w:hAnsi="Palatino Linotype"/>
                <w:sz w:val="28"/>
                <w:szCs w:val="28"/>
              </w:rPr>
              <w:t>Era, invero, onere della parte deducente comprovare, quantomeno con un principio di prova, le possibili, alternative occasioni di guadagno cui l'operatore leso avrebbe potuto attingere in assenza del contegno dannoso dell'amministrazione, indicandole e comprovandone la concreta praticabilità, essendo di tutta evidenza come siffatte evenienze, ricadendo comunque nella sfera di signoria dell’interessato, avrebbero dovuto essere allegate e circostanziate onde renderne obiettiva evidenza in vista del conseguimento del rivendicato ristoro sostitutivo.</w:t>
            </w:r>
          </w:p>
          <w:p w:rsidR="00FE758B" w:rsidRDefault="00FE758B" w:rsidP="00FE758B">
            <w:pPr>
              <w:spacing w:after="0" w:line="276" w:lineRule="auto"/>
              <w:jc w:val="center"/>
              <w:rPr>
                <w:rFonts w:ascii="Palatino Linotype" w:hAnsi="Palatino Linotype"/>
                <w:b/>
                <w:bCs/>
                <w:color w:val="BF8F00"/>
                <w:sz w:val="32"/>
                <w:szCs w:val="32"/>
              </w:rPr>
            </w:pPr>
          </w:p>
          <w:p w:rsidR="00FE758B" w:rsidRDefault="00075282" w:rsidP="00FE758B">
            <w:pPr>
              <w:spacing w:after="0" w:line="276" w:lineRule="auto"/>
              <w:jc w:val="center"/>
              <w:rPr>
                <w:rFonts w:ascii="Palatino Linotype" w:hAnsi="Palatino Linotype"/>
                <w:b/>
                <w:bCs/>
                <w:color w:val="BF8F00"/>
                <w:sz w:val="32"/>
                <w:szCs w:val="32"/>
              </w:rPr>
            </w:pPr>
            <w:r>
              <w:rPr>
                <w:rFonts w:ascii="Palatino Linotype" w:hAnsi="Palatino Linotype"/>
                <w:b/>
                <w:bCs/>
                <w:color w:val="BF8F00"/>
                <w:sz w:val="32"/>
                <w:szCs w:val="32"/>
              </w:rPr>
              <w:t>(14</w:t>
            </w:r>
            <w:r w:rsidR="00FE758B" w:rsidRPr="006B1B65">
              <w:rPr>
                <w:rFonts w:ascii="Palatino Linotype" w:hAnsi="Palatino Linotype"/>
                <w:b/>
                <w:bCs/>
                <w:color w:val="BF8F00"/>
                <w:sz w:val="32"/>
                <w:szCs w:val="32"/>
              </w:rPr>
              <w:t>)</w:t>
            </w:r>
          </w:p>
          <w:p w:rsidR="00FE758B" w:rsidRPr="00FE758B" w:rsidRDefault="00FE758B" w:rsidP="00FE758B">
            <w:pPr>
              <w:spacing w:after="0" w:line="276" w:lineRule="auto"/>
              <w:jc w:val="center"/>
              <w:rPr>
                <w:rFonts w:ascii="Palatino Linotype" w:hAnsi="Palatino Linotype"/>
                <w:b/>
                <w:bCs/>
                <w:color w:val="BF8F00"/>
                <w:sz w:val="32"/>
                <w:szCs w:val="32"/>
              </w:rPr>
            </w:pPr>
          </w:p>
          <w:p w:rsidR="00FE758B" w:rsidRPr="006B1B65" w:rsidRDefault="001B7747" w:rsidP="00FE758B">
            <w:pPr>
              <w:spacing w:before="150" w:after="150" w:line="240" w:lineRule="auto"/>
              <w:jc w:val="both"/>
              <w:outlineLvl w:val="2"/>
              <w:rPr>
                <w:rFonts w:ascii="Palatino Linotype" w:hAnsi="Palatino Linotype"/>
                <w:b/>
                <w:bCs/>
                <w:sz w:val="28"/>
                <w:szCs w:val="28"/>
              </w:rPr>
            </w:pPr>
            <w:hyperlink r:id="rId16" w:tooltip="Alla Corte di giustizia UE la trasformazione in rapporto a tempo indeterminato del rapporto di durata triennale dei Ricercatori universitari" w:history="1">
              <w:r w:rsidR="00FE758B">
                <w:rPr>
                  <w:rFonts w:ascii="Palatino Linotype" w:hAnsi="Palatino Linotype"/>
                  <w:b/>
                  <w:bCs/>
                  <w:sz w:val="28"/>
                  <w:szCs w:val="28"/>
                </w:rPr>
                <w:t xml:space="preserve">Il </w:t>
              </w:r>
              <w:proofErr w:type="spellStart"/>
              <w:r w:rsidR="00FE758B">
                <w:rPr>
                  <w:rFonts w:ascii="Palatino Linotype" w:hAnsi="Palatino Linotype"/>
                  <w:b/>
                  <w:bCs/>
                  <w:sz w:val="28"/>
                  <w:szCs w:val="28"/>
                </w:rPr>
                <w:t>T.a.r</w:t>
              </w:r>
              <w:proofErr w:type="spellEnd"/>
              <w:r w:rsidR="00FE758B">
                <w:rPr>
                  <w:rFonts w:ascii="Palatino Linotype" w:hAnsi="Palatino Linotype"/>
                  <w:b/>
                  <w:bCs/>
                  <w:sz w:val="28"/>
                  <w:szCs w:val="28"/>
                </w:rPr>
                <w:t xml:space="preserve">. per la </w:t>
              </w:r>
              <w:r w:rsidR="002963BC">
                <w:rPr>
                  <w:rFonts w:ascii="Palatino Linotype" w:hAnsi="Palatino Linotype"/>
                  <w:b/>
                  <w:bCs/>
                  <w:sz w:val="28"/>
                  <w:szCs w:val="28"/>
                </w:rPr>
                <w:t>Sardegna rimette alla Corte di g</w:t>
              </w:r>
              <w:r w:rsidR="00FE758B">
                <w:rPr>
                  <w:rFonts w:ascii="Palatino Linotype" w:hAnsi="Palatino Linotype"/>
                  <w:b/>
                  <w:bCs/>
                  <w:sz w:val="28"/>
                  <w:szCs w:val="28"/>
                </w:rPr>
                <w:t xml:space="preserve">iustizia UE </w:t>
              </w:r>
            </w:hyperlink>
            <w:r w:rsidR="00FE758B" w:rsidRPr="00FE758B">
              <w:rPr>
                <w:rFonts w:ascii="Palatino Linotype" w:hAnsi="Palatino Linotype"/>
                <w:b/>
                <w:bCs/>
                <w:sz w:val="28"/>
                <w:szCs w:val="28"/>
              </w:rPr>
              <w:t>il recupero degli aiuti di Stato c.d. abusivi</w:t>
            </w:r>
            <w:r w:rsidR="00FE758B">
              <w:rPr>
                <w:rFonts w:ascii="Palatino Linotype" w:hAnsi="Palatino Linotype"/>
                <w:b/>
                <w:bCs/>
                <w:sz w:val="28"/>
                <w:szCs w:val="28"/>
              </w:rPr>
              <w:t>.</w:t>
            </w:r>
          </w:p>
          <w:p w:rsidR="00FE758B" w:rsidRDefault="00FE758B" w:rsidP="00FE758B">
            <w:pPr>
              <w:spacing w:after="0" w:line="276" w:lineRule="auto"/>
              <w:jc w:val="center"/>
              <w:rPr>
                <w:rFonts w:ascii="Titillium Web" w:eastAsia="Times New Roman" w:hAnsi="Titillium Web" w:cs="Helvetica"/>
                <w:color w:val="333333"/>
                <w:sz w:val="21"/>
                <w:szCs w:val="21"/>
                <w:lang w:eastAsia="it-IT"/>
              </w:rPr>
            </w:pPr>
          </w:p>
          <w:p w:rsidR="00FE758B" w:rsidRPr="006B1B65" w:rsidRDefault="001B7747" w:rsidP="00FE758B">
            <w:pPr>
              <w:spacing w:after="0" w:line="276" w:lineRule="auto"/>
              <w:jc w:val="both"/>
              <w:rPr>
                <w:rStyle w:val="Collegamentoipertestuale"/>
                <w:rFonts w:ascii="Palatino Linotype" w:hAnsi="Palatino Linotype"/>
                <w:b/>
                <w:bCs/>
                <w:sz w:val="28"/>
                <w:szCs w:val="28"/>
              </w:rPr>
            </w:pPr>
            <w:hyperlink r:id="rId17" w:history="1">
              <w:proofErr w:type="spellStart"/>
              <w:r w:rsidR="00FE758B" w:rsidRPr="00FE758B">
                <w:rPr>
                  <w:rStyle w:val="Collegamentoipertestuale"/>
                  <w:rFonts w:ascii="Palatino Linotype" w:hAnsi="Palatino Linotype"/>
                  <w:b/>
                  <w:bCs/>
                  <w:sz w:val="28"/>
                  <w:szCs w:val="28"/>
                </w:rPr>
                <w:t>T.a.r</w:t>
              </w:r>
              <w:proofErr w:type="spellEnd"/>
              <w:r w:rsidR="00FE758B" w:rsidRPr="00FE758B">
                <w:rPr>
                  <w:rStyle w:val="Collegamentoipertestuale"/>
                  <w:rFonts w:ascii="Palatino Linotype" w:hAnsi="Palatino Linotype"/>
                  <w:b/>
                  <w:bCs/>
                  <w:sz w:val="28"/>
                  <w:szCs w:val="28"/>
                </w:rPr>
                <w:t xml:space="preserve">. per la Sardegna, sez. I, ordinanza 17 aprile 2019, n. 353 – </w:t>
              </w:r>
              <w:proofErr w:type="spellStart"/>
              <w:r w:rsidR="00FE758B" w:rsidRPr="00FE758B">
                <w:rPr>
                  <w:rStyle w:val="Collegamentoipertestuale"/>
                  <w:rFonts w:ascii="Palatino Linotype" w:hAnsi="Palatino Linotype"/>
                  <w:b/>
                  <w:bCs/>
                  <w:sz w:val="28"/>
                  <w:szCs w:val="28"/>
                </w:rPr>
                <w:t>Pres</w:t>
              </w:r>
              <w:proofErr w:type="spellEnd"/>
              <w:r w:rsidR="00FE758B" w:rsidRPr="00FE758B">
                <w:rPr>
                  <w:rStyle w:val="Collegamentoipertestuale"/>
                  <w:rFonts w:ascii="Palatino Linotype" w:hAnsi="Palatino Linotype"/>
                  <w:b/>
                  <w:bCs/>
                  <w:sz w:val="28"/>
                  <w:szCs w:val="28"/>
                </w:rPr>
                <w:t>. D’Alessio, Est. Manca</w:t>
              </w:r>
            </w:hyperlink>
          </w:p>
          <w:p w:rsidR="00FE758B" w:rsidRDefault="00FE758B" w:rsidP="00FE758B">
            <w:pPr>
              <w:spacing w:after="0" w:line="276" w:lineRule="auto"/>
              <w:jc w:val="center"/>
              <w:rPr>
                <w:sz w:val="28"/>
                <w:szCs w:val="28"/>
              </w:rPr>
            </w:pPr>
          </w:p>
          <w:p w:rsidR="00FE758B" w:rsidRPr="00FE758B" w:rsidRDefault="00FE758B" w:rsidP="00FE758B">
            <w:pPr>
              <w:spacing w:after="0" w:line="276" w:lineRule="auto"/>
              <w:jc w:val="both"/>
              <w:rPr>
                <w:rFonts w:ascii="Palatino Linotype" w:hAnsi="Palatino Linotype"/>
                <w:sz w:val="28"/>
                <w:szCs w:val="28"/>
              </w:rPr>
            </w:pPr>
            <w:r w:rsidRPr="00FE758B">
              <w:rPr>
                <w:rFonts w:ascii="Palatino Linotype" w:hAnsi="Palatino Linotype"/>
                <w:sz w:val="28"/>
                <w:szCs w:val="28"/>
              </w:rPr>
              <w:t xml:space="preserve">Il </w:t>
            </w:r>
            <w:proofErr w:type="spellStart"/>
            <w:r w:rsidRPr="00FE758B">
              <w:rPr>
                <w:rFonts w:ascii="Palatino Linotype" w:hAnsi="Palatino Linotype"/>
                <w:sz w:val="28"/>
                <w:szCs w:val="28"/>
              </w:rPr>
              <w:t>T</w:t>
            </w:r>
            <w:r>
              <w:rPr>
                <w:rFonts w:ascii="Palatino Linotype" w:hAnsi="Palatino Linotype"/>
                <w:sz w:val="28"/>
                <w:szCs w:val="28"/>
              </w:rPr>
              <w:t>.</w:t>
            </w:r>
            <w:r w:rsidRPr="00FE758B">
              <w:rPr>
                <w:rFonts w:ascii="Palatino Linotype" w:hAnsi="Palatino Linotype"/>
                <w:sz w:val="28"/>
                <w:szCs w:val="28"/>
              </w:rPr>
              <w:t>a</w:t>
            </w:r>
            <w:r>
              <w:rPr>
                <w:rFonts w:ascii="Palatino Linotype" w:hAnsi="Palatino Linotype"/>
                <w:sz w:val="28"/>
                <w:szCs w:val="28"/>
              </w:rPr>
              <w:t>.</w:t>
            </w:r>
            <w:r w:rsidRPr="00FE758B">
              <w:rPr>
                <w:rFonts w:ascii="Palatino Linotype" w:hAnsi="Palatino Linotype"/>
                <w:sz w:val="28"/>
                <w:szCs w:val="28"/>
              </w:rPr>
              <w:t>r</w:t>
            </w:r>
            <w:proofErr w:type="spellEnd"/>
            <w:r>
              <w:rPr>
                <w:rFonts w:ascii="Palatino Linotype" w:hAnsi="Palatino Linotype"/>
                <w:sz w:val="28"/>
                <w:szCs w:val="28"/>
              </w:rPr>
              <w:t>.</w:t>
            </w:r>
            <w:r w:rsidRPr="00FE758B">
              <w:rPr>
                <w:rFonts w:ascii="Palatino Linotype" w:hAnsi="Palatino Linotype"/>
                <w:sz w:val="28"/>
                <w:szCs w:val="28"/>
              </w:rPr>
              <w:t xml:space="preserve"> ha, in sostanza, disposto il rinv</w:t>
            </w:r>
            <w:r w:rsidR="002963BC">
              <w:rPr>
                <w:rFonts w:ascii="Palatino Linotype" w:hAnsi="Palatino Linotype"/>
                <w:sz w:val="28"/>
                <w:szCs w:val="28"/>
              </w:rPr>
              <w:t>io pregiudiziale alla Corte di g</w:t>
            </w:r>
            <w:r w:rsidRPr="00FE758B">
              <w:rPr>
                <w:rFonts w:ascii="Palatino Linotype" w:hAnsi="Palatino Linotype"/>
                <w:sz w:val="28"/>
                <w:szCs w:val="28"/>
              </w:rPr>
              <w:t xml:space="preserve">iustizia per stabilire se il recupero degli aiuti di stato attuati in modo abusivo [ossia, attuati in violazione della “decisione condizionale”] può essere deciso autonomamente dal singolo Stato membro oppure occorra pur sempre una preliminare decisione di recupero della Commissione, </w:t>
            </w:r>
            <w:proofErr w:type="spellStart"/>
            <w:r w:rsidRPr="00FE758B">
              <w:rPr>
                <w:rFonts w:ascii="Palatino Linotype" w:hAnsi="Palatino Linotype"/>
                <w:sz w:val="28"/>
                <w:szCs w:val="28"/>
              </w:rPr>
              <w:t>nonchè</w:t>
            </w:r>
            <w:proofErr w:type="spellEnd"/>
            <w:r w:rsidRPr="00FE758B">
              <w:rPr>
                <w:rFonts w:ascii="Palatino Linotype" w:hAnsi="Palatino Linotype"/>
                <w:sz w:val="28"/>
                <w:szCs w:val="28"/>
              </w:rPr>
              <w:t xml:space="preserve"> per stabilire quale tasso di interesse applicare.</w:t>
            </w:r>
          </w:p>
          <w:p w:rsidR="00FE758B" w:rsidRPr="00FE758B" w:rsidRDefault="00FE758B" w:rsidP="00FE758B">
            <w:pPr>
              <w:spacing w:after="0" w:line="276" w:lineRule="auto"/>
              <w:jc w:val="both"/>
              <w:rPr>
                <w:rFonts w:ascii="Palatino Linotype" w:hAnsi="Palatino Linotype"/>
                <w:sz w:val="28"/>
                <w:szCs w:val="28"/>
              </w:rPr>
            </w:pPr>
            <w:r w:rsidRPr="00FE758B">
              <w:rPr>
                <w:rFonts w:ascii="Palatino Linotype" w:hAnsi="Palatino Linotype"/>
                <w:sz w:val="28"/>
                <w:szCs w:val="28"/>
              </w:rPr>
              <w:t xml:space="preserve">Il dubbio che giustifica la rimessione delle questioni pregiudiziali riguarda, in primo luogo, l’interpretazione dell’art. 16 del regolamento n. 659/1999. </w:t>
            </w:r>
          </w:p>
          <w:p w:rsidR="00FE758B" w:rsidRPr="00FE758B" w:rsidRDefault="00FE758B" w:rsidP="00FE758B">
            <w:pPr>
              <w:spacing w:after="0" w:line="276" w:lineRule="auto"/>
              <w:jc w:val="both"/>
              <w:rPr>
                <w:rFonts w:ascii="Palatino Linotype" w:hAnsi="Palatino Linotype"/>
                <w:sz w:val="28"/>
                <w:szCs w:val="28"/>
              </w:rPr>
            </w:pPr>
            <w:r w:rsidRPr="00FE758B">
              <w:rPr>
                <w:rFonts w:ascii="Palatino Linotype" w:hAnsi="Palatino Linotype"/>
                <w:sz w:val="28"/>
                <w:szCs w:val="28"/>
              </w:rPr>
              <w:t xml:space="preserve">Infatti, con la decisione della Commissione Europea del 22 novembre 2006, n. 222/2006, l’aiuto in questione è stato ritenuto compatibile con il Trattato a condizione che, a seguito dell’attuazione, il progetto sovvenzionato non </w:t>
            </w:r>
            <w:r w:rsidRPr="00FE758B">
              <w:rPr>
                <w:rFonts w:ascii="Palatino Linotype" w:hAnsi="Palatino Linotype"/>
                <w:sz w:val="28"/>
                <w:szCs w:val="28"/>
              </w:rPr>
              <w:lastRenderedPageBreak/>
              <w:t xml:space="preserve">producesse un profitto superiore a quello inizialmente previsto. In tal caso, «Telecom Italia dovrà rimborsare una parte proporzionale della sovvenzione» (punto </w:t>
            </w:r>
            <w:proofErr w:type="gramStart"/>
            <w:r w:rsidRPr="00FE758B">
              <w:rPr>
                <w:rFonts w:ascii="Palatino Linotype" w:hAnsi="Palatino Linotype"/>
                <w:sz w:val="28"/>
                <w:szCs w:val="28"/>
              </w:rPr>
              <w:t>5.2.3.,</w:t>
            </w:r>
            <w:proofErr w:type="gramEnd"/>
            <w:r w:rsidRPr="00FE758B">
              <w:rPr>
                <w:rFonts w:ascii="Palatino Linotype" w:hAnsi="Palatino Linotype"/>
                <w:sz w:val="28"/>
                <w:szCs w:val="28"/>
              </w:rPr>
              <w:t xml:space="preserve"> </w:t>
            </w:r>
            <w:proofErr w:type="spellStart"/>
            <w:r w:rsidRPr="00FE758B">
              <w:rPr>
                <w:rFonts w:ascii="Palatino Linotype" w:hAnsi="Palatino Linotype"/>
                <w:sz w:val="28"/>
                <w:szCs w:val="28"/>
              </w:rPr>
              <w:t>lett</w:t>
            </w:r>
            <w:proofErr w:type="spellEnd"/>
            <w:r w:rsidRPr="00FE758B">
              <w:rPr>
                <w:rFonts w:ascii="Palatino Linotype" w:hAnsi="Palatino Linotype"/>
                <w:sz w:val="28"/>
                <w:szCs w:val="28"/>
              </w:rPr>
              <w:t xml:space="preserve">. g), della decisione). </w:t>
            </w:r>
          </w:p>
          <w:p w:rsidR="00FE758B" w:rsidRPr="00FE758B" w:rsidRDefault="00FE758B" w:rsidP="00FE758B">
            <w:pPr>
              <w:spacing w:after="0" w:line="276" w:lineRule="auto"/>
              <w:jc w:val="both"/>
              <w:rPr>
                <w:rFonts w:ascii="Palatino Linotype" w:hAnsi="Palatino Linotype"/>
                <w:sz w:val="28"/>
                <w:szCs w:val="28"/>
              </w:rPr>
            </w:pPr>
            <w:r w:rsidRPr="00FE758B">
              <w:rPr>
                <w:rFonts w:ascii="Palatino Linotype" w:hAnsi="Palatino Linotype"/>
                <w:sz w:val="28"/>
                <w:szCs w:val="28"/>
              </w:rPr>
              <w:t>Peraltro, l’art. 16 del regolamento citato, prevedendo che la Commissione, nei casi di aiuti attuati in modo abusivo, in presenza di una decisione condizionale, possa (alternativamente) adire la Corte di Giustizia o avviare il procedimento di indagine formale (da concludersi, eventualmente, con una decisione di recupero), sembra precludere la possibilità per il singolo Stato membro di stabilire autonomamente l’abusività dell’aiuto di stato. Interpretazione che sembra trovare conferma nell’art. 108, paragrafo 2, del T.F.U.E., che riserva alla Commissione il compito di sopprimere o modificare l’aiuto incompatibile o illegale.</w:t>
            </w:r>
          </w:p>
          <w:p w:rsidR="00FE758B" w:rsidRDefault="00FE758B" w:rsidP="00FE758B">
            <w:pPr>
              <w:spacing w:after="0" w:line="276" w:lineRule="auto"/>
              <w:jc w:val="both"/>
              <w:rPr>
                <w:rFonts w:ascii="Palatino Linotype" w:hAnsi="Palatino Linotype"/>
                <w:sz w:val="28"/>
                <w:szCs w:val="28"/>
              </w:rPr>
            </w:pPr>
            <w:r w:rsidRPr="00FE758B">
              <w:rPr>
                <w:rFonts w:ascii="Palatino Linotype" w:hAnsi="Palatino Linotype"/>
                <w:sz w:val="28"/>
                <w:szCs w:val="28"/>
              </w:rPr>
              <w:t>In ogni caso, il regolamento (CE) n. 794/2004, all’articolo 9, paragrafi 1 e 2, citati sopra, prevede «il tasso di interesse da utilizzare per il recupero degli aiuti di Stato concessi in violazione dell'articolo 108, paragrafo 3», del T.F.U.E., ma non sembra contemplare anche il caso in cui il recupero sia disposto in conseguenza del verificarsi della condizione nell’attuazione dell’aiuto di stato approvato con decisione condizionale. In tal caso, considerata anche la diversità oggettiva delle due situazioni oggetto del recupero, sulla somma da restituire potrebbe essere applicato, come sostiene la ricorrente, il tasso di interesse legale calcolato secondo le regole proprie dello stato membro.</w:t>
            </w:r>
          </w:p>
          <w:p w:rsidR="00F62894" w:rsidRDefault="00F62894" w:rsidP="00FE758B">
            <w:pPr>
              <w:spacing w:after="0" w:line="276" w:lineRule="auto"/>
              <w:jc w:val="both"/>
              <w:rPr>
                <w:rFonts w:ascii="Palatino Linotype" w:hAnsi="Palatino Linotype"/>
                <w:sz w:val="28"/>
                <w:szCs w:val="28"/>
              </w:rPr>
            </w:pPr>
          </w:p>
          <w:p w:rsidR="00F62894" w:rsidRPr="00FE758B" w:rsidRDefault="00A34C7F" w:rsidP="00FE758B">
            <w:pPr>
              <w:spacing w:after="0" w:line="276" w:lineRule="auto"/>
              <w:jc w:val="both"/>
              <w:rPr>
                <w:rFonts w:ascii="Palatino Linotype" w:hAnsi="Palatino Linotype"/>
                <w:sz w:val="28"/>
                <w:szCs w:val="28"/>
              </w:rPr>
            </w:pPr>
            <w:r>
              <w:rPr>
                <w:rFonts w:ascii="Palatino Linotype" w:eastAsiaTheme="minorHAnsi" w:hAnsi="Palatino Linotype" w:cstheme="minorBidi"/>
                <w:b/>
                <w:bCs/>
                <w:color w:val="993300"/>
                <w:sz w:val="28"/>
                <w:szCs w:val="28"/>
              </w:rPr>
              <w:t>Si segnala che l’ordinanza</w:t>
            </w:r>
            <w:r w:rsidR="00F62894">
              <w:rPr>
                <w:rFonts w:ascii="Palatino Linotype" w:eastAsiaTheme="minorHAnsi" w:hAnsi="Palatino Linotype" w:cstheme="minorBidi"/>
                <w:b/>
                <w:bCs/>
                <w:color w:val="993300"/>
                <w:sz w:val="28"/>
                <w:szCs w:val="28"/>
              </w:rPr>
              <w:t xml:space="preserve"> sarà oggetto di apposita News, a cura dell’Ufficio studi, massimario e formazione.</w:t>
            </w:r>
          </w:p>
          <w:p w:rsidR="00B87BC9" w:rsidRDefault="00B87BC9" w:rsidP="00FE758B">
            <w:pPr>
              <w:spacing w:after="0" w:line="276" w:lineRule="auto"/>
              <w:rPr>
                <w:rStyle w:val="Collegamentoipertestuale"/>
                <w:rFonts w:ascii="Palatino Linotype" w:hAnsi="Palatino Linotype"/>
                <w:b/>
                <w:bCs/>
                <w:color w:val="BF8F00"/>
                <w:sz w:val="32"/>
                <w:szCs w:val="32"/>
                <w:u w:val="none"/>
              </w:rPr>
            </w:pPr>
          </w:p>
          <w:p w:rsidR="006400C7" w:rsidRDefault="00075282" w:rsidP="006400C7">
            <w:pPr>
              <w:spacing w:after="0" w:line="276" w:lineRule="auto"/>
              <w:jc w:val="center"/>
              <w:rPr>
                <w:rFonts w:ascii="Palatino Linotype" w:hAnsi="Palatino Linotype"/>
                <w:b/>
                <w:bCs/>
                <w:color w:val="BF8F00"/>
                <w:sz w:val="32"/>
                <w:szCs w:val="32"/>
              </w:rPr>
            </w:pPr>
            <w:r>
              <w:rPr>
                <w:rFonts w:ascii="Palatino Linotype" w:hAnsi="Palatino Linotype"/>
                <w:b/>
                <w:bCs/>
                <w:color w:val="BF8F00"/>
                <w:sz w:val="32"/>
                <w:szCs w:val="32"/>
              </w:rPr>
              <w:t>(15</w:t>
            </w:r>
            <w:r w:rsidR="006400C7" w:rsidRPr="006B1B65">
              <w:rPr>
                <w:rFonts w:ascii="Palatino Linotype" w:hAnsi="Palatino Linotype"/>
                <w:b/>
                <w:bCs/>
                <w:color w:val="BF8F00"/>
                <w:sz w:val="32"/>
                <w:szCs w:val="32"/>
              </w:rPr>
              <w:t>)</w:t>
            </w:r>
          </w:p>
          <w:p w:rsidR="006400C7" w:rsidRDefault="006400C7" w:rsidP="006400C7">
            <w:pPr>
              <w:spacing w:before="150" w:after="150" w:line="240" w:lineRule="auto"/>
              <w:jc w:val="center"/>
              <w:outlineLvl w:val="2"/>
              <w:rPr>
                <w:rFonts w:ascii="Palatino Linotype" w:hAnsi="Palatino Linotype"/>
                <w:b/>
                <w:bCs/>
                <w:sz w:val="28"/>
                <w:szCs w:val="28"/>
              </w:rPr>
            </w:pPr>
          </w:p>
          <w:p w:rsidR="00B87BC9" w:rsidRPr="006B1B65" w:rsidRDefault="001B7747" w:rsidP="00B87BC9">
            <w:pPr>
              <w:spacing w:before="150" w:after="150" w:line="240" w:lineRule="auto"/>
              <w:jc w:val="both"/>
              <w:outlineLvl w:val="2"/>
              <w:rPr>
                <w:rFonts w:ascii="Palatino Linotype" w:hAnsi="Palatino Linotype"/>
                <w:b/>
                <w:bCs/>
                <w:sz w:val="28"/>
                <w:szCs w:val="28"/>
              </w:rPr>
            </w:pPr>
            <w:hyperlink r:id="rId18" w:tooltip="Alla Corte di giustizia UE la trasformazione in rapporto a tempo indeterminato del rapporto di durata triennale dei Ricercatori universitari" w:history="1">
              <w:r w:rsidR="00B87BC9">
                <w:rPr>
                  <w:rFonts w:ascii="Palatino Linotype" w:hAnsi="Palatino Linotype"/>
                  <w:b/>
                  <w:bCs/>
                  <w:sz w:val="28"/>
                  <w:szCs w:val="28"/>
                </w:rPr>
                <w:t xml:space="preserve">Il </w:t>
              </w:r>
              <w:proofErr w:type="spellStart"/>
              <w:r w:rsidR="00B87BC9">
                <w:rPr>
                  <w:rFonts w:ascii="Palatino Linotype" w:hAnsi="Palatino Linotype"/>
                  <w:b/>
                  <w:bCs/>
                  <w:sz w:val="28"/>
                  <w:szCs w:val="28"/>
                </w:rPr>
                <w:t>T.a.r</w:t>
              </w:r>
              <w:proofErr w:type="spellEnd"/>
              <w:r w:rsidR="00B87BC9">
                <w:rPr>
                  <w:rFonts w:ascii="Palatino Linotype" w:hAnsi="Palatino Linotype"/>
                  <w:b/>
                  <w:bCs/>
                  <w:sz w:val="28"/>
                  <w:szCs w:val="28"/>
                </w:rPr>
                <w:t>.</w:t>
              </w:r>
              <w:r w:rsidR="00203790">
                <w:rPr>
                  <w:rFonts w:ascii="Palatino Linotype" w:hAnsi="Palatino Linotype"/>
                  <w:b/>
                  <w:bCs/>
                  <w:sz w:val="28"/>
                  <w:szCs w:val="28"/>
                </w:rPr>
                <w:t xml:space="preserve"> per il Lazio </w:t>
              </w:r>
              <w:r w:rsidR="002963BC">
                <w:rPr>
                  <w:rFonts w:ascii="Palatino Linotype" w:hAnsi="Palatino Linotype"/>
                  <w:b/>
                  <w:bCs/>
                  <w:sz w:val="28"/>
                  <w:szCs w:val="28"/>
                </w:rPr>
                <w:t>rimette alla Corte c</w:t>
              </w:r>
              <w:r w:rsidR="00972624">
                <w:rPr>
                  <w:rFonts w:ascii="Palatino Linotype" w:hAnsi="Palatino Linotype"/>
                  <w:b/>
                  <w:bCs/>
                  <w:sz w:val="28"/>
                  <w:szCs w:val="28"/>
                </w:rPr>
                <w:t xml:space="preserve">ostituzionale </w:t>
              </w:r>
              <w:r w:rsidR="002963BC">
                <w:rPr>
                  <w:rFonts w:ascii="Palatino Linotype" w:hAnsi="Palatino Linotype"/>
                  <w:b/>
                  <w:bCs/>
                  <w:sz w:val="28"/>
                  <w:szCs w:val="28"/>
                </w:rPr>
                <w:t>la verifica dei</w:t>
              </w:r>
              <w:r w:rsidR="0054434E">
                <w:rPr>
                  <w:rFonts w:ascii="Palatino Linotype" w:hAnsi="Palatino Linotype"/>
                  <w:b/>
                  <w:bCs/>
                  <w:sz w:val="28"/>
                  <w:szCs w:val="28"/>
                </w:rPr>
                <w:t xml:space="preserve"> p</w:t>
              </w:r>
            </w:hyperlink>
            <w:r w:rsidR="00203790" w:rsidRPr="00203790">
              <w:rPr>
                <w:rFonts w:ascii="Palatino Linotype" w:hAnsi="Palatino Linotype"/>
                <w:b/>
                <w:bCs/>
                <w:sz w:val="28"/>
                <w:szCs w:val="28"/>
              </w:rPr>
              <w:t>resupposti della straordinaria necessità e urgenza legittimanti il ricorso al decreto legge</w:t>
            </w:r>
            <w:r w:rsidR="0054434E">
              <w:rPr>
                <w:rFonts w:ascii="Palatino Linotype" w:hAnsi="Palatino Linotype"/>
                <w:b/>
                <w:bCs/>
                <w:sz w:val="28"/>
                <w:szCs w:val="28"/>
              </w:rPr>
              <w:t>.</w:t>
            </w:r>
          </w:p>
          <w:p w:rsidR="00B87BC9" w:rsidRDefault="00B87BC9" w:rsidP="00B87BC9">
            <w:pPr>
              <w:spacing w:after="0" w:line="276" w:lineRule="auto"/>
              <w:jc w:val="center"/>
              <w:rPr>
                <w:rFonts w:ascii="Titillium Web" w:eastAsia="Times New Roman" w:hAnsi="Titillium Web" w:cs="Helvetica"/>
                <w:color w:val="333333"/>
                <w:sz w:val="21"/>
                <w:szCs w:val="21"/>
                <w:lang w:eastAsia="it-IT"/>
              </w:rPr>
            </w:pPr>
          </w:p>
          <w:p w:rsidR="00B87BC9" w:rsidRPr="006B1B65" w:rsidRDefault="001B7747" w:rsidP="00B87BC9">
            <w:pPr>
              <w:spacing w:after="0" w:line="276" w:lineRule="auto"/>
              <w:jc w:val="both"/>
              <w:rPr>
                <w:rStyle w:val="Collegamentoipertestuale"/>
                <w:rFonts w:ascii="Palatino Linotype" w:hAnsi="Palatino Linotype"/>
                <w:b/>
                <w:bCs/>
                <w:sz w:val="28"/>
                <w:szCs w:val="28"/>
              </w:rPr>
            </w:pPr>
            <w:hyperlink r:id="rId19" w:history="1">
              <w:proofErr w:type="spellStart"/>
              <w:r w:rsidR="00203790" w:rsidRPr="00203790">
                <w:rPr>
                  <w:rStyle w:val="Collegamentoipertestuale"/>
                  <w:rFonts w:ascii="Palatino Linotype" w:hAnsi="Palatino Linotype"/>
                  <w:b/>
                  <w:bCs/>
                  <w:sz w:val="28"/>
                  <w:szCs w:val="28"/>
                </w:rPr>
                <w:t>T.a.r</w:t>
              </w:r>
              <w:proofErr w:type="spellEnd"/>
              <w:r w:rsidR="00203790" w:rsidRPr="00203790">
                <w:rPr>
                  <w:rStyle w:val="Collegamentoipertestuale"/>
                  <w:rFonts w:ascii="Palatino Linotype" w:hAnsi="Palatino Linotype"/>
                  <w:b/>
                  <w:bCs/>
                  <w:sz w:val="28"/>
                  <w:szCs w:val="28"/>
                </w:rPr>
                <w:t xml:space="preserve">. per il Lazio, sez. III, ordinanza 16 aprile 2019, n. 4930 – </w:t>
              </w:r>
              <w:proofErr w:type="spellStart"/>
              <w:r w:rsidR="00203790" w:rsidRPr="00203790">
                <w:rPr>
                  <w:rStyle w:val="Collegamentoipertestuale"/>
                  <w:rFonts w:ascii="Palatino Linotype" w:hAnsi="Palatino Linotype"/>
                  <w:b/>
                  <w:bCs/>
                  <w:sz w:val="28"/>
                  <w:szCs w:val="28"/>
                </w:rPr>
                <w:t>Pres</w:t>
              </w:r>
              <w:proofErr w:type="spellEnd"/>
              <w:r w:rsidR="00203790" w:rsidRPr="00203790">
                <w:rPr>
                  <w:rStyle w:val="Collegamentoipertestuale"/>
                  <w:rFonts w:ascii="Palatino Linotype" w:hAnsi="Palatino Linotype"/>
                  <w:b/>
                  <w:bCs/>
                  <w:sz w:val="28"/>
                  <w:szCs w:val="28"/>
                </w:rPr>
                <w:t>. De Michele, Est. Blanda</w:t>
              </w:r>
            </w:hyperlink>
          </w:p>
          <w:p w:rsidR="00B87BC9" w:rsidRDefault="00B87BC9" w:rsidP="00B87BC9">
            <w:pPr>
              <w:spacing w:after="0" w:line="276" w:lineRule="auto"/>
              <w:jc w:val="center"/>
              <w:rPr>
                <w:sz w:val="28"/>
                <w:szCs w:val="28"/>
              </w:rPr>
            </w:pP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 xml:space="preserve">Ha affermato la Sezione, per quanto riguarda la rilevata carenza dei presupposti di necessità e di urgenza per l’adozione del decreto legge, di essere consapevole che la giurisprudenza costituzionale ha, in alcuni casi, ritenuto che la mancanza evidente dei citati presupposti sia sindacabile anche dopo l’intervento della legge di conversione. </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 xml:space="preserve">All’indirizzo più risalente della Corte che negava la sindacabilità di ogni vizio proprio del decreto-legge a seguito della legge di conversione (Corte </w:t>
            </w:r>
            <w:proofErr w:type="spellStart"/>
            <w:r w:rsidRPr="0054434E">
              <w:rPr>
                <w:rFonts w:ascii="Palatino Linotype" w:hAnsi="Palatino Linotype"/>
                <w:sz w:val="28"/>
                <w:szCs w:val="28"/>
              </w:rPr>
              <w:t>cost</w:t>
            </w:r>
            <w:proofErr w:type="spellEnd"/>
            <w:r w:rsidRPr="0054434E">
              <w:rPr>
                <w:rFonts w:ascii="Palatino Linotype" w:hAnsi="Palatino Linotype"/>
                <w:sz w:val="28"/>
                <w:szCs w:val="28"/>
              </w:rPr>
              <w:t xml:space="preserve">. n. 108 del 1986; n. 243 del 1987; </w:t>
            </w:r>
            <w:proofErr w:type="spellStart"/>
            <w:r w:rsidRPr="0054434E">
              <w:rPr>
                <w:rFonts w:ascii="Palatino Linotype" w:hAnsi="Palatino Linotype"/>
                <w:sz w:val="28"/>
                <w:szCs w:val="28"/>
              </w:rPr>
              <w:t>nn</w:t>
            </w:r>
            <w:proofErr w:type="spellEnd"/>
            <w:r w:rsidRPr="0054434E">
              <w:rPr>
                <w:rFonts w:ascii="Palatino Linotype" w:hAnsi="Palatino Linotype"/>
                <w:sz w:val="28"/>
                <w:szCs w:val="28"/>
              </w:rPr>
              <w:t>. 808, 810, 1033, 1035 e 1060 del 1988, n. 263 del 1994), sul presupposto della configurazione di quest’ultima come forma di novazione è subentrato quello espresso con la sentenza n. 29 del 1995, con la quale la Corte costituzionale, dichiarando di non condividere il proprio precedente indirizzo, ha per la prima volta escluso l’efficacia sanante della legge di conversione.</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In seguito, un ulteriore rafforzamento del sindacato di costituzionalità esercitabile sulla legge di conversione, è stato affermato con le sentenze n. 22 del 2012 e n. 32 del 2014, in cui la Corte, pur senza occuparsi direttamente della carenza dei presupposti di necessità e di urgenza, ha circoscritto i limiti dell’emendabilità del decreto legge in sede di conversione, dichiarando l’illegittimità costituzionale delle c.d. norme eterogenee (prive di qualsivoglia legame con la ratio del decreto-legge originario e, quindi, con i suoi presupposti) introdotte in sede di conversione.</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 xml:space="preserve">Alla luce del quadro giurisprudenziale delineato, la questione di costituzionalità dell’art. 19, </w:t>
            </w:r>
            <w:proofErr w:type="spellStart"/>
            <w:r w:rsidRPr="0054434E">
              <w:rPr>
                <w:rFonts w:ascii="Palatino Linotype" w:hAnsi="Palatino Linotype"/>
                <w:sz w:val="28"/>
                <w:szCs w:val="28"/>
              </w:rPr>
              <w:t>d.l.</w:t>
            </w:r>
            <w:proofErr w:type="spellEnd"/>
            <w:r w:rsidRPr="0054434E">
              <w:rPr>
                <w:rFonts w:ascii="Palatino Linotype" w:hAnsi="Palatino Linotype"/>
                <w:sz w:val="28"/>
                <w:szCs w:val="28"/>
              </w:rPr>
              <w:t xml:space="preserve"> 16 ottobre 2017, n. 148, convertito con modificazioni in l. 4 dicembre 2017, n. 172 per la violazione dell’art. 77, comma 2, </w:t>
            </w:r>
            <w:proofErr w:type="spellStart"/>
            <w:proofErr w:type="gramStart"/>
            <w:r w:rsidRPr="0054434E">
              <w:rPr>
                <w:rFonts w:ascii="Palatino Linotype" w:hAnsi="Palatino Linotype"/>
                <w:sz w:val="28"/>
                <w:szCs w:val="28"/>
              </w:rPr>
              <w:t>Cost</w:t>
            </w:r>
            <w:proofErr w:type="spellEnd"/>
            <w:r w:rsidRPr="0054434E">
              <w:rPr>
                <w:rFonts w:ascii="Palatino Linotype" w:hAnsi="Palatino Linotype"/>
                <w:sz w:val="28"/>
                <w:szCs w:val="28"/>
              </w:rPr>
              <w:t>.,</w:t>
            </w:r>
            <w:proofErr w:type="gramEnd"/>
            <w:r w:rsidRPr="0054434E">
              <w:rPr>
                <w:rFonts w:ascii="Palatino Linotype" w:hAnsi="Palatino Linotype"/>
                <w:sz w:val="28"/>
                <w:szCs w:val="28"/>
              </w:rPr>
              <w:t xml:space="preserve"> in relazione alla carenza dei presupposti di necessità e di urgenza non appare manifestamente infondata.</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 xml:space="preserve">Ha ancora premesso la Sezione che potrebbe tuttora ritenersi meritevole di positiva considerazione anche la tesi (seguita, specie in passato, dalla Corte costituzionale) secondo cui la conversione in legge da parte del Parlamento </w:t>
            </w:r>
            <w:r w:rsidRPr="0054434E">
              <w:rPr>
                <w:rFonts w:ascii="Palatino Linotype" w:hAnsi="Palatino Linotype"/>
                <w:sz w:val="28"/>
                <w:szCs w:val="28"/>
              </w:rPr>
              <w:lastRenderedPageBreak/>
              <w:t xml:space="preserve">abbia l’effetto di sanare – sia pure solo ex </w:t>
            </w:r>
            <w:proofErr w:type="spellStart"/>
            <w:r w:rsidRPr="0054434E">
              <w:rPr>
                <w:rFonts w:ascii="Palatino Linotype" w:hAnsi="Palatino Linotype"/>
                <w:sz w:val="28"/>
                <w:szCs w:val="28"/>
              </w:rPr>
              <w:t>nunc</w:t>
            </w:r>
            <w:proofErr w:type="spellEnd"/>
            <w:r w:rsidRPr="0054434E">
              <w:rPr>
                <w:rFonts w:ascii="Palatino Linotype" w:hAnsi="Palatino Linotype"/>
                <w:sz w:val="28"/>
                <w:szCs w:val="28"/>
              </w:rPr>
              <w:t xml:space="preserve">, e non già ex </w:t>
            </w:r>
            <w:proofErr w:type="spellStart"/>
            <w:r w:rsidRPr="0054434E">
              <w:rPr>
                <w:rFonts w:ascii="Palatino Linotype" w:hAnsi="Palatino Linotype"/>
                <w:sz w:val="28"/>
                <w:szCs w:val="28"/>
              </w:rPr>
              <w:t>tunc</w:t>
            </w:r>
            <w:proofErr w:type="spellEnd"/>
            <w:r w:rsidRPr="0054434E">
              <w:rPr>
                <w:rFonts w:ascii="Palatino Linotype" w:hAnsi="Palatino Linotype"/>
                <w:sz w:val="28"/>
                <w:szCs w:val="28"/>
              </w:rPr>
              <w:t xml:space="preserve"> l’eventuale assenza dei presupposti per la decretazione d’urgenza.</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 xml:space="preserve">Ciò in quanto, a partire dalla promulgazione della legge di conversione (ma non prima di essa), le norme del decreto legge potrebbero considerarsi recepite ad ogni effetto dalla legge di conversione che, sebbene soggetta a un più veloce iter di approvazione da parte del Parlamento, sembra essere comunque fonte primaria completamente imputabile a tale organo costituzionale, che costituisce il principale centro di esercizio della sovranità popolare di cui all’art. 1 </w:t>
            </w:r>
            <w:proofErr w:type="spellStart"/>
            <w:proofErr w:type="gramStart"/>
            <w:r w:rsidRPr="0054434E">
              <w:rPr>
                <w:rFonts w:ascii="Palatino Linotype" w:hAnsi="Palatino Linotype"/>
                <w:sz w:val="28"/>
                <w:szCs w:val="28"/>
              </w:rPr>
              <w:t>Cost</w:t>
            </w:r>
            <w:proofErr w:type="spellEnd"/>
            <w:r w:rsidRPr="0054434E">
              <w:rPr>
                <w:rFonts w:ascii="Palatino Linotype" w:hAnsi="Palatino Linotype"/>
                <w:sz w:val="28"/>
                <w:szCs w:val="28"/>
              </w:rPr>
              <w:t>..</w:t>
            </w:r>
            <w:proofErr w:type="gramEnd"/>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Ciò sembrerebbe valere quantomeno in quei casi, come quello oggetto del presente giudizio (che riguarda l’adeguamento dell’ordinamento interno al diritto comunitario, previa verifica dello stato di conformità del medesimo) in cui la riserva di legge prevista dalla Costituzione richiede solo la legge in senso sostanziale e non esige anche (come accade invece per altre materie, come quella penale) che la legge sia approvata attraverso un procedimento di formazione “ordinario-parlamentare”, in grado di offrire le maggiori garanzie, legate alle maggiori possibilità di un confronto dialettico tra maggioranza e minoranza, che risultano, al contrario, in qualche misura potenzialmente compromesse dalla procedura, “speciale” e contingentata nei tempi, prevista per l’approvazione della legge di conversione del decreto legge.</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 xml:space="preserve">Essendo evidente che, nei casi in cui la Costituzione non dà rilevanza, al modo in cui la legge si forma, la circostanza che essa sia approvata utilizzando impropriamente la speciale procedura prevista per la conversione del decreto legge, sembrerebbe perdere rilievo nel momento in cui il Parlamento, nell’esercizio della sua sovranità, fa proprio, sia pure in questo caso soltanto con efficacia ex </w:t>
            </w:r>
            <w:proofErr w:type="spellStart"/>
            <w:r w:rsidRPr="0054434E">
              <w:rPr>
                <w:rFonts w:ascii="Palatino Linotype" w:hAnsi="Palatino Linotype"/>
                <w:sz w:val="28"/>
                <w:szCs w:val="28"/>
              </w:rPr>
              <w:t>nunc</w:t>
            </w:r>
            <w:proofErr w:type="spellEnd"/>
            <w:r w:rsidRPr="0054434E">
              <w:rPr>
                <w:rFonts w:ascii="Palatino Linotype" w:hAnsi="Palatino Linotype"/>
                <w:sz w:val="28"/>
                <w:szCs w:val="28"/>
              </w:rPr>
              <w:t>, l’atto avente forza di legge che era stato adottato dal Governo in assenza dei presupposti di necessità ed urgenza.</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 xml:space="preserve">Ad ogni modo, poiché il Giudice remittente non può sovrapporre la propria impostazione culturale e intellettuale a quella del giudice delle leggi, occorre </w:t>
            </w:r>
            <w:r w:rsidRPr="0054434E">
              <w:rPr>
                <w:rFonts w:ascii="Palatino Linotype" w:hAnsi="Palatino Linotype"/>
                <w:sz w:val="28"/>
                <w:szCs w:val="28"/>
              </w:rPr>
              <w:lastRenderedPageBreak/>
              <w:t>convenire che la questione di legittimità costituzionale di cui si sta trattando non possa dichiararsi manifestamente infondata.</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Anche perché, come già rilevato, sembrano sussistere sufficienti indicatori da cui potrebbe evincersi la “manifesta insussistenza” dei presupposti di necessità e urgenza della novella in esame, tenuto conto delle modalità anche temporali con cui essa è stata introdotta.</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Inoltre, è necessario considerare che i presupposti di necessità e di urgenza appaiono contraddetti anche dalla circostanza che il decreto legge ha introdotto una disposizione che richiede ulteriori misura attuative, demandate nella specie alla Autorità Garante delle Comunicazioni, per la concreta determinazione del proprio contenuto precettivo.</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Né la Relazione illustrativa vale a fugare i dubbi circa la evidente mancanza dei presupposti di straordinaria necessità ed urgenza.</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In base alla Relazione illustrativa, l’intervento normativo si fondereb</w:t>
            </w:r>
            <w:r>
              <w:rPr>
                <w:rFonts w:ascii="Palatino Linotype" w:hAnsi="Palatino Linotype"/>
                <w:sz w:val="28"/>
                <w:szCs w:val="28"/>
              </w:rPr>
              <w:t>be sulla necessità di recepire “</w:t>
            </w:r>
            <w:r w:rsidRPr="0054434E">
              <w:rPr>
                <w:rFonts w:ascii="Palatino Linotype" w:hAnsi="Palatino Linotype"/>
                <w:sz w:val="28"/>
                <w:szCs w:val="28"/>
              </w:rPr>
              <w:t xml:space="preserve">quanto chiesto dalla Direzione generale UE Reti di comunicazione e contenuti delle tecnologie (Do CNET), che aveva segnalato al Governo italiano l'opportunità di riconsiderare il regime di monopolio della SIAE in materia di </w:t>
            </w:r>
            <w:proofErr w:type="spellStart"/>
            <w:r w:rsidRPr="0054434E">
              <w:rPr>
                <w:rFonts w:ascii="Palatino Linotype" w:hAnsi="Palatino Linotype"/>
                <w:i/>
                <w:sz w:val="28"/>
                <w:szCs w:val="28"/>
              </w:rPr>
              <w:t>collecting</w:t>
            </w:r>
            <w:proofErr w:type="spellEnd"/>
            <w:r w:rsidRPr="0054434E">
              <w:rPr>
                <w:rFonts w:ascii="Palatino Linotype" w:hAnsi="Palatino Linotype"/>
                <w:sz w:val="28"/>
                <w:szCs w:val="28"/>
              </w:rPr>
              <w:t xml:space="preserve"> del diritto d'autore.</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Di conseguenza, anche al fine di evitare possibili procedure di infrazione, la norma, nel rispetto di quanto previsto dalla Direttiva 2014/26/UE, estende a tutti gli organismi di gestione collettiva (ossia gli enti senza fine di lucro e a base associativa), stabiliti in Italia, operanti sul territorio dell'UE la possibilità di operare direttamente sul mercato italiano, senza alcuna intermediazione da parte della SIAE”.</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Osserva, tuttavia, la Sezione, in primo luogo come la relazione non faccia alcun riferimento esplicito alla urgenza dell’intervento e che i rischi richiamati sono indicati in via meramente ipotetica, fondando viceversa la disposizione sulla necessità di dare attuazione alla richiamata direttiva UE.</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Non risultano, infatti – e, comunque, non sono specificamente allegate o richiamate – concrete contingenze tali da rendere attuale ed imminente il pericolo di un intervento sovranazionale in funzione sanzionatoria, evocato in via meramente potenziale.</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lastRenderedPageBreak/>
              <w:t>Nel dettaglio, ripercorrendo le motivazioni della Relazione illustrativa, non risulta che le ragioni richiamate per giustificare l’utilizzo dello strumento del decreto-legge abbiano trovato riscontro concreto in circostanze straordinarie tali da giustificare l’urgenza dell’intervento normativo.</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 xml:space="preserve">La sussistenza dell’urgenza risulta, del resto, ulteriormente smentita dalla considerazione che la materia disciplinata dall’art. 19, </w:t>
            </w:r>
            <w:proofErr w:type="spellStart"/>
            <w:r w:rsidRPr="0054434E">
              <w:rPr>
                <w:rFonts w:ascii="Palatino Linotype" w:hAnsi="Palatino Linotype"/>
                <w:sz w:val="28"/>
                <w:szCs w:val="28"/>
              </w:rPr>
              <w:t>d.l.</w:t>
            </w:r>
            <w:proofErr w:type="spellEnd"/>
            <w:r w:rsidRPr="0054434E">
              <w:rPr>
                <w:rFonts w:ascii="Palatino Linotype" w:hAnsi="Palatino Linotype"/>
                <w:sz w:val="28"/>
                <w:szCs w:val="28"/>
              </w:rPr>
              <w:t xml:space="preserve"> n. 148 del 2017 – come anticipato - fosse da tempo oggetto di dibattitto, che ha visto intervenire anche le Istituzioni dell’Unione Europea e le organizzazioni rappresentative degli autori.</w:t>
            </w:r>
          </w:p>
          <w:p w:rsidR="0054434E" w:rsidRP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 xml:space="preserve">Non valgono, quindi, a superare i dubbi di costituzionalità relativi alla carenza dei presupposti di straordinaria necessità e urgenza esigenze di liberalizzazione dell’attività di intermediazione del diritto d’autore, perché il decreto-legge, come affermato dalla Corte costituzionale, come strumento non è adeguato “a realizzare una riforma organica e di sistema, che non solo trova le sue motivazioni in esigenze manifestatesi da non breve periodo, ma richiede processi attuativi necessariamente protratti nel tempo, tali da poter rendere indispensabili sospensioni di efficacia, rinvii e sistematizzazioni progressive, che mal si conciliano con l’immediatezza di effetti connaturata al decreto-legge, secondo il disegno costituzionale” (Corte </w:t>
            </w:r>
            <w:proofErr w:type="spellStart"/>
            <w:r w:rsidRPr="0054434E">
              <w:rPr>
                <w:rFonts w:ascii="Palatino Linotype" w:hAnsi="Palatino Linotype"/>
                <w:sz w:val="28"/>
                <w:szCs w:val="28"/>
              </w:rPr>
              <w:t>cost</w:t>
            </w:r>
            <w:proofErr w:type="spellEnd"/>
            <w:r w:rsidRPr="0054434E">
              <w:rPr>
                <w:rFonts w:ascii="Palatino Linotype" w:hAnsi="Palatino Linotype"/>
                <w:sz w:val="28"/>
                <w:szCs w:val="28"/>
              </w:rPr>
              <w:t>. n. 220 del 2013).</w:t>
            </w:r>
          </w:p>
          <w:p w:rsidR="0054434E" w:rsidRDefault="0054434E" w:rsidP="0054434E">
            <w:pPr>
              <w:spacing w:after="0" w:line="276" w:lineRule="auto"/>
              <w:jc w:val="both"/>
              <w:rPr>
                <w:rFonts w:ascii="Palatino Linotype" w:hAnsi="Palatino Linotype"/>
                <w:sz w:val="28"/>
                <w:szCs w:val="28"/>
              </w:rPr>
            </w:pPr>
            <w:r w:rsidRPr="0054434E">
              <w:rPr>
                <w:rFonts w:ascii="Palatino Linotype" w:hAnsi="Palatino Linotype"/>
                <w:sz w:val="28"/>
                <w:szCs w:val="28"/>
              </w:rPr>
              <w:t xml:space="preserve">La Sezione, dunque, ritiene di dover sollevare la questione di legittimità costituzionale dell’art. 1, </w:t>
            </w:r>
            <w:proofErr w:type="spellStart"/>
            <w:r w:rsidRPr="0054434E">
              <w:rPr>
                <w:rFonts w:ascii="Palatino Linotype" w:hAnsi="Palatino Linotype"/>
                <w:sz w:val="28"/>
                <w:szCs w:val="28"/>
              </w:rPr>
              <w:t>d.l.</w:t>
            </w:r>
            <w:proofErr w:type="spellEnd"/>
            <w:r w:rsidRPr="0054434E">
              <w:rPr>
                <w:rFonts w:ascii="Palatino Linotype" w:hAnsi="Palatino Linotype"/>
                <w:sz w:val="28"/>
                <w:szCs w:val="28"/>
              </w:rPr>
              <w:t xml:space="preserve"> n. 3 del 2015 per originario (e manifesto) difetto dei presupposti ex art. 77 </w:t>
            </w:r>
            <w:proofErr w:type="spellStart"/>
            <w:r w:rsidRPr="0054434E">
              <w:rPr>
                <w:rFonts w:ascii="Palatino Linotype" w:hAnsi="Palatino Linotype"/>
                <w:sz w:val="28"/>
                <w:szCs w:val="28"/>
              </w:rPr>
              <w:t>Cost</w:t>
            </w:r>
            <w:proofErr w:type="spellEnd"/>
            <w:r w:rsidRPr="0054434E">
              <w:rPr>
                <w:rFonts w:ascii="Palatino Linotype" w:hAnsi="Palatino Linotype"/>
                <w:sz w:val="28"/>
                <w:szCs w:val="28"/>
              </w:rPr>
              <w:t xml:space="preserve">.; ovvero, secondo altra prospettazione dogmatica, della relativa legge di conversione 4 dicembre 2017, n. 172, almeno nella parte relativa alla conferma dell’art. 19, </w:t>
            </w:r>
            <w:proofErr w:type="spellStart"/>
            <w:r w:rsidRPr="0054434E">
              <w:rPr>
                <w:rFonts w:ascii="Palatino Linotype" w:hAnsi="Palatino Linotype"/>
                <w:sz w:val="28"/>
                <w:szCs w:val="28"/>
              </w:rPr>
              <w:t>d.l.</w:t>
            </w:r>
            <w:proofErr w:type="spellEnd"/>
            <w:r w:rsidRPr="0054434E">
              <w:rPr>
                <w:rFonts w:ascii="Palatino Linotype" w:hAnsi="Palatino Linotype"/>
                <w:sz w:val="28"/>
                <w:szCs w:val="28"/>
              </w:rPr>
              <w:t xml:space="preserve"> n. 148 del 2017, per avere quest’ultima convertito in legge il predetto decreto pur nell’evidente difetto dei prefati presupposti essenziali.</w:t>
            </w:r>
          </w:p>
          <w:p w:rsidR="00FB1202" w:rsidRDefault="00FB1202" w:rsidP="00FB1202">
            <w:pPr>
              <w:autoSpaceDE w:val="0"/>
              <w:autoSpaceDN w:val="0"/>
              <w:spacing w:after="0" w:line="276" w:lineRule="auto"/>
              <w:jc w:val="both"/>
              <w:rPr>
                <w:rFonts w:ascii="Palatino Linotype" w:eastAsiaTheme="minorHAnsi" w:hAnsi="Palatino Linotype" w:cstheme="minorBidi"/>
                <w:b/>
                <w:bCs/>
                <w:color w:val="993300"/>
                <w:sz w:val="28"/>
                <w:szCs w:val="28"/>
              </w:rPr>
            </w:pPr>
          </w:p>
          <w:p w:rsidR="00FB1202" w:rsidRPr="00021734" w:rsidRDefault="00FB1202" w:rsidP="00021734">
            <w:pPr>
              <w:autoSpaceDE w:val="0"/>
              <w:autoSpaceDN w:val="0"/>
              <w:spacing w:after="0" w:line="276" w:lineRule="auto"/>
              <w:jc w:val="both"/>
              <w:rPr>
                <w:rFonts w:ascii="Palatino Linotype" w:eastAsiaTheme="minorHAnsi" w:hAnsi="Palatino Linotype" w:cstheme="minorBidi"/>
                <w:b/>
                <w:bCs/>
                <w:color w:val="993300"/>
                <w:sz w:val="28"/>
                <w:szCs w:val="28"/>
              </w:rPr>
            </w:pPr>
            <w:r>
              <w:rPr>
                <w:rFonts w:ascii="Palatino Linotype" w:eastAsiaTheme="minorHAnsi" w:hAnsi="Palatino Linotype" w:cstheme="minorBidi"/>
                <w:b/>
                <w:bCs/>
                <w:color w:val="993300"/>
                <w:sz w:val="28"/>
                <w:szCs w:val="28"/>
              </w:rPr>
              <w:t>Si segnala che l’ordinanza sarà oggetto di apposita News, a cura dell’Ufficio studi, massimario e formazione.</w:t>
            </w:r>
          </w:p>
          <w:p w:rsidR="006E40D9" w:rsidRDefault="006E40D9" w:rsidP="0054434E">
            <w:pPr>
              <w:spacing w:after="0" w:line="276" w:lineRule="auto"/>
              <w:jc w:val="both"/>
              <w:rPr>
                <w:rFonts w:ascii="Palatino Linotype" w:hAnsi="Palatino Linotype"/>
                <w:sz w:val="28"/>
                <w:szCs w:val="28"/>
              </w:rPr>
            </w:pPr>
          </w:p>
          <w:p w:rsidR="006E40D9" w:rsidRDefault="00075282" w:rsidP="006E40D9">
            <w:pPr>
              <w:spacing w:after="0" w:line="276" w:lineRule="auto"/>
              <w:jc w:val="center"/>
              <w:rPr>
                <w:rFonts w:ascii="Palatino Linotype" w:hAnsi="Palatino Linotype"/>
                <w:b/>
                <w:bCs/>
                <w:color w:val="BF8F00"/>
                <w:sz w:val="32"/>
                <w:szCs w:val="32"/>
              </w:rPr>
            </w:pPr>
            <w:r>
              <w:rPr>
                <w:rFonts w:ascii="Palatino Linotype" w:hAnsi="Palatino Linotype"/>
                <w:b/>
                <w:bCs/>
                <w:color w:val="BF8F00"/>
                <w:sz w:val="32"/>
                <w:szCs w:val="32"/>
              </w:rPr>
              <w:t>(16</w:t>
            </w:r>
            <w:r w:rsidR="006E40D9" w:rsidRPr="006B1B65">
              <w:rPr>
                <w:rFonts w:ascii="Palatino Linotype" w:hAnsi="Palatino Linotype"/>
                <w:b/>
                <w:bCs/>
                <w:color w:val="BF8F00"/>
                <w:sz w:val="32"/>
                <w:szCs w:val="32"/>
              </w:rPr>
              <w:t>)</w:t>
            </w:r>
          </w:p>
          <w:p w:rsidR="006E40D9" w:rsidRDefault="006E40D9" w:rsidP="006E40D9">
            <w:pPr>
              <w:spacing w:before="150" w:after="150" w:line="240" w:lineRule="auto"/>
              <w:jc w:val="center"/>
              <w:outlineLvl w:val="2"/>
              <w:rPr>
                <w:rFonts w:ascii="Palatino Linotype" w:hAnsi="Palatino Linotype"/>
                <w:b/>
                <w:bCs/>
                <w:sz w:val="28"/>
                <w:szCs w:val="28"/>
              </w:rPr>
            </w:pPr>
          </w:p>
          <w:p w:rsidR="006E40D9" w:rsidRPr="006B1B65" w:rsidRDefault="001B7747" w:rsidP="006E40D9">
            <w:pPr>
              <w:spacing w:before="150" w:after="150" w:line="240" w:lineRule="auto"/>
              <w:jc w:val="both"/>
              <w:outlineLvl w:val="2"/>
              <w:rPr>
                <w:rFonts w:ascii="Palatino Linotype" w:hAnsi="Palatino Linotype"/>
                <w:b/>
                <w:bCs/>
                <w:sz w:val="28"/>
                <w:szCs w:val="28"/>
              </w:rPr>
            </w:pPr>
            <w:hyperlink r:id="rId20" w:tooltip="Alla Corte di giustizia UE la trasformazione in rapporto a tempo indeterminato del rapporto di durata triennale dei Ricercatori universitari" w:history="1">
              <w:r w:rsidR="006E40D9">
                <w:rPr>
                  <w:rFonts w:ascii="Palatino Linotype" w:hAnsi="Palatino Linotype"/>
                  <w:b/>
                  <w:bCs/>
                  <w:sz w:val="28"/>
                  <w:szCs w:val="28"/>
                </w:rPr>
                <w:t xml:space="preserve">Il </w:t>
              </w:r>
              <w:proofErr w:type="spellStart"/>
              <w:r w:rsidR="006E40D9">
                <w:rPr>
                  <w:rFonts w:ascii="Palatino Linotype" w:hAnsi="Palatino Linotype"/>
                  <w:b/>
                  <w:bCs/>
                  <w:sz w:val="28"/>
                  <w:szCs w:val="28"/>
                </w:rPr>
                <w:t>T.a.r</w:t>
              </w:r>
              <w:proofErr w:type="spellEnd"/>
              <w:r w:rsidR="006E40D9">
                <w:rPr>
                  <w:rFonts w:ascii="Palatino Linotype" w:hAnsi="Palatino Linotype"/>
                  <w:b/>
                  <w:bCs/>
                  <w:sz w:val="28"/>
                  <w:szCs w:val="28"/>
                </w:rPr>
                <w:t xml:space="preserve">. per la Campania si pronuncia </w:t>
              </w:r>
            </w:hyperlink>
            <w:r w:rsidR="006E40D9">
              <w:rPr>
                <w:rFonts w:ascii="Palatino Linotype" w:hAnsi="Palatino Linotype"/>
                <w:b/>
                <w:bCs/>
                <w:sz w:val="28"/>
                <w:szCs w:val="28"/>
              </w:rPr>
              <w:t xml:space="preserve">sulla </w:t>
            </w:r>
            <w:r w:rsidR="006E40D9" w:rsidRPr="006E40D9">
              <w:rPr>
                <w:rFonts w:ascii="Palatino Linotype" w:hAnsi="Palatino Linotype"/>
                <w:b/>
                <w:bCs/>
                <w:sz w:val="28"/>
                <w:szCs w:val="28"/>
              </w:rPr>
              <w:t>impugnabilità del verbale d’inottemperanza all’ordine di demolizione</w:t>
            </w:r>
            <w:r w:rsidR="006E40D9">
              <w:rPr>
                <w:rFonts w:ascii="Palatino Linotype" w:hAnsi="Palatino Linotype"/>
                <w:b/>
                <w:bCs/>
                <w:sz w:val="28"/>
                <w:szCs w:val="28"/>
              </w:rPr>
              <w:t>.</w:t>
            </w:r>
          </w:p>
          <w:p w:rsidR="006E40D9" w:rsidRDefault="006E40D9" w:rsidP="006E40D9">
            <w:pPr>
              <w:spacing w:after="0" w:line="276" w:lineRule="auto"/>
              <w:jc w:val="center"/>
              <w:rPr>
                <w:rFonts w:ascii="Titillium Web" w:eastAsia="Times New Roman" w:hAnsi="Titillium Web" w:cs="Helvetica"/>
                <w:color w:val="333333"/>
                <w:sz w:val="21"/>
                <w:szCs w:val="21"/>
                <w:lang w:eastAsia="it-IT"/>
              </w:rPr>
            </w:pPr>
          </w:p>
          <w:p w:rsidR="006E40D9" w:rsidRPr="006B1B65" w:rsidRDefault="001B7747" w:rsidP="006E40D9">
            <w:pPr>
              <w:spacing w:after="0" w:line="276" w:lineRule="auto"/>
              <w:jc w:val="both"/>
              <w:rPr>
                <w:rStyle w:val="Collegamentoipertestuale"/>
                <w:rFonts w:ascii="Palatino Linotype" w:hAnsi="Palatino Linotype"/>
                <w:b/>
                <w:bCs/>
                <w:sz w:val="28"/>
                <w:szCs w:val="28"/>
              </w:rPr>
            </w:pPr>
            <w:hyperlink r:id="rId21" w:history="1">
              <w:proofErr w:type="spellStart"/>
              <w:r w:rsidR="00047687">
                <w:rPr>
                  <w:rStyle w:val="Collegamentoipertestuale"/>
                  <w:rFonts w:ascii="Palatino Linotype" w:hAnsi="Palatino Linotype"/>
                  <w:b/>
                  <w:bCs/>
                  <w:sz w:val="28"/>
                  <w:szCs w:val="28"/>
                </w:rPr>
                <w:t>T.a.r</w:t>
              </w:r>
              <w:proofErr w:type="spellEnd"/>
              <w:r w:rsidR="00047687">
                <w:rPr>
                  <w:rStyle w:val="Collegamentoipertestuale"/>
                  <w:rFonts w:ascii="Palatino Linotype" w:hAnsi="Palatino Linotype"/>
                  <w:b/>
                  <w:bCs/>
                  <w:sz w:val="28"/>
                  <w:szCs w:val="28"/>
                </w:rPr>
                <w:t>. per la Campania,</w:t>
              </w:r>
              <w:r w:rsidR="006E40D9" w:rsidRPr="006E40D9">
                <w:rPr>
                  <w:rStyle w:val="Collegamentoipertestuale"/>
                  <w:rFonts w:ascii="Palatino Linotype" w:hAnsi="Palatino Linotype"/>
                  <w:b/>
                  <w:bCs/>
                  <w:sz w:val="28"/>
                  <w:szCs w:val="28"/>
                </w:rPr>
                <w:t xml:space="preserve"> sez. III, sentenza 12 aprile 2019, n. 2083 – </w:t>
              </w:r>
              <w:proofErr w:type="spellStart"/>
              <w:r w:rsidR="006E40D9" w:rsidRPr="006E40D9">
                <w:rPr>
                  <w:rStyle w:val="Collegamentoipertestuale"/>
                  <w:rFonts w:ascii="Palatino Linotype" w:hAnsi="Palatino Linotype"/>
                  <w:b/>
                  <w:bCs/>
                  <w:sz w:val="28"/>
                  <w:szCs w:val="28"/>
                </w:rPr>
                <w:t>Pres</w:t>
              </w:r>
              <w:proofErr w:type="spellEnd"/>
              <w:r w:rsidR="006E40D9" w:rsidRPr="006E40D9">
                <w:rPr>
                  <w:rStyle w:val="Collegamentoipertestuale"/>
                  <w:rFonts w:ascii="Palatino Linotype" w:hAnsi="Palatino Linotype"/>
                  <w:b/>
                  <w:bCs/>
                  <w:sz w:val="28"/>
                  <w:szCs w:val="28"/>
                </w:rPr>
                <w:t xml:space="preserve">. </w:t>
              </w:r>
              <w:proofErr w:type="spellStart"/>
              <w:r w:rsidR="006E40D9" w:rsidRPr="006E40D9">
                <w:rPr>
                  <w:rStyle w:val="Collegamentoipertestuale"/>
                  <w:rFonts w:ascii="Palatino Linotype" w:hAnsi="Palatino Linotype"/>
                  <w:b/>
                  <w:bCs/>
                  <w:sz w:val="28"/>
                  <w:szCs w:val="28"/>
                </w:rPr>
                <w:t>Donadono</w:t>
              </w:r>
              <w:proofErr w:type="spellEnd"/>
              <w:r w:rsidR="006E40D9" w:rsidRPr="006E40D9">
                <w:rPr>
                  <w:rStyle w:val="Collegamentoipertestuale"/>
                  <w:rFonts w:ascii="Palatino Linotype" w:hAnsi="Palatino Linotype"/>
                  <w:b/>
                  <w:bCs/>
                  <w:sz w:val="28"/>
                  <w:szCs w:val="28"/>
                </w:rPr>
                <w:t>, Est. Esposito</w:t>
              </w:r>
            </w:hyperlink>
          </w:p>
          <w:p w:rsidR="006E40D9" w:rsidRDefault="006E40D9" w:rsidP="006E40D9">
            <w:pPr>
              <w:spacing w:after="0" w:line="276" w:lineRule="auto"/>
              <w:jc w:val="center"/>
              <w:rPr>
                <w:sz w:val="28"/>
                <w:szCs w:val="28"/>
              </w:rPr>
            </w:pPr>
          </w:p>
          <w:p w:rsidR="00987285" w:rsidRPr="00987285" w:rsidRDefault="00987285" w:rsidP="00987285">
            <w:pPr>
              <w:spacing w:after="0" w:line="276" w:lineRule="auto"/>
              <w:jc w:val="both"/>
              <w:rPr>
                <w:rFonts w:ascii="Palatino Linotype" w:hAnsi="Palatino Linotype"/>
                <w:sz w:val="28"/>
                <w:szCs w:val="28"/>
              </w:rPr>
            </w:pPr>
            <w:r>
              <w:rPr>
                <w:rFonts w:ascii="Palatino Linotype" w:hAnsi="Palatino Linotype"/>
                <w:sz w:val="28"/>
                <w:szCs w:val="28"/>
              </w:rPr>
              <w:t xml:space="preserve">Ha chiarito il </w:t>
            </w:r>
            <w:proofErr w:type="spellStart"/>
            <w:r>
              <w:rPr>
                <w:rFonts w:ascii="Palatino Linotype" w:hAnsi="Palatino Linotype"/>
                <w:sz w:val="28"/>
                <w:szCs w:val="28"/>
              </w:rPr>
              <w:t>T.a.r</w:t>
            </w:r>
            <w:proofErr w:type="spellEnd"/>
            <w:r>
              <w:rPr>
                <w:rFonts w:ascii="Palatino Linotype" w:hAnsi="Palatino Linotype"/>
                <w:sz w:val="28"/>
                <w:szCs w:val="28"/>
              </w:rPr>
              <w:t>.</w:t>
            </w:r>
            <w:r w:rsidRPr="00987285">
              <w:rPr>
                <w:rFonts w:ascii="Palatino Linotype" w:hAnsi="Palatino Linotype"/>
                <w:sz w:val="28"/>
                <w:szCs w:val="28"/>
              </w:rPr>
              <w:t xml:space="preserve"> che dalla regola secondo cui l’acquisizione opera di diritto alla scadenza del termine per demolire (art. 31, comma 3, </w:t>
            </w:r>
            <w:proofErr w:type="spellStart"/>
            <w:r w:rsidRPr="00987285">
              <w:rPr>
                <w:rFonts w:ascii="Palatino Linotype" w:hAnsi="Palatino Linotype"/>
                <w:sz w:val="28"/>
                <w:szCs w:val="28"/>
              </w:rPr>
              <w:t>d.P.R.</w:t>
            </w:r>
            <w:proofErr w:type="spellEnd"/>
            <w:r w:rsidRPr="00987285">
              <w:rPr>
                <w:rFonts w:ascii="Palatino Linotype" w:hAnsi="Palatino Linotype"/>
                <w:sz w:val="28"/>
                <w:szCs w:val="28"/>
              </w:rPr>
              <w:t xml:space="preserve"> n. 380 del 2001) discende che il trasferimento della proprietà – in cui si concreta l’acquisizione – è un effetto diretto ed automatico della legge in quanto l'effetto ablatorio si verifica </w:t>
            </w:r>
            <w:proofErr w:type="spellStart"/>
            <w:r w:rsidRPr="00987285">
              <w:rPr>
                <w:rFonts w:ascii="Palatino Linotype" w:hAnsi="Palatino Linotype"/>
                <w:i/>
                <w:sz w:val="28"/>
                <w:szCs w:val="28"/>
              </w:rPr>
              <w:t>ope</w:t>
            </w:r>
            <w:proofErr w:type="spellEnd"/>
            <w:r w:rsidRPr="00987285">
              <w:rPr>
                <w:rFonts w:ascii="Palatino Linotype" w:hAnsi="Palatino Linotype"/>
                <w:i/>
                <w:sz w:val="28"/>
                <w:szCs w:val="28"/>
              </w:rPr>
              <w:t xml:space="preserve"> </w:t>
            </w:r>
            <w:proofErr w:type="spellStart"/>
            <w:r w:rsidRPr="00987285">
              <w:rPr>
                <w:rFonts w:ascii="Palatino Linotype" w:hAnsi="Palatino Linotype"/>
                <w:i/>
                <w:sz w:val="28"/>
                <w:szCs w:val="28"/>
              </w:rPr>
              <w:t>legis</w:t>
            </w:r>
            <w:proofErr w:type="spellEnd"/>
            <w:r w:rsidRPr="00987285">
              <w:rPr>
                <w:rFonts w:ascii="Palatino Linotype" w:hAnsi="Palatino Linotype"/>
                <w:sz w:val="28"/>
                <w:szCs w:val="28"/>
              </w:rPr>
              <w:t xml:space="preserve"> alla inutile scadenza del termine fissato per ottemperare all'ingiunzione di demolire. </w:t>
            </w:r>
          </w:p>
          <w:p w:rsidR="00987285" w:rsidRPr="00987285" w:rsidRDefault="00987285" w:rsidP="00987285">
            <w:pPr>
              <w:spacing w:after="0" w:line="276" w:lineRule="auto"/>
              <w:jc w:val="both"/>
              <w:rPr>
                <w:rFonts w:ascii="Palatino Linotype" w:hAnsi="Palatino Linotype"/>
                <w:sz w:val="28"/>
                <w:szCs w:val="28"/>
              </w:rPr>
            </w:pPr>
            <w:r w:rsidRPr="00987285">
              <w:rPr>
                <w:rFonts w:ascii="Palatino Linotype" w:hAnsi="Palatino Linotype"/>
                <w:sz w:val="28"/>
                <w:szCs w:val="28"/>
              </w:rPr>
              <w:t xml:space="preserve">Pertanto il verbale della Polizia Municipale, con il quale viene accertata l'inottemperanza all'ordinanza di demolizione non ha contenuto dispositivo, limitandosi alla mera rilevazione in via ricognitiva e vincolata di una situazione di fatto, con valore </w:t>
            </w:r>
            <w:proofErr w:type="spellStart"/>
            <w:r w:rsidRPr="00987285">
              <w:rPr>
                <w:rFonts w:ascii="Palatino Linotype" w:hAnsi="Palatino Linotype"/>
                <w:sz w:val="28"/>
                <w:szCs w:val="28"/>
              </w:rPr>
              <w:t>endoprocedimentale</w:t>
            </w:r>
            <w:proofErr w:type="spellEnd"/>
            <w:r w:rsidRPr="00987285">
              <w:rPr>
                <w:rFonts w:ascii="Palatino Linotype" w:hAnsi="Palatino Linotype"/>
                <w:sz w:val="28"/>
                <w:szCs w:val="28"/>
              </w:rPr>
              <w:t xml:space="preserve"> strumentale alle successive determinazioni di competenza degli organi di amministrazione attiva dell'ente locale, fermo restando che la notifica di un atto dichiarativo dell’accertamento dell’inottemperanza è necessario ai fini dell’immissione in possesso e della trascrizione nei registri immobiliari (art. 31, comma 4, </w:t>
            </w:r>
            <w:proofErr w:type="spellStart"/>
            <w:r w:rsidRPr="00987285">
              <w:rPr>
                <w:rFonts w:ascii="Palatino Linotype" w:hAnsi="Palatino Linotype"/>
                <w:sz w:val="28"/>
                <w:szCs w:val="28"/>
              </w:rPr>
              <w:t>d.P.R.</w:t>
            </w:r>
            <w:proofErr w:type="spellEnd"/>
            <w:r w:rsidRPr="00987285">
              <w:rPr>
                <w:rFonts w:ascii="Palatino Linotype" w:hAnsi="Palatino Linotype"/>
                <w:sz w:val="28"/>
                <w:szCs w:val="28"/>
              </w:rPr>
              <w:t xml:space="preserve"> n. 380 del 2001; cfr. </w:t>
            </w:r>
            <w:proofErr w:type="spellStart"/>
            <w:r w:rsidRPr="00987285">
              <w:rPr>
                <w:rFonts w:ascii="Palatino Linotype" w:hAnsi="Palatino Linotype"/>
                <w:sz w:val="28"/>
                <w:szCs w:val="28"/>
              </w:rPr>
              <w:t>Cons</w:t>
            </w:r>
            <w:proofErr w:type="spellEnd"/>
            <w:r w:rsidRPr="00987285">
              <w:rPr>
                <w:rFonts w:ascii="Palatino Linotype" w:hAnsi="Palatino Linotype"/>
                <w:sz w:val="28"/>
                <w:szCs w:val="28"/>
              </w:rPr>
              <w:t>. St., sez. VI, 8 maggio 2014, n. 2368;</w:t>
            </w:r>
            <w:r>
              <w:rPr>
                <w:rFonts w:ascii="Palatino Linotype" w:hAnsi="Palatino Linotype"/>
                <w:sz w:val="28"/>
                <w:szCs w:val="28"/>
              </w:rPr>
              <w:t xml:space="preserve"> </w:t>
            </w:r>
            <w:proofErr w:type="spellStart"/>
            <w:r>
              <w:rPr>
                <w:rFonts w:ascii="Palatino Linotype" w:hAnsi="Palatino Linotype"/>
                <w:sz w:val="28"/>
                <w:szCs w:val="28"/>
              </w:rPr>
              <w:t>Cass</w:t>
            </w:r>
            <w:proofErr w:type="spellEnd"/>
            <w:r>
              <w:rPr>
                <w:rFonts w:ascii="Palatino Linotype" w:hAnsi="Palatino Linotype"/>
                <w:sz w:val="28"/>
                <w:szCs w:val="28"/>
              </w:rPr>
              <w:t xml:space="preserve">. </w:t>
            </w:r>
            <w:proofErr w:type="spellStart"/>
            <w:proofErr w:type="gramStart"/>
            <w:r>
              <w:rPr>
                <w:rFonts w:ascii="Palatino Linotype" w:hAnsi="Palatino Linotype"/>
                <w:sz w:val="28"/>
                <w:szCs w:val="28"/>
              </w:rPr>
              <w:t>pen</w:t>
            </w:r>
            <w:proofErr w:type="spellEnd"/>
            <w:proofErr w:type="gramEnd"/>
            <w:r>
              <w:rPr>
                <w:rFonts w:ascii="Palatino Linotype" w:hAnsi="Palatino Linotype"/>
                <w:sz w:val="28"/>
                <w:szCs w:val="28"/>
              </w:rPr>
              <w:t>. sez. III, 28 novemb</w:t>
            </w:r>
            <w:r w:rsidRPr="00987285">
              <w:rPr>
                <w:rFonts w:ascii="Palatino Linotype" w:hAnsi="Palatino Linotype"/>
                <w:sz w:val="28"/>
                <w:szCs w:val="28"/>
              </w:rPr>
              <w:t xml:space="preserve">re 2007, n. 4962; </w:t>
            </w:r>
            <w:proofErr w:type="spellStart"/>
            <w:r w:rsidRPr="00987285">
              <w:rPr>
                <w:rFonts w:ascii="Palatino Linotype" w:hAnsi="Palatino Linotype"/>
                <w:sz w:val="28"/>
                <w:szCs w:val="28"/>
              </w:rPr>
              <w:t>Cons</w:t>
            </w:r>
            <w:proofErr w:type="spellEnd"/>
            <w:r w:rsidRPr="00987285">
              <w:rPr>
                <w:rFonts w:ascii="Palatino Linotype" w:hAnsi="Palatino Linotype"/>
                <w:sz w:val="28"/>
                <w:szCs w:val="28"/>
              </w:rPr>
              <w:t xml:space="preserve">. </w:t>
            </w:r>
            <w:proofErr w:type="gramStart"/>
            <w:r w:rsidRPr="00987285">
              <w:rPr>
                <w:rFonts w:ascii="Palatino Linotype" w:hAnsi="Palatino Linotype"/>
                <w:sz w:val="28"/>
                <w:szCs w:val="28"/>
              </w:rPr>
              <w:t>St.,</w:t>
            </w:r>
            <w:proofErr w:type="gramEnd"/>
            <w:r w:rsidRPr="00987285">
              <w:rPr>
                <w:rFonts w:ascii="Palatino Linotype" w:hAnsi="Palatino Linotype"/>
                <w:sz w:val="28"/>
                <w:szCs w:val="28"/>
              </w:rPr>
              <w:t xml:space="preserve"> sez. IV, 15 dicembre 2017, n. 5914). </w:t>
            </w:r>
          </w:p>
          <w:p w:rsidR="00987285" w:rsidRPr="00987285" w:rsidRDefault="00987285" w:rsidP="00987285">
            <w:pPr>
              <w:spacing w:after="0" w:line="276" w:lineRule="auto"/>
              <w:jc w:val="both"/>
              <w:rPr>
                <w:rFonts w:ascii="Palatino Linotype" w:hAnsi="Palatino Linotype"/>
                <w:sz w:val="28"/>
                <w:szCs w:val="28"/>
              </w:rPr>
            </w:pPr>
            <w:r w:rsidRPr="00987285">
              <w:rPr>
                <w:rFonts w:ascii="Palatino Linotype" w:hAnsi="Palatino Linotype"/>
                <w:sz w:val="28"/>
                <w:szCs w:val="28"/>
              </w:rPr>
              <w:t xml:space="preserve">Detto principio è stato riaffermato dalla giurisprudenza, affermando che “il verbale di accertamento di inottemperanza redatto dalla Polizia Municipale non è atto suscettibile di autonoma impugnazione, poiché, limitandosi a rappresentare l'attuale stato dei luoghi rispetto all'ingiunzione precedentemente spedita, costituisce un atto </w:t>
            </w:r>
            <w:proofErr w:type="spellStart"/>
            <w:r w:rsidRPr="00987285">
              <w:rPr>
                <w:rFonts w:ascii="Palatino Linotype" w:hAnsi="Palatino Linotype"/>
                <w:sz w:val="28"/>
                <w:szCs w:val="28"/>
              </w:rPr>
              <w:t>endoprocedimentale</w:t>
            </w:r>
            <w:proofErr w:type="spellEnd"/>
            <w:r w:rsidRPr="00987285">
              <w:rPr>
                <w:rFonts w:ascii="Palatino Linotype" w:hAnsi="Palatino Linotype"/>
                <w:sz w:val="28"/>
                <w:szCs w:val="28"/>
              </w:rPr>
              <w:t xml:space="preserve"> avente contenuto di accertamento ed esplicante una funzione meramente preparatoria e strumentale, occorrendo che la competente autorità amministrativa ne faccia proprio l'esito attraverso un formale atto produttivo </w:t>
            </w:r>
            <w:r w:rsidRPr="00987285">
              <w:rPr>
                <w:rFonts w:ascii="Palatino Linotype" w:hAnsi="Palatino Linotype"/>
                <w:sz w:val="28"/>
                <w:szCs w:val="28"/>
              </w:rPr>
              <w:lastRenderedPageBreak/>
              <w:t xml:space="preserve">degli effetti previsti dall'art. 31, comma 4, </w:t>
            </w:r>
            <w:proofErr w:type="spellStart"/>
            <w:r w:rsidRPr="00987285">
              <w:rPr>
                <w:rFonts w:ascii="Palatino Linotype" w:hAnsi="Palatino Linotype"/>
                <w:sz w:val="28"/>
                <w:szCs w:val="28"/>
              </w:rPr>
              <w:t>d.P.R.</w:t>
            </w:r>
            <w:proofErr w:type="spellEnd"/>
            <w:r w:rsidRPr="00987285">
              <w:rPr>
                <w:rFonts w:ascii="Palatino Linotype" w:hAnsi="Palatino Linotype"/>
                <w:sz w:val="28"/>
                <w:szCs w:val="28"/>
              </w:rPr>
              <w:t xml:space="preserve"> n. 380 del 2001” (</w:t>
            </w:r>
            <w:proofErr w:type="spellStart"/>
            <w:r w:rsidRPr="00987285">
              <w:rPr>
                <w:rFonts w:ascii="Palatino Linotype" w:hAnsi="Palatino Linotype"/>
                <w:sz w:val="28"/>
                <w:szCs w:val="28"/>
              </w:rPr>
              <w:t>Cons</w:t>
            </w:r>
            <w:proofErr w:type="spellEnd"/>
            <w:r w:rsidRPr="00987285">
              <w:rPr>
                <w:rFonts w:ascii="Palatino Linotype" w:hAnsi="Palatino Linotype"/>
                <w:sz w:val="28"/>
                <w:szCs w:val="28"/>
              </w:rPr>
              <w:t>. St., sez. IV,</w:t>
            </w:r>
            <w:r>
              <w:rPr>
                <w:rFonts w:ascii="Palatino Linotype" w:hAnsi="Palatino Linotype"/>
                <w:sz w:val="28"/>
                <w:szCs w:val="28"/>
              </w:rPr>
              <w:t xml:space="preserve"> </w:t>
            </w:r>
            <w:r w:rsidRPr="00987285">
              <w:rPr>
                <w:rFonts w:ascii="Palatino Linotype" w:hAnsi="Palatino Linotype"/>
                <w:sz w:val="28"/>
                <w:szCs w:val="28"/>
              </w:rPr>
              <w:t>26 giugno 2018, n. 4248).</w:t>
            </w:r>
          </w:p>
          <w:p w:rsidR="00987285" w:rsidRPr="00987285" w:rsidRDefault="00987285" w:rsidP="00987285">
            <w:pPr>
              <w:spacing w:after="0" w:line="276" w:lineRule="auto"/>
              <w:jc w:val="both"/>
              <w:rPr>
                <w:rFonts w:ascii="Palatino Linotype" w:hAnsi="Palatino Linotype"/>
                <w:sz w:val="28"/>
                <w:szCs w:val="28"/>
              </w:rPr>
            </w:pPr>
            <w:r w:rsidRPr="00987285">
              <w:rPr>
                <w:rFonts w:ascii="Palatino Linotype" w:hAnsi="Palatino Linotype"/>
                <w:sz w:val="28"/>
                <w:szCs w:val="28"/>
              </w:rPr>
              <w:t>Ne consegue che ogni doglianza avverso l’oggetto stesso dell’acquisizione – comprendendovi la sua materiale possibilità – ed i confini dell’acquisto della proprietà in capo all’Ente pubblico debbono essere fatti valere nei confronti del successivo atto dell’Autorità che, facendo proprio l’esito dell’accertamento, ne fa discendere gli effetti di legge (cfr. la sentenza appena citata: “eventuali doglianze relative all’oggetto e alla consistenza della successiva misura acquisitiva non possono che essere proposte in sede di impugnazione di quest’ultimo provvedimento che, come detto, non risulta essere stato adottato”).</w:t>
            </w:r>
          </w:p>
          <w:p w:rsidR="00AF7340" w:rsidRPr="00DC1843" w:rsidRDefault="00987285" w:rsidP="004A15DD">
            <w:pPr>
              <w:spacing w:after="0" w:line="276" w:lineRule="auto"/>
              <w:jc w:val="both"/>
              <w:rPr>
                <w:rFonts w:ascii="Palatino Linotype" w:hAnsi="Palatino Linotype"/>
                <w:sz w:val="28"/>
                <w:szCs w:val="28"/>
              </w:rPr>
            </w:pPr>
            <w:r w:rsidRPr="00987285">
              <w:rPr>
                <w:rFonts w:ascii="Palatino Linotype" w:hAnsi="Palatino Linotype"/>
                <w:sz w:val="28"/>
                <w:szCs w:val="28"/>
              </w:rPr>
              <w:t>Giova soggiungere che tale atto è comunque impugnabile unicamente per vizi propri, ferma restando l’inammissibilità e la tardività di contestazioni riferibili all’ordinanza di demolizione.</w:t>
            </w:r>
          </w:p>
        </w:tc>
      </w:tr>
    </w:tbl>
    <w:p w:rsidR="00ED0B35" w:rsidRDefault="00ED0B35" w:rsidP="00ED0B35">
      <w:pPr>
        <w:spacing w:line="259" w:lineRule="auto"/>
        <w:rPr>
          <w:rFonts w:asciiTheme="minorHAnsi" w:eastAsiaTheme="minorHAnsi" w:hAnsiTheme="minorHAnsi" w:cstheme="minorBidi"/>
        </w:rPr>
      </w:pPr>
    </w:p>
    <w:tbl>
      <w:tblPr>
        <w:tblStyle w:val="Grigliatabella"/>
        <w:tblW w:w="0" w:type="auto"/>
        <w:jc w:val="center"/>
        <w:tblLook w:val="04A0" w:firstRow="1" w:lastRow="0" w:firstColumn="1" w:lastColumn="0" w:noHBand="0" w:noVBand="1"/>
      </w:tblPr>
      <w:tblGrid>
        <w:gridCol w:w="9628"/>
      </w:tblGrid>
      <w:tr w:rsidR="0080782D" w:rsidTr="0080782D">
        <w:trPr>
          <w:jc w:val="center"/>
        </w:trPr>
        <w:tc>
          <w:tcPr>
            <w:tcW w:w="9628" w:type="dxa"/>
          </w:tcPr>
          <w:p w:rsidR="006933F9" w:rsidRDefault="006933F9" w:rsidP="0080782D">
            <w:pPr>
              <w:spacing w:after="0" w:line="276" w:lineRule="auto"/>
              <w:jc w:val="center"/>
              <w:rPr>
                <w:rFonts w:ascii="Palatino Linotype" w:hAnsi="Palatino Linotype"/>
                <w:b/>
                <w:bCs/>
                <w:color w:val="2F5496"/>
                <w:sz w:val="32"/>
                <w:szCs w:val="32"/>
              </w:rPr>
            </w:pPr>
          </w:p>
          <w:p w:rsidR="0080782D" w:rsidRPr="00CD68EA" w:rsidRDefault="0080782D" w:rsidP="0080782D">
            <w:pPr>
              <w:spacing w:after="0" w:line="276" w:lineRule="auto"/>
              <w:jc w:val="center"/>
              <w:rPr>
                <w:rFonts w:ascii="Palatino Linotype" w:hAnsi="Palatino Linotype"/>
                <w:b/>
                <w:bCs/>
                <w:color w:val="2F5496"/>
                <w:sz w:val="32"/>
                <w:szCs w:val="32"/>
              </w:rPr>
            </w:pPr>
            <w:r>
              <w:rPr>
                <w:rFonts w:ascii="Palatino Linotype" w:hAnsi="Palatino Linotype"/>
                <w:b/>
                <w:bCs/>
                <w:color w:val="2F5496"/>
                <w:sz w:val="32"/>
                <w:szCs w:val="32"/>
              </w:rPr>
              <w:t>C</w:t>
            </w:r>
            <w:r w:rsidRPr="00CD68EA">
              <w:rPr>
                <w:rFonts w:ascii="Palatino Linotype" w:hAnsi="Palatino Linotype"/>
                <w:b/>
                <w:bCs/>
                <w:color w:val="2F5496"/>
                <w:sz w:val="32"/>
                <w:szCs w:val="32"/>
              </w:rPr>
              <w:t>onsiglio di Stato – Pareri</w:t>
            </w:r>
          </w:p>
          <w:p w:rsidR="0080782D" w:rsidRDefault="0080782D" w:rsidP="0080782D">
            <w:pPr>
              <w:spacing w:after="0" w:line="276" w:lineRule="auto"/>
              <w:jc w:val="center"/>
              <w:rPr>
                <w:rStyle w:val="Collegamentoipertestuale"/>
                <w:rFonts w:ascii="Palatino Linotype" w:hAnsi="Palatino Linotype"/>
                <w:b/>
                <w:bCs/>
                <w:color w:val="BF8F00"/>
                <w:sz w:val="32"/>
                <w:szCs w:val="32"/>
                <w:u w:val="none"/>
              </w:rPr>
            </w:pPr>
          </w:p>
          <w:p w:rsidR="0080782D" w:rsidRDefault="00075282" w:rsidP="0080782D">
            <w:pPr>
              <w:spacing w:after="0" w:line="276" w:lineRule="auto"/>
              <w:jc w:val="center"/>
              <w:rPr>
                <w:rStyle w:val="Collegamentoipertestuale"/>
                <w:rFonts w:ascii="Palatino Linotype" w:hAnsi="Palatino Linotype"/>
                <w:b/>
                <w:bCs/>
                <w:color w:val="BF8F00"/>
                <w:sz w:val="32"/>
                <w:szCs w:val="32"/>
                <w:u w:val="none"/>
              </w:rPr>
            </w:pPr>
            <w:r>
              <w:rPr>
                <w:rStyle w:val="Collegamentoipertestuale"/>
                <w:rFonts w:ascii="Palatino Linotype" w:hAnsi="Palatino Linotype"/>
                <w:b/>
                <w:bCs/>
                <w:color w:val="BF8F00"/>
                <w:sz w:val="32"/>
                <w:szCs w:val="32"/>
                <w:u w:val="none"/>
              </w:rPr>
              <w:t>(17</w:t>
            </w:r>
            <w:r w:rsidR="0080782D">
              <w:rPr>
                <w:rStyle w:val="Collegamentoipertestuale"/>
                <w:rFonts w:ascii="Palatino Linotype" w:hAnsi="Palatino Linotype"/>
                <w:b/>
                <w:bCs/>
                <w:color w:val="BF8F00"/>
                <w:sz w:val="32"/>
                <w:szCs w:val="32"/>
                <w:u w:val="none"/>
              </w:rPr>
              <w:t>)</w:t>
            </w:r>
          </w:p>
          <w:p w:rsidR="0080782D" w:rsidRPr="0050216C" w:rsidRDefault="0080782D" w:rsidP="0080782D">
            <w:pPr>
              <w:spacing w:after="0" w:line="276" w:lineRule="auto"/>
              <w:jc w:val="center"/>
              <w:rPr>
                <w:rFonts w:ascii="Palatino Linotype" w:hAnsi="Palatino Linotype"/>
                <w:b/>
                <w:color w:val="BF8F00" w:themeColor="accent4" w:themeShade="BF"/>
                <w:sz w:val="32"/>
                <w:szCs w:val="32"/>
              </w:rPr>
            </w:pPr>
          </w:p>
          <w:p w:rsidR="0080782D" w:rsidRDefault="0080782D" w:rsidP="0080782D">
            <w:pPr>
              <w:jc w:val="both"/>
              <w:rPr>
                <w:rFonts w:ascii="Palatino Linotype" w:hAnsi="Palatino Linotype" w:cs="Calibri"/>
                <w:b/>
                <w:bCs/>
                <w:sz w:val="28"/>
                <w:szCs w:val="28"/>
              </w:rPr>
            </w:pPr>
            <w:r w:rsidRPr="0050216C">
              <w:rPr>
                <w:rFonts w:ascii="Palatino Linotype" w:hAnsi="Palatino Linotype" w:cs="Calibri"/>
                <w:b/>
                <w:bCs/>
                <w:sz w:val="28"/>
                <w:szCs w:val="28"/>
              </w:rPr>
              <w:t xml:space="preserve">Il Consiglio di Stato ha reso </w:t>
            </w:r>
            <w:r>
              <w:rPr>
                <w:rFonts w:ascii="Palatino Linotype" w:hAnsi="Palatino Linotype" w:cs="Calibri"/>
                <w:b/>
                <w:bCs/>
                <w:sz w:val="28"/>
                <w:szCs w:val="28"/>
              </w:rPr>
              <w:t>il parere sullo</w:t>
            </w:r>
            <w:r w:rsidRPr="0080782D">
              <w:rPr>
                <w:rFonts w:cs="Arial"/>
                <w:color w:val="333333"/>
                <w:sz w:val="45"/>
                <w:szCs w:val="45"/>
              </w:rPr>
              <w:t xml:space="preserve"> </w:t>
            </w:r>
            <w:r w:rsidRPr="0080782D">
              <w:rPr>
                <w:rFonts w:ascii="Palatino Linotype" w:hAnsi="Palatino Linotype" w:cs="Calibri"/>
                <w:b/>
                <w:bCs/>
                <w:sz w:val="28"/>
                <w:szCs w:val="28"/>
              </w:rPr>
              <w:t xml:space="preserve">schema di regolamento in materia di istituzione della scuola di cinema, fotografia, audiovisivo, ai sensi dell'art. 5, comma 1, </w:t>
            </w:r>
            <w:proofErr w:type="spellStart"/>
            <w:r w:rsidRPr="0080782D">
              <w:rPr>
                <w:rFonts w:ascii="Palatino Linotype" w:hAnsi="Palatino Linotype" w:cs="Calibri"/>
                <w:b/>
                <w:bCs/>
                <w:sz w:val="28"/>
                <w:szCs w:val="28"/>
              </w:rPr>
              <w:t>d.P.R.</w:t>
            </w:r>
            <w:proofErr w:type="spellEnd"/>
            <w:r w:rsidRPr="0080782D">
              <w:rPr>
                <w:rFonts w:ascii="Palatino Linotype" w:hAnsi="Palatino Linotype" w:cs="Calibri"/>
                <w:b/>
                <w:bCs/>
                <w:sz w:val="28"/>
                <w:szCs w:val="28"/>
              </w:rPr>
              <w:t xml:space="preserve"> n. 212 del 2005</w:t>
            </w:r>
            <w:r>
              <w:rPr>
                <w:rFonts w:ascii="Palatino Linotype" w:hAnsi="Palatino Linotype" w:cs="Calibri"/>
                <w:b/>
                <w:bCs/>
                <w:sz w:val="28"/>
                <w:szCs w:val="28"/>
              </w:rPr>
              <w:t>.</w:t>
            </w:r>
          </w:p>
          <w:p w:rsidR="0080782D" w:rsidRPr="003E5447" w:rsidRDefault="0080782D" w:rsidP="0080782D">
            <w:pPr>
              <w:jc w:val="both"/>
              <w:rPr>
                <w:rStyle w:val="Collegamentoipertestuale"/>
                <w:rFonts w:ascii="Palatino Linotype" w:hAnsi="Palatino Linotype" w:cs="Calibri"/>
                <w:b/>
                <w:bCs/>
                <w:sz w:val="28"/>
                <w:szCs w:val="28"/>
              </w:rPr>
            </w:pPr>
            <w:r>
              <w:rPr>
                <w:rStyle w:val="Collegamentoipertestuale"/>
                <w:rFonts w:ascii="Palatino Linotype" w:hAnsi="Palatino Linotype" w:cs="Calibri"/>
                <w:b/>
                <w:bCs/>
                <w:sz w:val="28"/>
                <w:szCs w:val="28"/>
              </w:rPr>
              <w:fldChar w:fldCharType="begin"/>
            </w:r>
            <w:r>
              <w:rPr>
                <w:rStyle w:val="Collegamentoipertestuale"/>
                <w:rFonts w:ascii="Palatino Linotype" w:hAnsi="Palatino Linotype" w:cs="Calibri"/>
                <w:b/>
                <w:bCs/>
                <w:sz w:val="28"/>
                <w:szCs w:val="28"/>
              </w:rPr>
              <w:instrText>HYPERLINK "https://www.giustizia-amministrativa.it/documents/20142/373676/parere+n.1159-19.pdf/a6258bdc-9539-e2a0-93cf-1f4289556b96" \o "Cons. St., sez. cons. atti norm., 28 dicembre 2018, n. 2957"</w:instrText>
            </w:r>
            <w:r>
              <w:rPr>
                <w:rStyle w:val="Collegamentoipertestuale"/>
                <w:rFonts w:ascii="Palatino Linotype" w:hAnsi="Palatino Linotype" w:cs="Calibri"/>
                <w:b/>
                <w:bCs/>
                <w:sz w:val="28"/>
                <w:szCs w:val="28"/>
              </w:rPr>
              <w:fldChar w:fldCharType="separate"/>
            </w:r>
            <w:r w:rsidRPr="003E5447">
              <w:rPr>
                <w:rStyle w:val="Collegamentoipertestuale"/>
                <w:rFonts w:ascii="Palatino Linotype" w:hAnsi="Palatino Linotype" w:cs="Calibri"/>
                <w:b/>
                <w:bCs/>
                <w:sz w:val="28"/>
                <w:szCs w:val="28"/>
              </w:rPr>
              <w:t>Consiglio di Stato, sezione consu</w:t>
            </w:r>
            <w:r>
              <w:rPr>
                <w:rStyle w:val="Collegamentoipertestuale"/>
                <w:rFonts w:ascii="Palatino Linotype" w:hAnsi="Palatino Linotype" w:cs="Calibri"/>
                <w:b/>
                <w:bCs/>
                <w:sz w:val="28"/>
                <w:szCs w:val="28"/>
              </w:rPr>
              <w:t>ltiva per gli atti normativi, 16 aprile 2019, n. 1159</w:t>
            </w:r>
            <w:r w:rsidRPr="003E5447">
              <w:rPr>
                <w:rStyle w:val="Collegamentoipertestuale"/>
                <w:rFonts w:ascii="Palatino Linotype" w:hAnsi="Palatino Linotype" w:cs="Calibri"/>
                <w:b/>
                <w:bCs/>
                <w:sz w:val="28"/>
                <w:szCs w:val="28"/>
              </w:rPr>
              <w:t xml:space="preserve"> –</w:t>
            </w:r>
            <w:r>
              <w:rPr>
                <w:rStyle w:val="Collegamentoipertestuale"/>
                <w:rFonts w:ascii="Palatino Linotype" w:hAnsi="Palatino Linotype" w:cs="Calibri"/>
                <w:b/>
                <w:bCs/>
                <w:sz w:val="28"/>
                <w:szCs w:val="28"/>
              </w:rPr>
              <w:t xml:space="preserve"> </w:t>
            </w:r>
            <w:proofErr w:type="spellStart"/>
            <w:r>
              <w:rPr>
                <w:rStyle w:val="Collegamentoipertestuale"/>
                <w:rFonts w:ascii="Palatino Linotype" w:hAnsi="Palatino Linotype" w:cs="Calibri"/>
                <w:b/>
                <w:bCs/>
                <w:sz w:val="28"/>
                <w:szCs w:val="28"/>
              </w:rPr>
              <w:t>Pres</w:t>
            </w:r>
            <w:proofErr w:type="spellEnd"/>
            <w:r>
              <w:rPr>
                <w:rStyle w:val="Collegamentoipertestuale"/>
                <w:rFonts w:ascii="Palatino Linotype" w:hAnsi="Palatino Linotype" w:cs="Calibri"/>
                <w:b/>
                <w:bCs/>
                <w:sz w:val="28"/>
                <w:szCs w:val="28"/>
              </w:rPr>
              <w:t>. Zucchelli, Est. Tronca</w:t>
            </w:r>
          </w:p>
          <w:p w:rsidR="0080782D" w:rsidRDefault="0080782D" w:rsidP="0080782D">
            <w:pPr>
              <w:spacing w:line="259" w:lineRule="auto"/>
              <w:rPr>
                <w:rFonts w:asciiTheme="minorHAnsi" w:eastAsiaTheme="minorHAnsi" w:hAnsiTheme="minorHAnsi" w:cstheme="minorBidi"/>
              </w:rPr>
            </w:pPr>
            <w:r>
              <w:rPr>
                <w:rStyle w:val="Collegamentoipertestuale"/>
                <w:rFonts w:ascii="Palatino Linotype" w:hAnsi="Palatino Linotype" w:cs="Calibri"/>
                <w:b/>
                <w:bCs/>
                <w:sz w:val="28"/>
                <w:szCs w:val="28"/>
              </w:rPr>
              <w:fldChar w:fldCharType="end"/>
            </w:r>
          </w:p>
        </w:tc>
      </w:tr>
    </w:tbl>
    <w:p w:rsidR="0080782D" w:rsidRDefault="0080782D" w:rsidP="00ED0B35">
      <w:pPr>
        <w:spacing w:line="259" w:lineRule="auto"/>
        <w:rPr>
          <w:rFonts w:asciiTheme="minorHAnsi" w:eastAsiaTheme="minorHAnsi" w:hAnsiTheme="minorHAnsi" w:cstheme="minorBidi"/>
        </w:rPr>
      </w:pPr>
    </w:p>
    <w:tbl>
      <w:tblPr>
        <w:tblStyle w:val="Grigliatabella"/>
        <w:tblW w:w="0" w:type="auto"/>
        <w:jc w:val="center"/>
        <w:tblLook w:val="04A0" w:firstRow="1" w:lastRow="0" w:firstColumn="1" w:lastColumn="0" w:noHBand="0" w:noVBand="1"/>
      </w:tblPr>
      <w:tblGrid>
        <w:gridCol w:w="9628"/>
      </w:tblGrid>
      <w:tr w:rsidR="0073196C" w:rsidTr="0073196C">
        <w:trPr>
          <w:jc w:val="center"/>
        </w:trPr>
        <w:tc>
          <w:tcPr>
            <w:tcW w:w="9628" w:type="dxa"/>
          </w:tcPr>
          <w:p w:rsidR="006933F9" w:rsidRDefault="006933F9" w:rsidP="0073196C">
            <w:pPr>
              <w:spacing w:after="0" w:line="276" w:lineRule="auto"/>
              <w:jc w:val="center"/>
              <w:rPr>
                <w:rFonts w:ascii="Palatino Linotype" w:hAnsi="Palatino Linotype"/>
                <w:b/>
                <w:bCs/>
                <w:color w:val="2F5496"/>
                <w:sz w:val="32"/>
                <w:szCs w:val="32"/>
              </w:rPr>
            </w:pPr>
          </w:p>
          <w:p w:rsidR="0073196C" w:rsidRPr="009B61E2" w:rsidRDefault="0073196C" w:rsidP="0073196C">
            <w:pPr>
              <w:spacing w:after="0" w:line="276" w:lineRule="auto"/>
              <w:jc w:val="center"/>
              <w:rPr>
                <w:rFonts w:ascii="Palatino Linotype" w:hAnsi="Palatino Linotype"/>
                <w:b/>
                <w:bCs/>
                <w:color w:val="2F5496"/>
                <w:sz w:val="32"/>
                <w:szCs w:val="32"/>
              </w:rPr>
            </w:pPr>
            <w:r w:rsidRPr="009B61E2">
              <w:rPr>
                <w:rFonts w:ascii="Palatino Linotype" w:hAnsi="Palatino Linotype"/>
                <w:b/>
                <w:bCs/>
                <w:color w:val="2F5496"/>
                <w:sz w:val="32"/>
                <w:szCs w:val="32"/>
              </w:rPr>
              <w:t>Normativa ed altre novità di interesse</w:t>
            </w:r>
          </w:p>
          <w:p w:rsidR="0073196C" w:rsidRDefault="0073196C" w:rsidP="0073196C">
            <w:pPr>
              <w:spacing w:after="0" w:line="276" w:lineRule="auto"/>
              <w:jc w:val="center"/>
              <w:rPr>
                <w:rStyle w:val="Collegamentoipertestuale"/>
                <w:rFonts w:ascii="Palatino Linotype" w:hAnsi="Palatino Linotype"/>
                <w:b/>
                <w:color w:val="BF8F00" w:themeColor="accent4" w:themeShade="BF"/>
                <w:sz w:val="32"/>
                <w:szCs w:val="32"/>
                <w:u w:val="none"/>
              </w:rPr>
            </w:pPr>
          </w:p>
          <w:p w:rsidR="0073196C" w:rsidRDefault="00075282" w:rsidP="0073196C">
            <w:pPr>
              <w:spacing w:after="0" w:line="276" w:lineRule="auto"/>
              <w:jc w:val="center"/>
              <w:rPr>
                <w:rStyle w:val="Collegamentoipertestuale"/>
                <w:rFonts w:ascii="Palatino Linotype" w:hAnsi="Palatino Linotype"/>
                <w:b/>
                <w:color w:val="BF8F00" w:themeColor="accent4" w:themeShade="BF"/>
                <w:sz w:val="32"/>
                <w:szCs w:val="32"/>
                <w:u w:val="none"/>
              </w:rPr>
            </w:pPr>
            <w:r>
              <w:rPr>
                <w:rStyle w:val="Collegamentoipertestuale"/>
                <w:rFonts w:ascii="Palatino Linotype" w:hAnsi="Palatino Linotype"/>
                <w:b/>
                <w:color w:val="BF8F00" w:themeColor="accent4" w:themeShade="BF"/>
                <w:sz w:val="32"/>
                <w:szCs w:val="32"/>
                <w:u w:val="none"/>
              </w:rPr>
              <w:t>(18</w:t>
            </w:r>
            <w:r w:rsidR="0073196C" w:rsidRPr="009B61E2">
              <w:rPr>
                <w:rStyle w:val="Collegamentoipertestuale"/>
                <w:rFonts w:ascii="Palatino Linotype" w:hAnsi="Palatino Linotype"/>
                <w:b/>
                <w:color w:val="BF8F00" w:themeColor="accent4" w:themeShade="BF"/>
                <w:sz w:val="32"/>
                <w:szCs w:val="32"/>
                <w:u w:val="none"/>
              </w:rPr>
              <w:t>)</w:t>
            </w:r>
          </w:p>
          <w:p w:rsidR="00C93730" w:rsidRDefault="00C93730" w:rsidP="0073196C">
            <w:pPr>
              <w:spacing w:after="0" w:line="276" w:lineRule="auto"/>
              <w:jc w:val="center"/>
              <w:rPr>
                <w:rStyle w:val="Collegamentoipertestuale"/>
                <w:rFonts w:ascii="Palatino Linotype" w:hAnsi="Palatino Linotype"/>
                <w:b/>
                <w:color w:val="BF8F00" w:themeColor="accent4" w:themeShade="BF"/>
                <w:sz w:val="32"/>
                <w:szCs w:val="32"/>
                <w:u w:val="none"/>
              </w:rPr>
            </w:pPr>
          </w:p>
          <w:p w:rsidR="00AA33C8" w:rsidRPr="00AA33C8" w:rsidRDefault="001B7747" w:rsidP="00AA33C8">
            <w:pPr>
              <w:spacing w:line="259" w:lineRule="auto"/>
              <w:jc w:val="both"/>
              <w:rPr>
                <w:rFonts w:ascii="Palatino Linotype" w:hAnsi="Palatino Linotype"/>
                <w:sz w:val="28"/>
                <w:szCs w:val="28"/>
              </w:rPr>
            </w:pPr>
            <w:hyperlink r:id="rId22" w:history="1">
              <w:r w:rsidR="00AA33C8" w:rsidRPr="00AA33C8">
                <w:rPr>
                  <w:rStyle w:val="Collegamentoipertestuale"/>
                  <w:rFonts w:ascii="Palatino Linotype" w:hAnsi="Palatino Linotype" w:cs="Calibri"/>
                  <w:b/>
                  <w:bCs/>
                  <w:sz w:val="28"/>
                  <w:szCs w:val="28"/>
                </w:rPr>
                <w:t>LEGGE  12 aprile 2019, n. 31</w:t>
              </w:r>
            </w:hyperlink>
            <w:r w:rsidR="00AA33C8">
              <w:rPr>
                <w:rStyle w:val="Collegamentoipertestuale"/>
                <w:rFonts w:ascii="Palatino Linotype" w:hAnsi="Palatino Linotype" w:cs="Calibri"/>
                <w:b/>
                <w:bCs/>
                <w:sz w:val="28"/>
                <w:szCs w:val="28"/>
              </w:rPr>
              <w:t xml:space="preserve"> </w:t>
            </w:r>
            <w:r w:rsidR="00AA33C8" w:rsidRPr="00AA33C8">
              <w:rPr>
                <w:rFonts w:ascii="Palatino Linotype" w:hAnsi="Palatino Linotype"/>
                <w:sz w:val="28"/>
                <w:szCs w:val="28"/>
              </w:rPr>
              <w:t>Disposizioni in materia d</w:t>
            </w:r>
            <w:r w:rsidR="00AA33C8">
              <w:rPr>
                <w:rFonts w:ascii="Palatino Linotype" w:hAnsi="Palatino Linotype"/>
                <w:sz w:val="28"/>
                <w:szCs w:val="28"/>
              </w:rPr>
              <w:t xml:space="preserve">i azione di classe. </w:t>
            </w:r>
            <w:r w:rsidR="00AA33C8" w:rsidRPr="00AA33C8">
              <w:rPr>
                <w:rFonts w:ascii="Palatino Linotype" w:hAnsi="Palatino Linotype"/>
                <w:sz w:val="28"/>
                <w:szCs w:val="28"/>
              </w:rPr>
              <w:t>(GU Serie Generale n.</w:t>
            </w:r>
            <w:r w:rsidR="00AA33C8">
              <w:rPr>
                <w:rFonts w:ascii="Palatino Linotype" w:hAnsi="Palatino Linotype"/>
                <w:sz w:val="28"/>
                <w:szCs w:val="28"/>
              </w:rPr>
              <w:t xml:space="preserve"> </w:t>
            </w:r>
            <w:r w:rsidR="00AA33C8" w:rsidRPr="00AA33C8">
              <w:rPr>
                <w:rFonts w:ascii="Palatino Linotype" w:hAnsi="Palatino Linotype"/>
                <w:sz w:val="28"/>
                <w:szCs w:val="28"/>
              </w:rPr>
              <w:t xml:space="preserve">92 del 18-04-2019)   </w:t>
            </w:r>
          </w:p>
          <w:p w:rsidR="00AA33C8" w:rsidRDefault="00AA33C8" w:rsidP="00AA33C8">
            <w:pPr>
              <w:spacing w:line="259" w:lineRule="auto"/>
              <w:jc w:val="both"/>
              <w:rPr>
                <w:rFonts w:ascii="Palatino Linotype" w:hAnsi="Palatino Linotype"/>
                <w:sz w:val="28"/>
                <w:szCs w:val="28"/>
              </w:rPr>
            </w:pPr>
            <w:r w:rsidRPr="00AA33C8">
              <w:rPr>
                <w:rFonts w:ascii="Palatino Linotype" w:hAnsi="Palatino Linotype"/>
                <w:sz w:val="28"/>
                <w:szCs w:val="28"/>
              </w:rPr>
              <w:t>Entrata in vigore del provvedimento: 19/04/2020</w:t>
            </w:r>
            <w:r>
              <w:rPr>
                <w:rFonts w:ascii="Palatino Linotype" w:hAnsi="Palatino Linotype"/>
                <w:sz w:val="28"/>
                <w:szCs w:val="28"/>
              </w:rPr>
              <w:t>;</w:t>
            </w:r>
          </w:p>
          <w:p w:rsidR="00AA33C8" w:rsidRDefault="00075282" w:rsidP="00AA33C8">
            <w:pPr>
              <w:spacing w:after="0" w:line="276" w:lineRule="auto"/>
              <w:jc w:val="center"/>
              <w:rPr>
                <w:rStyle w:val="Collegamentoipertestuale"/>
                <w:rFonts w:ascii="Palatino Linotype" w:hAnsi="Palatino Linotype"/>
                <w:b/>
                <w:color w:val="BF8F00" w:themeColor="accent4" w:themeShade="BF"/>
                <w:sz w:val="32"/>
                <w:szCs w:val="32"/>
                <w:u w:val="none"/>
              </w:rPr>
            </w:pPr>
            <w:r>
              <w:rPr>
                <w:rStyle w:val="Collegamentoipertestuale"/>
                <w:rFonts w:ascii="Palatino Linotype" w:hAnsi="Palatino Linotype"/>
                <w:b/>
                <w:color w:val="BF8F00" w:themeColor="accent4" w:themeShade="BF"/>
                <w:sz w:val="32"/>
                <w:szCs w:val="32"/>
                <w:u w:val="none"/>
              </w:rPr>
              <w:t>(19</w:t>
            </w:r>
            <w:r w:rsidR="00AA33C8" w:rsidRPr="009B61E2">
              <w:rPr>
                <w:rStyle w:val="Collegamentoipertestuale"/>
                <w:rFonts w:ascii="Palatino Linotype" w:hAnsi="Palatino Linotype"/>
                <w:b/>
                <w:color w:val="BF8F00" w:themeColor="accent4" w:themeShade="BF"/>
                <w:sz w:val="32"/>
                <w:szCs w:val="32"/>
                <w:u w:val="none"/>
              </w:rPr>
              <w:t>)</w:t>
            </w:r>
          </w:p>
          <w:p w:rsidR="00AA33C8" w:rsidRDefault="00AA33C8" w:rsidP="00AA33C8">
            <w:pPr>
              <w:spacing w:after="0" w:line="276" w:lineRule="auto"/>
              <w:jc w:val="center"/>
              <w:rPr>
                <w:rStyle w:val="Collegamentoipertestuale"/>
                <w:rFonts w:ascii="Palatino Linotype" w:hAnsi="Palatino Linotype"/>
                <w:b/>
                <w:color w:val="BF8F00" w:themeColor="accent4" w:themeShade="BF"/>
                <w:sz w:val="32"/>
                <w:szCs w:val="32"/>
                <w:u w:val="none"/>
              </w:rPr>
            </w:pPr>
          </w:p>
          <w:p w:rsidR="00AA33C8" w:rsidRPr="00AA33C8" w:rsidRDefault="001B7747" w:rsidP="00AA33C8">
            <w:pPr>
              <w:spacing w:line="259" w:lineRule="auto"/>
              <w:jc w:val="both"/>
              <w:rPr>
                <w:rFonts w:ascii="Palatino Linotype" w:hAnsi="Palatino Linotype"/>
                <w:sz w:val="28"/>
                <w:szCs w:val="28"/>
              </w:rPr>
            </w:pPr>
            <w:hyperlink r:id="rId23" w:history="1">
              <w:r w:rsidR="00AA33C8" w:rsidRPr="00C93730">
                <w:rPr>
                  <w:rStyle w:val="Collegamentoipertestuale"/>
                  <w:rFonts w:ascii="Palatino Linotype" w:hAnsi="Palatino Linotype" w:cs="Calibri"/>
                  <w:b/>
                  <w:bCs/>
                  <w:sz w:val="28"/>
                  <w:szCs w:val="28"/>
                </w:rPr>
                <w:t>DECRETO-LEGGE  18 aprile 2019, n. 32</w:t>
              </w:r>
            </w:hyperlink>
            <w:r w:rsidR="00AA33C8">
              <w:rPr>
                <w:rFonts w:ascii="Palatino Linotype" w:hAnsi="Palatino Linotype"/>
                <w:sz w:val="28"/>
                <w:szCs w:val="28"/>
              </w:rPr>
              <w:t xml:space="preserve"> </w:t>
            </w:r>
            <w:r w:rsidR="00AA33C8" w:rsidRPr="00AA33C8">
              <w:rPr>
                <w:rFonts w:ascii="Palatino Linotype" w:hAnsi="Palatino Linotype"/>
                <w:sz w:val="28"/>
                <w:szCs w:val="28"/>
              </w:rPr>
              <w:t>Disposizioni urgenti per il rilancio del settore dei contratti pubblici, per l'accelerazione degli interventi infrastrutturali, di rigenerazione urbana e di ricostruzione a seguito</w:t>
            </w:r>
            <w:r w:rsidR="00AA33C8">
              <w:rPr>
                <w:rFonts w:ascii="Palatino Linotype" w:hAnsi="Palatino Linotype"/>
                <w:sz w:val="28"/>
                <w:szCs w:val="28"/>
              </w:rPr>
              <w:t xml:space="preserve"> di eventi sismici. </w:t>
            </w:r>
            <w:r w:rsidR="00AA33C8" w:rsidRPr="00AA33C8">
              <w:rPr>
                <w:rFonts w:ascii="Palatino Linotype" w:hAnsi="Palatino Linotype"/>
                <w:sz w:val="28"/>
                <w:szCs w:val="28"/>
              </w:rPr>
              <w:t>(GU Serie Generale n.</w:t>
            </w:r>
            <w:r w:rsidR="00AA33C8">
              <w:rPr>
                <w:rFonts w:ascii="Palatino Linotype" w:hAnsi="Palatino Linotype"/>
                <w:sz w:val="28"/>
                <w:szCs w:val="28"/>
              </w:rPr>
              <w:t xml:space="preserve"> </w:t>
            </w:r>
            <w:r w:rsidR="00AA33C8" w:rsidRPr="00AA33C8">
              <w:rPr>
                <w:rFonts w:ascii="Palatino Linotype" w:hAnsi="Palatino Linotype"/>
                <w:sz w:val="28"/>
                <w:szCs w:val="28"/>
              </w:rPr>
              <w:t xml:space="preserve">92 del 18-04-2019)   </w:t>
            </w:r>
          </w:p>
          <w:p w:rsidR="00C93730" w:rsidRPr="00AA33C8" w:rsidRDefault="00AA33C8" w:rsidP="00AA33C8">
            <w:pPr>
              <w:spacing w:line="259" w:lineRule="auto"/>
              <w:jc w:val="both"/>
              <w:rPr>
                <w:rFonts w:ascii="Palatino Linotype" w:hAnsi="Palatino Linotype"/>
                <w:sz w:val="28"/>
                <w:szCs w:val="28"/>
              </w:rPr>
            </w:pPr>
            <w:r w:rsidRPr="00AA33C8">
              <w:rPr>
                <w:rFonts w:ascii="Palatino Linotype" w:hAnsi="Palatino Linotype"/>
                <w:sz w:val="28"/>
                <w:szCs w:val="28"/>
              </w:rPr>
              <w:t>Entrata in vigore del provvedimento: 19/04/2019</w:t>
            </w:r>
            <w:r w:rsidR="00C93730">
              <w:rPr>
                <w:rFonts w:ascii="Palatino Linotype" w:hAnsi="Palatino Linotype"/>
                <w:sz w:val="28"/>
                <w:szCs w:val="28"/>
              </w:rPr>
              <w:t>;</w:t>
            </w:r>
          </w:p>
          <w:p w:rsidR="006933F9" w:rsidRDefault="006933F9" w:rsidP="00AA33C8">
            <w:pPr>
              <w:spacing w:after="0" w:line="276" w:lineRule="auto"/>
              <w:jc w:val="center"/>
              <w:rPr>
                <w:rStyle w:val="Collegamentoipertestuale"/>
                <w:rFonts w:ascii="Palatino Linotype" w:hAnsi="Palatino Linotype"/>
                <w:b/>
                <w:color w:val="BF8F00" w:themeColor="accent4" w:themeShade="BF"/>
                <w:sz w:val="32"/>
                <w:szCs w:val="32"/>
                <w:u w:val="none"/>
              </w:rPr>
            </w:pPr>
          </w:p>
          <w:p w:rsidR="00AA33C8" w:rsidRDefault="00075282" w:rsidP="00AA33C8">
            <w:pPr>
              <w:spacing w:after="0" w:line="276" w:lineRule="auto"/>
              <w:jc w:val="center"/>
              <w:rPr>
                <w:rStyle w:val="Collegamentoipertestuale"/>
                <w:rFonts w:ascii="Palatino Linotype" w:hAnsi="Palatino Linotype"/>
                <w:b/>
                <w:color w:val="BF8F00" w:themeColor="accent4" w:themeShade="BF"/>
                <w:sz w:val="32"/>
                <w:szCs w:val="32"/>
                <w:u w:val="none"/>
              </w:rPr>
            </w:pPr>
            <w:r>
              <w:rPr>
                <w:rStyle w:val="Collegamentoipertestuale"/>
                <w:rFonts w:ascii="Palatino Linotype" w:hAnsi="Palatino Linotype"/>
                <w:b/>
                <w:color w:val="BF8F00" w:themeColor="accent4" w:themeShade="BF"/>
                <w:sz w:val="32"/>
                <w:szCs w:val="32"/>
                <w:u w:val="none"/>
              </w:rPr>
              <w:t>(20</w:t>
            </w:r>
            <w:r w:rsidR="00AA33C8" w:rsidRPr="009B61E2">
              <w:rPr>
                <w:rStyle w:val="Collegamentoipertestuale"/>
                <w:rFonts w:ascii="Palatino Linotype" w:hAnsi="Palatino Linotype"/>
                <w:b/>
                <w:color w:val="BF8F00" w:themeColor="accent4" w:themeShade="BF"/>
                <w:sz w:val="32"/>
                <w:szCs w:val="32"/>
                <w:u w:val="none"/>
              </w:rPr>
              <w:t>)</w:t>
            </w:r>
          </w:p>
          <w:p w:rsidR="00AA33C8" w:rsidRDefault="00AA33C8" w:rsidP="00AA33C8">
            <w:pPr>
              <w:spacing w:after="0" w:line="276" w:lineRule="auto"/>
              <w:jc w:val="center"/>
              <w:rPr>
                <w:rStyle w:val="Collegamentoipertestuale"/>
                <w:rFonts w:ascii="Palatino Linotype" w:hAnsi="Palatino Linotype"/>
                <w:b/>
                <w:color w:val="BF8F00" w:themeColor="accent4" w:themeShade="BF"/>
                <w:sz w:val="32"/>
                <w:szCs w:val="32"/>
                <w:u w:val="none"/>
              </w:rPr>
            </w:pPr>
          </w:p>
          <w:p w:rsidR="007467FF" w:rsidRPr="001B7747" w:rsidRDefault="001B7747" w:rsidP="007467FF">
            <w:pPr>
              <w:spacing w:line="259" w:lineRule="auto"/>
              <w:jc w:val="both"/>
              <w:rPr>
                <w:rStyle w:val="Collegamentoipertestuale"/>
                <w:rFonts w:ascii="Palatino Linotype" w:hAnsi="Palatino Linotype" w:cs="Calibri"/>
                <w:b/>
                <w:bCs/>
                <w:sz w:val="28"/>
                <w:szCs w:val="28"/>
              </w:rPr>
            </w:pPr>
            <w:r>
              <w:rPr>
                <w:rStyle w:val="Collegamentoipertestuale"/>
                <w:rFonts w:ascii="Palatino Linotype" w:hAnsi="Palatino Linotype" w:cs="Calibri"/>
                <w:b/>
                <w:bCs/>
                <w:sz w:val="28"/>
                <w:szCs w:val="28"/>
              </w:rPr>
              <w:fldChar w:fldCharType="begin"/>
            </w:r>
            <w:r>
              <w:rPr>
                <w:rStyle w:val="Collegamentoipertestuale"/>
                <w:rFonts w:ascii="Palatino Linotype" w:hAnsi="Palatino Linotype" w:cs="Calibri"/>
                <w:b/>
                <w:bCs/>
                <w:sz w:val="28"/>
                <w:szCs w:val="28"/>
              </w:rPr>
              <w:instrText xml:space="preserve"> HYPERLINK "https://www.cortecostituzionale.it/documenti/comunicatistampa/CC_CS_20190417161957.pdf" </w:instrText>
            </w:r>
            <w:r>
              <w:rPr>
                <w:rStyle w:val="Collegamentoipertestuale"/>
                <w:rFonts w:ascii="Palatino Linotype" w:hAnsi="Palatino Linotype" w:cs="Calibri"/>
                <w:b/>
                <w:bCs/>
                <w:sz w:val="28"/>
                <w:szCs w:val="28"/>
              </w:rPr>
            </w:r>
            <w:r>
              <w:rPr>
                <w:rStyle w:val="Collegamentoipertestuale"/>
                <w:rFonts w:ascii="Palatino Linotype" w:hAnsi="Palatino Linotype" w:cs="Calibri"/>
                <w:b/>
                <w:bCs/>
                <w:sz w:val="28"/>
                <w:szCs w:val="28"/>
              </w:rPr>
              <w:fldChar w:fldCharType="separate"/>
            </w:r>
            <w:r w:rsidR="007467FF" w:rsidRPr="001B7747">
              <w:rPr>
                <w:rStyle w:val="Collegamentoipertestuale"/>
                <w:rFonts w:ascii="Palatino Linotype" w:hAnsi="Palatino Linotype" w:cs="Calibri"/>
                <w:b/>
                <w:bCs/>
                <w:sz w:val="28"/>
                <w:szCs w:val="28"/>
              </w:rPr>
              <w:t xml:space="preserve">Ufficio Stampa della Corte costituzionale </w:t>
            </w:r>
            <w:r w:rsidR="00047687" w:rsidRPr="001B7747">
              <w:rPr>
                <w:rStyle w:val="Collegamentoipertestuale"/>
                <w:rFonts w:ascii="Palatino Linotype" w:hAnsi="Palatino Linotype" w:cs="Calibri"/>
                <w:b/>
                <w:bCs/>
                <w:sz w:val="28"/>
                <w:szCs w:val="28"/>
              </w:rPr>
              <w:t xml:space="preserve">- </w:t>
            </w:r>
            <w:r w:rsidR="007467FF" w:rsidRPr="001B7747">
              <w:rPr>
                <w:rStyle w:val="Collegamentoipertestuale"/>
                <w:rFonts w:ascii="Palatino Linotype" w:hAnsi="Palatino Linotype" w:cs="Calibri"/>
                <w:b/>
                <w:bCs/>
                <w:sz w:val="28"/>
                <w:szCs w:val="28"/>
              </w:rPr>
              <w:t xml:space="preserve">Comunicato del 17 Aprile 2019 </w:t>
            </w:r>
          </w:p>
          <w:p w:rsidR="00047687" w:rsidRDefault="007467FF" w:rsidP="007467FF">
            <w:pPr>
              <w:spacing w:line="259" w:lineRule="auto"/>
              <w:jc w:val="both"/>
              <w:rPr>
                <w:rStyle w:val="Collegamentoipertestuale"/>
                <w:rFonts w:ascii="Palatino Linotype" w:hAnsi="Palatino Linotype" w:cs="Calibri"/>
                <w:b/>
                <w:bCs/>
                <w:sz w:val="28"/>
                <w:szCs w:val="28"/>
                <w:u w:val="none"/>
              </w:rPr>
            </w:pPr>
            <w:r w:rsidRPr="001B7747">
              <w:rPr>
                <w:rStyle w:val="Collegamentoipertestuale"/>
                <w:rFonts w:ascii="Palatino Linotype" w:hAnsi="Palatino Linotype" w:cs="Calibri"/>
                <w:b/>
                <w:bCs/>
                <w:sz w:val="28"/>
                <w:szCs w:val="28"/>
              </w:rPr>
              <w:t>LEGITTIMO IL PA</w:t>
            </w:r>
            <w:bookmarkStart w:id="0" w:name="_GoBack"/>
            <w:bookmarkEnd w:id="0"/>
            <w:r w:rsidRPr="001B7747">
              <w:rPr>
                <w:rStyle w:val="Collegamentoipertestuale"/>
                <w:rFonts w:ascii="Palatino Linotype" w:hAnsi="Palatino Linotype" w:cs="Calibri"/>
                <w:b/>
                <w:bCs/>
                <w:sz w:val="28"/>
                <w:szCs w:val="28"/>
              </w:rPr>
              <w:t>G</w:t>
            </w:r>
            <w:r w:rsidRPr="001B7747">
              <w:rPr>
                <w:rStyle w:val="Collegamentoipertestuale"/>
                <w:rFonts w:ascii="Palatino Linotype" w:hAnsi="Palatino Linotype" w:cs="Calibri"/>
                <w:b/>
                <w:bCs/>
                <w:sz w:val="28"/>
                <w:szCs w:val="28"/>
              </w:rPr>
              <w:t>AMENTO DIFFERITO DELLA BUONUSCITA DEGLI STATALI PENSIONATI PRIMA DEL RAGGIUNGIMENTO DEL LIMITE DI ETA’</w:t>
            </w:r>
            <w:r w:rsidR="001B7747">
              <w:rPr>
                <w:rStyle w:val="Collegamentoipertestuale"/>
                <w:rFonts w:ascii="Palatino Linotype" w:hAnsi="Palatino Linotype" w:cs="Calibri"/>
                <w:b/>
                <w:bCs/>
                <w:sz w:val="28"/>
                <w:szCs w:val="28"/>
              </w:rPr>
              <w:fldChar w:fldCharType="end"/>
            </w:r>
            <w:r w:rsidRPr="0073196C">
              <w:rPr>
                <w:rStyle w:val="Collegamentoipertestuale"/>
                <w:rFonts w:ascii="Palatino Linotype" w:hAnsi="Palatino Linotype" w:cs="Calibri"/>
                <w:b/>
                <w:bCs/>
                <w:sz w:val="28"/>
                <w:szCs w:val="28"/>
                <w:u w:val="none"/>
              </w:rPr>
              <w:t xml:space="preserve"> </w:t>
            </w:r>
          </w:p>
          <w:p w:rsidR="007467FF" w:rsidRPr="0073196C" w:rsidRDefault="007467FF" w:rsidP="007467FF">
            <w:pPr>
              <w:spacing w:line="259" w:lineRule="auto"/>
              <w:jc w:val="both"/>
              <w:rPr>
                <w:rFonts w:ascii="Palatino Linotype" w:hAnsi="Palatino Linotype" w:cs="Calibri"/>
                <w:b/>
                <w:bCs/>
                <w:color w:val="0563C1"/>
                <w:sz w:val="28"/>
                <w:szCs w:val="28"/>
                <w:u w:val="single"/>
              </w:rPr>
            </w:pPr>
            <w:r w:rsidRPr="0073196C">
              <w:rPr>
                <w:rFonts w:ascii="Palatino Linotype" w:hAnsi="Palatino Linotype"/>
                <w:sz w:val="28"/>
                <w:szCs w:val="28"/>
              </w:rPr>
              <w:t xml:space="preserve">La Corte costituzionale si è riunita oggi in camera di consiglio per discutere le questioni sollevate dal Tribunale di Roma sulla legittimità della normativa riguardante il pagamento differito e rateale delle indennità di fine servizio dei dipendenti pubblici. </w:t>
            </w:r>
          </w:p>
          <w:p w:rsidR="007467FF" w:rsidRPr="0073196C" w:rsidRDefault="007467FF" w:rsidP="007467FF">
            <w:pPr>
              <w:spacing w:line="259" w:lineRule="auto"/>
              <w:jc w:val="both"/>
              <w:rPr>
                <w:rFonts w:ascii="Palatino Linotype" w:hAnsi="Palatino Linotype"/>
                <w:sz w:val="28"/>
                <w:szCs w:val="28"/>
              </w:rPr>
            </w:pPr>
            <w:r w:rsidRPr="0073196C">
              <w:rPr>
                <w:rFonts w:ascii="Palatino Linotype" w:hAnsi="Palatino Linotype"/>
                <w:sz w:val="28"/>
                <w:szCs w:val="28"/>
              </w:rPr>
              <w:t xml:space="preserve">In attesa del deposito della sentenza, l’Ufficio stampa della Corte fa sapere che al termine della discussione le questioni sono state dichiarate infondate ma con esclusivo riferimento al caso di una lavoratrice in pensione per ragioni diverse dal raggiungimento dei limiti massimi di età o di servizio. In questa ipotesi, la Corte ha ritenuto non irragionevole il regime restrittivo introdotto dal legislatore, che prevede la liquidazione delle indennità nel termine di 24 mesi e il pagamento in rate annuali. </w:t>
            </w:r>
          </w:p>
          <w:p w:rsidR="0099446A" w:rsidRDefault="007467FF" w:rsidP="007467FF">
            <w:pPr>
              <w:spacing w:after="0" w:line="276" w:lineRule="auto"/>
              <w:jc w:val="both"/>
              <w:rPr>
                <w:rFonts w:ascii="Palatino Linotype" w:hAnsi="Palatino Linotype"/>
                <w:sz w:val="28"/>
                <w:szCs w:val="28"/>
              </w:rPr>
            </w:pPr>
            <w:r w:rsidRPr="0073196C">
              <w:rPr>
                <w:rFonts w:ascii="Palatino Linotype" w:hAnsi="Palatino Linotype"/>
                <w:sz w:val="28"/>
                <w:szCs w:val="28"/>
              </w:rPr>
              <w:lastRenderedPageBreak/>
              <w:t>Restano quindi impregiudicate le questioni sul pagamento delle indennità nel termine di 12 mesi, e sulle relative rateizzazioni, per i pensionati che hanno raggiunto i limiti massimi di età o di servizio.</w:t>
            </w:r>
          </w:p>
          <w:p w:rsidR="007467FF" w:rsidRDefault="007467FF" w:rsidP="007467FF">
            <w:pPr>
              <w:spacing w:after="0" w:line="276" w:lineRule="auto"/>
              <w:jc w:val="both"/>
              <w:rPr>
                <w:rStyle w:val="Collegamentoipertestuale"/>
                <w:rFonts w:ascii="Palatino Linotype" w:hAnsi="Palatino Linotype"/>
                <w:b/>
                <w:color w:val="BF8F00" w:themeColor="accent4" w:themeShade="BF"/>
                <w:sz w:val="32"/>
                <w:szCs w:val="32"/>
                <w:u w:val="none"/>
              </w:rPr>
            </w:pPr>
          </w:p>
          <w:p w:rsidR="007467FF" w:rsidRDefault="00075282" w:rsidP="007467FF">
            <w:pPr>
              <w:spacing w:after="0" w:line="276" w:lineRule="auto"/>
              <w:jc w:val="center"/>
              <w:rPr>
                <w:rStyle w:val="Collegamentoipertestuale"/>
                <w:rFonts w:ascii="Palatino Linotype" w:hAnsi="Palatino Linotype"/>
                <w:b/>
                <w:color w:val="BF8F00" w:themeColor="accent4" w:themeShade="BF"/>
                <w:sz w:val="32"/>
                <w:szCs w:val="32"/>
                <w:u w:val="none"/>
              </w:rPr>
            </w:pPr>
            <w:r>
              <w:rPr>
                <w:rStyle w:val="Collegamentoipertestuale"/>
                <w:rFonts w:ascii="Palatino Linotype" w:hAnsi="Palatino Linotype"/>
                <w:b/>
                <w:color w:val="BF8F00" w:themeColor="accent4" w:themeShade="BF"/>
                <w:sz w:val="32"/>
                <w:szCs w:val="32"/>
                <w:u w:val="none"/>
              </w:rPr>
              <w:t>(21</w:t>
            </w:r>
            <w:r w:rsidR="007467FF" w:rsidRPr="009B61E2">
              <w:rPr>
                <w:rStyle w:val="Collegamentoipertestuale"/>
                <w:rFonts w:ascii="Palatino Linotype" w:hAnsi="Palatino Linotype"/>
                <w:b/>
                <w:color w:val="BF8F00" w:themeColor="accent4" w:themeShade="BF"/>
                <w:sz w:val="32"/>
                <w:szCs w:val="32"/>
                <w:u w:val="none"/>
              </w:rPr>
              <w:t>)</w:t>
            </w:r>
          </w:p>
          <w:p w:rsidR="007467FF" w:rsidRDefault="007467FF" w:rsidP="007467FF">
            <w:pPr>
              <w:spacing w:line="259" w:lineRule="auto"/>
              <w:jc w:val="center"/>
              <w:rPr>
                <w:rStyle w:val="Collegamentoipertestuale"/>
                <w:rFonts w:ascii="Palatino Linotype" w:hAnsi="Palatino Linotype" w:cs="Calibri"/>
                <w:b/>
                <w:bCs/>
                <w:sz w:val="28"/>
                <w:szCs w:val="28"/>
              </w:rPr>
            </w:pPr>
          </w:p>
          <w:p w:rsidR="0099446A" w:rsidRPr="001B7747" w:rsidRDefault="001B7747" w:rsidP="0099446A">
            <w:pPr>
              <w:spacing w:line="259" w:lineRule="auto"/>
              <w:jc w:val="both"/>
              <w:rPr>
                <w:rStyle w:val="Collegamentoipertestuale"/>
                <w:rFonts w:ascii="Palatino Linotype" w:hAnsi="Palatino Linotype" w:cs="Calibri"/>
                <w:b/>
                <w:bCs/>
                <w:sz w:val="28"/>
                <w:szCs w:val="28"/>
              </w:rPr>
            </w:pPr>
            <w:r>
              <w:rPr>
                <w:rStyle w:val="Collegamentoipertestuale"/>
                <w:rFonts w:ascii="Palatino Linotype" w:hAnsi="Palatino Linotype" w:cs="Calibri"/>
                <w:b/>
                <w:bCs/>
                <w:sz w:val="28"/>
                <w:szCs w:val="28"/>
              </w:rPr>
              <w:fldChar w:fldCharType="begin"/>
            </w:r>
            <w:r>
              <w:rPr>
                <w:rStyle w:val="Collegamentoipertestuale"/>
                <w:rFonts w:ascii="Palatino Linotype" w:hAnsi="Palatino Linotype" w:cs="Calibri"/>
                <w:b/>
                <w:bCs/>
                <w:sz w:val="28"/>
                <w:szCs w:val="28"/>
              </w:rPr>
              <w:instrText xml:space="preserve"> HYPERLINK "https://www.cortecostituzionale.it/documenti/comunicatistampa/CC_CS_20190416182050.pdf" </w:instrText>
            </w:r>
            <w:r>
              <w:rPr>
                <w:rStyle w:val="Collegamentoipertestuale"/>
                <w:rFonts w:ascii="Palatino Linotype" w:hAnsi="Palatino Linotype" w:cs="Calibri"/>
                <w:b/>
                <w:bCs/>
                <w:sz w:val="28"/>
                <w:szCs w:val="28"/>
              </w:rPr>
            </w:r>
            <w:r>
              <w:rPr>
                <w:rStyle w:val="Collegamentoipertestuale"/>
                <w:rFonts w:ascii="Palatino Linotype" w:hAnsi="Palatino Linotype" w:cs="Calibri"/>
                <w:b/>
                <w:bCs/>
                <w:sz w:val="28"/>
                <w:szCs w:val="28"/>
              </w:rPr>
              <w:fldChar w:fldCharType="separate"/>
            </w:r>
            <w:r w:rsidR="0099446A" w:rsidRPr="001B7747">
              <w:rPr>
                <w:rStyle w:val="Collegamentoipertestuale"/>
                <w:rFonts w:ascii="Palatino Linotype" w:hAnsi="Palatino Linotype" w:cs="Calibri"/>
                <w:b/>
                <w:bCs/>
                <w:sz w:val="28"/>
                <w:szCs w:val="28"/>
              </w:rPr>
              <w:t>Ufficio Stampa della Corte costituzionale</w:t>
            </w:r>
            <w:r w:rsidR="00047687" w:rsidRPr="001B7747">
              <w:rPr>
                <w:rStyle w:val="Collegamentoipertestuale"/>
                <w:rFonts w:ascii="Palatino Linotype" w:hAnsi="Palatino Linotype" w:cs="Calibri"/>
                <w:b/>
                <w:bCs/>
                <w:sz w:val="28"/>
                <w:szCs w:val="28"/>
              </w:rPr>
              <w:t xml:space="preserve">- </w:t>
            </w:r>
            <w:r w:rsidR="0099446A" w:rsidRPr="001B7747">
              <w:rPr>
                <w:rStyle w:val="Collegamentoipertestuale"/>
                <w:rFonts w:ascii="Palatino Linotype" w:hAnsi="Palatino Linotype" w:cs="Calibri"/>
                <w:b/>
                <w:bCs/>
                <w:sz w:val="28"/>
                <w:szCs w:val="28"/>
              </w:rPr>
              <w:t>Comunicato del 16 Aprile 2019</w:t>
            </w:r>
          </w:p>
          <w:p w:rsidR="00047687" w:rsidRPr="001B7747" w:rsidRDefault="0099446A" w:rsidP="0099446A">
            <w:pPr>
              <w:spacing w:line="259" w:lineRule="auto"/>
              <w:jc w:val="both"/>
              <w:rPr>
                <w:rStyle w:val="Collegamentoipertestuale"/>
                <w:rFonts w:ascii="Palatino Linotype" w:hAnsi="Palatino Linotype" w:cs="Calibri"/>
                <w:b/>
                <w:bCs/>
                <w:sz w:val="28"/>
                <w:szCs w:val="28"/>
              </w:rPr>
            </w:pPr>
            <w:r w:rsidRPr="001B7747">
              <w:rPr>
                <w:rStyle w:val="Collegamentoipertestuale"/>
                <w:rFonts w:ascii="Palatino Linotype" w:hAnsi="Palatino Linotype" w:cs="Calibri"/>
                <w:b/>
                <w:bCs/>
                <w:sz w:val="28"/>
                <w:szCs w:val="28"/>
              </w:rPr>
              <w:t>LEGITTIMO L’ASSO</w:t>
            </w:r>
            <w:r w:rsidRPr="001B7747">
              <w:rPr>
                <w:rStyle w:val="Collegamentoipertestuale"/>
                <w:rFonts w:ascii="Palatino Linotype" w:hAnsi="Palatino Linotype" w:cs="Calibri"/>
                <w:b/>
                <w:bCs/>
                <w:sz w:val="28"/>
                <w:szCs w:val="28"/>
              </w:rPr>
              <w:t>R</w:t>
            </w:r>
            <w:r w:rsidRPr="001B7747">
              <w:rPr>
                <w:rStyle w:val="Collegamentoipertestuale"/>
                <w:rFonts w:ascii="Palatino Linotype" w:hAnsi="Palatino Linotype" w:cs="Calibri"/>
                <w:b/>
                <w:bCs/>
                <w:sz w:val="28"/>
                <w:szCs w:val="28"/>
              </w:rPr>
              <w:t>BIMENTO DEL CORPO FORESTALE NELL’ARMA DEI CARABINIERI</w:t>
            </w:r>
            <w:r w:rsidR="001B7747">
              <w:rPr>
                <w:rStyle w:val="Collegamentoipertestuale"/>
                <w:rFonts w:ascii="Palatino Linotype" w:hAnsi="Palatino Linotype" w:cs="Calibri"/>
                <w:b/>
                <w:bCs/>
                <w:sz w:val="28"/>
                <w:szCs w:val="28"/>
              </w:rPr>
              <w:fldChar w:fldCharType="end"/>
            </w:r>
            <w:r w:rsidR="007467FF" w:rsidRPr="007467FF">
              <w:rPr>
                <w:rStyle w:val="Collegamentoipertestuale"/>
                <w:rFonts w:ascii="Palatino Linotype" w:hAnsi="Palatino Linotype" w:cs="Calibri"/>
                <w:b/>
                <w:bCs/>
                <w:sz w:val="28"/>
                <w:szCs w:val="28"/>
                <w:u w:val="none"/>
              </w:rPr>
              <w:t xml:space="preserve"> </w:t>
            </w:r>
          </w:p>
          <w:p w:rsidR="0099446A" w:rsidRPr="007467FF" w:rsidRDefault="0099446A" w:rsidP="0099446A">
            <w:pPr>
              <w:spacing w:line="259" w:lineRule="auto"/>
              <w:jc w:val="both"/>
              <w:rPr>
                <w:rFonts w:ascii="Palatino Linotype" w:hAnsi="Palatino Linotype" w:cs="Calibri"/>
                <w:b/>
                <w:bCs/>
                <w:color w:val="0563C1"/>
                <w:sz w:val="28"/>
                <w:szCs w:val="28"/>
                <w:u w:val="single"/>
              </w:rPr>
            </w:pPr>
            <w:r w:rsidRPr="0099446A">
              <w:rPr>
                <w:rFonts w:ascii="Palatino Linotype" w:hAnsi="Palatino Linotype"/>
                <w:sz w:val="28"/>
                <w:szCs w:val="28"/>
              </w:rPr>
              <w:t>La Corte costituzionale si è riunita oggi in camera di consiglio per discutere le questioni sollevate da tre Tribunali amministrativi regionali (Abruzzo, Veneto, Molise) sulla legittimità della riforma che nel 2016 ha soppresso il Corpo forestale</w:t>
            </w:r>
            <w:r>
              <w:rPr>
                <w:rFonts w:ascii="Palatino Linotype" w:hAnsi="Palatino Linotype"/>
                <w:sz w:val="28"/>
                <w:szCs w:val="28"/>
              </w:rPr>
              <w:t xml:space="preserve"> </w:t>
            </w:r>
            <w:r w:rsidRPr="0099446A">
              <w:rPr>
                <w:rFonts w:ascii="Palatino Linotype" w:hAnsi="Palatino Linotype"/>
                <w:sz w:val="28"/>
                <w:szCs w:val="28"/>
              </w:rPr>
              <w:t>dello Stato (</w:t>
            </w:r>
            <w:proofErr w:type="spellStart"/>
            <w:r w:rsidRPr="0099446A">
              <w:rPr>
                <w:rFonts w:ascii="Palatino Linotype" w:hAnsi="Palatino Linotype"/>
                <w:sz w:val="28"/>
                <w:szCs w:val="28"/>
              </w:rPr>
              <w:t>CfS</w:t>
            </w:r>
            <w:proofErr w:type="spellEnd"/>
            <w:r w:rsidRPr="0099446A">
              <w:rPr>
                <w:rFonts w:ascii="Palatino Linotype" w:hAnsi="Palatino Linotype"/>
                <w:sz w:val="28"/>
                <w:szCs w:val="28"/>
              </w:rPr>
              <w:t>) e ha previsto l’assorbimento del personale nell’Arma dei Carabinieri.</w:t>
            </w:r>
          </w:p>
          <w:p w:rsidR="0099446A" w:rsidRPr="0099446A" w:rsidRDefault="0099446A" w:rsidP="0099446A">
            <w:pPr>
              <w:spacing w:line="259" w:lineRule="auto"/>
              <w:jc w:val="both"/>
              <w:rPr>
                <w:rFonts w:ascii="Palatino Linotype" w:hAnsi="Palatino Linotype"/>
                <w:sz w:val="28"/>
                <w:szCs w:val="28"/>
              </w:rPr>
            </w:pPr>
            <w:r w:rsidRPr="0099446A">
              <w:rPr>
                <w:rFonts w:ascii="Palatino Linotype" w:hAnsi="Palatino Linotype"/>
                <w:sz w:val="28"/>
                <w:szCs w:val="28"/>
              </w:rPr>
              <w:t>In attesa del deposito della sentenza, l’Ufficio stampa della Corte fa sapere che al</w:t>
            </w:r>
            <w:r>
              <w:rPr>
                <w:rFonts w:ascii="Palatino Linotype" w:hAnsi="Palatino Linotype"/>
                <w:sz w:val="28"/>
                <w:szCs w:val="28"/>
              </w:rPr>
              <w:t xml:space="preserve"> </w:t>
            </w:r>
            <w:r w:rsidRPr="0099446A">
              <w:rPr>
                <w:rFonts w:ascii="Palatino Linotype" w:hAnsi="Palatino Linotype"/>
                <w:sz w:val="28"/>
                <w:szCs w:val="28"/>
              </w:rPr>
              <w:t>termine della discussione le questioni sono state dichiarate non fondate.</w:t>
            </w:r>
          </w:p>
          <w:p w:rsidR="0073196C" w:rsidRPr="00EF5298" w:rsidRDefault="0099446A" w:rsidP="0073196C">
            <w:pPr>
              <w:spacing w:line="259" w:lineRule="auto"/>
              <w:jc w:val="both"/>
              <w:rPr>
                <w:rFonts w:ascii="Palatino Linotype" w:hAnsi="Palatino Linotype"/>
                <w:sz w:val="28"/>
                <w:szCs w:val="28"/>
              </w:rPr>
            </w:pPr>
            <w:r w:rsidRPr="0099446A">
              <w:rPr>
                <w:rFonts w:ascii="Palatino Linotype" w:hAnsi="Palatino Linotype"/>
                <w:sz w:val="28"/>
                <w:szCs w:val="28"/>
              </w:rPr>
              <w:t>La Corte ha ritenuto che sia la legge delega sia il decreto delegato non presentano</w:t>
            </w:r>
            <w:r>
              <w:rPr>
                <w:rFonts w:ascii="Palatino Linotype" w:hAnsi="Palatino Linotype"/>
                <w:sz w:val="28"/>
                <w:szCs w:val="28"/>
              </w:rPr>
              <w:t xml:space="preserve"> </w:t>
            </w:r>
            <w:r w:rsidRPr="0099446A">
              <w:rPr>
                <w:rFonts w:ascii="Palatino Linotype" w:hAnsi="Palatino Linotype"/>
                <w:sz w:val="28"/>
                <w:szCs w:val="28"/>
              </w:rPr>
              <w:t>vizi di costituzionalità in quanto le relative scelte sono il frutto di un bilanciamento</w:t>
            </w:r>
            <w:r>
              <w:rPr>
                <w:rFonts w:ascii="Palatino Linotype" w:hAnsi="Palatino Linotype"/>
                <w:sz w:val="28"/>
                <w:szCs w:val="28"/>
              </w:rPr>
              <w:t xml:space="preserve"> </w:t>
            </w:r>
            <w:r w:rsidRPr="0099446A">
              <w:rPr>
                <w:rFonts w:ascii="Palatino Linotype" w:hAnsi="Palatino Linotype"/>
                <w:sz w:val="28"/>
                <w:szCs w:val="28"/>
              </w:rPr>
              <w:t>non irragionevole tra le esigenze di riorganizzazione dei servizi di tutela forestale e quelle di salvaguardia delle posizioni del personale forestale.</w:t>
            </w:r>
          </w:p>
        </w:tc>
      </w:tr>
    </w:tbl>
    <w:p w:rsidR="0073196C" w:rsidRDefault="0073196C" w:rsidP="00ED0B35">
      <w:pPr>
        <w:spacing w:line="259" w:lineRule="auto"/>
        <w:rPr>
          <w:rFonts w:asciiTheme="minorHAnsi" w:eastAsiaTheme="minorHAnsi" w:hAnsiTheme="minorHAnsi" w:cstheme="minorBidi"/>
        </w:rPr>
      </w:pPr>
    </w:p>
    <w:sectPr w:rsidR="007319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lonna MT">
    <w:panose1 w:val="04020805060202030203"/>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itillium Web">
    <w:altName w:val="Times New Roman"/>
    <w:charset w:val="00"/>
    <w:family w:val="auto"/>
    <w:pitch w:val="default"/>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78E7285"/>
    <w:multiLevelType w:val="hybridMultilevel"/>
    <w:tmpl w:val="948A16E2"/>
    <w:lvl w:ilvl="0" w:tplc="CF58D9D8">
      <w:start w:val="1"/>
      <w:numFmt w:val="decimal"/>
      <w:lvlText w:val="%1."/>
      <w:lvlJc w:val="left"/>
      <w:pPr>
        <w:ind w:left="720" w:hanging="360"/>
      </w:pPr>
      <w:rPr>
        <w:rFonts w:hint="default"/>
        <w:color w:val="BF8F00" w:themeColor="accent4" w:themeShade="BF"/>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5A1D21"/>
    <w:multiLevelType w:val="hybridMultilevel"/>
    <w:tmpl w:val="780008FA"/>
    <w:lvl w:ilvl="0" w:tplc="CF58D9D8">
      <w:start w:val="1"/>
      <w:numFmt w:val="decimal"/>
      <w:lvlText w:val="%1."/>
      <w:lvlJc w:val="left"/>
      <w:pPr>
        <w:ind w:left="720" w:hanging="360"/>
      </w:pPr>
      <w:rPr>
        <w:rFonts w:hint="default"/>
        <w:color w:val="BF8F00" w:themeColor="accent4" w:themeShade="BF"/>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A929BA"/>
    <w:multiLevelType w:val="hybridMultilevel"/>
    <w:tmpl w:val="F06850F2"/>
    <w:lvl w:ilvl="0" w:tplc="89CA8CDA">
      <w:start w:val="6"/>
      <w:numFmt w:val="bullet"/>
      <w:lvlText w:val="-"/>
      <w:lvlJc w:val="left"/>
      <w:pPr>
        <w:ind w:left="408" w:hanging="360"/>
      </w:pPr>
      <w:rPr>
        <w:rFonts w:ascii="Arial" w:eastAsia="Calibri" w:hAnsi="Arial" w:cs="Arial" w:hint="default"/>
        <w:sz w:val="18"/>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3" w15:restartNumberingAfterBreak="0">
    <w:nsid w:val="0B1B4376"/>
    <w:multiLevelType w:val="hybridMultilevel"/>
    <w:tmpl w:val="27FA01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1D3588"/>
    <w:multiLevelType w:val="hybridMultilevel"/>
    <w:tmpl w:val="54A6B97A"/>
    <w:lvl w:ilvl="0" w:tplc="E612D7B8">
      <w:start w:val="2"/>
      <w:numFmt w:val="bullet"/>
      <w:lvlText w:val="-"/>
      <w:lvlJc w:val="left"/>
      <w:pPr>
        <w:ind w:left="720" w:hanging="360"/>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185C5C"/>
    <w:multiLevelType w:val="hybridMultilevel"/>
    <w:tmpl w:val="948A16E2"/>
    <w:lvl w:ilvl="0" w:tplc="CF58D9D8">
      <w:start w:val="1"/>
      <w:numFmt w:val="decimal"/>
      <w:lvlText w:val="%1."/>
      <w:lvlJc w:val="left"/>
      <w:pPr>
        <w:ind w:left="720" w:hanging="360"/>
      </w:pPr>
      <w:rPr>
        <w:rFonts w:hint="default"/>
        <w:color w:val="BF8F00" w:themeColor="accent4" w:themeShade="BF"/>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CB20E5"/>
    <w:multiLevelType w:val="hybridMultilevel"/>
    <w:tmpl w:val="948A16E2"/>
    <w:lvl w:ilvl="0" w:tplc="CF58D9D8">
      <w:start w:val="1"/>
      <w:numFmt w:val="decimal"/>
      <w:lvlText w:val="%1."/>
      <w:lvlJc w:val="left"/>
      <w:pPr>
        <w:ind w:left="720" w:hanging="360"/>
      </w:pPr>
      <w:rPr>
        <w:rFonts w:hint="default"/>
        <w:color w:val="BF8F00" w:themeColor="accent4" w:themeShade="BF"/>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BB5538"/>
    <w:multiLevelType w:val="hybridMultilevel"/>
    <w:tmpl w:val="CF268238"/>
    <w:lvl w:ilvl="0" w:tplc="C94862BA">
      <w:start w:val="1"/>
      <w:numFmt w:val="bullet"/>
      <w:lvlText w:val="-"/>
      <w:lvlJc w:val="left"/>
      <w:pPr>
        <w:ind w:left="720" w:hanging="360"/>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932FEA"/>
    <w:multiLevelType w:val="hybridMultilevel"/>
    <w:tmpl w:val="028CF580"/>
    <w:lvl w:ilvl="0" w:tplc="2C121E7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BDB5BC4"/>
    <w:multiLevelType w:val="hybridMultilevel"/>
    <w:tmpl w:val="21E251A4"/>
    <w:lvl w:ilvl="0" w:tplc="CF58D9D8">
      <w:start w:val="1"/>
      <w:numFmt w:val="decimal"/>
      <w:lvlText w:val="%1."/>
      <w:lvlJc w:val="left"/>
      <w:pPr>
        <w:ind w:left="720" w:hanging="360"/>
      </w:pPr>
      <w:rPr>
        <w:rFonts w:hint="default"/>
        <w:color w:val="BF8F00" w:themeColor="accent4" w:themeShade="BF"/>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4563027"/>
    <w:multiLevelType w:val="hybridMultilevel"/>
    <w:tmpl w:val="370C1C40"/>
    <w:lvl w:ilvl="0" w:tplc="15D04B8C">
      <w:start w:val="1"/>
      <w:numFmt w:val="decimal"/>
      <w:lvlText w:val="%1."/>
      <w:lvlJc w:val="left"/>
      <w:pPr>
        <w:ind w:left="1080" w:hanging="360"/>
      </w:pPr>
      <w:rPr>
        <w:rFonts w:ascii="Palatino Linotype" w:eastAsia="Calibri" w:hAnsi="Palatino Linotype" w:cs="Times New Roman"/>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6DC0045"/>
    <w:multiLevelType w:val="hybridMultilevel"/>
    <w:tmpl w:val="291673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DC617B"/>
    <w:multiLevelType w:val="hybridMultilevel"/>
    <w:tmpl w:val="780008FA"/>
    <w:lvl w:ilvl="0" w:tplc="CF58D9D8">
      <w:start w:val="1"/>
      <w:numFmt w:val="decimal"/>
      <w:lvlText w:val="%1."/>
      <w:lvlJc w:val="left"/>
      <w:pPr>
        <w:ind w:left="720" w:hanging="360"/>
      </w:pPr>
      <w:rPr>
        <w:rFonts w:hint="default"/>
        <w:color w:val="BF8F00" w:themeColor="accent4" w:themeShade="BF"/>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E647D8"/>
    <w:multiLevelType w:val="hybridMultilevel"/>
    <w:tmpl w:val="6D3E6272"/>
    <w:lvl w:ilvl="0" w:tplc="7B60B732">
      <w:start w:val="5"/>
      <w:numFmt w:val="bullet"/>
      <w:lvlText w:val="-"/>
      <w:lvlJc w:val="left"/>
      <w:pPr>
        <w:ind w:left="720" w:hanging="360"/>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B43DEA"/>
    <w:multiLevelType w:val="hybridMultilevel"/>
    <w:tmpl w:val="C742E396"/>
    <w:lvl w:ilvl="0" w:tplc="5A14237C">
      <w:start w:val="5"/>
      <w:numFmt w:val="bullet"/>
      <w:lvlText w:val="-"/>
      <w:lvlJc w:val="left"/>
      <w:pPr>
        <w:ind w:left="720" w:hanging="360"/>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203578"/>
    <w:multiLevelType w:val="hybridMultilevel"/>
    <w:tmpl w:val="E8B06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35138CA"/>
    <w:multiLevelType w:val="hybridMultilevel"/>
    <w:tmpl w:val="A72CBE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44326D"/>
    <w:multiLevelType w:val="hybridMultilevel"/>
    <w:tmpl w:val="E6561AD2"/>
    <w:lvl w:ilvl="0" w:tplc="2A6023FE">
      <w:start w:val="1"/>
      <w:numFmt w:val="decimal"/>
      <w:lvlText w:val="%1."/>
      <w:lvlJc w:val="left"/>
      <w:pPr>
        <w:ind w:left="720" w:hanging="360"/>
      </w:pPr>
      <w:rPr>
        <w:rFonts w:hint="default"/>
        <w:color w:val="BF8F00" w:themeColor="accent4" w:themeShade="B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5713B92"/>
    <w:multiLevelType w:val="hybridMultilevel"/>
    <w:tmpl w:val="346A1B4E"/>
    <w:lvl w:ilvl="0" w:tplc="CF58D9D8">
      <w:start w:val="1"/>
      <w:numFmt w:val="decimal"/>
      <w:lvlText w:val="%1."/>
      <w:lvlJc w:val="left"/>
      <w:pPr>
        <w:ind w:left="720" w:hanging="360"/>
      </w:pPr>
      <w:rPr>
        <w:rFonts w:hint="default"/>
        <w:color w:val="BF8F00" w:themeColor="accent4" w:themeShade="BF"/>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C022B9"/>
    <w:multiLevelType w:val="hybridMultilevel"/>
    <w:tmpl w:val="27FA01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AB21F0"/>
    <w:multiLevelType w:val="hybridMultilevel"/>
    <w:tmpl w:val="01F678D0"/>
    <w:lvl w:ilvl="0" w:tplc="4F0CCEBE">
      <w:start w:val="1"/>
      <w:numFmt w:val="decimal"/>
      <w:lvlText w:val="%1."/>
      <w:lvlJc w:val="left"/>
      <w:pPr>
        <w:ind w:left="720" w:hanging="360"/>
      </w:pPr>
      <w:rPr>
        <w:rFonts w:hint="default"/>
        <w:color w:val="auto"/>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B3A106C"/>
    <w:multiLevelType w:val="multilevel"/>
    <w:tmpl w:val="27FA01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4940D5"/>
    <w:multiLevelType w:val="hybridMultilevel"/>
    <w:tmpl w:val="948A16E2"/>
    <w:lvl w:ilvl="0" w:tplc="CF58D9D8">
      <w:start w:val="1"/>
      <w:numFmt w:val="decimal"/>
      <w:lvlText w:val="%1."/>
      <w:lvlJc w:val="left"/>
      <w:pPr>
        <w:ind w:left="720" w:hanging="360"/>
      </w:pPr>
      <w:rPr>
        <w:rFonts w:hint="default"/>
        <w:color w:val="BF8F00" w:themeColor="accent4" w:themeShade="BF"/>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FA3F24"/>
    <w:multiLevelType w:val="hybridMultilevel"/>
    <w:tmpl w:val="03FE5F20"/>
    <w:lvl w:ilvl="0" w:tplc="5992B57C">
      <w:start w:val="5"/>
      <w:numFmt w:val="bullet"/>
      <w:lvlText w:val="-"/>
      <w:lvlJc w:val="left"/>
      <w:pPr>
        <w:ind w:left="720" w:hanging="360"/>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FA084D"/>
    <w:multiLevelType w:val="hybridMultilevel"/>
    <w:tmpl w:val="94C82E4E"/>
    <w:lvl w:ilvl="0" w:tplc="85520FC0">
      <w:start w:val="1"/>
      <w:numFmt w:val="decimal"/>
      <w:lvlText w:val="%1."/>
      <w:lvlJc w:val="left"/>
      <w:pPr>
        <w:ind w:left="720" w:hanging="360"/>
      </w:pPr>
      <w:rPr>
        <w:rFonts w:hint="default"/>
        <w:color w:val="2F5496" w:themeColor="accent5" w:themeShade="B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FFF76FA"/>
    <w:multiLevelType w:val="hybridMultilevel"/>
    <w:tmpl w:val="6848E7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39E6817"/>
    <w:multiLevelType w:val="hybridMultilevel"/>
    <w:tmpl w:val="346A1B4E"/>
    <w:lvl w:ilvl="0" w:tplc="CF58D9D8">
      <w:start w:val="1"/>
      <w:numFmt w:val="decimal"/>
      <w:lvlText w:val="%1."/>
      <w:lvlJc w:val="left"/>
      <w:pPr>
        <w:ind w:left="720" w:hanging="360"/>
      </w:pPr>
      <w:rPr>
        <w:rFonts w:hint="default"/>
        <w:color w:val="BF8F00" w:themeColor="accent4" w:themeShade="BF"/>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C6C335A"/>
    <w:multiLevelType w:val="hybridMultilevel"/>
    <w:tmpl w:val="91B8AB48"/>
    <w:lvl w:ilvl="0" w:tplc="6B96E8B2">
      <w:start w:val="5"/>
      <w:numFmt w:val="bullet"/>
      <w:lvlText w:val="-"/>
      <w:lvlJc w:val="left"/>
      <w:pPr>
        <w:ind w:left="720" w:hanging="360"/>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B24334"/>
    <w:multiLevelType w:val="hybridMultilevel"/>
    <w:tmpl w:val="39587192"/>
    <w:lvl w:ilvl="0" w:tplc="A13A981E">
      <w:start w:val="6"/>
      <w:numFmt w:val="bullet"/>
      <w:lvlText w:val="-"/>
      <w:lvlJc w:val="left"/>
      <w:pPr>
        <w:ind w:left="432" w:hanging="360"/>
      </w:pPr>
      <w:rPr>
        <w:rFonts w:ascii="Palatino Linotype" w:eastAsia="Calibri" w:hAnsi="Palatino Linotype"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29" w15:restartNumberingAfterBreak="0">
    <w:nsid w:val="700E22F2"/>
    <w:multiLevelType w:val="multilevel"/>
    <w:tmpl w:val="BC62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16D94"/>
    <w:multiLevelType w:val="hybridMultilevel"/>
    <w:tmpl w:val="B55E5AD0"/>
    <w:lvl w:ilvl="0" w:tplc="65560344">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0A2478"/>
    <w:multiLevelType w:val="hybridMultilevel"/>
    <w:tmpl w:val="F5DCBB08"/>
    <w:lvl w:ilvl="0" w:tplc="FBACB9E4">
      <w:start w:val="6"/>
      <w:numFmt w:val="bullet"/>
      <w:lvlText w:val="-"/>
      <w:lvlJc w:val="left"/>
      <w:pPr>
        <w:ind w:left="720" w:hanging="360"/>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734E46"/>
    <w:multiLevelType w:val="hybridMultilevel"/>
    <w:tmpl w:val="7062EAAA"/>
    <w:lvl w:ilvl="0" w:tplc="CF58D9D8">
      <w:start w:val="1"/>
      <w:numFmt w:val="decimal"/>
      <w:lvlText w:val="%1."/>
      <w:lvlJc w:val="left"/>
      <w:pPr>
        <w:ind w:left="720" w:hanging="360"/>
      </w:pPr>
      <w:rPr>
        <w:rFonts w:hint="default"/>
        <w:color w:val="BF8F00" w:themeColor="accent4" w:themeShade="BF"/>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A555BD"/>
    <w:multiLevelType w:val="hybridMultilevel"/>
    <w:tmpl w:val="291673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AC242E4"/>
    <w:multiLevelType w:val="hybridMultilevel"/>
    <w:tmpl w:val="A52C320C"/>
    <w:lvl w:ilvl="0" w:tplc="8326A65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7C18668E"/>
    <w:multiLevelType w:val="hybridMultilevel"/>
    <w:tmpl w:val="21E251A4"/>
    <w:lvl w:ilvl="0" w:tplc="CF58D9D8">
      <w:start w:val="1"/>
      <w:numFmt w:val="decimal"/>
      <w:lvlText w:val="%1."/>
      <w:lvlJc w:val="left"/>
      <w:pPr>
        <w:ind w:left="720" w:hanging="360"/>
      </w:pPr>
      <w:rPr>
        <w:rFonts w:hint="default"/>
        <w:color w:val="BF8F00" w:themeColor="accent4" w:themeShade="BF"/>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28"/>
  </w:num>
  <w:num w:numId="3">
    <w:abstractNumId w:val="31"/>
  </w:num>
  <w:num w:numId="4">
    <w:abstractNumId w:val="4"/>
  </w:num>
  <w:num w:numId="5">
    <w:abstractNumId w:val="25"/>
  </w:num>
  <w:num w:numId="6">
    <w:abstractNumId w:val="35"/>
  </w:num>
  <w:num w:numId="7">
    <w:abstractNumId w:val="20"/>
  </w:num>
  <w:num w:numId="8">
    <w:abstractNumId w:val="34"/>
  </w:num>
  <w:num w:numId="9">
    <w:abstractNumId w:val="3"/>
  </w:num>
  <w:num w:numId="10">
    <w:abstractNumId w:val="19"/>
  </w:num>
  <w:num w:numId="11">
    <w:abstractNumId w:val="10"/>
  </w:num>
  <w:num w:numId="12">
    <w:abstractNumId w:val="11"/>
  </w:num>
  <w:num w:numId="13">
    <w:abstractNumId w:val="8"/>
  </w:num>
  <w:num w:numId="14">
    <w:abstractNumId w:val="15"/>
  </w:num>
  <w:num w:numId="15">
    <w:abstractNumId w:val="16"/>
  </w:num>
  <w:num w:numId="16">
    <w:abstractNumId w:val="33"/>
  </w:num>
  <w:num w:numId="17">
    <w:abstractNumId w:val="21"/>
  </w:num>
  <w:num w:numId="18">
    <w:abstractNumId w:val="17"/>
  </w:num>
  <w:num w:numId="19">
    <w:abstractNumId w:val="13"/>
  </w:num>
  <w:num w:numId="20">
    <w:abstractNumId w:val="14"/>
  </w:num>
  <w:num w:numId="21">
    <w:abstractNumId w:val="23"/>
  </w:num>
  <w:num w:numId="22">
    <w:abstractNumId w:val="27"/>
  </w:num>
  <w:num w:numId="23">
    <w:abstractNumId w:val="18"/>
  </w:num>
  <w:num w:numId="24">
    <w:abstractNumId w:val="26"/>
  </w:num>
  <w:num w:numId="25">
    <w:abstractNumId w:val="12"/>
  </w:num>
  <w:num w:numId="26">
    <w:abstractNumId w:val="1"/>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7"/>
  </w:num>
  <w:num w:numId="30">
    <w:abstractNumId w:val="24"/>
  </w:num>
  <w:num w:numId="31">
    <w:abstractNumId w:val="0"/>
  </w:num>
  <w:num w:numId="32">
    <w:abstractNumId w:val="9"/>
  </w:num>
  <w:num w:numId="33">
    <w:abstractNumId w:val="32"/>
  </w:num>
  <w:num w:numId="34">
    <w:abstractNumId w:val="29"/>
  </w:num>
  <w:num w:numId="35">
    <w:abstractNumId w:val="5"/>
  </w:num>
  <w:num w:numId="36">
    <w:abstractNumId w:val="2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9E8"/>
    <w:rsid w:val="000042D2"/>
    <w:rsid w:val="00004B7B"/>
    <w:rsid w:val="00005DB4"/>
    <w:rsid w:val="00005DC7"/>
    <w:rsid w:val="000060B8"/>
    <w:rsid w:val="00012357"/>
    <w:rsid w:val="00012A19"/>
    <w:rsid w:val="00012F64"/>
    <w:rsid w:val="00021734"/>
    <w:rsid w:val="00023784"/>
    <w:rsid w:val="00032121"/>
    <w:rsid w:val="0003264C"/>
    <w:rsid w:val="000357F0"/>
    <w:rsid w:val="000419DA"/>
    <w:rsid w:val="00046F86"/>
    <w:rsid w:val="00047687"/>
    <w:rsid w:val="00047947"/>
    <w:rsid w:val="0005112D"/>
    <w:rsid w:val="00053687"/>
    <w:rsid w:val="000547ED"/>
    <w:rsid w:val="00060B23"/>
    <w:rsid w:val="0006140B"/>
    <w:rsid w:val="0006201D"/>
    <w:rsid w:val="00063807"/>
    <w:rsid w:val="00064229"/>
    <w:rsid w:val="0006559B"/>
    <w:rsid w:val="000655AC"/>
    <w:rsid w:val="000658E6"/>
    <w:rsid w:val="00075282"/>
    <w:rsid w:val="0007629F"/>
    <w:rsid w:val="00081F1A"/>
    <w:rsid w:val="00081FC9"/>
    <w:rsid w:val="00082DEE"/>
    <w:rsid w:val="00084F8B"/>
    <w:rsid w:val="00086F1A"/>
    <w:rsid w:val="00090073"/>
    <w:rsid w:val="00090093"/>
    <w:rsid w:val="00091C85"/>
    <w:rsid w:val="00097117"/>
    <w:rsid w:val="000A1282"/>
    <w:rsid w:val="000B119D"/>
    <w:rsid w:val="000B131B"/>
    <w:rsid w:val="000B15EE"/>
    <w:rsid w:val="000B2928"/>
    <w:rsid w:val="000B4F3F"/>
    <w:rsid w:val="000B624C"/>
    <w:rsid w:val="000B7126"/>
    <w:rsid w:val="000C43FF"/>
    <w:rsid w:val="000C53FF"/>
    <w:rsid w:val="000C6340"/>
    <w:rsid w:val="000C76C7"/>
    <w:rsid w:val="000D09F0"/>
    <w:rsid w:val="000E0EB6"/>
    <w:rsid w:val="000E142A"/>
    <w:rsid w:val="000E514C"/>
    <w:rsid w:val="000E728B"/>
    <w:rsid w:val="000F0EB2"/>
    <w:rsid w:val="000F194A"/>
    <w:rsid w:val="000F2525"/>
    <w:rsid w:val="000F4D33"/>
    <w:rsid w:val="000F68CE"/>
    <w:rsid w:val="00103DD9"/>
    <w:rsid w:val="001065DA"/>
    <w:rsid w:val="00106A4F"/>
    <w:rsid w:val="00107C2D"/>
    <w:rsid w:val="00107DEF"/>
    <w:rsid w:val="0011045A"/>
    <w:rsid w:val="00111C04"/>
    <w:rsid w:val="00115AC0"/>
    <w:rsid w:val="00121C54"/>
    <w:rsid w:val="00122671"/>
    <w:rsid w:val="00122DA8"/>
    <w:rsid w:val="00126CE5"/>
    <w:rsid w:val="00126FFC"/>
    <w:rsid w:val="00127C86"/>
    <w:rsid w:val="00130A3E"/>
    <w:rsid w:val="001333B9"/>
    <w:rsid w:val="00133A38"/>
    <w:rsid w:val="00133BA3"/>
    <w:rsid w:val="00137702"/>
    <w:rsid w:val="00142FDE"/>
    <w:rsid w:val="001432A1"/>
    <w:rsid w:val="00143E45"/>
    <w:rsid w:val="0015597B"/>
    <w:rsid w:val="001633B7"/>
    <w:rsid w:val="00164B14"/>
    <w:rsid w:val="001651AE"/>
    <w:rsid w:val="00167CDA"/>
    <w:rsid w:val="00167EE2"/>
    <w:rsid w:val="0017008D"/>
    <w:rsid w:val="0017673A"/>
    <w:rsid w:val="00182524"/>
    <w:rsid w:val="00187234"/>
    <w:rsid w:val="00187CE3"/>
    <w:rsid w:val="00190DEF"/>
    <w:rsid w:val="001912DD"/>
    <w:rsid w:val="00191356"/>
    <w:rsid w:val="00191E79"/>
    <w:rsid w:val="00194621"/>
    <w:rsid w:val="001A1761"/>
    <w:rsid w:val="001A26DA"/>
    <w:rsid w:val="001A7887"/>
    <w:rsid w:val="001A78CD"/>
    <w:rsid w:val="001B0CA4"/>
    <w:rsid w:val="001B2FB1"/>
    <w:rsid w:val="001B3A57"/>
    <w:rsid w:val="001B7747"/>
    <w:rsid w:val="001B7CD6"/>
    <w:rsid w:val="001C2580"/>
    <w:rsid w:val="001C282E"/>
    <w:rsid w:val="001C3790"/>
    <w:rsid w:val="001C43B3"/>
    <w:rsid w:val="001C63E7"/>
    <w:rsid w:val="001D07D6"/>
    <w:rsid w:val="001D0B0B"/>
    <w:rsid w:val="001D0B74"/>
    <w:rsid w:val="001D2D09"/>
    <w:rsid w:val="001D3C6C"/>
    <w:rsid w:val="001D48A9"/>
    <w:rsid w:val="001D5F3D"/>
    <w:rsid w:val="001D6D54"/>
    <w:rsid w:val="001D7F61"/>
    <w:rsid w:val="001E06A1"/>
    <w:rsid w:val="001E1D69"/>
    <w:rsid w:val="001E3896"/>
    <w:rsid w:val="001E5889"/>
    <w:rsid w:val="001F4B62"/>
    <w:rsid w:val="001F6849"/>
    <w:rsid w:val="001F7863"/>
    <w:rsid w:val="0020138E"/>
    <w:rsid w:val="002027BC"/>
    <w:rsid w:val="00202FD7"/>
    <w:rsid w:val="002036A3"/>
    <w:rsid w:val="00203790"/>
    <w:rsid w:val="00203997"/>
    <w:rsid w:val="00206786"/>
    <w:rsid w:val="00206A16"/>
    <w:rsid w:val="002114E6"/>
    <w:rsid w:val="002130AF"/>
    <w:rsid w:val="00213666"/>
    <w:rsid w:val="00215680"/>
    <w:rsid w:val="002168DF"/>
    <w:rsid w:val="002200E1"/>
    <w:rsid w:val="00220582"/>
    <w:rsid w:val="0022269A"/>
    <w:rsid w:val="002245B8"/>
    <w:rsid w:val="002271E4"/>
    <w:rsid w:val="00231F62"/>
    <w:rsid w:val="002323B9"/>
    <w:rsid w:val="00232794"/>
    <w:rsid w:val="0023382C"/>
    <w:rsid w:val="00235012"/>
    <w:rsid w:val="00241306"/>
    <w:rsid w:val="002432BA"/>
    <w:rsid w:val="002437B2"/>
    <w:rsid w:val="0024721E"/>
    <w:rsid w:val="002473F6"/>
    <w:rsid w:val="00247A5A"/>
    <w:rsid w:val="00247BFE"/>
    <w:rsid w:val="0025023D"/>
    <w:rsid w:val="002536DE"/>
    <w:rsid w:val="00255CE5"/>
    <w:rsid w:val="002569FC"/>
    <w:rsid w:val="0025777D"/>
    <w:rsid w:val="0026306D"/>
    <w:rsid w:val="00267484"/>
    <w:rsid w:val="00270FA6"/>
    <w:rsid w:val="002714F2"/>
    <w:rsid w:val="00271515"/>
    <w:rsid w:val="00271C00"/>
    <w:rsid w:val="0027458D"/>
    <w:rsid w:val="00276E0C"/>
    <w:rsid w:val="00285FA3"/>
    <w:rsid w:val="002963BC"/>
    <w:rsid w:val="00297B84"/>
    <w:rsid w:val="002A2F51"/>
    <w:rsid w:val="002A3AF8"/>
    <w:rsid w:val="002A7EE9"/>
    <w:rsid w:val="002B1EB9"/>
    <w:rsid w:val="002B2646"/>
    <w:rsid w:val="002B6DC0"/>
    <w:rsid w:val="002B7C03"/>
    <w:rsid w:val="002C3175"/>
    <w:rsid w:val="002C6D47"/>
    <w:rsid w:val="002D49E8"/>
    <w:rsid w:val="002D6AEE"/>
    <w:rsid w:val="002D73A0"/>
    <w:rsid w:val="002E0272"/>
    <w:rsid w:val="002E6766"/>
    <w:rsid w:val="002F2AA5"/>
    <w:rsid w:val="002F3B80"/>
    <w:rsid w:val="002F6ED4"/>
    <w:rsid w:val="00301177"/>
    <w:rsid w:val="00301E4E"/>
    <w:rsid w:val="003039B0"/>
    <w:rsid w:val="00305F03"/>
    <w:rsid w:val="003060BB"/>
    <w:rsid w:val="00307A4E"/>
    <w:rsid w:val="00310082"/>
    <w:rsid w:val="00315050"/>
    <w:rsid w:val="00315A59"/>
    <w:rsid w:val="003168C8"/>
    <w:rsid w:val="00316AB7"/>
    <w:rsid w:val="00316E4C"/>
    <w:rsid w:val="003210F8"/>
    <w:rsid w:val="00321897"/>
    <w:rsid w:val="00321A4C"/>
    <w:rsid w:val="00322932"/>
    <w:rsid w:val="00324E74"/>
    <w:rsid w:val="00327722"/>
    <w:rsid w:val="00327E6D"/>
    <w:rsid w:val="00332654"/>
    <w:rsid w:val="003373E5"/>
    <w:rsid w:val="00341720"/>
    <w:rsid w:val="003452D1"/>
    <w:rsid w:val="00347CF0"/>
    <w:rsid w:val="00351A8C"/>
    <w:rsid w:val="0035462D"/>
    <w:rsid w:val="00356C0F"/>
    <w:rsid w:val="003610DF"/>
    <w:rsid w:val="0036117E"/>
    <w:rsid w:val="0036303B"/>
    <w:rsid w:val="003644CA"/>
    <w:rsid w:val="00366C23"/>
    <w:rsid w:val="0036758D"/>
    <w:rsid w:val="003675B6"/>
    <w:rsid w:val="003728FA"/>
    <w:rsid w:val="0037296B"/>
    <w:rsid w:val="00374885"/>
    <w:rsid w:val="003749F5"/>
    <w:rsid w:val="00376089"/>
    <w:rsid w:val="00376E42"/>
    <w:rsid w:val="00380CBF"/>
    <w:rsid w:val="00381E71"/>
    <w:rsid w:val="003822C3"/>
    <w:rsid w:val="00387995"/>
    <w:rsid w:val="00390C7B"/>
    <w:rsid w:val="00391FB5"/>
    <w:rsid w:val="0039278F"/>
    <w:rsid w:val="0039422B"/>
    <w:rsid w:val="003A355F"/>
    <w:rsid w:val="003B16AD"/>
    <w:rsid w:val="003B6591"/>
    <w:rsid w:val="003B73FC"/>
    <w:rsid w:val="003B7697"/>
    <w:rsid w:val="003C689E"/>
    <w:rsid w:val="003C69B8"/>
    <w:rsid w:val="003C69E6"/>
    <w:rsid w:val="003C6BCA"/>
    <w:rsid w:val="003D147C"/>
    <w:rsid w:val="003D1DCE"/>
    <w:rsid w:val="003D1E3A"/>
    <w:rsid w:val="003D4B93"/>
    <w:rsid w:val="003D4D37"/>
    <w:rsid w:val="003D57B1"/>
    <w:rsid w:val="003D624C"/>
    <w:rsid w:val="003D7405"/>
    <w:rsid w:val="003E0551"/>
    <w:rsid w:val="003E3116"/>
    <w:rsid w:val="003E5113"/>
    <w:rsid w:val="003E5447"/>
    <w:rsid w:val="003E59C9"/>
    <w:rsid w:val="003E7702"/>
    <w:rsid w:val="003F047C"/>
    <w:rsid w:val="003F0D4D"/>
    <w:rsid w:val="003F0DC2"/>
    <w:rsid w:val="00402768"/>
    <w:rsid w:val="00403C15"/>
    <w:rsid w:val="00404D9D"/>
    <w:rsid w:val="00407386"/>
    <w:rsid w:val="00407B39"/>
    <w:rsid w:val="00411223"/>
    <w:rsid w:val="00416657"/>
    <w:rsid w:val="00421A4D"/>
    <w:rsid w:val="00421CED"/>
    <w:rsid w:val="00424890"/>
    <w:rsid w:val="00425570"/>
    <w:rsid w:val="00425DD6"/>
    <w:rsid w:val="0043050A"/>
    <w:rsid w:val="004306E1"/>
    <w:rsid w:val="004320CC"/>
    <w:rsid w:val="00441135"/>
    <w:rsid w:val="0044329F"/>
    <w:rsid w:val="00445EB5"/>
    <w:rsid w:val="004473D5"/>
    <w:rsid w:val="004509D5"/>
    <w:rsid w:val="00453249"/>
    <w:rsid w:val="00461138"/>
    <w:rsid w:val="00464E76"/>
    <w:rsid w:val="00465AD2"/>
    <w:rsid w:val="0046638F"/>
    <w:rsid w:val="0046688C"/>
    <w:rsid w:val="00467BA4"/>
    <w:rsid w:val="004763FB"/>
    <w:rsid w:val="00476D64"/>
    <w:rsid w:val="00476FC1"/>
    <w:rsid w:val="00484076"/>
    <w:rsid w:val="004945D5"/>
    <w:rsid w:val="00494BDB"/>
    <w:rsid w:val="00494E64"/>
    <w:rsid w:val="004A15DD"/>
    <w:rsid w:val="004A7814"/>
    <w:rsid w:val="004B048D"/>
    <w:rsid w:val="004B5293"/>
    <w:rsid w:val="004B5722"/>
    <w:rsid w:val="004B62FB"/>
    <w:rsid w:val="004C1944"/>
    <w:rsid w:val="004C27DF"/>
    <w:rsid w:val="004C55F3"/>
    <w:rsid w:val="004C6721"/>
    <w:rsid w:val="004C6A83"/>
    <w:rsid w:val="004D08D0"/>
    <w:rsid w:val="004D1F53"/>
    <w:rsid w:val="004D215D"/>
    <w:rsid w:val="004D2876"/>
    <w:rsid w:val="004D5CE0"/>
    <w:rsid w:val="004D6735"/>
    <w:rsid w:val="004E0D04"/>
    <w:rsid w:val="004E595D"/>
    <w:rsid w:val="004F2BBB"/>
    <w:rsid w:val="004F4319"/>
    <w:rsid w:val="004F746B"/>
    <w:rsid w:val="0050054A"/>
    <w:rsid w:val="0050520A"/>
    <w:rsid w:val="00505EF7"/>
    <w:rsid w:val="00510E30"/>
    <w:rsid w:val="00513511"/>
    <w:rsid w:val="005151DD"/>
    <w:rsid w:val="00515525"/>
    <w:rsid w:val="005157DA"/>
    <w:rsid w:val="005164BE"/>
    <w:rsid w:val="00522E20"/>
    <w:rsid w:val="00525BBB"/>
    <w:rsid w:val="00526C44"/>
    <w:rsid w:val="00532BB9"/>
    <w:rsid w:val="00532F29"/>
    <w:rsid w:val="00537E23"/>
    <w:rsid w:val="00542214"/>
    <w:rsid w:val="0054434E"/>
    <w:rsid w:val="005449AD"/>
    <w:rsid w:val="00551CAC"/>
    <w:rsid w:val="0055610E"/>
    <w:rsid w:val="00560EF5"/>
    <w:rsid w:val="00564019"/>
    <w:rsid w:val="00572DAC"/>
    <w:rsid w:val="005730EC"/>
    <w:rsid w:val="00573591"/>
    <w:rsid w:val="00573D65"/>
    <w:rsid w:val="005764B1"/>
    <w:rsid w:val="00576AE3"/>
    <w:rsid w:val="00577473"/>
    <w:rsid w:val="00577C9A"/>
    <w:rsid w:val="005806BE"/>
    <w:rsid w:val="00582B73"/>
    <w:rsid w:val="00585585"/>
    <w:rsid w:val="00586AB1"/>
    <w:rsid w:val="00587444"/>
    <w:rsid w:val="00590365"/>
    <w:rsid w:val="005907D9"/>
    <w:rsid w:val="0059102E"/>
    <w:rsid w:val="00591205"/>
    <w:rsid w:val="00591ED0"/>
    <w:rsid w:val="005942D4"/>
    <w:rsid w:val="00597434"/>
    <w:rsid w:val="005A428A"/>
    <w:rsid w:val="005A5257"/>
    <w:rsid w:val="005A610A"/>
    <w:rsid w:val="005A7F21"/>
    <w:rsid w:val="005B233B"/>
    <w:rsid w:val="005B40D0"/>
    <w:rsid w:val="005B46A0"/>
    <w:rsid w:val="005B5B77"/>
    <w:rsid w:val="005B5D20"/>
    <w:rsid w:val="005B69E4"/>
    <w:rsid w:val="005C002F"/>
    <w:rsid w:val="005C0955"/>
    <w:rsid w:val="005C0A3E"/>
    <w:rsid w:val="005C12DF"/>
    <w:rsid w:val="005C182F"/>
    <w:rsid w:val="005C1C70"/>
    <w:rsid w:val="005C3DAC"/>
    <w:rsid w:val="005C5C7A"/>
    <w:rsid w:val="005D051B"/>
    <w:rsid w:val="005E7982"/>
    <w:rsid w:val="005F1A74"/>
    <w:rsid w:val="005F1B4E"/>
    <w:rsid w:val="005F3BEB"/>
    <w:rsid w:val="005F50F9"/>
    <w:rsid w:val="0060117D"/>
    <w:rsid w:val="00601E53"/>
    <w:rsid w:val="0060333B"/>
    <w:rsid w:val="00603BCB"/>
    <w:rsid w:val="006063A7"/>
    <w:rsid w:val="00613951"/>
    <w:rsid w:val="00616A2B"/>
    <w:rsid w:val="00617CC6"/>
    <w:rsid w:val="00623C2A"/>
    <w:rsid w:val="00631BCF"/>
    <w:rsid w:val="0063402F"/>
    <w:rsid w:val="00634324"/>
    <w:rsid w:val="00636636"/>
    <w:rsid w:val="006368C7"/>
    <w:rsid w:val="00637431"/>
    <w:rsid w:val="006400C7"/>
    <w:rsid w:val="006405C1"/>
    <w:rsid w:val="00641CA6"/>
    <w:rsid w:val="00644607"/>
    <w:rsid w:val="00645952"/>
    <w:rsid w:val="00645E67"/>
    <w:rsid w:val="00651613"/>
    <w:rsid w:val="006577E5"/>
    <w:rsid w:val="00662544"/>
    <w:rsid w:val="006661E8"/>
    <w:rsid w:val="00670846"/>
    <w:rsid w:val="00670AAC"/>
    <w:rsid w:val="00672BBF"/>
    <w:rsid w:val="0067371B"/>
    <w:rsid w:val="006738A5"/>
    <w:rsid w:val="006749CF"/>
    <w:rsid w:val="00681120"/>
    <w:rsid w:val="006814B2"/>
    <w:rsid w:val="00683BCF"/>
    <w:rsid w:val="00685FDA"/>
    <w:rsid w:val="00686D17"/>
    <w:rsid w:val="00686D76"/>
    <w:rsid w:val="0069265A"/>
    <w:rsid w:val="00692E6A"/>
    <w:rsid w:val="006933F9"/>
    <w:rsid w:val="00694C50"/>
    <w:rsid w:val="0069521A"/>
    <w:rsid w:val="006A3557"/>
    <w:rsid w:val="006A5035"/>
    <w:rsid w:val="006A7F45"/>
    <w:rsid w:val="006B1018"/>
    <w:rsid w:val="006B1B65"/>
    <w:rsid w:val="006B2AFF"/>
    <w:rsid w:val="006B3D6E"/>
    <w:rsid w:val="006B4BCD"/>
    <w:rsid w:val="006B4F26"/>
    <w:rsid w:val="006C2A2D"/>
    <w:rsid w:val="006C49C4"/>
    <w:rsid w:val="006C5035"/>
    <w:rsid w:val="006C505F"/>
    <w:rsid w:val="006C656B"/>
    <w:rsid w:val="006C7F2D"/>
    <w:rsid w:val="006D06C4"/>
    <w:rsid w:val="006D3560"/>
    <w:rsid w:val="006D3EBF"/>
    <w:rsid w:val="006D5C36"/>
    <w:rsid w:val="006D791F"/>
    <w:rsid w:val="006E1A70"/>
    <w:rsid w:val="006E4026"/>
    <w:rsid w:val="006E40D9"/>
    <w:rsid w:val="006E451F"/>
    <w:rsid w:val="006E46E6"/>
    <w:rsid w:val="006E6CAE"/>
    <w:rsid w:val="006F1C1A"/>
    <w:rsid w:val="006F720B"/>
    <w:rsid w:val="006F7303"/>
    <w:rsid w:val="007047B7"/>
    <w:rsid w:val="00706029"/>
    <w:rsid w:val="007100A3"/>
    <w:rsid w:val="00713706"/>
    <w:rsid w:val="00717F71"/>
    <w:rsid w:val="00722334"/>
    <w:rsid w:val="00722F1C"/>
    <w:rsid w:val="0072347A"/>
    <w:rsid w:val="0072355F"/>
    <w:rsid w:val="00723BBB"/>
    <w:rsid w:val="00730DE7"/>
    <w:rsid w:val="0073168F"/>
    <w:rsid w:val="0073196C"/>
    <w:rsid w:val="0073196F"/>
    <w:rsid w:val="007323A9"/>
    <w:rsid w:val="00732A1A"/>
    <w:rsid w:val="0073538F"/>
    <w:rsid w:val="00737E92"/>
    <w:rsid w:val="007467FF"/>
    <w:rsid w:val="00746838"/>
    <w:rsid w:val="007473FB"/>
    <w:rsid w:val="00747AEB"/>
    <w:rsid w:val="00750345"/>
    <w:rsid w:val="00753B83"/>
    <w:rsid w:val="007543CB"/>
    <w:rsid w:val="007572FA"/>
    <w:rsid w:val="007704CD"/>
    <w:rsid w:val="0077111C"/>
    <w:rsid w:val="00771EDB"/>
    <w:rsid w:val="00772431"/>
    <w:rsid w:val="0077281C"/>
    <w:rsid w:val="00772B7E"/>
    <w:rsid w:val="00781191"/>
    <w:rsid w:val="007830D8"/>
    <w:rsid w:val="007837DA"/>
    <w:rsid w:val="00784FAE"/>
    <w:rsid w:val="007857B9"/>
    <w:rsid w:val="00794646"/>
    <w:rsid w:val="007954F4"/>
    <w:rsid w:val="007A3612"/>
    <w:rsid w:val="007A4355"/>
    <w:rsid w:val="007A69C5"/>
    <w:rsid w:val="007B020A"/>
    <w:rsid w:val="007B320C"/>
    <w:rsid w:val="007B5432"/>
    <w:rsid w:val="007B584E"/>
    <w:rsid w:val="007B58FD"/>
    <w:rsid w:val="007B63F7"/>
    <w:rsid w:val="007B6471"/>
    <w:rsid w:val="007B6B39"/>
    <w:rsid w:val="007B6EB0"/>
    <w:rsid w:val="007B720A"/>
    <w:rsid w:val="007C0DB3"/>
    <w:rsid w:val="007C18DD"/>
    <w:rsid w:val="007C2C59"/>
    <w:rsid w:val="007C3A68"/>
    <w:rsid w:val="007C3BBE"/>
    <w:rsid w:val="007C6E2B"/>
    <w:rsid w:val="007C71D9"/>
    <w:rsid w:val="007C7CD0"/>
    <w:rsid w:val="007D2349"/>
    <w:rsid w:val="007D27EB"/>
    <w:rsid w:val="007D4A0F"/>
    <w:rsid w:val="007F4E7C"/>
    <w:rsid w:val="007F50FE"/>
    <w:rsid w:val="007F6731"/>
    <w:rsid w:val="007F675B"/>
    <w:rsid w:val="007F6B3F"/>
    <w:rsid w:val="008002AF"/>
    <w:rsid w:val="008003DF"/>
    <w:rsid w:val="00802D24"/>
    <w:rsid w:val="008057A9"/>
    <w:rsid w:val="00806490"/>
    <w:rsid w:val="0080782D"/>
    <w:rsid w:val="00807DDB"/>
    <w:rsid w:val="0081097B"/>
    <w:rsid w:val="00810DD5"/>
    <w:rsid w:val="008126DE"/>
    <w:rsid w:val="008165CE"/>
    <w:rsid w:val="00820C5B"/>
    <w:rsid w:val="008220C5"/>
    <w:rsid w:val="00822D6E"/>
    <w:rsid w:val="00823AFE"/>
    <w:rsid w:val="00824617"/>
    <w:rsid w:val="008249EE"/>
    <w:rsid w:val="00826700"/>
    <w:rsid w:val="00832CD5"/>
    <w:rsid w:val="00833A44"/>
    <w:rsid w:val="00835138"/>
    <w:rsid w:val="008361BD"/>
    <w:rsid w:val="0083718D"/>
    <w:rsid w:val="00837ECC"/>
    <w:rsid w:val="00845CE5"/>
    <w:rsid w:val="00847281"/>
    <w:rsid w:val="00851532"/>
    <w:rsid w:val="00851ADA"/>
    <w:rsid w:val="0086107A"/>
    <w:rsid w:val="0086199F"/>
    <w:rsid w:val="00865496"/>
    <w:rsid w:val="00865E8E"/>
    <w:rsid w:val="00870357"/>
    <w:rsid w:val="00870E4A"/>
    <w:rsid w:val="0087112D"/>
    <w:rsid w:val="00871313"/>
    <w:rsid w:val="00875AC7"/>
    <w:rsid w:val="00880C34"/>
    <w:rsid w:val="00882C24"/>
    <w:rsid w:val="00884A6D"/>
    <w:rsid w:val="00891178"/>
    <w:rsid w:val="008917DB"/>
    <w:rsid w:val="008927FA"/>
    <w:rsid w:val="0089530B"/>
    <w:rsid w:val="008A0A20"/>
    <w:rsid w:val="008A0CFB"/>
    <w:rsid w:val="008A2925"/>
    <w:rsid w:val="008A2992"/>
    <w:rsid w:val="008A5D2B"/>
    <w:rsid w:val="008A69DB"/>
    <w:rsid w:val="008B031F"/>
    <w:rsid w:val="008B3B74"/>
    <w:rsid w:val="008B70B5"/>
    <w:rsid w:val="008C1285"/>
    <w:rsid w:val="008C1522"/>
    <w:rsid w:val="008C1DFE"/>
    <w:rsid w:val="008C329D"/>
    <w:rsid w:val="008C53DD"/>
    <w:rsid w:val="008C6FAA"/>
    <w:rsid w:val="008D2B84"/>
    <w:rsid w:val="008D3DCF"/>
    <w:rsid w:val="008D4E7B"/>
    <w:rsid w:val="008D56C9"/>
    <w:rsid w:val="008D5937"/>
    <w:rsid w:val="008E0A52"/>
    <w:rsid w:val="008E25B1"/>
    <w:rsid w:val="008E2C0F"/>
    <w:rsid w:val="008E492C"/>
    <w:rsid w:val="008E6102"/>
    <w:rsid w:val="008E6675"/>
    <w:rsid w:val="008F00F8"/>
    <w:rsid w:val="008F2D1C"/>
    <w:rsid w:val="008F2FFE"/>
    <w:rsid w:val="008F3FFD"/>
    <w:rsid w:val="008F5029"/>
    <w:rsid w:val="008F5C50"/>
    <w:rsid w:val="008F7067"/>
    <w:rsid w:val="00901E9C"/>
    <w:rsid w:val="0090492C"/>
    <w:rsid w:val="00915092"/>
    <w:rsid w:val="0091526E"/>
    <w:rsid w:val="009156F8"/>
    <w:rsid w:val="00915AE4"/>
    <w:rsid w:val="00920D0E"/>
    <w:rsid w:val="00922B0A"/>
    <w:rsid w:val="00926DCD"/>
    <w:rsid w:val="009313F9"/>
    <w:rsid w:val="0093444E"/>
    <w:rsid w:val="00942BBB"/>
    <w:rsid w:val="00942D48"/>
    <w:rsid w:val="009453B5"/>
    <w:rsid w:val="00946A1F"/>
    <w:rsid w:val="00947602"/>
    <w:rsid w:val="009478A0"/>
    <w:rsid w:val="009647C4"/>
    <w:rsid w:val="00965918"/>
    <w:rsid w:val="00970681"/>
    <w:rsid w:val="00972624"/>
    <w:rsid w:val="00973115"/>
    <w:rsid w:val="00974D41"/>
    <w:rsid w:val="00975224"/>
    <w:rsid w:val="00976375"/>
    <w:rsid w:val="00983B27"/>
    <w:rsid w:val="00986668"/>
    <w:rsid w:val="00987285"/>
    <w:rsid w:val="009912EC"/>
    <w:rsid w:val="0099446A"/>
    <w:rsid w:val="00994A32"/>
    <w:rsid w:val="00996C39"/>
    <w:rsid w:val="009A4177"/>
    <w:rsid w:val="009A486F"/>
    <w:rsid w:val="009A5DB5"/>
    <w:rsid w:val="009A7E25"/>
    <w:rsid w:val="009B128D"/>
    <w:rsid w:val="009B2BB1"/>
    <w:rsid w:val="009B3838"/>
    <w:rsid w:val="009B503C"/>
    <w:rsid w:val="009B61E2"/>
    <w:rsid w:val="009D2088"/>
    <w:rsid w:val="009D3FBE"/>
    <w:rsid w:val="009D5441"/>
    <w:rsid w:val="009D5689"/>
    <w:rsid w:val="009D5F5F"/>
    <w:rsid w:val="009E36DB"/>
    <w:rsid w:val="009E6081"/>
    <w:rsid w:val="009F2BE7"/>
    <w:rsid w:val="009F38CE"/>
    <w:rsid w:val="009F5F86"/>
    <w:rsid w:val="009F65AC"/>
    <w:rsid w:val="009F7ACC"/>
    <w:rsid w:val="00A03053"/>
    <w:rsid w:val="00A0462D"/>
    <w:rsid w:val="00A1554D"/>
    <w:rsid w:val="00A20492"/>
    <w:rsid w:val="00A21D58"/>
    <w:rsid w:val="00A27171"/>
    <w:rsid w:val="00A2719C"/>
    <w:rsid w:val="00A277A9"/>
    <w:rsid w:val="00A34C7F"/>
    <w:rsid w:val="00A40467"/>
    <w:rsid w:val="00A42D6E"/>
    <w:rsid w:val="00A43DA2"/>
    <w:rsid w:val="00A50874"/>
    <w:rsid w:val="00A513A1"/>
    <w:rsid w:val="00A51FE8"/>
    <w:rsid w:val="00A54281"/>
    <w:rsid w:val="00A60BA8"/>
    <w:rsid w:val="00A60F4D"/>
    <w:rsid w:val="00A63E60"/>
    <w:rsid w:val="00A66E78"/>
    <w:rsid w:val="00A7401B"/>
    <w:rsid w:val="00A75E72"/>
    <w:rsid w:val="00A763B0"/>
    <w:rsid w:val="00A81049"/>
    <w:rsid w:val="00A82972"/>
    <w:rsid w:val="00A90313"/>
    <w:rsid w:val="00A90A9E"/>
    <w:rsid w:val="00AA33C8"/>
    <w:rsid w:val="00AB0E90"/>
    <w:rsid w:val="00AB18FF"/>
    <w:rsid w:val="00AB2177"/>
    <w:rsid w:val="00AB5BF3"/>
    <w:rsid w:val="00AB6CAD"/>
    <w:rsid w:val="00AB7E10"/>
    <w:rsid w:val="00AC276C"/>
    <w:rsid w:val="00AC60E2"/>
    <w:rsid w:val="00AC6BAD"/>
    <w:rsid w:val="00AC7E6C"/>
    <w:rsid w:val="00AD3865"/>
    <w:rsid w:val="00AD3B56"/>
    <w:rsid w:val="00AE2BB9"/>
    <w:rsid w:val="00AE3520"/>
    <w:rsid w:val="00AE4041"/>
    <w:rsid w:val="00AF4904"/>
    <w:rsid w:val="00AF5859"/>
    <w:rsid w:val="00AF7340"/>
    <w:rsid w:val="00B02509"/>
    <w:rsid w:val="00B05325"/>
    <w:rsid w:val="00B1075B"/>
    <w:rsid w:val="00B124EF"/>
    <w:rsid w:val="00B12D8A"/>
    <w:rsid w:val="00B13DC3"/>
    <w:rsid w:val="00B1508A"/>
    <w:rsid w:val="00B20DE7"/>
    <w:rsid w:val="00B23B4E"/>
    <w:rsid w:val="00B24063"/>
    <w:rsid w:val="00B2416B"/>
    <w:rsid w:val="00B25390"/>
    <w:rsid w:val="00B3795B"/>
    <w:rsid w:val="00B37D75"/>
    <w:rsid w:val="00B424D5"/>
    <w:rsid w:val="00B42664"/>
    <w:rsid w:val="00B43E50"/>
    <w:rsid w:val="00B4767D"/>
    <w:rsid w:val="00B506B2"/>
    <w:rsid w:val="00B511BA"/>
    <w:rsid w:val="00B51D56"/>
    <w:rsid w:val="00B736E3"/>
    <w:rsid w:val="00B77161"/>
    <w:rsid w:val="00B7783D"/>
    <w:rsid w:val="00B77F8F"/>
    <w:rsid w:val="00B816FD"/>
    <w:rsid w:val="00B83E74"/>
    <w:rsid w:val="00B85100"/>
    <w:rsid w:val="00B876EB"/>
    <w:rsid w:val="00B87BC9"/>
    <w:rsid w:val="00B87F44"/>
    <w:rsid w:val="00B926F7"/>
    <w:rsid w:val="00BA0146"/>
    <w:rsid w:val="00BA37F7"/>
    <w:rsid w:val="00BB119E"/>
    <w:rsid w:val="00BB36DC"/>
    <w:rsid w:val="00BB48BB"/>
    <w:rsid w:val="00BB58F9"/>
    <w:rsid w:val="00BD048F"/>
    <w:rsid w:val="00BD309B"/>
    <w:rsid w:val="00BD5E6C"/>
    <w:rsid w:val="00BE3466"/>
    <w:rsid w:val="00BE5768"/>
    <w:rsid w:val="00BE5D77"/>
    <w:rsid w:val="00BF2105"/>
    <w:rsid w:val="00BF2AC6"/>
    <w:rsid w:val="00BF5EF8"/>
    <w:rsid w:val="00BF6604"/>
    <w:rsid w:val="00BF67AD"/>
    <w:rsid w:val="00C05C39"/>
    <w:rsid w:val="00C064CA"/>
    <w:rsid w:val="00C06A4A"/>
    <w:rsid w:val="00C0769E"/>
    <w:rsid w:val="00C10EC1"/>
    <w:rsid w:val="00C14A1D"/>
    <w:rsid w:val="00C15865"/>
    <w:rsid w:val="00C16148"/>
    <w:rsid w:val="00C16245"/>
    <w:rsid w:val="00C17AD5"/>
    <w:rsid w:val="00C214E8"/>
    <w:rsid w:val="00C21C61"/>
    <w:rsid w:val="00C22A30"/>
    <w:rsid w:val="00C23BD1"/>
    <w:rsid w:val="00C25E81"/>
    <w:rsid w:val="00C263AE"/>
    <w:rsid w:val="00C264E6"/>
    <w:rsid w:val="00C271D3"/>
    <w:rsid w:val="00C30BC8"/>
    <w:rsid w:val="00C31E3D"/>
    <w:rsid w:val="00C33905"/>
    <w:rsid w:val="00C34861"/>
    <w:rsid w:val="00C37F1C"/>
    <w:rsid w:val="00C41654"/>
    <w:rsid w:val="00C43E2C"/>
    <w:rsid w:val="00C4442E"/>
    <w:rsid w:val="00C4553F"/>
    <w:rsid w:val="00C45B5F"/>
    <w:rsid w:val="00C47D84"/>
    <w:rsid w:val="00C5308A"/>
    <w:rsid w:val="00C540FD"/>
    <w:rsid w:val="00C57EC9"/>
    <w:rsid w:val="00C60122"/>
    <w:rsid w:val="00C60DCA"/>
    <w:rsid w:val="00C66533"/>
    <w:rsid w:val="00C7476D"/>
    <w:rsid w:val="00C74A5B"/>
    <w:rsid w:val="00C768E5"/>
    <w:rsid w:val="00C76BEA"/>
    <w:rsid w:val="00C77E28"/>
    <w:rsid w:val="00C81583"/>
    <w:rsid w:val="00C84F30"/>
    <w:rsid w:val="00C91726"/>
    <w:rsid w:val="00C922E5"/>
    <w:rsid w:val="00C92475"/>
    <w:rsid w:val="00C92A87"/>
    <w:rsid w:val="00C93730"/>
    <w:rsid w:val="00C94052"/>
    <w:rsid w:val="00C946E2"/>
    <w:rsid w:val="00C960BA"/>
    <w:rsid w:val="00C96DAD"/>
    <w:rsid w:val="00CA05AB"/>
    <w:rsid w:val="00CA1212"/>
    <w:rsid w:val="00CA33FC"/>
    <w:rsid w:val="00CA3FB4"/>
    <w:rsid w:val="00CA4216"/>
    <w:rsid w:val="00CA441D"/>
    <w:rsid w:val="00CA4AC8"/>
    <w:rsid w:val="00CB1879"/>
    <w:rsid w:val="00CB34BD"/>
    <w:rsid w:val="00CB5D11"/>
    <w:rsid w:val="00CC0422"/>
    <w:rsid w:val="00CC1949"/>
    <w:rsid w:val="00CC1AFA"/>
    <w:rsid w:val="00CC3065"/>
    <w:rsid w:val="00CC349D"/>
    <w:rsid w:val="00CC35F4"/>
    <w:rsid w:val="00CC4359"/>
    <w:rsid w:val="00CC4628"/>
    <w:rsid w:val="00CC56B7"/>
    <w:rsid w:val="00CC6A7A"/>
    <w:rsid w:val="00CD1E70"/>
    <w:rsid w:val="00CD34BD"/>
    <w:rsid w:val="00CD5B0C"/>
    <w:rsid w:val="00CE0B35"/>
    <w:rsid w:val="00CE3559"/>
    <w:rsid w:val="00CE4675"/>
    <w:rsid w:val="00CE725C"/>
    <w:rsid w:val="00CF3563"/>
    <w:rsid w:val="00CF43A7"/>
    <w:rsid w:val="00D04A69"/>
    <w:rsid w:val="00D05CF4"/>
    <w:rsid w:val="00D1069D"/>
    <w:rsid w:val="00D122BE"/>
    <w:rsid w:val="00D167C3"/>
    <w:rsid w:val="00D16E3B"/>
    <w:rsid w:val="00D17370"/>
    <w:rsid w:val="00D24771"/>
    <w:rsid w:val="00D31979"/>
    <w:rsid w:val="00D31BA6"/>
    <w:rsid w:val="00D346AB"/>
    <w:rsid w:val="00D34C6E"/>
    <w:rsid w:val="00D3584A"/>
    <w:rsid w:val="00D35F53"/>
    <w:rsid w:val="00D373AC"/>
    <w:rsid w:val="00D505E0"/>
    <w:rsid w:val="00D55AAD"/>
    <w:rsid w:val="00D57900"/>
    <w:rsid w:val="00D60131"/>
    <w:rsid w:val="00D602FC"/>
    <w:rsid w:val="00D63141"/>
    <w:rsid w:val="00D7235D"/>
    <w:rsid w:val="00D80022"/>
    <w:rsid w:val="00D81606"/>
    <w:rsid w:val="00D81BC4"/>
    <w:rsid w:val="00D913F6"/>
    <w:rsid w:val="00D9478E"/>
    <w:rsid w:val="00D95095"/>
    <w:rsid w:val="00D95D30"/>
    <w:rsid w:val="00D96DB0"/>
    <w:rsid w:val="00D97B6B"/>
    <w:rsid w:val="00DA0086"/>
    <w:rsid w:val="00DA2740"/>
    <w:rsid w:val="00DA5069"/>
    <w:rsid w:val="00DB0A25"/>
    <w:rsid w:val="00DB1F70"/>
    <w:rsid w:val="00DB20E5"/>
    <w:rsid w:val="00DB2FFF"/>
    <w:rsid w:val="00DC067D"/>
    <w:rsid w:val="00DC1843"/>
    <w:rsid w:val="00DC2A63"/>
    <w:rsid w:val="00DC3D57"/>
    <w:rsid w:val="00DC6D44"/>
    <w:rsid w:val="00DD1139"/>
    <w:rsid w:val="00DD1CC9"/>
    <w:rsid w:val="00DD3449"/>
    <w:rsid w:val="00DD3672"/>
    <w:rsid w:val="00DD36AE"/>
    <w:rsid w:val="00DD4B06"/>
    <w:rsid w:val="00DD5004"/>
    <w:rsid w:val="00DE142A"/>
    <w:rsid w:val="00DE4032"/>
    <w:rsid w:val="00DE49D1"/>
    <w:rsid w:val="00DE555D"/>
    <w:rsid w:val="00DE7257"/>
    <w:rsid w:val="00DF2164"/>
    <w:rsid w:val="00DF4B16"/>
    <w:rsid w:val="00DF4FDA"/>
    <w:rsid w:val="00E03741"/>
    <w:rsid w:val="00E03EEE"/>
    <w:rsid w:val="00E0552A"/>
    <w:rsid w:val="00E05752"/>
    <w:rsid w:val="00E05BA0"/>
    <w:rsid w:val="00E146E4"/>
    <w:rsid w:val="00E14911"/>
    <w:rsid w:val="00E21AD9"/>
    <w:rsid w:val="00E22721"/>
    <w:rsid w:val="00E27BFD"/>
    <w:rsid w:val="00E31F25"/>
    <w:rsid w:val="00E346A0"/>
    <w:rsid w:val="00E34F80"/>
    <w:rsid w:val="00E36BE2"/>
    <w:rsid w:val="00E41D5C"/>
    <w:rsid w:val="00E41F4C"/>
    <w:rsid w:val="00E42315"/>
    <w:rsid w:val="00E43781"/>
    <w:rsid w:val="00E44CF5"/>
    <w:rsid w:val="00E457F3"/>
    <w:rsid w:val="00E50D93"/>
    <w:rsid w:val="00E53873"/>
    <w:rsid w:val="00E55CEE"/>
    <w:rsid w:val="00E55DE1"/>
    <w:rsid w:val="00E569B6"/>
    <w:rsid w:val="00E5791A"/>
    <w:rsid w:val="00E657C4"/>
    <w:rsid w:val="00E6639B"/>
    <w:rsid w:val="00E66662"/>
    <w:rsid w:val="00E67861"/>
    <w:rsid w:val="00E708A7"/>
    <w:rsid w:val="00E70EFF"/>
    <w:rsid w:val="00E71395"/>
    <w:rsid w:val="00E73740"/>
    <w:rsid w:val="00E73D4A"/>
    <w:rsid w:val="00E746B4"/>
    <w:rsid w:val="00E8097F"/>
    <w:rsid w:val="00E80F41"/>
    <w:rsid w:val="00E84D15"/>
    <w:rsid w:val="00E87C10"/>
    <w:rsid w:val="00E87D67"/>
    <w:rsid w:val="00E9002F"/>
    <w:rsid w:val="00E943E0"/>
    <w:rsid w:val="00E95B6D"/>
    <w:rsid w:val="00E96F58"/>
    <w:rsid w:val="00EA1D5B"/>
    <w:rsid w:val="00EA4DA2"/>
    <w:rsid w:val="00EA760D"/>
    <w:rsid w:val="00EA76F9"/>
    <w:rsid w:val="00EB1B90"/>
    <w:rsid w:val="00EB291B"/>
    <w:rsid w:val="00EB753B"/>
    <w:rsid w:val="00EB75A1"/>
    <w:rsid w:val="00EC410A"/>
    <w:rsid w:val="00EC5C7A"/>
    <w:rsid w:val="00EC5F98"/>
    <w:rsid w:val="00EC7240"/>
    <w:rsid w:val="00EC7688"/>
    <w:rsid w:val="00EC7A54"/>
    <w:rsid w:val="00EC7D55"/>
    <w:rsid w:val="00ED0B35"/>
    <w:rsid w:val="00ED0EA7"/>
    <w:rsid w:val="00ED213D"/>
    <w:rsid w:val="00ED2423"/>
    <w:rsid w:val="00EF1C8D"/>
    <w:rsid w:val="00EF286C"/>
    <w:rsid w:val="00EF2C25"/>
    <w:rsid w:val="00EF50A2"/>
    <w:rsid w:val="00EF5298"/>
    <w:rsid w:val="00EF796C"/>
    <w:rsid w:val="00F00777"/>
    <w:rsid w:val="00F02F13"/>
    <w:rsid w:val="00F0309F"/>
    <w:rsid w:val="00F1054A"/>
    <w:rsid w:val="00F11A69"/>
    <w:rsid w:val="00F144CA"/>
    <w:rsid w:val="00F1542E"/>
    <w:rsid w:val="00F15C22"/>
    <w:rsid w:val="00F233B7"/>
    <w:rsid w:val="00F2365C"/>
    <w:rsid w:val="00F23C30"/>
    <w:rsid w:val="00F23ED2"/>
    <w:rsid w:val="00F244D2"/>
    <w:rsid w:val="00F2614A"/>
    <w:rsid w:val="00F26A4F"/>
    <w:rsid w:val="00F305CE"/>
    <w:rsid w:val="00F30F08"/>
    <w:rsid w:val="00F311EB"/>
    <w:rsid w:val="00F51754"/>
    <w:rsid w:val="00F519ED"/>
    <w:rsid w:val="00F53C34"/>
    <w:rsid w:val="00F55974"/>
    <w:rsid w:val="00F62894"/>
    <w:rsid w:val="00F679D1"/>
    <w:rsid w:val="00F7080E"/>
    <w:rsid w:val="00F75A22"/>
    <w:rsid w:val="00F75A60"/>
    <w:rsid w:val="00F75F90"/>
    <w:rsid w:val="00F77D4A"/>
    <w:rsid w:val="00F809C8"/>
    <w:rsid w:val="00F822EC"/>
    <w:rsid w:val="00F82813"/>
    <w:rsid w:val="00F85100"/>
    <w:rsid w:val="00F87D0C"/>
    <w:rsid w:val="00F909AB"/>
    <w:rsid w:val="00F91FF8"/>
    <w:rsid w:val="00F9669F"/>
    <w:rsid w:val="00FA01D1"/>
    <w:rsid w:val="00FA1A0E"/>
    <w:rsid w:val="00FA2EDE"/>
    <w:rsid w:val="00FA32C5"/>
    <w:rsid w:val="00FA3CD8"/>
    <w:rsid w:val="00FA4201"/>
    <w:rsid w:val="00FA71E4"/>
    <w:rsid w:val="00FA7844"/>
    <w:rsid w:val="00FB1202"/>
    <w:rsid w:val="00FB31A6"/>
    <w:rsid w:val="00FB350F"/>
    <w:rsid w:val="00FB4299"/>
    <w:rsid w:val="00FB50C8"/>
    <w:rsid w:val="00FC00F0"/>
    <w:rsid w:val="00FC1E49"/>
    <w:rsid w:val="00FC7829"/>
    <w:rsid w:val="00FD1A3F"/>
    <w:rsid w:val="00FD24AF"/>
    <w:rsid w:val="00FD466C"/>
    <w:rsid w:val="00FD5E90"/>
    <w:rsid w:val="00FD641B"/>
    <w:rsid w:val="00FE34DE"/>
    <w:rsid w:val="00FE61E2"/>
    <w:rsid w:val="00FE645D"/>
    <w:rsid w:val="00FE758B"/>
    <w:rsid w:val="00FF1277"/>
    <w:rsid w:val="00FF2555"/>
    <w:rsid w:val="00FF2AAC"/>
    <w:rsid w:val="00FF4D20"/>
    <w:rsid w:val="00FF4D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2F1042-A086-44B1-81CB-8E58480F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5282"/>
    <w:pPr>
      <w:spacing w:after="160" w:line="252" w:lineRule="auto"/>
    </w:pPr>
    <w:rPr>
      <w:rFonts w:ascii="Calibri" w:eastAsia="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D49E8"/>
    <w:rPr>
      <w:color w:val="0563C1"/>
      <w:u w:val="single"/>
    </w:rPr>
  </w:style>
  <w:style w:type="paragraph" w:customStyle="1" w:styleId="c02alineaalta">
    <w:name w:val="c02alineaalta"/>
    <w:basedOn w:val="Normale"/>
    <w:rsid w:val="002D49E8"/>
    <w:pPr>
      <w:spacing w:before="100" w:beforeAutospacing="1" w:after="100" w:afterAutospacing="1" w:line="240" w:lineRule="auto"/>
    </w:pPr>
    <w:rPr>
      <w:rFonts w:ascii="Times New Roman" w:hAnsi="Times New Roman"/>
      <w:sz w:val="24"/>
      <w:szCs w:val="24"/>
      <w:lang w:eastAsia="it-IT"/>
    </w:rPr>
  </w:style>
  <w:style w:type="paragraph" w:customStyle="1" w:styleId="xmsonormal">
    <w:name w:val="x_msonormal"/>
    <w:basedOn w:val="Normale"/>
    <w:uiPriority w:val="99"/>
    <w:rsid w:val="002D49E8"/>
    <w:pPr>
      <w:spacing w:after="0" w:line="240" w:lineRule="auto"/>
    </w:pPr>
    <w:rPr>
      <w:rFonts w:ascii="Times New Roman" w:hAnsi="Times New Roman"/>
      <w:sz w:val="24"/>
      <w:szCs w:val="24"/>
      <w:lang w:eastAsia="it-IT"/>
    </w:rPr>
  </w:style>
  <w:style w:type="character" w:styleId="Collegamentovisitato">
    <w:name w:val="FollowedHyperlink"/>
    <w:basedOn w:val="Carpredefinitoparagrafo"/>
    <w:rsid w:val="003E5447"/>
    <w:rPr>
      <w:color w:val="954F72" w:themeColor="followedHyperlink"/>
      <w:u w:val="single"/>
    </w:rPr>
  </w:style>
  <w:style w:type="paragraph" w:customStyle="1" w:styleId="c01pointnumerotealtn">
    <w:name w:val="c01pointnumerotealtn"/>
    <w:basedOn w:val="Normale"/>
    <w:rsid w:val="00AE2BB9"/>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F02F13"/>
    <w:rPr>
      <w:b/>
      <w:bCs/>
    </w:rPr>
  </w:style>
  <w:style w:type="character" w:styleId="Enfasicorsivo">
    <w:name w:val="Emphasis"/>
    <w:basedOn w:val="Carpredefinitoparagrafo"/>
    <w:uiPriority w:val="20"/>
    <w:qFormat/>
    <w:rsid w:val="00F02F13"/>
    <w:rPr>
      <w:i/>
      <w:iCs/>
    </w:rPr>
  </w:style>
  <w:style w:type="paragraph" w:styleId="NormaleWeb">
    <w:name w:val="Normal (Web)"/>
    <w:basedOn w:val="Normale"/>
    <w:uiPriority w:val="99"/>
    <w:rsid w:val="00EB75A1"/>
    <w:rPr>
      <w:rFonts w:ascii="Times New Roman" w:hAnsi="Times New Roman"/>
      <w:sz w:val="24"/>
      <w:szCs w:val="24"/>
    </w:rPr>
  </w:style>
  <w:style w:type="paragraph" w:styleId="Paragrafoelenco">
    <w:name w:val="List Paragraph"/>
    <w:basedOn w:val="Normale"/>
    <w:uiPriority w:val="34"/>
    <w:qFormat/>
    <w:rsid w:val="008220C5"/>
    <w:pPr>
      <w:ind w:left="720"/>
      <w:contextualSpacing/>
    </w:pPr>
  </w:style>
  <w:style w:type="table" w:styleId="Grigliatabella">
    <w:name w:val="Table Grid"/>
    <w:basedOn w:val="Tabellanormale"/>
    <w:rsid w:val="00AB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ttotitolo">
    <w:name w:val="sottotitolo"/>
    <w:basedOn w:val="Carpredefinitoparagrafo"/>
    <w:rsid w:val="003B73FC"/>
  </w:style>
  <w:style w:type="paragraph" w:customStyle="1" w:styleId="popolo">
    <w:name w:val="popolo"/>
    <w:basedOn w:val="Normale"/>
    <w:rsid w:val="001F6849"/>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xxpopolo">
    <w:name w:val="xxpopolo"/>
    <w:basedOn w:val="Normale"/>
    <w:rsid w:val="003D4B93"/>
    <w:pPr>
      <w:spacing w:after="150" w:line="240" w:lineRule="auto"/>
    </w:pPr>
    <w:rPr>
      <w:rFonts w:ascii="Times New Roman" w:eastAsia="Times New Roman" w:hAnsi="Times New Roman"/>
      <w:sz w:val="24"/>
      <w:szCs w:val="24"/>
      <w:lang w:eastAsia="it-IT"/>
    </w:rPr>
  </w:style>
  <w:style w:type="paragraph" w:customStyle="1" w:styleId="c72alineadroite">
    <w:name w:val="c72alineadroite"/>
    <w:basedOn w:val="Normale"/>
    <w:rsid w:val="008D4E7B"/>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c08dispositif">
    <w:name w:val="c08dispositif"/>
    <w:basedOn w:val="Normale"/>
    <w:rsid w:val="008D4E7B"/>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c41dispositifintroduction">
    <w:name w:val="c41dispositifintroduction"/>
    <w:basedOn w:val="Normale"/>
    <w:rsid w:val="005164B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c30dispositifalinea">
    <w:name w:val="c30dispositifalinea"/>
    <w:basedOn w:val="Normale"/>
    <w:rsid w:val="005164B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basedOn w:val="Normale"/>
    <w:rsid w:val="00B42664"/>
    <w:pPr>
      <w:autoSpaceDE w:val="0"/>
      <w:autoSpaceDN w:val="0"/>
      <w:spacing w:after="0" w:line="240" w:lineRule="auto"/>
    </w:pPr>
    <w:rPr>
      <w:rFonts w:ascii="Colonna MT" w:eastAsiaTheme="minorHAnsi" w:hAnsi="Colonna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4443">
      <w:bodyDiv w:val="1"/>
      <w:marLeft w:val="0"/>
      <w:marRight w:val="0"/>
      <w:marTop w:val="0"/>
      <w:marBottom w:val="0"/>
      <w:divBdr>
        <w:top w:val="none" w:sz="0" w:space="0" w:color="auto"/>
        <w:left w:val="none" w:sz="0" w:space="0" w:color="auto"/>
        <w:bottom w:val="none" w:sz="0" w:space="0" w:color="auto"/>
        <w:right w:val="none" w:sz="0" w:space="0" w:color="auto"/>
      </w:divBdr>
      <w:divsChild>
        <w:div w:id="952902872">
          <w:marLeft w:val="0"/>
          <w:marRight w:val="0"/>
          <w:marTop w:val="0"/>
          <w:marBottom w:val="0"/>
          <w:divBdr>
            <w:top w:val="none" w:sz="0" w:space="0" w:color="auto"/>
            <w:left w:val="none" w:sz="0" w:space="0" w:color="auto"/>
            <w:bottom w:val="none" w:sz="0" w:space="0" w:color="auto"/>
            <w:right w:val="none" w:sz="0" w:space="0" w:color="auto"/>
          </w:divBdr>
          <w:divsChild>
            <w:div w:id="554394559">
              <w:marLeft w:val="0"/>
              <w:marRight w:val="0"/>
              <w:marTop w:val="0"/>
              <w:marBottom w:val="0"/>
              <w:divBdr>
                <w:top w:val="none" w:sz="0" w:space="0" w:color="auto"/>
                <w:left w:val="none" w:sz="0" w:space="0" w:color="auto"/>
                <w:bottom w:val="none" w:sz="0" w:space="0" w:color="auto"/>
                <w:right w:val="none" w:sz="0" w:space="0" w:color="auto"/>
              </w:divBdr>
              <w:divsChild>
                <w:div w:id="2118212942">
                  <w:marLeft w:val="0"/>
                  <w:marRight w:val="0"/>
                  <w:marTop w:val="0"/>
                  <w:marBottom w:val="0"/>
                  <w:divBdr>
                    <w:top w:val="none" w:sz="0" w:space="0" w:color="auto"/>
                    <w:left w:val="none" w:sz="0" w:space="0" w:color="auto"/>
                    <w:bottom w:val="none" w:sz="0" w:space="0" w:color="auto"/>
                    <w:right w:val="none" w:sz="0" w:space="0" w:color="auto"/>
                  </w:divBdr>
                  <w:divsChild>
                    <w:div w:id="174419008">
                      <w:marLeft w:val="0"/>
                      <w:marRight w:val="0"/>
                      <w:marTop w:val="0"/>
                      <w:marBottom w:val="0"/>
                      <w:divBdr>
                        <w:top w:val="none" w:sz="0" w:space="0" w:color="auto"/>
                        <w:left w:val="none" w:sz="0" w:space="0" w:color="auto"/>
                        <w:bottom w:val="none" w:sz="0" w:space="0" w:color="auto"/>
                        <w:right w:val="none" w:sz="0" w:space="0" w:color="auto"/>
                      </w:divBdr>
                      <w:divsChild>
                        <w:div w:id="1517963956">
                          <w:marLeft w:val="0"/>
                          <w:marRight w:val="0"/>
                          <w:marTop w:val="0"/>
                          <w:marBottom w:val="0"/>
                          <w:divBdr>
                            <w:top w:val="none" w:sz="0" w:space="0" w:color="auto"/>
                            <w:left w:val="none" w:sz="0" w:space="0" w:color="auto"/>
                            <w:bottom w:val="none" w:sz="0" w:space="0" w:color="auto"/>
                            <w:right w:val="none" w:sz="0" w:space="0" w:color="auto"/>
                          </w:divBdr>
                          <w:divsChild>
                            <w:div w:id="156775650">
                              <w:marLeft w:val="0"/>
                              <w:marRight w:val="0"/>
                              <w:marTop w:val="0"/>
                              <w:marBottom w:val="0"/>
                              <w:divBdr>
                                <w:top w:val="none" w:sz="0" w:space="0" w:color="auto"/>
                                <w:left w:val="none" w:sz="0" w:space="0" w:color="auto"/>
                                <w:bottom w:val="none" w:sz="0" w:space="0" w:color="auto"/>
                                <w:right w:val="none" w:sz="0" w:space="0" w:color="auto"/>
                              </w:divBdr>
                              <w:divsChild>
                                <w:div w:id="1922449663">
                                  <w:marLeft w:val="0"/>
                                  <w:marRight w:val="0"/>
                                  <w:marTop w:val="0"/>
                                  <w:marBottom w:val="0"/>
                                  <w:divBdr>
                                    <w:top w:val="none" w:sz="0" w:space="0" w:color="auto"/>
                                    <w:left w:val="none" w:sz="0" w:space="0" w:color="auto"/>
                                    <w:bottom w:val="none" w:sz="0" w:space="0" w:color="auto"/>
                                    <w:right w:val="none" w:sz="0" w:space="0" w:color="auto"/>
                                  </w:divBdr>
                                  <w:divsChild>
                                    <w:div w:id="523716029">
                                      <w:marLeft w:val="0"/>
                                      <w:marRight w:val="0"/>
                                      <w:marTop w:val="0"/>
                                      <w:marBottom w:val="0"/>
                                      <w:divBdr>
                                        <w:top w:val="none" w:sz="0" w:space="0" w:color="auto"/>
                                        <w:left w:val="none" w:sz="0" w:space="0" w:color="auto"/>
                                        <w:bottom w:val="none" w:sz="0" w:space="0" w:color="auto"/>
                                        <w:right w:val="none" w:sz="0" w:space="0" w:color="auto"/>
                                      </w:divBdr>
                                      <w:divsChild>
                                        <w:div w:id="946237495">
                                          <w:marLeft w:val="0"/>
                                          <w:marRight w:val="0"/>
                                          <w:marTop w:val="0"/>
                                          <w:marBottom w:val="0"/>
                                          <w:divBdr>
                                            <w:top w:val="none" w:sz="0" w:space="0" w:color="auto"/>
                                            <w:left w:val="none" w:sz="0" w:space="0" w:color="auto"/>
                                            <w:bottom w:val="none" w:sz="0" w:space="0" w:color="auto"/>
                                            <w:right w:val="none" w:sz="0" w:space="0" w:color="auto"/>
                                          </w:divBdr>
                                          <w:divsChild>
                                            <w:div w:id="460802922">
                                              <w:marLeft w:val="0"/>
                                              <w:marRight w:val="0"/>
                                              <w:marTop w:val="0"/>
                                              <w:marBottom w:val="0"/>
                                              <w:divBdr>
                                                <w:top w:val="none" w:sz="0" w:space="0" w:color="auto"/>
                                                <w:left w:val="none" w:sz="0" w:space="0" w:color="auto"/>
                                                <w:bottom w:val="none" w:sz="0" w:space="0" w:color="auto"/>
                                                <w:right w:val="none" w:sz="0" w:space="0" w:color="auto"/>
                                              </w:divBdr>
                                              <w:divsChild>
                                                <w:div w:id="907498085">
                                                  <w:marLeft w:val="0"/>
                                                  <w:marRight w:val="0"/>
                                                  <w:marTop w:val="0"/>
                                                  <w:marBottom w:val="0"/>
                                                  <w:divBdr>
                                                    <w:top w:val="none" w:sz="0" w:space="0" w:color="auto"/>
                                                    <w:left w:val="none" w:sz="0" w:space="0" w:color="auto"/>
                                                    <w:bottom w:val="none" w:sz="0" w:space="0" w:color="auto"/>
                                                    <w:right w:val="none" w:sz="0" w:space="0" w:color="auto"/>
                                                  </w:divBdr>
                                                  <w:divsChild>
                                                    <w:div w:id="2828639">
                                                      <w:marLeft w:val="0"/>
                                                      <w:marRight w:val="0"/>
                                                      <w:marTop w:val="0"/>
                                                      <w:marBottom w:val="0"/>
                                                      <w:divBdr>
                                                        <w:top w:val="none" w:sz="0" w:space="0" w:color="auto"/>
                                                        <w:left w:val="none" w:sz="0" w:space="0" w:color="auto"/>
                                                        <w:bottom w:val="none" w:sz="0" w:space="0" w:color="auto"/>
                                                        <w:right w:val="none" w:sz="0" w:space="0" w:color="auto"/>
                                                      </w:divBdr>
                                                      <w:divsChild>
                                                        <w:div w:id="1374844646">
                                                          <w:marLeft w:val="0"/>
                                                          <w:marRight w:val="0"/>
                                                          <w:marTop w:val="0"/>
                                                          <w:marBottom w:val="0"/>
                                                          <w:divBdr>
                                                            <w:top w:val="none" w:sz="0" w:space="0" w:color="auto"/>
                                                            <w:left w:val="none" w:sz="0" w:space="0" w:color="auto"/>
                                                            <w:bottom w:val="none" w:sz="0" w:space="0" w:color="auto"/>
                                                            <w:right w:val="none" w:sz="0" w:space="0" w:color="auto"/>
                                                          </w:divBdr>
                                                          <w:divsChild>
                                                            <w:div w:id="5819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7099">
      <w:bodyDiv w:val="1"/>
      <w:marLeft w:val="0"/>
      <w:marRight w:val="0"/>
      <w:marTop w:val="0"/>
      <w:marBottom w:val="0"/>
      <w:divBdr>
        <w:top w:val="none" w:sz="0" w:space="0" w:color="auto"/>
        <w:left w:val="none" w:sz="0" w:space="0" w:color="auto"/>
        <w:bottom w:val="none" w:sz="0" w:space="0" w:color="auto"/>
        <w:right w:val="none" w:sz="0" w:space="0" w:color="auto"/>
      </w:divBdr>
      <w:divsChild>
        <w:div w:id="2080208971">
          <w:marLeft w:val="0"/>
          <w:marRight w:val="0"/>
          <w:marTop w:val="0"/>
          <w:marBottom w:val="0"/>
          <w:divBdr>
            <w:top w:val="none" w:sz="0" w:space="0" w:color="auto"/>
            <w:left w:val="none" w:sz="0" w:space="0" w:color="auto"/>
            <w:bottom w:val="none" w:sz="0" w:space="0" w:color="auto"/>
            <w:right w:val="none" w:sz="0" w:space="0" w:color="auto"/>
          </w:divBdr>
          <w:divsChild>
            <w:div w:id="2128767724">
              <w:marLeft w:val="0"/>
              <w:marRight w:val="0"/>
              <w:marTop w:val="0"/>
              <w:marBottom w:val="0"/>
              <w:divBdr>
                <w:top w:val="none" w:sz="0" w:space="0" w:color="auto"/>
                <w:left w:val="none" w:sz="0" w:space="0" w:color="auto"/>
                <w:bottom w:val="none" w:sz="0" w:space="0" w:color="auto"/>
                <w:right w:val="none" w:sz="0" w:space="0" w:color="auto"/>
              </w:divBdr>
              <w:divsChild>
                <w:div w:id="852917407">
                  <w:marLeft w:val="0"/>
                  <w:marRight w:val="0"/>
                  <w:marTop w:val="0"/>
                  <w:marBottom w:val="0"/>
                  <w:divBdr>
                    <w:top w:val="none" w:sz="0" w:space="0" w:color="auto"/>
                    <w:left w:val="none" w:sz="0" w:space="0" w:color="auto"/>
                    <w:bottom w:val="none" w:sz="0" w:space="0" w:color="auto"/>
                    <w:right w:val="none" w:sz="0" w:space="0" w:color="auto"/>
                  </w:divBdr>
                  <w:divsChild>
                    <w:div w:id="697389153">
                      <w:marLeft w:val="0"/>
                      <w:marRight w:val="0"/>
                      <w:marTop w:val="0"/>
                      <w:marBottom w:val="0"/>
                      <w:divBdr>
                        <w:top w:val="none" w:sz="0" w:space="0" w:color="auto"/>
                        <w:left w:val="none" w:sz="0" w:space="0" w:color="auto"/>
                        <w:bottom w:val="none" w:sz="0" w:space="0" w:color="auto"/>
                        <w:right w:val="none" w:sz="0" w:space="0" w:color="auto"/>
                      </w:divBdr>
                      <w:divsChild>
                        <w:div w:id="556431266">
                          <w:marLeft w:val="0"/>
                          <w:marRight w:val="0"/>
                          <w:marTop w:val="0"/>
                          <w:marBottom w:val="0"/>
                          <w:divBdr>
                            <w:top w:val="none" w:sz="0" w:space="0" w:color="auto"/>
                            <w:left w:val="none" w:sz="0" w:space="0" w:color="auto"/>
                            <w:bottom w:val="none" w:sz="0" w:space="0" w:color="auto"/>
                            <w:right w:val="none" w:sz="0" w:space="0" w:color="auto"/>
                          </w:divBdr>
                          <w:divsChild>
                            <w:div w:id="1421369088">
                              <w:marLeft w:val="0"/>
                              <w:marRight w:val="0"/>
                              <w:marTop w:val="0"/>
                              <w:marBottom w:val="0"/>
                              <w:divBdr>
                                <w:top w:val="none" w:sz="0" w:space="0" w:color="auto"/>
                                <w:left w:val="none" w:sz="0" w:space="0" w:color="auto"/>
                                <w:bottom w:val="none" w:sz="0" w:space="0" w:color="auto"/>
                                <w:right w:val="none" w:sz="0" w:space="0" w:color="auto"/>
                              </w:divBdr>
                              <w:divsChild>
                                <w:div w:id="1900166120">
                                  <w:marLeft w:val="0"/>
                                  <w:marRight w:val="0"/>
                                  <w:marTop w:val="0"/>
                                  <w:marBottom w:val="0"/>
                                  <w:divBdr>
                                    <w:top w:val="none" w:sz="0" w:space="0" w:color="auto"/>
                                    <w:left w:val="none" w:sz="0" w:space="0" w:color="auto"/>
                                    <w:bottom w:val="none" w:sz="0" w:space="0" w:color="auto"/>
                                    <w:right w:val="none" w:sz="0" w:space="0" w:color="auto"/>
                                  </w:divBdr>
                                  <w:divsChild>
                                    <w:div w:id="1293756071">
                                      <w:marLeft w:val="0"/>
                                      <w:marRight w:val="0"/>
                                      <w:marTop w:val="0"/>
                                      <w:marBottom w:val="0"/>
                                      <w:divBdr>
                                        <w:top w:val="none" w:sz="0" w:space="0" w:color="auto"/>
                                        <w:left w:val="none" w:sz="0" w:space="0" w:color="auto"/>
                                        <w:bottom w:val="none" w:sz="0" w:space="0" w:color="auto"/>
                                        <w:right w:val="none" w:sz="0" w:space="0" w:color="auto"/>
                                      </w:divBdr>
                                      <w:divsChild>
                                        <w:div w:id="2114475750">
                                          <w:marLeft w:val="0"/>
                                          <w:marRight w:val="0"/>
                                          <w:marTop w:val="0"/>
                                          <w:marBottom w:val="0"/>
                                          <w:divBdr>
                                            <w:top w:val="none" w:sz="0" w:space="0" w:color="auto"/>
                                            <w:left w:val="none" w:sz="0" w:space="0" w:color="auto"/>
                                            <w:bottom w:val="none" w:sz="0" w:space="0" w:color="auto"/>
                                            <w:right w:val="none" w:sz="0" w:space="0" w:color="auto"/>
                                          </w:divBdr>
                                          <w:divsChild>
                                            <w:div w:id="1667318428">
                                              <w:marLeft w:val="0"/>
                                              <w:marRight w:val="0"/>
                                              <w:marTop w:val="0"/>
                                              <w:marBottom w:val="0"/>
                                              <w:divBdr>
                                                <w:top w:val="none" w:sz="0" w:space="0" w:color="auto"/>
                                                <w:left w:val="none" w:sz="0" w:space="0" w:color="auto"/>
                                                <w:bottom w:val="none" w:sz="0" w:space="0" w:color="auto"/>
                                                <w:right w:val="none" w:sz="0" w:space="0" w:color="auto"/>
                                              </w:divBdr>
                                              <w:divsChild>
                                                <w:div w:id="1307783164">
                                                  <w:marLeft w:val="0"/>
                                                  <w:marRight w:val="0"/>
                                                  <w:marTop w:val="0"/>
                                                  <w:marBottom w:val="0"/>
                                                  <w:divBdr>
                                                    <w:top w:val="none" w:sz="0" w:space="0" w:color="auto"/>
                                                    <w:left w:val="none" w:sz="0" w:space="0" w:color="auto"/>
                                                    <w:bottom w:val="none" w:sz="0" w:space="0" w:color="auto"/>
                                                    <w:right w:val="none" w:sz="0" w:space="0" w:color="auto"/>
                                                  </w:divBdr>
                                                  <w:divsChild>
                                                    <w:div w:id="1099564258">
                                                      <w:marLeft w:val="0"/>
                                                      <w:marRight w:val="0"/>
                                                      <w:marTop w:val="0"/>
                                                      <w:marBottom w:val="0"/>
                                                      <w:divBdr>
                                                        <w:top w:val="none" w:sz="0" w:space="0" w:color="auto"/>
                                                        <w:left w:val="none" w:sz="0" w:space="0" w:color="auto"/>
                                                        <w:bottom w:val="none" w:sz="0" w:space="0" w:color="auto"/>
                                                        <w:right w:val="none" w:sz="0" w:space="0" w:color="auto"/>
                                                      </w:divBdr>
                                                      <w:divsChild>
                                                        <w:div w:id="305204293">
                                                          <w:marLeft w:val="0"/>
                                                          <w:marRight w:val="0"/>
                                                          <w:marTop w:val="0"/>
                                                          <w:marBottom w:val="0"/>
                                                          <w:divBdr>
                                                            <w:top w:val="none" w:sz="0" w:space="0" w:color="auto"/>
                                                            <w:left w:val="none" w:sz="0" w:space="0" w:color="auto"/>
                                                            <w:bottom w:val="none" w:sz="0" w:space="0" w:color="auto"/>
                                                            <w:right w:val="none" w:sz="0" w:space="0" w:color="auto"/>
                                                          </w:divBdr>
                                                          <w:divsChild>
                                                            <w:div w:id="19268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060682">
      <w:bodyDiv w:val="1"/>
      <w:marLeft w:val="0"/>
      <w:marRight w:val="0"/>
      <w:marTop w:val="0"/>
      <w:marBottom w:val="0"/>
      <w:divBdr>
        <w:top w:val="none" w:sz="0" w:space="0" w:color="auto"/>
        <w:left w:val="none" w:sz="0" w:space="0" w:color="auto"/>
        <w:bottom w:val="none" w:sz="0" w:space="0" w:color="auto"/>
        <w:right w:val="none" w:sz="0" w:space="0" w:color="auto"/>
      </w:divBdr>
      <w:divsChild>
        <w:div w:id="1055161766">
          <w:marLeft w:val="0"/>
          <w:marRight w:val="0"/>
          <w:marTop w:val="0"/>
          <w:marBottom w:val="0"/>
          <w:divBdr>
            <w:top w:val="none" w:sz="0" w:space="0" w:color="auto"/>
            <w:left w:val="none" w:sz="0" w:space="0" w:color="auto"/>
            <w:bottom w:val="none" w:sz="0" w:space="0" w:color="auto"/>
            <w:right w:val="none" w:sz="0" w:space="0" w:color="auto"/>
          </w:divBdr>
          <w:divsChild>
            <w:div w:id="1457262541">
              <w:marLeft w:val="0"/>
              <w:marRight w:val="0"/>
              <w:marTop w:val="0"/>
              <w:marBottom w:val="0"/>
              <w:divBdr>
                <w:top w:val="none" w:sz="0" w:space="0" w:color="auto"/>
                <w:left w:val="none" w:sz="0" w:space="0" w:color="auto"/>
                <w:bottom w:val="none" w:sz="0" w:space="0" w:color="auto"/>
                <w:right w:val="none" w:sz="0" w:space="0" w:color="auto"/>
              </w:divBdr>
              <w:divsChild>
                <w:div w:id="403529924">
                  <w:marLeft w:val="0"/>
                  <w:marRight w:val="0"/>
                  <w:marTop w:val="0"/>
                  <w:marBottom w:val="0"/>
                  <w:divBdr>
                    <w:top w:val="none" w:sz="0" w:space="0" w:color="auto"/>
                    <w:left w:val="none" w:sz="0" w:space="0" w:color="auto"/>
                    <w:bottom w:val="none" w:sz="0" w:space="0" w:color="auto"/>
                    <w:right w:val="none" w:sz="0" w:space="0" w:color="auto"/>
                  </w:divBdr>
                  <w:divsChild>
                    <w:div w:id="2080009981">
                      <w:marLeft w:val="0"/>
                      <w:marRight w:val="0"/>
                      <w:marTop w:val="0"/>
                      <w:marBottom w:val="0"/>
                      <w:divBdr>
                        <w:top w:val="none" w:sz="0" w:space="0" w:color="auto"/>
                        <w:left w:val="none" w:sz="0" w:space="0" w:color="auto"/>
                        <w:bottom w:val="none" w:sz="0" w:space="0" w:color="auto"/>
                        <w:right w:val="none" w:sz="0" w:space="0" w:color="auto"/>
                      </w:divBdr>
                      <w:divsChild>
                        <w:div w:id="1215314301">
                          <w:marLeft w:val="0"/>
                          <w:marRight w:val="0"/>
                          <w:marTop w:val="0"/>
                          <w:marBottom w:val="0"/>
                          <w:divBdr>
                            <w:top w:val="none" w:sz="0" w:space="0" w:color="auto"/>
                            <w:left w:val="none" w:sz="0" w:space="0" w:color="auto"/>
                            <w:bottom w:val="none" w:sz="0" w:space="0" w:color="auto"/>
                            <w:right w:val="none" w:sz="0" w:space="0" w:color="auto"/>
                          </w:divBdr>
                          <w:divsChild>
                            <w:div w:id="1619678085">
                              <w:marLeft w:val="0"/>
                              <w:marRight w:val="0"/>
                              <w:marTop w:val="0"/>
                              <w:marBottom w:val="0"/>
                              <w:divBdr>
                                <w:top w:val="none" w:sz="0" w:space="0" w:color="auto"/>
                                <w:left w:val="none" w:sz="0" w:space="0" w:color="auto"/>
                                <w:bottom w:val="none" w:sz="0" w:space="0" w:color="auto"/>
                                <w:right w:val="none" w:sz="0" w:space="0" w:color="auto"/>
                              </w:divBdr>
                              <w:divsChild>
                                <w:div w:id="417407891">
                                  <w:marLeft w:val="0"/>
                                  <w:marRight w:val="0"/>
                                  <w:marTop w:val="0"/>
                                  <w:marBottom w:val="0"/>
                                  <w:divBdr>
                                    <w:top w:val="none" w:sz="0" w:space="0" w:color="auto"/>
                                    <w:left w:val="none" w:sz="0" w:space="0" w:color="auto"/>
                                    <w:bottom w:val="none" w:sz="0" w:space="0" w:color="auto"/>
                                    <w:right w:val="none" w:sz="0" w:space="0" w:color="auto"/>
                                  </w:divBdr>
                                  <w:divsChild>
                                    <w:div w:id="235021539">
                                      <w:marLeft w:val="0"/>
                                      <w:marRight w:val="0"/>
                                      <w:marTop w:val="0"/>
                                      <w:marBottom w:val="0"/>
                                      <w:divBdr>
                                        <w:top w:val="none" w:sz="0" w:space="0" w:color="auto"/>
                                        <w:left w:val="none" w:sz="0" w:space="0" w:color="auto"/>
                                        <w:bottom w:val="none" w:sz="0" w:space="0" w:color="auto"/>
                                        <w:right w:val="none" w:sz="0" w:space="0" w:color="auto"/>
                                      </w:divBdr>
                                      <w:divsChild>
                                        <w:div w:id="1516533572">
                                          <w:marLeft w:val="0"/>
                                          <w:marRight w:val="0"/>
                                          <w:marTop w:val="0"/>
                                          <w:marBottom w:val="0"/>
                                          <w:divBdr>
                                            <w:top w:val="none" w:sz="0" w:space="0" w:color="auto"/>
                                            <w:left w:val="none" w:sz="0" w:space="0" w:color="auto"/>
                                            <w:bottom w:val="none" w:sz="0" w:space="0" w:color="auto"/>
                                            <w:right w:val="none" w:sz="0" w:space="0" w:color="auto"/>
                                          </w:divBdr>
                                          <w:divsChild>
                                            <w:div w:id="380521233">
                                              <w:marLeft w:val="0"/>
                                              <w:marRight w:val="0"/>
                                              <w:marTop w:val="0"/>
                                              <w:marBottom w:val="0"/>
                                              <w:divBdr>
                                                <w:top w:val="none" w:sz="0" w:space="0" w:color="auto"/>
                                                <w:left w:val="none" w:sz="0" w:space="0" w:color="auto"/>
                                                <w:bottom w:val="none" w:sz="0" w:space="0" w:color="auto"/>
                                                <w:right w:val="none" w:sz="0" w:space="0" w:color="auto"/>
                                              </w:divBdr>
                                              <w:divsChild>
                                                <w:div w:id="2090761062">
                                                  <w:marLeft w:val="0"/>
                                                  <w:marRight w:val="0"/>
                                                  <w:marTop w:val="0"/>
                                                  <w:marBottom w:val="0"/>
                                                  <w:divBdr>
                                                    <w:top w:val="none" w:sz="0" w:space="0" w:color="auto"/>
                                                    <w:left w:val="none" w:sz="0" w:space="0" w:color="auto"/>
                                                    <w:bottom w:val="none" w:sz="0" w:space="0" w:color="auto"/>
                                                    <w:right w:val="none" w:sz="0" w:space="0" w:color="auto"/>
                                                  </w:divBdr>
                                                  <w:divsChild>
                                                    <w:div w:id="521014766">
                                                      <w:marLeft w:val="0"/>
                                                      <w:marRight w:val="0"/>
                                                      <w:marTop w:val="0"/>
                                                      <w:marBottom w:val="0"/>
                                                      <w:divBdr>
                                                        <w:top w:val="none" w:sz="0" w:space="0" w:color="auto"/>
                                                        <w:left w:val="none" w:sz="0" w:space="0" w:color="auto"/>
                                                        <w:bottom w:val="none" w:sz="0" w:space="0" w:color="auto"/>
                                                        <w:right w:val="none" w:sz="0" w:space="0" w:color="auto"/>
                                                      </w:divBdr>
                                                      <w:divsChild>
                                                        <w:div w:id="683285797">
                                                          <w:marLeft w:val="0"/>
                                                          <w:marRight w:val="0"/>
                                                          <w:marTop w:val="0"/>
                                                          <w:marBottom w:val="0"/>
                                                          <w:divBdr>
                                                            <w:top w:val="none" w:sz="0" w:space="0" w:color="auto"/>
                                                            <w:left w:val="none" w:sz="0" w:space="0" w:color="auto"/>
                                                            <w:bottom w:val="none" w:sz="0" w:space="0" w:color="auto"/>
                                                            <w:right w:val="none" w:sz="0" w:space="0" w:color="auto"/>
                                                          </w:divBdr>
                                                          <w:divsChild>
                                                            <w:div w:id="1423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35039">
      <w:bodyDiv w:val="1"/>
      <w:marLeft w:val="0"/>
      <w:marRight w:val="0"/>
      <w:marTop w:val="0"/>
      <w:marBottom w:val="0"/>
      <w:divBdr>
        <w:top w:val="none" w:sz="0" w:space="0" w:color="auto"/>
        <w:left w:val="none" w:sz="0" w:space="0" w:color="auto"/>
        <w:bottom w:val="none" w:sz="0" w:space="0" w:color="auto"/>
        <w:right w:val="none" w:sz="0" w:space="0" w:color="auto"/>
      </w:divBdr>
      <w:divsChild>
        <w:div w:id="316156581">
          <w:marLeft w:val="0"/>
          <w:marRight w:val="0"/>
          <w:marTop w:val="0"/>
          <w:marBottom w:val="0"/>
          <w:divBdr>
            <w:top w:val="none" w:sz="0" w:space="0" w:color="auto"/>
            <w:left w:val="none" w:sz="0" w:space="0" w:color="auto"/>
            <w:bottom w:val="none" w:sz="0" w:space="0" w:color="auto"/>
            <w:right w:val="none" w:sz="0" w:space="0" w:color="auto"/>
          </w:divBdr>
          <w:divsChild>
            <w:div w:id="1064177495">
              <w:marLeft w:val="0"/>
              <w:marRight w:val="0"/>
              <w:marTop w:val="0"/>
              <w:marBottom w:val="0"/>
              <w:divBdr>
                <w:top w:val="none" w:sz="0" w:space="0" w:color="auto"/>
                <w:left w:val="none" w:sz="0" w:space="0" w:color="auto"/>
                <w:bottom w:val="none" w:sz="0" w:space="0" w:color="auto"/>
                <w:right w:val="none" w:sz="0" w:space="0" w:color="auto"/>
              </w:divBdr>
              <w:divsChild>
                <w:div w:id="431052030">
                  <w:marLeft w:val="0"/>
                  <w:marRight w:val="0"/>
                  <w:marTop w:val="0"/>
                  <w:marBottom w:val="0"/>
                  <w:divBdr>
                    <w:top w:val="none" w:sz="0" w:space="0" w:color="auto"/>
                    <w:left w:val="none" w:sz="0" w:space="0" w:color="auto"/>
                    <w:bottom w:val="none" w:sz="0" w:space="0" w:color="auto"/>
                    <w:right w:val="none" w:sz="0" w:space="0" w:color="auto"/>
                  </w:divBdr>
                  <w:divsChild>
                    <w:div w:id="2050639504">
                      <w:marLeft w:val="0"/>
                      <w:marRight w:val="0"/>
                      <w:marTop w:val="0"/>
                      <w:marBottom w:val="0"/>
                      <w:divBdr>
                        <w:top w:val="none" w:sz="0" w:space="0" w:color="auto"/>
                        <w:left w:val="none" w:sz="0" w:space="0" w:color="auto"/>
                        <w:bottom w:val="none" w:sz="0" w:space="0" w:color="auto"/>
                        <w:right w:val="none" w:sz="0" w:space="0" w:color="auto"/>
                      </w:divBdr>
                      <w:divsChild>
                        <w:div w:id="1722242868">
                          <w:marLeft w:val="0"/>
                          <w:marRight w:val="0"/>
                          <w:marTop w:val="0"/>
                          <w:marBottom w:val="0"/>
                          <w:divBdr>
                            <w:top w:val="none" w:sz="0" w:space="0" w:color="auto"/>
                            <w:left w:val="none" w:sz="0" w:space="0" w:color="auto"/>
                            <w:bottom w:val="none" w:sz="0" w:space="0" w:color="auto"/>
                            <w:right w:val="none" w:sz="0" w:space="0" w:color="auto"/>
                          </w:divBdr>
                          <w:divsChild>
                            <w:div w:id="1014040386">
                              <w:marLeft w:val="0"/>
                              <w:marRight w:val="0"/>
                              <w:marTop w:val="0"/>
                              <w:marBottom w:val="0"/>
                              <w:divBdr>
                                <w:top w:val="none" w:sz="0" w:space="0" w:color="auto"/>
                                <w:left w:val="none" w:sz="0" w:space="0" w:color="auto"/>
                                <w:bottom w:val="none" w:sz="0" w:space="0" w:color="auto"/>
                                <w:right w:val="none" w:sz="0" w:space="0" w:color="auto"/>
                              </w:divBdr>
                              <w:divsChild>
                                <w:div w:id="481384886">
                                  <w:marLeft w:val="0"/>
                                  <w:marRight w:val="0"/>
                                  <w:marTop w:val="0"/>
                                  <w:marBottom w:val="0"/>
                                  <w:divBdr>
                                    <w:top w:val="none" w:sz="0" w:space="0" w:color="auto"/>
                                    <w:left w:val="none" w:sz="0" w:space="0" w:color="auto"/>
                                    <w:bottom w:val="none" w:sz="0" w:space="0" w:color="auto"/>
                                    <w:right w:val="none" w:sz="0" w:space="0" w:color="auto"/>
                                  </w:divBdr>
                                  <w:divsChild>
                                    <w:div w:id="282924715">
                                      <w:marLeft w:val="0"/>
                                      <w:marRight w:val="0"/>
                                      <w:marTop w:val="0"/>
                                      <w:marBottom w:val="0"/>
                                      <w:divBdr>
                                        <w:top w:val="none" w:sz="0" w:space="0" w:color="auto"/>
                                        <w:left w:val="none" w:sz="0" w:space="0" w:color="auto"/>
                                        <w:bottom w:val="none" w:sz="0" w:space="0" w:color="auto"/>
                                        <w:right w:val="none" w:sz="0" w:space="0" w:color="auto"/>
                                      </w:divBdr>
                                      <w:divsChild>
                                        <w:div w:id="886258052">
                                          <w:marLeft w:val="0"/>
                                          <w:marRight w:val="0"/>
                                          <w:marTop w:val="0"/>
                                          <w:marBottom w:val="0"/>
                                          <w:divBdr>
                                            <w:top w:val="none" w:sz="0" w:space="0" w:color="auto"/>
                                            <w:left w:val="none" w:sz="0" w:space="0" w:color="auto"/>
                                            <w:bottom w:val="none" w:sz="0" w:space="0" w:color="auto"/>
                                            <w:right w:val="none" w:sz="0" w:space="0" w:color="auto"/>
                                          </w:divBdr>
                                          <w:divsChild>
                                            <w:div w:id="1027415687">
                                              <w:marLeft w:val="0"/>
                                              <w:marRight w:val="0"/>
                                              <w:marTop w:val="0"/>
                                              <w:marBottom w:val="0"/>
                                              <w:divBdr>
                                                <w:top w:val="none" w:sz="0" w:space="0" w:color="auto"/>
                                                <w:left w:val="none" w:sz="0" w:space="0" w:color="auto"/>
                                                <w:bottom w:val="none" w:sz="0" w:space="0" w:color="auto"/>
                                                <w:right w:val="none" w:sz="0" w:space="0" w:color="auto"/>
                                              </w:divBdr>
                                              <w:divsChild>
                                                <w:div w:id="362488182">
                                                  <w:marLeft w:val="0"/>
                                                  <w:marRight w:val="0"/>
                                                  <w:marTop w:val="0"/>
                                                  <w:marBottom w:val="0"/>
                                                  <w:divBdr>
                                                    <w:top w:val="none" w:sz="0" w:space="0" w:color="auto"/>
                                                    <w:left w:val="none" w:sz="0" w:space="0" w:color="auto"/>
                                                    <w:bottom w:val="none" w:sz="0" w:space="0" w:color="auto"/>
                                                    <w:right w:val="none" w:sz="0" w:space="0" w:color="auto"/>
                                                  </w:divBdr>
                                                  <w:divsChild>
                                                    <w:div w:id="1177420934">
                                                      <w:marLeft w:val="0"/>
                                                      <w:marRight w:val="0"/>
                                                      <w:marTop w:val="0"/>
                                                      <w:marBottom w:val="0"/>
                                                      <w:divBdr>
                                                        <w:top w:val="none" w:sz="0" w:space="0" w:color="auto"/>
                                                        <w:left w:val="none" w:sz="0" w:space="0" w:color="auto"/>
                                                        <w:bottom w:val="none" w:sz="0" w:space="0" w:color="auto"/>
                                                        <w:right w:val="none" w:sz="0" w:space="0" w:color="auto"/>
                                                      </w:divBdr>
                                                      <w:divsChild>
                                                        <w:div w:id="1781410897">
                                                          <w:marLeft w:val="0"/>
                                                          <w:marRight w:val="0"/>
                                                          <w:marTop w:val="0"/>
                                                          <w:marBottom w:val="0"/>
                                                          <w:divBdr>
                                                            <w:top w:val="none" w:sz="0" w:space="0" w:color="auto"/>
                                                            <w:left w:val="none" w:sz="0" w:space="0" w:color="auto"/>
                                                            <w:bottom w:val="none" w:sz="0" w:space="0" w:color="auto"/>
                                                            <w:right w:val="none" w:sz="0" w:space="0" w:color="auto"/>
                                                          </w:divBdr>
                                                          <w:divsChild>
                                                            <w:div w:id="7842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506370">
      <w:bodyDiv w:val="1"/>
      <w:marLeft w:val="0"/>
      <w:marRight w:val="0"/>
      <w:marTop w:val="0"/>
      <w:marBottom w:val="0"/>
      <w:divBdr>
        <w:top w:val="none" w:sz="0" w:space="0" w:color="auto"/>
        <w:left w:val="none" w:sz="0" w:space="0" w:color="auto"/>
        <w:bottom w:val="none" w:sz="0" w:space="0" w:color="auto"/>
        <w:right w:val="none" w:sz="0" w:space="0" w:color="auto"/>
      </w:divBdr>
      <w:divsChild>
        <w:div w:id="1847669013">
          <w:marLeft w:val="0"/>
          <w:marRight w:val="0"/>
          <w:marTop w:val="0"/>
          <w:marBottom w:val="0"/>
          <w:divBdr>
            <w:top w:val="none" w:sz="0" w:space="0" w:color="auto"/>
            <w:left w:val="none" w:sz="0" w:space="0" w:color="auto"/>
            <w:bottom w:val="none" w:sz="0" w:space="0" w:color="auto"/>
            <w:right w:val="none" w:sz="0" w:space="0" w:color="auto"/>
          </w:divBdr>
          <w:divsChild>
            <w:div w:id="959067526">
              <w:marLeft w:val="0"/>
              <w:marRight w:val="0"/>
              <w:marTop w:val="0"/>
              <w:marBottom w:val="0"/>
              <w:divBdr>
                <w:top w:val="none" w:sz="0" w:space="0" w:color="auto"/>
                <w:left w:val="none" w:sz="0" w:space="0" w:color="auto"/>
                <w:bottom w:val="none" w:sz="0" w:space="0" w:color="auto"/>
                <w:right w:val="none" w:sz="0" w:space="0" w:color="auto"/>
              </w:divBdr>
              <w:divsChild>
                <w:div w:id="245386777">
                  <w:marLeft w:val="0"/>
                  <w:marRight w:val="0"/>
                  <w:marTop w:val="0"/>
                  <w:marBottom w:val="0"/>
                  <w:divBdr>
                    <w:top w:val="none" w:sz="0" w:space="0" w:color="auto"/>
                    <w:left w:val="none" w:sz="0" w:space="0" w:color="auto"/>
                    <w:bottom w:val="none" w:sz="0" w:space="0" w:color="auto"/>
                    <w:right w:val="none" w:sz="0" w:space="0" w:color="auto"/>
                  </w:divBdr>
                  <w:divsChild>
                    <w:div w:id="485170602">
                      <w:marLeft w:val="0"/>
                      <w:marRight w:val="0"/>
                      <w:marTop w:val="0"/>
                      <w:marBottom w:val="0"/>
                      <w:divBdr>
                        <w:top w:val="none" w:sz="0" w:space="0" w:color="auto"/>
                        <w:left w:val="none" w:sz="0" w:space="0" w:color="auto"/>
                        <w:bottom w:val="none" w:sz="0" w:space="0" w:color="auto"/>
                        <w:right w:val="none" w:sz="0" w:space="0" w:color="auto"/>
                      </w:divBdr>
                      <w:divsChild>
                        <w:div w:id="310599204">
                          <w:marLeft w:val="0"/>
                          <w:marRight w:val="0"/>
                          <w:marTop w:val="0"/>
                          <w:marBottom w:val="0"/>
                          <w:divBdr>
                            <w:top w:val="none" w:sz="0" w:space="0" w:color="auto"/>
                            <w:left w:val="none" w:sz="0" w:space="0" w:color="auto"/>
                            <w:bottom w:val="none" w:sz="0" w:space="0" w:color="auto"/>
                            <w:right w:val="none" w:sz="0" w:space="0" w:color="auto"/>
                          </w:divBdr>
                          <w:divsChild>
                            <w:div w:id="1428381746">
                              <w:marLeft w:val="0"/>
                              <w:marRight w:val="0"/>
                              <w:marTop w:val="0"/>
                              <w:marBottom w:val="0"/>
                              <w:divBdr>
                                <w:top w:val="none" w:sz="0" w:space="0" w:color="auto"/>
                                <w:left w:val="none" w:sz="0" w:space="0" w:color="auto"/>
                                <w:bottom w:val="none" w:sz="0" w:space="0" w:color="auto"/>
                                <w:right w:val="none" w:sz="0" w:space="0" w:color="auto"/>
                              </w:divBdr>
                              <w:divsChild>
                                <w:div w:id="1374497587">
                                  <w:marLeft w:val="0"/>
                                  <w:marRight w:val="0"/>
                                  <w:marTop w:val="0"/>
                                  <w:marBottom w:val="0"/>
                                  <w:divBdr>
                                    <w:top w:val="none" w:sz="0" w:space="0" w:color="auto"/>
                                    <w:left w:val="none" w:sz="0" w:space="0" w:color="auto"/>
                                    <w:bottom w:val="none" w:sz="0" w:space="0" w:color="auto"/>
                                    <w:right w:val="none" w:sz="0" w:space="0" w:color="auto"/>
                                  </w:divBdr>
                                  <w:divsChild>
                                    <w:div w:id="1611620624">
                                      <w:marLeft w:val="0"/>
                                      <w:marRight w:val="0"/>
                                      <w:marTop w:val="0"/>
                                      <w:marBottom w:val="0"/>
                                      <w:divBdr>
                                        <w:top w:val="none" w:sz="0" w:space="0" w:color="auto"/>
                                        <w:left w:val="none" w:sz="0" w:space="0" w:color="auto"/>
                                        <w:bottom w:val="none" w:sz="0" w:space="0" w:color="auto"/>
                                        <w:right w:val="none" w:sz="0" w:space="0" w:color="auto"/>
                                      </w:divBdr>
                                      <w:divsChild>
                                        <w:div w:id="1814448729">
                                          <w:marLeft w:val="0"/>
                                          <w:marRight w:val="0"/>
                                          <w:marTop w:val="0"/>
                                          <w:marBottom w:val="0"/>
                                          <w:divBdr>
                                            <w:top w:val="none" w:sz="0" w:space="0" w:color="auto"/>
                                            <w:left w:val="none" w:sz="0" w:space="0" w:color="auto"/>
                                            <w:bottom w:val="none" w:sz="0" w:space="0" w:color="auto"/>
                                            <w:right w:val="none" w:sz="0" w:space="0" w:color="auto"/>
                                          </w:divBdr>
                                          <w:divsChild>
                                            <w:div w:id="581111488">
                                              <w:marLeft w:val="0"/>
                                              <w:marRight w:val="0"/>
                                              <w:marTop w:val="0"/>
                                              <w:marBottom w:val="0"/>
                                              <w:divBdr>
                                                <w:top w:val="none" w:sz="0" w:space="0" w:color="auto"/>
                                                <w:left w:val="none" w:sz="0" w:space="0" w:color="auto"/>
                                                <w:bottom w:val="none" w:sz="0" w:space="0" w:color="auto"/>
                                                <w:right w:val="none" w:sz="0" w:space="0" w:color="auto"/>
                                              </w:divBdr>
                                              <w:divsChild>
                                                <w:div w:id="1061365937">
                                                  <w:marLeft w:val="0"/>
                                                  <w:marRight w:val="0"/>
                                                  <w:marTop w:val="0"/>
                                                  <w:marBottom w:val="0"/>
                                                  <w:divBdr>
                                                    <w:top w:val="none" w:sz="0" w:space="0" w:color="auto"/>
                                                    <w:left w:val="none" w:sz="0" w:space="0" w:color="auto"/>
                                                    <w:bottom w:val="none" w:sz="0" w:space="0" w:color="auto"/>
                                                    <w:right w:val="none" w:sz="0" w:space="0" w:color="auto"/>
                                                  </w:divBdr>
                                                  <w:divsChild>
                                                    <w:div w:id="1214780245">
                                                      <w:marLeft w:val="0"/>
                                                      <w:marRight w:val="0"/>
                                                      <w:marTop w:val="0"/>
                                                      <w:marBottom w:val="0"/>
                                                      <w:divBdr>
                                                        <w:top w:val="none" w:sz="0" w:space="0" w:color="auto"/>
                                                        <w:left w:val="none" w:sz="0" w:space="0" w:color="auto"/>
                                                        <w:bottom w:val="none" w:sz="0" w:space="0" w:color="auto"/>
                                                        <w:right w:val="none" w:sz="0" w:space="0" w:color="auto"/>
                                                      </w:divBdr>
                                                      <w:divsChild>
                                                        <w:div w:id="63837274">
                                                          <w:marLeft w:val="0"/>
                                                          <w:marRight w:val="0"/>
                                                          <w:marTop w:val="0"/>
                                                          <w:marBottom w:val="0"/>
                                                          <w:divBdr>
                                                            <w:top w:val="none" w:sz="0" w:space="0" w:color="auto"/>
                                                            <w:left w:val="none" w:sz="0" w:space="0" w:color="auto"/>
                                                            <w:bottom w:val="none" w:sz="0" w:space="0" w:color="auto"/>
                                                            <w:right w:val="none" w:sz="0" w:space="0" w:color="auto"/>
                                                          </w:divBdr>
                                                          <w:divsChild>
                                                            <w:div w:id="740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26037">
      <w:bodyDiv w:val="1"/>
      <w:marLeft w:val="0"/>
      <w:marRight w:val="0"/>
      <w:marTop w:val="0"/>
      <w:marBottom w:val="0"/>
      <w:divBdr>
        <w:top w:val="none" w:sz="0" w:space="0" w:color="auto"/>
        <w:left w:val="none" w:sz="0" w:space="0" w:color="auto"/>
        <w:bottom w:val="none" w:sz="0" w:space="0" w:color="auto"/>
        <w:right w:val="none" w:sz="0" w:space="0" w:color="auto"/>
      </w:divBdr>
      <w:divsChild>
        <w:div w:id="660699158">
          <w:marLeft w:val="0"/>
          <w:marRight w:val="0"/>
          <w:marTop w:val="0"/>
          <w:marBottom w:val="0"/>
          <w:divBdr>
            <w:top w:val="none" w:sz="0" w:space="0" w:color="auto"/>
            <w:left w:val="none" w:sz="0" w:space="0" w:color="auto"/>
            <w:bottom w:val="none" w:sz="0" w:space="0" w:color="auto"/>
            <w:right w:val="none" w:sz="0" w:space="0" w:color="auto"/>
          </w:divBdr>
          <w:divsChild>
            <w:div w:id="177542383">
              <w:marLeft w:val="0"/>
              <w:marRight w:val="0"/>
              <w:marTop w:val="0"/>
              <w:marBottom w:val="0"/>
              <w:divBdr>
                <w:top w:val="none" w:sz="0" w:space="0" w:color="auto"/>
                <w:left w:val="none" w:sz="0" w:space="0" w:color="auto"/>
                <w:bottom w:val="none" w:sz="0" w:space="0" w:color="auto"/>
                <w:right w:val="none" w:sz="0" w:space="0" w:color="auto"/>
              </w:divBdr>
              <w:divsChild>
                <w:div w:id="7949791">
                  <w:marLeft w:val="0"/>
                  <w:marRight w:val="0"/>
                  <w:marTop w:val="0"/>
                  <w:marBottom w:val="0"/>
                  <w:divBdr>
                    <w:top w:val="none" w:sz="0" w:space="0" w:color="auto"/>
                    <w:left w:val="none" w:sz="0" w:space="0" w:color="auto"/>
                    <w:bottom w:val="none" w:sz="0" w:space="0" w:color="auto"/>
                    <w:right w:val="none" w:sz="0" w:space="0" w:color="auto"/>
                  </w:divBdr>
                  <w:divsChild>
                    <w:div w:id="1205409513">
                      <w:marLeft w:val="0"/>
                      <w:marRight w:val="0"/>
                      <w:marTop w:val="0"/>
                      <w:marBottom w:val="0"/>
                      <w:divBdr>
                        <w:top w:val="none" w:sz="0" w:space="0" w:color="auto"/>
                        <w:left w:val="none" w:sz="0" w:space="0" w:color="auto"/>
                        <w:bottom w:val="none" w:sz="0" w:space="0" w:color="auto"/>
                        <w:right w:val="none" w:sz="0" w:space="0" w:color="auto"/>
                      </w:divBdr>
                      <w:divsChild>
                        <w:div w:id="205529572">
                          <w:marLeft w:val="0"/>
                          <w:marRight w:val="0"/>
                          <w:marTop w:val="0"/>
                          <w:marBottom w:val="0"/>
                          <w:divBdr>
                            <w:top w:val="none" w:sz="0" w:space="0" w:color="auto"/>
                            <w:left w:val="none" w:sz="0" w:space="0" w:color="auto"/>
                            <w:bottom w:val="none" w:sz="0" w:space="0" w:color="auto"/>
                            <w:right w:val="none" w:sz="0" w:space="0" w:color="auto"/>
                          </w:divBdr>
                          <w:divsChild>
                            <w:div w:id="665935285">
                              <w:marLeft w:val="0"/>
                              <w:marRight w:val="0"/>
                              <w:marTop w:val="0"/>
                              <w:marBottom w:val="0"/>
                              <w:divBdr>
                                <w:top w:val="none" w:sz="0" w:space="0" w:color="auto"/>
                                <w:left w:val="none" w:sz="0" w:space="0" w:color="auto"/>
                                <w:bottom w:val="none" w:sz="0" w:space="0" w:color="auto"/>
                                <w:right w:val="none" w:sz="0" w:space="0" w:color="auto"/>
                              </w:divBdr>
                              <w:divsChild>
                                <w:div w:id="1733503293">
                                  <w:marLeft w:val="0"/>
                                  <w:marRight w:val="0"/>
                                  <w:marTop w:val="0"/>
                                  <w:marBottom w:val="0"/>
                                  <w:divBdr>
                                    <w:top w:val="none" w:sz="0" w:space="0" w:color="auto"/>
                                    <w:left w:val="none" w:sz="0" w:space="0" w:color="auto"/>
                                    <w:bottom w:val="none" w:sz="0" w:space="0" w:color="auto"/>
                                    <w:right w:val="none" w:sz="0" w:space="0" w:color="auto"/>
                                  </w:divBdr>
                                  <w:divsChild>
                                    <w:div w:id="371196904">
                                      <w:marLeft w:val="0"/>
                                      <w:marRight w:val="0"/>
                                      <w:marTop w:val="0"/>
                                      <w:marBottom w:val="0"/>
                                      <w:divBdr>
                                        <w:top w:val="none" w:sz="0" w:space="0" w:color="auto"/>
                                        <w:left w:val="none" w:sz="0" w:space="0" w:color="auto"/>
                                        <w:bottom w:val="none" w:sz="0" w:space="0" w:color="auto"/>
                                        <w:right w:val="none" w:sz="0" w:space="0" w:color="auto"/>
                                      </w:divBdr>
                                      <w:divsChild>
                                        <w:div w:id="1019896883">
                                          <w:marLeft w:val="0"/>
                                          <w:marRight w:val="0"/>
                                          <w:marTop w:val="0"/>
                                          <w:marBottom w:val="0"/>
                                          <w:divBdr>
                                            <w:top w:val="none" w:sz="0" w:space="0" w:color="auto"/>
                                            <w:left w:val="none" w:sz="0" w:space="0" w:color="auto"/>
                                            <w:bottom w:val="none" w:sz="0" w:space="0" w:color="auto"/>
                                            <w:right w:val="none" w:sz="0" w:space="0" w:color="auto"/>
                                          </w:divBdr>
                                          <w:divsChild>
                                            <w:div w:id="1141457429">
                                              <w:marLeft w:val="0"/>
                                              <w:marRight w:val="0"/>
                                              <w:marTop w:val="0"/>
                                              <w:marBottom w:val="0"/>
                                              <w:divBdr>
                                                <w:top w:val="none" w:sz="0" w:space="0" w:color="auto"/>
                                                <w:left w:val="none" w:sz="0" w:space="0" w:color="auto"/>
                                                <w:bottom w:val="none" w:sz="0" w:space="0" w:color="auto"/>
                                                <w:right w:val="none" w:sz="0" w:space="0" w:color="auto"/>
                                              </w:divBdr>
                                              <w:divsChild>
                                                <w:div w:id="791483445">
                                                  <w:marLeft w:val="0"/>
                                                  <w:marRight w:val="0"/>
                                                  <w:marTop w:val="0"/>
                                                  <w:marBottom w:val="0"/>
                                                  <w:divBdr>
                                                    <w:top w:val="none" w:sz="0" w:space="0" w:color="auto"/>
                                                    <w:left w:val="none" w:sz="0" w:space="0" w:color="auto"/>
                                                    <w:bottom w:val="none" w:sz="0" w:space="0" w:color="auto"/>
                                                    <w:right w:val="none" w:sz="0" w:space="0" w:color="auto"/>
                                                  </w:divBdr>
                                                  <w:divsChild>
                                                    <w:div w:id="1965623481">
                                                      <w:marLeft w:val="0"/>
                                                      <w:marRight w:val="0"/>
                                                      <w:marTop w:val="0"/>
                                                      <w:marBottom w:val="0"/>
                                                      <w:divBdr>
                                                        <w:top w:val="none" w:sz="0" w:space="0" w:color="auto"/>
                                                        <w:left w:val="none" w:sz="0" w:space="0" w:color="auto"/>
                                                        <w:bottom w:val="none" w:sz="0" w:space="0" w:color="auto"/>
                                                        <w:right w:val="none" w:sz="0" w:space="0" w:color="auto"/>
                                                      </w:divBdr>
                                                      <w:divsChild>
                                                        <w:div w:id="536355942">
                                                          <w:marLeft w:val="0"/>
                                                          <w:marRight w:val="0"/>
                                                          <w:marTop w:val="0"/>
                                                          <w:marBottom w:val="0"/>
                                                          <w:divBdr>
                                                            <w:top w:val="none" w:sz="0" w:space="0" w:color="auto"/>
                                                            <w:left w:val="none" w:sz="0" w:space="0" w:color="auto"/>
                                                            <w:bottom w:val="none" w:sz="0" w:space="0" w:color="auto"/>
                                                            <w:right w:val="none" w:sz="0" w:space="0" w:color="auto"/>
                                                          </w:divBdr>
                                                          <w:divsChild>
                                                            <w:div w:id="928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24099">
      <w:bodyDiv w:val="1"/>
      <w:marLeft w:val="0"/>
      <w:marRight w:val="0"/>
      <w:marTop w:val="0"/>
      <w:marBottom w:val="0"/>
      <w:divBdr>
        <w:top w:val="none" w:sz="0" w:space="0" w:color="auto"/>
        <w:left w:val="none" w:sz="0" w:space="0" w:color="auto"/>
        <w:bottom w:val="none" w:sz="0" w:space="0" w:color="auto"/>
        <w:right w:val="none" w:sz="0" w:space="0" w:color="auto"/>
      </w:divBdr>
    </w:div>
    <w:div w:id="125129800">
      <w:bodyDiv w:val="1"/>
      <w:marLeft w:val="0"/>
      <w:marRight w:val="0"/>
      <w:marTop w:val="0"/>
      <w:marBottom w:val="0"/>
      <w:divBdr>
        <w:top w:val="none" w:sz="0" w:space="0" w:color="auto"/>
        <w:left w:val="none" w:sz="0" w:space="0" w:color="auto"/>
        <w:bottom w:val="none" w:sz="0" w:space="0" w:color="auto"/>
        <w:right w:val="none" w:sz="0" w:space="0" w:color="auto"/>
      </w:divBdr>
    </w:div>
    <w:div w:id="169492663">
      <w:bodyDiv w:val="1"/>
      <w:marLeft w:val="0"/>
      <w:marRight w:val="0"/>
      <w:marTop w:val="0"/>
      <w:marBottom w:val="0"/>
      <w:divBdr>
        <w:top w:val="none" w:sz="0" w:space="0" w:color="auto"/>
        <w:left w:val="none" w:sz="0" w:space="0" w:color="auto"/>
        <w:bottom w:val="none" w:sz="0" w:space="0" w:color="auto"/>
        <w:right w:val="none" w:sz="0" w:space="0" w:color="auto"/>
      </w:divBdr>
    </w:div>
    <w:div w:id="175510412">
      <w:bodyDiv w:val="1"/>
      <w:marLeft w:val="0"/>
      <w:marRight w:val="0"/>
      <w:marTop w:val="0"/>
      <w:marBottom w:val="0"/>
      <w:divBdr>
        <w:top w:val="none" w:sz="0" w:space="0" w:color="auto"/>
        <w:left w:val="none" w:sz="0" w:space="0" w:color="auto"/>
        <w:bottom w:val="none" w:sz="0" w:space="0" w:color="auto"/>
        <w:right w:val="none" w:sz="0" w:space="0" w:color="auto"/>
      </w:divBdr>
      <w:divsChild>
        <w:div w:id="1456483681">
          <w:marLeft w:val="0"/>
          <w:marRight w:val="0"/>
          <w:marTop w:val="0"/>
          <w:marBottom w:val="0"/>
          <w:divBdr>
            <w:top w:val="none" w:sz="0" w:space="0" w:color="auto"/>
            <w:left w:val="none" w:sz="0" w:space="0" w:color="auto"/>
            <w:bottom w:val="none" w:sz="0" w:space="0" w:color="auto"/>
            <w:right w:val="none" w:sz="0" w:space="0" w:color="auto"/>
          </w:divBdr>
          <w:divsChild>
            <w:div w:id="233399252">
              <w:marLeft w:val="0"/>
              <w:marRight w:val="0"/>
              <w:marTop w:val="0"/>
              <w:marBottom w:val="0"/>
              <w:divBdr>
                <w:top w:val="none" w:sz="0" w:space="0" w:color="auto"/>
                <w:left w:val="none" w:sz="0" w:space="0" w:color="auto"/>
                <w:bottom w:val="none" w:sz="0" w:space="0" w:color="auto"/>
                <w:right w:val="none" w:sz="0" w:space="0" w:color="auto"/>
              </w:divBdr>
              <w:divsChild>
                <w:div w:id="432436916">
                  <w:marLeft w:val="0"/>
                  <w:marRight w:val="0"/>
                  <w:marTop w:val="0"/>
                  <w:marBottom w:val="0"/>
                  <w:divBdr>
                    <w:top w:val="none" w:sz="0" w:space="0" w:color="auto"/>
                    <w:left w:val="none" w:sz="0" w:space="0" w:color="auto"/>
                    <w:bottom w:val="none" w:sz="0" w:space="0" w:color="auto"/>
                    <w:right w:val="none" w:sz="0" w:space="0" w:color="auto"/>
                  </w:divBdr>
                  <w:divsChild>
                    <w:div w:id="750469555">
                      <w:marLeft w:val="0"/>
                      <w:marRight w:val="0"/>
                      <w:marTop w:val="0"/>
                      <w:marBottom w:val="0"/>
                      <w:divBdr>
                        <w:top w:val="none" w:sz="0" w:space="0" w:color="auto"/>
                        <w:left w:val="none" w:sz="0" w:space="0" w:color="auto"/>
                        <w:bottom w:val="none" w:sz="0" w:space="0" w:color="auto"/>
                        <w:right w:val="none" w:sz="0" w:space="0" w:color="auto"/>
                      </w:divBdr>
                      <w:divsChild>
                        <w:div w:id="349186212">
                          <w:marLeft w:val="0"/>
                          <w:marRight w:val="0"/>
                          <w:marTop w:val="0"/>
                          <w:marBottom w:val="0"/>
                          <w:divBdr>
                            <w:top w:val="none" w:sz="0" w:space="0" w:color="auto"/>
                            <w:left w:val="none" w:sz="0" w:space="0" w:color="auto"/>
                            <w:bottom w:val="none" w:sz="0" w:space="0" w:color="auto"/>
                            <w:right w:val="none" w:sz="0" w:space="0" w:color="auto"/>
                          </w:divBdr>
                          <w:divsChild>
                            <w:div w:id="1514877953">
                              <w:marLeft w:val="0"/>
                              <w:marRight w:val="0"/>
                              <w:marTop w:val="0"/>
                              <w:marBottom w:val="0"/>
                              <w:divBdr>
                                <w:top w:val="none" w:sz="0" w:space="0" w:color="auto"/>
                                <w:left w:val="none" w:sz="0" w:space="0" w:color="auto"/>
                                <w:bottom w:val="none" w:sz="0" w:space="0" w:color="auto"/>
                                <w:right w:val="none" w:sz="0" w:space="0" w:color="auto"/>
                              </w:divBdr>
                              <w:divsChild>
                                <w:div w:id="351151923">
                                  <w:marLeft w:val="0"/>
                                  <w:marRight w:val="0"/>
                                  <w:marTop w:val="0"/>
                                  <w:marBottom w:val="0"/>
                                  <w:divBdr>
                                    <w:top w:val="none" w:sz="0" w:space="0" w:color="auto"/>
                                    <w:left w:val="none" w:sz="0" w:space="0" w:color="auto"/>
                                    <w:bottom w:val="none" w:sz="0" w:space="0" w:color="auto"/>
                                    <w:right w:val="none" w:sz="0" w:space="0" w:color="auto"/>
                                  </w:divBdr>
                                  <w:divsChild>
                                    <w:div w:id="1163395132">
                                      <w:marLeft w:val="0"/>
                                      <w:marRight w:val="0"/>
                                      <w:marTop w:val="0"/>
                                      <w:marBottom w:val="0"/>
                                      <w:divBdr>
                                        <w:top w:val="none" w:sz="0" w:space="0" w:color="auto"/>
                                        <w:left w:val="none" w:sz="0" w:space="0" w:color="auto"/>
                                        <w:bottom w:val="none" w:sz="0" w:space="0" w:color="auto"/>
                                        <w:right w:val="none" w:sz="0" w:space="0" w:color="auto"/>
                                      </w:divBdr>
                                      <w:divsChild>
                                        <w:div w:id="722218176">
                                          <w:marLeft w:val="0"/>
                                          <w:marRight w:val="0"/>
                                          <w:marTop w:val="0"/>
                                          <w:marBottom w:val="0"/>
                                          <w:divBdr>
                                            <w:top w:val="none" w:sz="0" w:space="0" w:color="auto"/>
                                            <w:left w:val="none" w:sz="0" w:space="0" w:color="auto"/>
                                            <w:bottom w:val="none" w:sz="0" w:space="0" w:color="auto"/>
                                            <w:right w:val="none" w:sz="0" w:space="0" w:color="auto"/>
                                          </w:divBdr>
                                          <w:divsChild>
                                            <w:div w:id="894435512">
                                              <w:marLeft w:val="0"/>
                                              <w:marRight w:val="0"/>
                                              <w:marTop w:val="0"/>
                                              <w:marBottom w:val="0"/>
                                              <w:divBdr>
                                                <w:top w:val="none" w:sz="0" w:space="0" w:color="auto"/>
                                                <w:left w:val="none" w:sz="0" w:space="0" w:color="auto"/>
                                                <w:bottom w:val="none" w:sz="0" w:space="0" w:color="auto"/>
                                                <w:right w:val="none" w:sz="0" w:space="0" w:color="auto"/>
                                              </w:divBdr>
                                              <w:divsChild>
                                                <w:div w:id="1745374638">
                                                  <w:marLeft w:val="0"/>
                                                  <w:marRight w:val="0"/>
                                                  <w:marTop w:val="0"/>
                                                  <w:marBottom w:val="0"/>
                                                  <w:divBdr>
                                                    <w:top w:val="none" w:sz="0" w:space="0" w:color="auto"/>
                                                    <w:left w:val="none" w:sz="0" w:space="0" w:color="auto"/>
                                                    <w:bottom w:val="none" w:sz="0" w:space="0" w:color="auto"/>
                                                    <w:right w:val="none" w:sz="0" w:space="0" w:color="auto"/>
                                                  </w:divBdr>
                                                  <w:divsChild>
                                                    <w:div w:id="63183623">
                                                      <w:marLeft w:val="0"/>
                                                      <w:marRight w:val="0"/>
                                                      <w:marTop w:val="0"/>
                                                      <w:marBottom w:val="0"/>
                                                      <w:divBdr>
                                                        <w:top w:val="none" w:sz="0" w:space="0" w:color="auto"/>
                                                        <w:left w:val="none" w:sz="0" w:space="0" w:color="auto"/>
                                                        <w:bottom w:val="none" w:sz="0" w:space="0" w:color="auto"/>
                                                        <w:right w:val="none" w:sz="0" w:space="0" w:color="auto"/>
                                                      </w:divBdr>
                                                      <w:divsChild>
                                                        <w:div w:id="2092384511">
                                                          <w:marLeft w:val="0"/>
                                                          <w:marRight w:val="0"/>
                                                          <w:marTop w:val="0"/>
                                                          <w:marBottom w:val="0"/>
                                                          <w:divBdr>
                                                            <w:top w:val="none" w:sz="0" w:space="0" w:color="auto"/>
                                                            <w:left w:val="none" w:sz="0" w:space="0" w:color="auto"/>
                                                            <w:bottom w:val="none" w:sz="0" w:space="0" w:color="auto"/>
                                                            <w:right w:val="none" w:sz="0" w:space="0" w:color="auto"/>
                                                          </w:divBdr>
                                                          <w:divsChild>
                                                            <w:div w:id="1592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236091">
      <w:bodyDiv w:val="1"/>
      <w:marLeft w:val="0"/>
      <w:marRight w:val="0"/>
      <w:marTop w:val="0"/>
      <w:marBottom w:val="0"/>
      <w:divBdr>
        <w:top w:val="none" w:sz="0" w:space="0" w:color="auto"/>
        <w:left w:val="none" w:sz="0" w:space="0" w:color="auto"/>
        <w:bottom w:val="none" w:sz="0" w:space="0" w:color="auto"/>
        <w:right w:val="none" w:sz="0" w:space="0" w:color="auto"/>
      </w:divBdr>
      <w:divsChild>
        <w:div w:id="426464476">
          <w:marLeft w:val="0"/>
          <w:marRight w:val="0"/>
          <w:marTop w:val="0"/>
          <w:marBottom w:val="0"/>
          <w:divBdr>
            <w:top w:val="none" w:sz="0" w:space="0" w:color="auto"/>
            <w:left w:val="none" w:sz="0" w:space="0" w:color="auto"/>
            <w:bottom w:val="none" w:sz="0" w:space="0" w:color="auto"/>
            <w:right w:val="none" w:sz="0" w:space="0" w:color="auto"/>
          </w:divBdr>
          <w:divsChild>
            <w:div w:id="386613540">
              <w:marLeft w:val="0"/>
              <w:marRight w:val="0"/>
              <w:marTop w:val="0"/>
              <w:marBottom w:val="0"/>
              <w:divBdr>
                <w:top w:val="none" w:sz="0" w:space="0" w:color="auto"/>
                <w:left w:val="none" w:sz="0" w:space="0" w:color="auto"/>
                <w:bottom w:val="none" w:sz="0" w:space="0" w:color="auto"/>
                <w:right w:val="none" w:sz="0" w:space="0" w:color="auto"/>
              </w:divBdr>
              <w:divsChild>
                <w:div w:id="219439985">
                  <w:marLeft w:val="0"/>
                  <w:marRight w:val="0"/>
                  <w:marTop w:val="0"/>
                  <w:marBottom w:val="0"/>
                  <w:divBdr>
                    <w:top w:val="none" w:sz="0" w:space="0" w:color="auto"/>
                    <w:left w:val="none" w:sz="0" w:space="0" w:color="auto"/>
                    <w:bottom w:val="none" w:sz="0" w:space="0" w:color="auto"/>
                    <w:right w:val="none" w:sz="0" w:space="0" w:color="auto"/>
                  </w:divBdr>
                  <w:divsChild>
                    <w:div w:id="1233736323">
                      <w:marLeft w:val="0"/>
                      <w:marRight w:val="0"/>
                      <w:marTop w:val="0"/>
                      <w:marBottom w:val="0"/>
                      <w:divBdr>
                        <w:top w:val="none" w:sz="0" w:space="0" w:color="auto"/>
                        <w:left w:val="none" w:sz="0" w:space="0" w:color="auto"/>
                        <w:bottom w:val="none" w:sz="0" w:space="0" w:color="auto"/>
                        <w:right w:val="none" w:sz="0" w:space="0" w:color="auto"/>
                      </w:divBdr>
                      <w:divsChild>
                        <w:div w:id="1421102744">
                          <w:marLeft w:val="0"/>
                          <w:marRight w:val="0"/>
                          <w:marTop w:val="0"/>
                          <w:marBottom w:val="0"/>
                          <w:divBdr>
                            <w:top w:val="none" w:sz="0" w:space="0" w:color="auto"/>
                            <w:left w:val="none" w:sz="0" w:space="0" w:color="auto"/>
                            <w:bottom w:val="none" w:sz="0" w:space="0" w:color="auto"/>
                            <w:right w:val="none" w:sz="0" w:space="0" w:color="auto"/>
                          </w:divBdr>
                          <w:divsChild>
                            <w:div w:id="936600021">
                              <w:marLeft w:val="0"/>
                              <w:marRight w:val="0"/>
                              <w:marTop w:val="0"/>
                              <w:marBottom w:val="0"/>
                              <w:divBdr>
                                <w:top w:val="none" w:sz="0" w:space="0" w:color="auto"/>
                                <w:left w:val="none" w:sz="0" w:space="0" w:color="auto"/>
                                <w:bottom w:val="none" w:sz="0" w:space="0" w:color="auto"/>
                                <w:right w:val="none" w:sz="0" w:space="0" w:color="auto"/>
                              </w:divBdr>
                              <w:divsChild>
                                <w:div w:id="1398895592">
                                  <w:marLeft w:val="0"/>
                                  <w:marRight w:val="0"/>
                                  <w:marTop w:val="0"/>
                                  <w:marBottom w:val="0"/>
                                  <w:divBdr>
                                    <w:top w:val="none" w:sz="0" w:space="0" w:color="auto"/>
                                    <w:left w:val="none" w:sz="0" w:space="0" w:color="auto"/>
                                    <w:bottom w:val="none" w:sz="0" w:space="0" w:color="auto"/>
                                    <w:right w:val="none" w:sz="0" w:space="0" w:color="auto"/>
                                  </w:divBdr>
                                  <w:divsChild>
                                    <w:div w:id="1742093855">
                                      <w:marLeft w:val="0"/>
                                      <w:marRight w:val="0"/>
                                      <w:marTop w:val="0"/>
                                      <w:marBottom w:val="0"/>
                                      <w:divBdr>
                                        <w:top w:val="none" w:sz="0" w:space="0" w:color="auto"/>
                                        <w:left w:val="none" w:sz="0" w:space="0" w:color="auto"/>
                                        <w:bottom w:val="none" w:sz="0" w:space="0" w:color="auto"/>
                                        <w:right w:val="none" w:sz="0" w:space="0" w:color="auto"/>
                                      </w:divBdr>
                                      <w:divsChild>
                                        <w:div w:id="265385651">
                                          <w:marLeft w:val="0"/>
                                          <w:marRight w:val="0"/>
                                          <w:marTop w:val="0"/>
                                          <w:marBottom w:val="0"/>
                                          <w:divBdr>
                                            <w:top w:val="none" w:sz="0" w:space="0" w:color="auto"/>
                                            <w:left w:val="none" w:sz="0" w:space="0" w:color="auto"/>
                                            <w:bottom w:val="none" w:sz="0" w:space="0" w:color="auto"/>
                                            <w:right w:val="none" w:sz="0" w:space="0" w:color="auto"/>
                                          </w:divBdr>
                                          <w:divsChild>
                                            <w:div w:id="1616524776">
                                              <w:marLeft w:val="0"/>
                                              <w:marRight w:val="0"/>
                                              <w:marTop w:val="0"/>
                                              <w:marBottom w:val="0"/>
                                              <w:divBdr>
                                                <w:top w:val="none" w:sz="0" w:space="0" w:color="auto"/>
                                                <w:left w:val="none" w:sz="0" w:space="0" w:color="auto"/>
                                                <w:bottom w:val="none" w:sz="0" w:space="0" w:color="auto"/>
                                                <w:right w:val="none" w:sz="0" w:space="0" w:color="auto"/>
                                              </w:divBdr>
                                              <w:divsChild>
                                                <w:div w:id="1257405705">
                                                  <w:marLeft w:val="0"/>
                                                  <w:marRight w:val="0"/>
                                                  <w:marTop w:val="0"/>
                                                  <w:marBottom w:val="0"/>
                                                  <w:divBdr>
                                                    <w:top w:val="none" w:sz="0" w:space="0" w:color="auto"/>
                                                    <w:left w:val="none" w:sz="0" w:space="0" w:color="auto"/>
                                                    <w:bottom w:val="none" w:sz="0" w:space="0" w:color="auto"/>
                                                    <w:right w:val="none" w:sz="0" w:space="0" w:color="auto"/>
                                                  </w:divBdr>
                                                  <w:divsChild>
                                                    <w:div w:id="1563639184">
                                                      <w:marLeft w:val="0"/>
                                                      <w:marRight w:val="0"/>
                                                      <w:marTop w:val="0"/>
                                                      <w:marBottom w:val="0"/>
                                                      <w:divBdr>
                                                        <w:top w:val="none" w:sz="0" w:space="0" w:color="auto"/>
                                                        <w:left w:val="none" w:sz="0" w:space="0" w:color="auto"/>
                                                        <w:bottom w:val="none" w:sz="0" w:space="0" w:color="auto"/>
                                                        <w:right w:val="none" w:sz="0" w:space="0" w:color="auto"/>
                                                      </w:divBdr>
                                                      <w:divsChild>
                                                        <w:div w:id="442968396">
                                                          <w:marLeft w:val="0"/>
                                                          <w:marRight w:val="0"/>
                                                          <w:marTop w:val="0"/>
                                                          <w:marBottom w:val="0"/>
                                                          <w:divBdr>
                                                            <w:top w:val="none" w:sz="0" w:space="0" w:color="auto"/>
                                                            <w:left w:val="none" w:sz="0" w:space="0" w:color="auto"/>
                                                            <w:bottom w:val="none" w:sz="0" w:space="0" w:color="auto"/>
                                                            <w:right w:val="none" w:sz="0" w:space="0" w:color="auto"/>
                                                          </w:divBdr>
                                                          <w:divsChild>
                                                            <w:div w:id="11440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092771">
      <w:bodyDiv w:val="1"/>
      <w:marLeft w:val="0"/>
      <w:marRight w:val="0"/>
      <w:marTop w:val="0"/>
      <w:marBottom w:val="0"/>
      <w:divBdr>
        <w:top w:val="none" w:sz="0" w:space="0" w:color="auto"/>
        <w:left w:val="none" w:sz="0" w:space="0" w:color="auto"/>
        <w:bottom w:val="none" w:sz="0" w:space="0" w:color="auto"/>
        <w:right w:val="none" w:sz="0" w:space="0" w:color="auto"/>
      </w:divBdr>
      <w:divsChild>
        <w:div w:id="680594173">
          <w:marLeft w:val="0"/>
          <w:marRight w:val="0"/>
          <w:marTop w:val="0"/>
          <w:marBottom w:val="0"/>
          <w:divBdr>
            <w:top w:val="none" w:sz="0" w:space="0" w:color="auto"/>
            <w:left w:val="none" w:sz="0" w:space="0" w:color="auto"/>
            <w:bottom w:val="none" w:sz="0" w:space="0" w:color="auto"/>
            <w:right w:val="none" w:sz="0" w:space="0" w:color="auto"/>
          </w:divBdr>
          <w:divsChild>
            <w:div w:id="1164971540">
              <w:marLeft w:val="0"/>
              <w:marRight w:val="0"/>
              <w:marTop w:val="0"/>
              <w:marBottom w:val="0"/>
              <w:divBdr>
                <w:top w:val="none" w:sz="0" w:space="0" w:color="auto"/>
                <w:left w:val="none" w:sz="0" w:space="0" w:color="auto"/>
                <w:bottom w:val="none" w:sz="0" w:space="0" w:color="auto"/>
                <w:right w:val="none" w:sz="0" w:space="0" w:color="auto"/>
              </w:divBdr>
              <w:divsChild>
                <w:div w:id="175002842">
                  <w:marLeft w:val="0"/>
                  <w:marRight w:val="0"/>
                  <w:marTop w:val="0"/>
                  <w:marBottom w:val="0"/>
                  <w:divBdr>
                    <w:top w:val="none" w:sz="0" w:space="0" w:color="auto"/>
                    <w:left w:val="none" w:sz="0" w:space="0" w:color="auto"/>
                    <w:bottom w:val="none" w:sz="0" w:space="0" w:color="auto"/>
                    <w:right w:val="none" w:sz="0" w:space="0" w:color="auto"/>
                  </w:divBdr>
                  <w:divsChild>
                    <w:div w:id="1556578090">
                      <w:marLeft w:val="0"/>
                      <w:marRight w:val="0"/>
                      <w:marTop w:val="0"/>
                      <w:marBottom w:val="0"/>
                      <w:divBdr>
                        <w:top w:val="none" w:sz="0" w:space="0" w:color="auto"/>
                        <w:left w:val="none" w:sz="0" w:space="0" w:color="auto"/>
                        <w:bottom w:val="none" w:sz="0" w:space="0" w:color="auto"/>
                        <w:right w:val="none" w:sz="0" w:space="0" w:color="auto"/>
                      </w:divBdr>
                      <w:divsChild>
                        <w:div w:id="553733751">
                          <w:marLeft w:val="0"/>
                          <w:marRight w:val="0"/>
                          <w:marTop w:val="0"/>
                          <w:marBottom w:val="0"/>
                          <w:divBdr>
                            <w:top w:val="none" w:sz="0" w:space="0" w:color="auto"/>
                            <w:left w:val="none" w:sz="0" w:space="0" w:color="auto"/>
                            <w:bottom w:val="none" w:sz="0" w:space="0" w:color="auto"/>
                            <w:right w:val="none" w:sz="0" w:space="0" w:color="auto"/>
                          </w:divBdr>
                          <w:divsChild>
                            <w:div w:id="1598058751">
                              <w:marLeft w:val="0"/>
                              <w:marRight w:val="0"/>
                              <w:marTop w:val="0"/>
                              <w:marBottom w:val="0"/>
                              <w:divBdr>
                                <w:top w:val="none" w:sz="0" w:space="0" w:color="auto"/>
                                <w:left w:val="none" w:sz="0" w:space="0" w:color="auto"/>
                                <w:bottom w:val="none" w:sz="0" w:space="0" w:color="auto"/>
                                <w:right w:val="none" w:sz="0" w:space="0" w:color="auto"/>
                              </w:divBdr>
                              <w:divsChild>
                                <w:div w:id="742141387">
                                  <w:marLeft w:val="0"/>
                                  <w:marRight w:val="0"/>
                                  <w:marTop w:val="0"/>
                                  <w:marBottom w:val="0"/>
                                  <w:divBdr>
                                    <w:top w:val="none" w:sz="0" w:space="0" w:color="auto"/>
                                    <w:left w:val="none" w:sz="0" w:space="0" w:color="auto"/>
                                    <w:bottom w:val="none" w:sz="0" w:space="0" w:color="auto"/>
                                    <w:right w:val="none" w:sz="0" w:space="0" w:color="auto"/>
                                  </w:divBdr>
                                  <w:divsChild>
                                    <w:div w:id="837233511">
                                      <w:marLeft w:val="0"/>
                                      <w:marRight w:val="0"/>
                                      <w:marTop w:val="0"/>
                                      <w:marBottom w:val="0"/>
                                      <w:divBdr>
                                        <w:top w:val="none" w:sz="0" w:space="0" w:color="auto"/>
                                        <w:left w:val="none" w:sz="0" w:space="0" w:color="auto"/>
                                        <w:bottom w:val="none" w:sz="0" w:space="0" w:color="auto"/>
                                        <w:right w:val="none" w:sz="0" w:space="0" w:color="auto"/>
                                      </w:divBdr>
                                      <w:divsChild>
                                        <w:div w:id="786584520">
                                          <w:marLeft w:val="0"/>
                                          <w:marRight w:val="0"/>
                                          <w:marTop w:val="0"/>
                                          <w:marBottom w:val="0"/>
                                          <w:divBdr>
                                            <w:top w:val="none" w:sz="0" w:space="0" w:color="auto"/>
                                            <w:left w:val="none" w:sz="0" w:space="0" w:color="auto"/>
                                            <w:bottom w:val="none" w:sz="0" w:space="0" w:color="auto"/>
                                            <w:right w:val="none" w:sz="0" w:space="0" w:color="auto"/>
                                          </w:divBdr>
                                          <w:divsChild>
                                            <w:div w:id="2064208789">
                                              <w:marLeft w:val="0"/>
                                              <w:marRight w:val="0"/>
                                              <w:marTop w:val="0"/>
                                              <w:marBottom w:val="0"/>
                                              <w:divBdr>
                                                <w:top w:val="none" w:sz="0" w:space="0" w:color="auto"/>
                                                <w:left w:val="none" w:sz="0" w:space="0" w:color="auto"/>
                                                <w:bottom w:val="none" w:sz="0" w:space="0" w:color="auto"/>
                                                <w:right w:val="none" w:sz="0" w:space="0" w:color="auto"/>
                                              </w:divBdr>
                                              <w:divsChild>
                                                <w:div w:id="1762409956">
                                                  <w:marLeft w:val="0"/>
                                                  <w:marRight w:val="0"/>
                                                  <w:marTop w:val="0"/>
                                                  <w:marBottom w:val="0"/>
                                                  <w:divBdr>
                                                    <w:top w:val="none" w:sz="0" w:space="0" w:color="auto"/>
                                                    <w:left w:val="none" w:sz="0" w:space="0" w:color="auto"/>
                                                    <w:bottom w:val="none" w:sz="0" w:space="0" w:color="auto"/>
                                                    <w:right w:val="none" w:sz="0" w:space="0" w:color="auto"/>
                                                  </w:divBdr>
                                                  <w:divsChild>
                                                    <w:div w:id="1844589281">
                                                      <w:marLeft w:val="0"/>
                                                      <w:marRight w:val="0"/>
                                                      <w:marTop w:val="0"/>
                                                      <w:marBottom w:val="0"/>
                                                      <w:divBdr>
                                                        <w:top w:val="none" w:sz="0" w:space="0" w:color="auto"/>
                                                        <w:left w:val="none" w:sz="0" w:space="0" w:color="auto"/>
                                                        <w:bottom w:val="none" w:sz="0" w:space="0" w:color="auto"/>
                                                        <w:right w:val="none" w:sz="0" w:space="0" w:color="auto"/>
                                                      </w:divBdr>
                                                      <w:divsChild>
                                                        <w:div w:id="1183014938">
                                                          <w:marLeft w:val="0"/>
                                                          <w:marRight w:val="0"/>
                                                          <w:marTop w:val="0"/>
                                                          <w:marBottom w:val="0"/>
                                                          <w:divBdr>
                                                            <w:top w:val="none" w:sz="0" w:space="0" w:color="auto"/>
                                                            <w:left w:val="none" w:sz="0" w:space="0" w:color="auto"/>
                                                            <w:bottom w:val="none" w:sz="0" w:space="0" w:color="auto"/>
                                                            <w:right w:val="none" w:sz="0" w:space="0" w:color="auto"/>
                                                          </w:divBdr>
                                                          <w:divsChild>
                                                            <w:div w:id="56329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478846">
      <w:bodyDiv w:val="1"/>
      <w:marLeft w:val="0"/>
      <w:marRight w:val="0"/>
      <w:marTop w:val="0"/>
      <w:marBottom w:val="0"/>
      <w:divBdr>
        <w:top w:val="none" w:sz="0" w:space="0" w:color="auto"/>
        <w:left w:val="none" w:sz="0" w:space="0" w:color="auto"/>
        <w:bottom w:val="none" w:sz="0" w:space="0" w:color="auto"/>
        <w:right w:val="none" w:sz="0" w:space="0" w:color="auto"/>
      </w:divBdr>
    </w:div>
    <w:div w:id="239995839">
      <w:bodyDiv w:val="1"/>
      <w:marLeft w:val="0"/>
      <w:marRight w:val="0"/>
      <w:marTop w:val="0"/>
      <w:marBottom w:val="0"/>
      <w:divBdr>
        <w:top w:val="none" w:sz="0" w:space="0" w:color="auto"/>
        <w:left w:val="none" w:sz="0" w:space="0" w:color="auto"/>
        <w:bottom w:val="none" w:sz="0" w:space="0" w:color="auto"/>
        <w:right w:val="none" w:sz="0" w:space="0" w:color="auto"/>
      </w:divBdr>
      <w:divsChild>
        <w:div w:id="404114000">
          <w:marLeft w:val="0"/>
          <w:marRight w:val="0"/>
          <w:marTop w:val="0"/>
          <w:marBottom w:val="0"/>
          <w:divBdr>
            <w:top w:val="none" w:sz="0" w:space="0" w:color="auto"/>
            <w:left w:val="none" w:sz="0" w:space="0" w:color="auto"/>
            <w:bottom w:val="none" w:sz="0" w:space="0" w:color="auto"/>
            <w:right w:val="none" w:sz="0" w:space="0" w:color="auto"/>
          </w:divBdr>
          <w:divsChild>
            <w:div w:id="473914965">
              <w:marLeft w:val="0"/>
              <w:marRight w:val="0"/>
              <w:marTop w:val="0"/>
              <w:marBottom w:val="0"/>
              <w:divBdr>
                <w:top w:val="none" w:sz="0" w:space="0" w:color="auto"/>
                <w:left w:val="none" w:sz="0" w:space="0" w:color="auto"/>
                <w:bottom w:val="none" w:sz="0" w:space="0" w:color="auto"/>
                <w:right w:val="none" w:sz="0" w:space="0" w:color="auto"/>
              </w:divBdr>
              <w:divsChild>
                <w:div w:id="564494065">
                  <w:marLeft w:val="0"/>
                  <w:marRight w:val="0"/>
                  <w:marTop w:val="0"/>
                  <w:marBottom w:val="0"/>
                  <w:divBdr>
                    <w:top w:val="none" w:sz="0" w:space="0" w:color="auto"/>
                    <w:left w:val="none" w:sz="0" w:space="0" w:color="auto"/>
                    <w:bottom w:val="none" w:sz="0" w:space="0" w:color="auto"/>
                    <w:right w:val="none" w:sz="0" w:space="0" w:color="auto"/>
                  </w:divBdr>
                  <w:divsChild>
                    <w:div w:id="246155736">
                      <w:marLeft w:val="0"/>
                      <w:marRight w:val="0"/>
                      <w:marTop w:val="0"/>
                      <w:marBottom w:val="0"/>
                      <w:divBdr>
                        <w:top w:val="none" w:sz="0" w:space="0" w:color="auto"/>
                        <w:left w:val="none" w:sz="0" w:space="0" w:color="auto"/>
                        <w:bottom w:val="none" w:sz="0" w:space="0" w:color="auto"/>
                        <w:right w:val="none" w:sz="0" w:space="0" w:color="auto"/>
                      </w:divBdr>
                      <w:divsChild>
                        <w:div w:id="1457679084">
                          <w:marLeft w:val="0"/>
                          <w:marRight w:val="0"/>
                          <w:marTop w:val="0"/>
                          <w:marBottom w:val="0"/>
                          <w:divBdr>
                            <w:top w:val="none" w:sz="0" w:space="0" w:color="auto"/>
                            <w:left w:val="none" w:sz="0" w:space="0" w:color="auto"/>
                            <w:bottom w:val="none" w:sz="0" w:space="0" w:color="auto"/>
                            <w:right w:val="none" w:sz="0" w:space="0" w:color="auto"/>
                          </w:divBdr>
                          <w:divsChild>
                            <w:div w:id="619334974">
                              <w:marLeft w:val="0"/>
                              <w:marRight w:val="0"/>
                              <w:marTop w:val="0"/>
                              <w:marBottom w:val="0"/>
                              <w:divBdr>
                                <w:top w:val="none" w:sz="0" w:space="0" w:color="auto"/>
                                <w:left w:val="none" w:sz="0" w:space="0" w:color="auto"/>
                                <w:bottom w:val="none" w:sz="0" w:space="0" w:color="auto"/>
                                <w:right w:val="none" w:sz="0" w:space="0" w:color="auto"/>
                              </w:divBdr>
                              <w:divsChild>
                                <w:div w:id="987175635">
                                  <w:marLeft w:val="0"/>
                                  <w:marRight w:val="0"/>
                                  <w:marTop w:val="0"/>
                                  <w:marBottom w:val="0"/>
                                  <w:divBdr>
                                    <w:top w:val="none" w:sz="0" w:space="0" w:color="auto"/>
                                    <w:left w:val="none" w:sz="0" w:space="0" w:color="auto"/>
                                    <w:bottom w:val="none" w:sz="0" w:space="0" w:color="auto"/>
                                    <w:right w:val="none" w:sz="0" w:space="0" w:color="auto"/>
                                  </w:divBdr>
                                  <w:divsChild>
                                    <w:div w:id="436755774">
                                      <w:marLeft w:val="0"/>
                                      <w:marRight w:val="0"/>
                                      <w:marTop w:val="0"/>
                                      <w:marBottom w:val="0"/>
                                      <w:divBdr>
                                        <w:top w:val="none" w:sz="0" w:space="0" w:color="auto"/>
                                        <w:left w:val="none" w:sz="0" w:space="0" w:color="auto"/>
                                        <w:bottom w:val="none" w:sz="0" w:space="0" w:color="auto"/>
                                        <w:right w:val="none" w:sz="0" w:space="0" w:color="auto"/>
                                      </w:divBdr>
                                      <w:divsChild>
                                        <w:div w:id="942225769">
                                          <w:marLeft w:val="0"/>
                                          <w:marRight w:val="0"/>
                                          <w:marTop w:val="0"/>
                                          <w:marBottom w:val="0"/>
                                          <w:divBdr>
                                            <w:top w:val="none" w:sz="0" w:space="0" w:color="auto"/>
                                            <w:left w:val="none" w:sz="0" w:space="0" w:color="auto"/>
                                            <w:bottom w:val="none" w:sz="0" w:space="0" w:color="auto"/>
                                            <w:right w:val="none" w:sz="0" w:space="0" w:color="auto"/>
                                          </w:divBdr>
                                          <w:divsChild>
                                            <w:div w:id="855773680">
                                              <w:marLeft w:val="0"/>
                                              <w:marRight w:val="0"/>
                                              <w:marTop w:val="0"/>
                                              <w:marBottom w:val="0"/>
                                              <w:divBdr>
                                                <w:top w:val="none" w:sz="0" w:space="0" w:color="auto"/>
                                                <w:left w:val="none" w:sz="0" w:space="0" w:color="auto"/>
                                                <w:bottom w:val="none" w:sz="0" w:space="0" w:color="auto"/>
                                                <w:right w:val="none" w:sz="0" w:space="0" w:color="auto"/>
                                              </w:divBdr>
                                              <w:divsChild>
                                                <w:div w:id="2045986098">
                                                  <w:marLeft w:val="0"/>
                                                  <w:marRight w:val="0"/>
                                                  <w:marTop w:val="0"/>
                                                  <w:marBottom w:val="0"/>
                                                  <w:divBdr>
                                                    <w:top w:val="none" w:sz="0" w:space="0" w:color="auto"/>
                                                    <w:left w:val="none" w:sz="0" w:space="0" w:color="auto"/>
                                                    <w:bottom w:val="none" w:sz="0" w:space="0" w:color="auto"/>
                                                    <w:right w:val="none" w:sz="0" w:space="0" w:color="auto"/>
                                                  </w:divBdr>
                                                  <w:divsChild>
                                                    <w:div w:id="42219330">
                                                      <w:marLeft w:val="0"/>
                                                      <w:marRight w:val="0"/>
                                                      <w:marTop w:val="0"/>
                                                      <w:marBottom w:val="0"/>
                                                      <w:divBdr>
                                                        <w:top w:val="none" w:sz="0" w:space="0" w:color="auto"/>
                                                        <w:left w:val="none" w:sz="0" w:space="0" w:color="auto"/>
                                                        <w:bottom w:val="none" w:sz="0" w:space="0" w:color="auto"/>
                                                        <w:right w:val="none" w:sz="0" w:space="0" w:color="auto"/>
                                                      </w:divBdr>
                                                      <w:divsChild>
                                                        <w:div w:id="403380889">
                                                          <w:marLeft w:val="0"/>
                                                          <w:marRight w:val="0"/>
                                                          <w:marTop w:val="0"/>
                                                          <w:marBottom w:val="0"/>
                                                          <w:divBdr>
                                                            <w:top w:val="none" w:sz="0" w:space="0" w:color="auto"/>
                                                            <w:left w:val="none" w:sz="0" w:space="0" w:color="auto"/>
                                                            <w:bottom w:val="none" w:sz="0" w:space="0" w:color="auto"/>
                                                            <w:right w:val="none" w:sz="0" w:space="0" w:color="auto"/>
                                                          </w:divBdr>
                                                          <w:divsChild>
                                                            <w:div w:id="11523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6717143">
      <w:bodyDiv w:val="1"/>
      <w:marLeft w:val="0"/>
      <w:marRight w:val="0"/>
      <w:marTop w:val="0"/>
      <w:marBottom w:val="0"/>
      <w:divBdr>
        <w:top w:val="none" w:sz="0" w:space="0" w:color="auto"/>
        <w:left w:val="none" w:sz="0" w:space="0" w:color="auto"/>
        <w:bottom w:val="none" w:sz="0" w:space="0" w:color="auto"/>
        <w:right w:val="none" w:sz="0" w:space="0" w:color="auto"/>
      </w:divBdr>
      <w:divsChild>
        <w:div w:id="2135632506">
          <w:marLeft w:val="0"/>
          <w:marRight w:val="0"/>
          <w:marTop w:val="0"/>
          <w:marBottom w:val="0"/>
          <w:divBdr>
            <w:top w:val="none" w:sz="0" w:space="0" w:color="auto"/>
            <w:left w:val="none" w:sz="0" w:space="0" w:color="auto"/>
            <w:bottom w:val="none" w:sz="0" w:space="0" w:color="auto"/>
            <w:right w:val="none" w:sz="0" w:space="0" w:color="auto"/>
          </w:divBdr>
          <w:divsChild>
            <w:div w:id="1870530991">
              <w:marLeft w:val="0"/>
              <w:marRight w:val="0"/>
              <w:marTop w:val="0"/>
              <w:marBottom w:val="0"/>
              <w:divBdr>
                <w:top w:val="none" w:sz="0" w:space="0" w:color="auto"/>
                <w:left w:val="none" w:sz="0" w:space="0" w:color="auto"/>
                <w:bottom w:val="none" w:sz="0" w:space="0" w:color="auto"/>
                <w:right w:val="none" w:sz="0" w:space="0" w:color="auto"/>
              </w:divBdr>
              <w:divsChild>
                <w:div w:id="689840970">
                  <w:marLeft w:val="0"/>
                  <w:marRight w:val="0"/>
                  <w:marTop w:val="0"/>
                  <w:marBottom w:val="0"/>
                  <w:divBdr>
                    <w:top w:val="none" w:sz="0" w:space="0" w:color="auto"/>
                    <w:left w:val="none" w:sz="0" w:space="0" w:color="auto"/>
                    <w:bottom w:val="none" w:sz="0" w:space="0" w:color="auto"/>
                    <w:right w:val="none" w:sz="0" w:space="0" w:color="auto"/>
                  </w:divBdr>
                  <w:divsChild>
                    <w:div w:id="20911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1475">
      <w:bodyDiv w:val="1"/>
      <w:marLeft w:val="0"/>
      <w:marRight w:val="0"/>
      <w:marTop w:val="0"/>
      <w:marBottom w:val="0"/>
      <w:divBdr>
        <w:top w:val="none" w:sz="0" w:space="0" w:color="auto"/>
        <w:left w:val="none" w:sz="0" w:space="0" w:color="auto"/>
        <w:bottom w:val="none" w:sz="0" w:space="0" w:color="auto"/>
        <w:right w:val="none" w:sz="0" w:space="0" w:color="auto"/>
      </w:divBdr>
      <w:divsChild>
        <w:div w:id="1255017026">
          <w:marLeft w:val="0"/>
          <w:marRight w:val="0"/>
          <w:marTop w:val="0"/>
          <w:marBottom w:val="0"/>
          <w:divBdr>
            <w:top w:val="none" w:sz="0" w:space="0" w:color="auto"/>
            <w:left w:val="none" w:sz="0" w:space="0" w:color="auto"/>
            <w:bottom w:val="none" w:sz="0" w:space="0" w:color="auto"/>
            <w:right w:val="none" w:sz="0" w:space="0" w:color="auto"/>
          </w:divBdr>
          <w:divsChild>
            <w:div w:id="1274170949">
              <w:marLeft w:val="0"/>
              <w:marRight w:val="0"/>
              <w:marTop w:val="0"/>
              <w:marBottom w:val="0"/>
              <w:divBdr>
                <w:top w:val="none" w:sz="0" w:space="0" w:color="auto"/>
                <w:left w:val="none" w:sz="0" w:space="0" w:color="auto"/>
                <w:bottom w:val="none" w:sz="0" w:space="0" w:color="auto"/>
                <w:right w:val="none" w:sz="0" w:space="0" w:color="auto"/>
              </w:divBdr>
              <w:divsChild>
                <w:div w:id="2090422253">
                  <w:marLeft w:val="0"/>
                  <w:marRight w:val="0"/>
                  <w:marTop w:val="0"/>
                  <w:marBottom w:val="0"/>
                  <w:divBdr>
                    <w:top w:val="none" w:sz="0" w:space="0" w:color="auto"/>
                    <w:left w:val="none" w:sz="0" w:space="0" w:color="auto"/>
                    <w:bottom w:val="none" w:sz="0" w:space="0" w:color="auto"/>
                    <w:right w:val="none" w:sz="0" w:space="0" w:color="auto"/>
                  </w:divBdr>
                  <w:divsChild>
                    <w:div w:id="708920902">
                      <w:marLeft w:val="0"/>
                      <w:marRight w:val="0"/>
                      <w:marTop w:val="0"/>
                      <w:marBottom w:val="0"/>
                      <w:divBdr>
                        <w:top w:val="none" w:sz="0" w:space="0" w:color="auto"/>
                        <w:left w:val="none" w:sz="0" w:space="0" w:color="auto"/>
                        <w:bottom w:val="none" w:sz="0" w:space="0" w:color="auto"/>
                        <w:right w:val="none" w:sz="0" w:space="0" w:color="auto"/>
                      </w:divBdr>
                      <w:divsChild>
                        <w:div w:id="1553536513">
                          <w:marLeft w:val="0"/>
                          <w:marRight w:val="0"/>
                          <w:marTop w:val="0"/>
                          <w:marBottom w:val="0"/>
                          <w:divBdr>
                            <w:top w:val="none" w:sz="0" w:space="0" w:color="auto"/>
                            <w:left w:val="none" w:sz="0" w:space="0" w:color="auto"/>
                            <w:bottom w:val="none" w:sz="0" w:space="0" w:color="auto"/>
                            <w:right w:val="none" w:sz="0" w:space="0" w:color="auto"/>
                          </w:divBdr>
                          <w:divsChild>
                            <w:div w:id="1487361923">
                              <w:marLeft w:val="0"/>
                              <w:marRight w:val="0"/>
                              <w:marTop w:val="0"/>
                              <w:marBottom w:val="0"/>
                              <w:divBdr>
                                <w:top w:val="none" w:sz="0" w:space="0" w:color="auto"/>
                                <w:left w:val="none" w:sz="0" w:space="0" w:color="auto"/>
                                <w:bottom w:val="none" w:sz="0" w:space="0" w:color="auto"/>
                                <w:right w:val="none" w:sz="0" w:space="0" w:color="auto"/>
                              </w:divBdr>
                              <w:divsChild>
                                <w:div w:id="1607687891">
                                  <w:marLeft w:val="0"/>
                                  <w:marRight w:val="0"/>
                                  <w:marTop w:val="0"/>
                                  <w:marBottom w:val="0"/>
                                  <w:divBdr>
                                    <w:top w:val="none" w:sz="0" w:space="0" w:color="auto"/>
                                    <w:left w:val="none" w:sz="0" w:space="0" w:color="auto"/>
                                    <w:bottom w:val="none" w:sz="0" w:space="0" w:color="auto"/>
                                    <w:right w:val="none" w:sz="0" w:space="0" w:color="auto"/>
                                  </w:divBdr>
                                  <w:divsChild>
                                    <w:div w:id="1515532804">
                                      <w:marLeft w:val="0"/>
                                      <w:marRight w:val="0"/>
                                      <w:marTop w:val="0"/>
                                      <w:marBottom w:val="0"/>
                                      <w:divBdr>
                                        <w:top w:val="none" w:sz="0" w:space="0" w:color="auto"/>
                                        <w:left w:val="none" w:sz="0" w:space="0" w:color="auto"/>
                                        <w:bottom w:val="none" w:sz="0" w:space="0" w:color="auto"/>
                                        <w:right w:val="none" w:sz="0" w:space="0" w:color="auto"/>
                                      </w:divBdr>
                                      <w:divsChild>
                                        <w:div w:id="1782409623">
                                          <w:marLeft w:val="0"/>
                                          <w:marRight w:val="0"/>
                                          <w:marTop w:val="0"/>
                                          <w:marBottom w:val="0"/>
                                          <w:divBdr>
                                            <w:top w:val="none" w:sz="0" w:space="0" w:color="auto"/>
                                            <w:left w:val="none" w:sz="0" w:space="0" w:color="auto"/>
                                            <w:bottom w:val="none" w:sz="0" w:space="0" w:color="auto"/>
                                            <w:right w:val="none" w:sz="0" w:space="0" w:color="auto"/>
                                          </w:divBdr>
                                          <w:divsChild>
                                            <w:div w:id="224417467">
                                              <w:marLeft w:val="0"/>
                                              <w:marRight w:val="0"/>
                                              <w:marTop w:val="0"/>
                                              <w:marBottom w:val="0"/>
                                              <w:divBdr>
                                                <w:top w:val="none" w:sz="0" w:space="0" w:color="auto"/>
                                                <w:left w:val="none" w:sz="0" w:space="0" w:color="auto"/>
                                                <w:bottom w:val="none" w:sz="0" w:space="0" w:color="auto"/>
                                                <w:right w:val="none" w:sz="0" w:space="0" w:color="auto"/>
                                              </w:divBdr>
                                              <w:divsChild>
                                                <w:div w:id="1566185457">
                                                  <w:marLeft w:val="0"/>
                                                  <w:marRight w:val="0"/>
                                                  <w:marTop w:val="0"/>
                                                  <w:marBottom w:val="0"/>
                                                  <w:divBdr>
                                                    <w:top w:val="none" w:sz="0" w:space="0" w:color="auto"/>
                                                    <w:left w:val="none" w:sz="0" w:space="0" w:color="auto"/>
                                                    <w:bottom w:val="none" w:sz="0" w:space="0" w:color="auto"/>
                                                    <w:right w:val="none" w:sz="0" w:space="0" w:color="auto"/>
                                                  </w:divBdr>
                                                  <w:divsChild>
                                                    <w:div w:id="1789623844">
                                                      <w:marLeft w:val="0"/>
                                                      <w:marRight w:val="0"/>
                                                      <w:marTop w:val="0"/>
                                                      <w:marBottom w:val="0"/>
                                                      <w:divBdr>
                                                        <w:top w:val="none" w:sz="0" w:space="0" w:color="auto"/>
                                                        <w:left w:val="none" w:sz="0" w:space="0" w:color="auto"/>
                                                        <w:bottom w:val="none" w:sz="0" w:space="0" w:color="auto"/>
                                                        <w:right w:val="none" w:sz="0" w:space="0" w:color="auto"/>
                                                      </w:divBdr>
                                                      <w:divsChild>
                                                        <w:div w:id="189682016">
                                                          <w:marLeft w:val="0"/>
                                                          <w:marRight w:val="0"/>
                                                          <w:marTop w:val="0"/>
                                                          <w:marBottom w:val="0"/>
                                                          <w:divBdr>
                                                            <w:top w:val="none" w:sz="0" w:space="0" w:color="auto"/>
                                                            <w:left w:val="none" w:sz="0" w:space="0" w:color="auto"/>
                                                            <w:bottom w:val="none" w:sz="0" w:space="0" w:color="auto"/>
                                                            <w:right w:val="none" w:sz="0" w:space="0" w:color="auto"/>
                                                          </w:divBdr>
                                                          <w:divsChild>
                                                            <w:div w:id="12969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0644545">
      <w:bodyDiv w:val="1"/>
      <w:marLeft w:val="0"/>
      <w:marRight w:val="0"/>
      <w:marTop w:val="0"/>
      <w:marBottom w:val="0"/>
      <w:divBdr>
        <w:top w:val="none" w:sz="0" w:space="0" w:color="auto"/>
        <w:left w:val="none" w:sz="0" w:space="0" w:color="auto"/>
        <w:bottom w:val="none" w:sz="0" w:space="0" w:color="auto"/>
        <w:right w:val="none" w:sz="0" w:space="0" w:color="auto"/>
      </w:divBdr>
      <w:divsChild>
        <w:div w:id="1585609453">
          <w:marLeft w:val="0"/>
          <w:marRight w:val="0"/>
          <w:marTop w:val="0"/>
          <w:marBottom w:val="0"/>
          <w:divBdr>
            <w:top w:val="none" w:sz="0" w:space="0" w:color="auto"/>
            <w:left w:val="none" w:sz="0" w:space="0" w:color="auto"/>
            <w:bottom w:val="none" w:sz="0" w:space="0" w:color="auto"/>
            <w:right w:val="none" w:sz="0" w:space="0" w:color="auto"/>
          </w:divBdr>
          <w:divsChild>
            <w:div w:id="1140226676">
              <w:marLeft w:val="0"/>
              <w:marRight w:val="0"/>
              <w:marTop w:val="0"/>
              <w:marBottom w:val="0"/>
              <w:divBdr>
                <w:top w:val="none" w:sz="0" w:space="0" w:color="auto"/>
                <w:left w:val="none" w:sz="0" w:space="0" w:color="auto"/>
                <w:bottom w:val="none" w:sz="0" w:space="0" w:color="auto"/>
                <w:right w:val="none" w:sz="0" w:space="0" w:color="auto"/>
              </w:divBdr>
              <w:divsChild>
                <w:div w:id="2122415722">
                  <w:marLeft w:val="0"/>
                  <w:marRight w:val="0"/>
                  <w:marTop w:val="0"/>
                  <w:marBottom w:val="0"/>
                  <w:divBdr>
                    <w:top w:val="none" w:sz="0" w:space="0" w:color="auto"/>
                    <w:left w:val="none" w:sz="0" w:space="0" w:color="auto"/>
                    <w:bottom w:val="none" w:sz="0" w:space="0" w:color="auto"/>
                    <w:right w:val="none" w:sz="0" w:space="0" w:color="auto"/>
                  </w:divBdr>
                  <w:divsChild>
                    <w:div w:id="1671986231">
                      <w:marLeft w:val="0"/>
                      <w:marRight w:val="0"/>
                      <w:marTop w:val="0"/>
                      <w:marBottom w:val="0"/>
                      <w:divBdr>
                        <w:top w:val="none" w:sz="0" w:space="0" w:color="auto"/>
                        <w:left w:val="none" w:sz="0" w:space="0" w:color="auto"/>
                        <w:bottom w:val="none" w:sz="0" w:space="0" w:color="auto"/>
                        <w:right w:val="none" w:sz="0" w:space="0" w:color="auto"/>
                      </w:divBdr>
                      <w:divsChild>
                        <w:div w:id="565409836">
                          <w:marLeft w:val="0"/>
                          <w:marRight w:val="0"/>
                          <w:marTop w:val="0"/>
                          <w:marBottom w:val="0"/>
                          <w:divBdr>
                            <w:top w:val="none" w:sz="0" w:space="0" w:color="auto"/>
                            <w:left w:val="none" w:sz="0" w:space="0" w:color="auto"/>
                            <w:bottom w:val="none" w:sz="0" w:space="0" w:color="auto"/>
                            <w:right w:val="none" w:sz="0" w:space="0" w:color="auto"/>
                          </w:divBdr>
                          <w:divsChild>
                            <w:div w:id="48580123">
                              <w:marLeft w:val="0"/>
                              <w:marRight w:val="0"/>
                              <w:marTop w:val="0"/>
                              <w:marBottom w:val="0"/>
                              <w:divBdr>
                                <w:top w:val="none" w:sz="0" w:space="0" w:color="auto"/>
                                <w:left w:val="none" w:sz="0" w:space="0" w:color="auto"/>
                                <w:bottom w:val="none" w:sz="0" w:space="0" w:color="auto"/>
                                <w:right w:val="none" w:sz="0" w:space="0" w:color="auto"/>
                              </w:divBdr>
                              <w:divsChild>
                                <w:div w:id="1704935061">
                                  <w:marLeft w:val="0"/>
                                  <w:marRight w:val="0"/>
                                  <w:marTop w:val="0"/>
                                  <w:marBottom w:val="0"/>
                                  <w:divBdr>
                                    <w:top w:val="none" w:sz="0" w:space="0" w:color="auto"/>
                                    <w:left w:val="none" w:sz="0" w:space="0" w:color="auto"/>
                                    <w:bottom w:val="none" w:sz="0" w:space="0" w:color="auto"/>
                                    <w:right w:val="none" w:sz="0" w:space="0" w:color="auto"/>
                                  </w:divBdr>
                                  <w:divsChild>
                                    <w:div w:id="1791782419">
                                      <w:marLeft w:val="0"/>
                                      <w:marRight w:val="0"/>
                                      <w:marTop w:val="0"/>
                                      <w:marBottom w:val="0"/>
                                      <w:divBdr>
                                        <w:top w:val="none" w:sz="0" w:space="0" w:color="auto"/>
                                        <w:left w:val="none" w:sz="0" w:space="0" w:color="auto"/>
                                        <w:bottom w:val="none" w:sz="0" w:space="0" w:color="auto"/>
                                        <w:right w:val="none" w:sz="0" w:space="0" w:color="auto"/>
                                      </w:divBdr>
                                      <w:divsChild>
                                        <w:div w:id="751245593">
                                          <w:marLeft w:val="0"/>
                                          <w:marRight w:val="0"/>
                                          <w:marTop w:val="0"/>
                                          <w:marBottom w:val="0"/>
                                          <w:divBdr>
                                            <w:top w:val="none" w:sz="0" w:space="0" w:color="auto"/>
                                            <w:left w:val="none" w:sz="0" w:space="0" w:color="auto"/>
                                            <w:bottom w:val="none" w:sz="0" w:space="0" w:color="auto"/>
                                            <w:right w:val="none" w:sz="0" w:space="0" w:color="auto"/>
                                          </w:divBdr>
                                          <w:divsChild>
                                            <w:div w:id="859975551">
                                              <w:marLeft w:val="0"/>
                                              <w:marRight w:val="0"/>
                                              <w:marTop w:val="0"/>
                                              <w:marBottom w:val="0"/>
                                              <w:divBdr>
                                                <w:top w:val="none" w:sz="0" w:space="0" w:color="auto"/>
                                                <w:left w:val="none" w:sz="0" w:space="0" w:color="auto"/>
                                                <w:bottom w:val="none" w:sz="0" w:space="0" w:color="auto"/>
                                                <w:right w:val="none" w:sz="0" w:space="0" w:color="auto"/>
                                              </w:divBdr>
                                              <w:divsChild>
                                                <w:div w:id="346030989">
                                                  <w:marLeft w:val="0"/>
                                                  <w:marRight w:val="0"/>
                                                  <w:marTop w:val="0"/>
                                                  <w:marBottom w:val="0"/>
                                                  <w:divBdr>
                                                    <w:top w:val="none" w:sz="0" w:space="0" w:color="auto"/>
                                                    <w:left w:val="none" w:sz="0" w:space="0" w:color="auto"/>
                                                    <w:bottom w:val="none" w:sz="0" w:space="0" w:color="auto"/>
                                                    <w:right w:val="none" w:sz="0" w:space="0" w:color="auto"/>
                                                  </w:divBdr>
                                                  <w:divsChild>
                                                    <w:div w:id="1947033290">
                                                      <w:marLeft w:val="0"/>
                                                      <w:marRight w:val="0"/>
                                                      <w:marTop w:val="0"/>
                                                      <w:marBottom w:val="0"/>
                                                      <w:divBdr>
                                                        <w:top w:val="none" w:sz="0" w:space="0" w:color="auto"/>
                                                        <w:left w:val="none" w:sz="0" w:space="0" w:color="auto"/>
                                                        <w:bottom w:val="none" w:sz="0" w:space="0" w:color="auto"/>
                                                        <w:right w:val="none" w:sz="0" w:space="0" w:color="auto"/>
                                                      </w:divBdr>
                                                      <w:divsChild>
                                                        <w:div w:id="79329622">
                                                          <w:marLeft w:val="0"/>
                                                          <w:marRight w:val="0"/>
                                                          <w:marTop w:val="0"/>
                                                          <w:marBottom w:val="0"/>
                                                          <w:divBdr>
                                                            <w:top w:val="none" w:sz="0" w:space="0" w:color="auto"/>
                                                            <w:left w:val="none" w:sz="0" w:space="0" w:color="auto"/>
                                                            <w:bottom w:val="none" w:sz="0" w:space="0" w:color="auto"/>
                                                            <w:right w:val="none" w:sz="0" w:space="0" w:color="auto"/>
                                                          </w:divBdr>
                                                          <w:divsChild>
                                                            <w:div w:id="4796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252793">
      <w:bodyDiv w:val="1"/>
      <w:marLeft w:val="0"/>
      <w:marRight w:val="0"/>
      <w:marTop w:val="0"/>
      <w:marBottom w:val="0"/>
      <w:divBdr>
        <w:top w:val="none" w:sz="0" w:space="0" w:color="auto"/>
        <w:left w:val="none" w:sz="0" w:space="0" w:color="auto"/>
        <w:bottom w:val="none" w:sz="0" w:space="0" w:color="auto"/>
        <w:right w:val="none" w:sz="0" w:space="0" w:color="auto"/>
      </w:divBdr>
    </w:div>
    <w:div w:id="346293372">
      <w:bodyDiv w:val="1"/>
      <w:marLeft w:val="0"/>
      <w:marRight w:val="0"/>
      <w:marTop w:val="0"/>
      <w:marBottom w:val="0"/>
      <w:divBdr>
        <w:top w:val="none" w:sz="0" w:space="0" w:color="auto"/>
        <w:left w:val="none" w:sz="0" w:space="0" w:color="auto"/>
        <w:bottom w:val="none" w:sz="0" w:space="0" w:color="auto"/>
        <w:right w:val="none" w:sz="0" w:space="0" w:color="auto"/>
      </w:divBdr>
    </w:div>
    <w:div w:id="346637148">
      <w:bodyDiv w:val="1"/>
      <w:marLeft w:val="0"/>
      <w:marRight w:val="0"/>
      <w:marTop w:val="0"/>
      <w:marBottom w:val="0"/>
      <w:divBdr>
        <w:top w:val="none" w:sz="0" w:space="0" w:color="auto"/>
        <w:left w:val="none" w:sz="0" w:space="0" w:color="auto"/>
        <w:bottom w:val="none" w:sz="0" w:space="0" w:color="auto"/>
        <w:right w:val="none" w:sz="0" w:space="0" w:color="auto"/>
      </w:divBdr>
    </w:div>
    <w:div w:id="379205930">
      <w:bodyDiv w:val="1"/>
      <w:marLeft w:val="0"/>
      <w:marRight w:val="0"/>
      <w:marTop w:val="0"/>
      <w:marBottom w:val="0"/>
      <w:divBdr>
        <w:top w:val="none" w:sz="0" w:space="0" w:color="auto"/>
        <w:left w:val="none" w:sz="0" w:space="0" w:color="auto"/>
        <w:bottom w:val="none" w:sz="0" w:space="0" w:color="auto"/>
        <w:right w:val="none" w:sz="0" w:space="0" w:color="auto"/>
      </w:divBdr>
      <w:divsChild>
        <w:div w:id="1627277041">
          <w:marLeft w:val="0"/>
          <w:marRight w:val="0"/>
          <w:marTop w:val="0"/>
          <w:marBottom w:val="0"/>
          <w:divBdr>
            <w:top w:val="none" w:sz="0" w:space="0" w:color="auto"/>
            <w:left w:val="none" w:sz="0" w:space="0" w:color="auto"/>
            <w:bottom w:val="none" w:sz="0" w:space="0" w:color="auto"/>
            <w:right w:val="none" w:sz="0" w:space="0" w:color="auto"/>
          </w:divBdr>
          <w:divsChild>
            <w:div w:id="2100759355">
              <w:marLeft w:val="0"/>
              <w:marRight w:val="0"/>
              <w:marTop w:val="0"/>
              <w:marBottom w:val="0"/>
              <w:divBdr>
                <w:top w:val="none" w:sz="0" w:space="0" w:color="auto"/>
                <w:left w:val="none" w:sz="0" w:space="0" w:color="auto"/>
                <w:bottom w:val="none" w:sz="0" w:space="0" w:color="auto"/>
                <w:right w:val="none" w:sz="0" w:space="0" w:color="auto"/>
              </w:divBdr>
              <w:divsChild>
                <w:div w:id="283272259">
                  <w:marLeft w:val="0"/>
                  <w:marRight w:val="0"/>
                  <w:marTop w:val="0"/>
                  <w:marBottom w:val="0"/>
                  <w:divBdr>
                    <w:top w:val="none" w:sz="0" w:space="0" w:color="auto"/>
                    <w:left w:val="none" w:sz="0" w:space="0" w:color="auto"/>
                    <w:bottom w:val="none" w:sz="0" w:space="0" w:color="auto"/>
                    <w:right w:val="none" w:sz="0" w:space="0" w:color="auto"/>
                  </w:divBdr>
                  <w:divsChild>
                    <w:div w:id="14327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2363">
      <w:bodyDiv w:val="1"/>
      <w:marLeft w:val="0"/>
      <w:marRight w:val="0"/>
      <w:marTop w:val="0"/>
      <w:marBottom w:val="0"/>
      <w:divBdr>
        <w:top w:val="none" w:sz="0" w:space="0" w:color="auto"/>
        <w:left w:val="none" w:sz="0" w:space="0" w:color="auto"/>
        <w:bottom w:val="none" w:sz="0" w:space="0" w:color="auto"/>
        <w:right w:val="none" w:sz="0" w:space="0" w:color="auto"/>
      </w:divBdr>
    </w:div>
    <w:div w:id="403182657">
      <w:bodyDiv w:val="1"/>
      <w:marLeft w:val="0"/>
      <w:marRight w:val="0"/>
      <w:marTop w:val="0"/>
      <w:marBottom w:val="0"/>
      <w:divBdr>
        <w:top w:val="none" w:sz="0" w:space="0" w:color="auto"/>
        <w:left w:val="none" w:sz="0" w:space="0" w:color="auto"/>
        <w:bottom w:val="none" w:sz="0" w:space="0" w:color="auto"/>
        <w:right w:val="none" w:sz="0" w:space="0" w:color="auto"/>
      </w:divBdr>
    </w:div>
    <w:div w:id="419451656">
      <w:bodyDiv w:val="1"/>
      <w:marLeft w:val="0"/>
      <w:marRight w:val="0"/>
      <w:marTop w:val="0"/>
      <w:marBottom w:val="0"/>
      <w:divBdr>
        <w:top w:val="none" w:sz="0" w:space="0" w:color="auto"/>
        <w:left w:val="none" w:sz="0" w:space="0" w:color="auto"/>
        <w:bottom w:val="none" w:sz="0" w:space="0" w:color="auto"/>
        <w:right w:val="none" w:sz="0" w:space="0" w:color="auto"/>
      </w:divBdr>
      <w:divsChild>
        <w:div w:id="664012658">
          <w:marLeft w:val="0"/>
          <w:marRight w:val="0"/>
          <w:marTop w:val="0"/>
          <w:marBottom w:val="0"/>
          <w:divBdr>
            <w:top w:val="none" w:sz="0" w:space="0" w:color="auto"/>
            <w:left w:val="none" w:sz="0" w:space="0" w:color="auto"/>
            <w:bottom w:val="none" w:sz="0" w:space="0" w:color="auto"/>
            <w:right w:val="none" w:sz="0" w:space="0" w:color="auto"/>
          </w:divBdr>
          <w:divsChild>
            <w:div w:id="1661542713">
              <w:marLeft w:val="0"/>
              <w:marRight w:val="0"/>
              <w:marTop w:val="0"/>
              <w:marBottom w:val="0"/>
              <w:divBdr>
                <w:top w:val="none" w:sz="0" w:space="0" w:color="auto"/>
                <w:left w:val="none" w:sz="0" w:space="0" w:color="auto"/>
                <w:bottom w:val="none" w:sz="0" w:space="0" w:color="auto"/>
                <w:right w:val="none" w:sz="0" w:space="0" w:color="auto"/>
              </w:divBdr>
              <w:divsChild>
                <w:div w:id="2047607687">
                  <w:marLeft w:val="0"/>
                  <w:marRight w:val="0"/>
                  <w:marTop w:val="0"/>
                  <w:marBottom w:val="0"/>
                  <w:divBdr>
                    <w:top w:val="none" w:sz="0" w:space="0" w:color="auto"/>
                    <w:left w:val="none" w:sz="0" w:space="0" w:color="auto"/>
                    <w:bottom w:val="none" w:sz="0" w:space="0" w:color="auto"/>
                    <w:right w:val="none" w:sz="0" w:space="0" w:color="auto"/>
                  </w:divBdr>
                  <w:divsChild>
                    <w:div w:id="576284249">
                      <w:marLeft w:val="0"/>
                      <w:marRight w:val="0"/>
                      <w:marTop w:val="0"/>
                      <w:marBottom w:val="0"/>
                      <w:divBdr>
                        <w:top w:val="none" w:sz="0" w:space="0" w:color="auto"/>
                        <w:left w:val="none" w:sz="0" w:space="0" w:color="auto"/>
                        <w:bottom w:val="none" w:sz="0" w:space="0" w:color="auto"/>
                        <w:right w:val="none" w:sz="0" w:space="0" w:color="auto"/>
                      </w:divBdr>
                      <w:divsChild>
                        <w:div w:id="1869951828">
                          <w:marLeft w:val="0"/>
                          <w:marRight w:val="0"/>
                          <w:marTop w:val="0"/>
                          <w:marBottom w:val="0"/>
                          <w:divBdr>
                            <w:top w:val="none" w:sz="0" w:space="0" w:color="auto"/>
                            <w:left w:val="none" w:sz="0" w:space="0" w:color="auto"/>
                            <w:bottom w:val="none" w:sz="0" w:space="0" w:color="auto"/>
                            <w:right w:val="none" w:sz="0" w:space="0" w:color="auto"/>
                          </w:divBdr>
                          <w:divsChild>
                            <w:div w:id="1936085391">
                              <w:marLeft w:val="0"/>
                              <w:marRight w:val="0"/>
                              <w:marTop w:val="0"/>
                              <w:marBottom w:val="0"/>
                              <w:divBdr>
                                <w:top w:val="none" w:sz="0" w:space="0" w:color="auto"/>
                                <w:left w:val="none" w:sz="0" w:space="0" w:color="auto"/>
                                <w:bottom w:val="none" w:sz="0" w:space="0" w:color="auto"/>
                                <w:right w:val="none" w:sz="0" w:space="0" w:color="auto"/>
                              </w:divBdr>
                              <w:divsChild>
                                <w:div w:id="1279071346">
                                  <w:marLeft w:val="0"/>
                                  <w:marRight w:val="0"/>
                                  <w:marTop w:val="0"/>
                                  <w:marBottom w:val="0"/>
                                  <w:divBdr>
                                    <w:top w:val="none" w:sz="0" w:space="0" w:color="auto"/>
                                    <w:left w:val="none" w:sz="0" w:space="0" w:color="auto"/>
                                    <w:bottom w:val="none" w:sz="0" w:space="0" w:color="auto"/>
                                    <w:right w:val="none" w:sz="0" w:space="0" w:color="auto"/>
                                  </w:divBdr>
                                  <w:divsChild>
                                    <w:div w:id="138764193">
                                      <w:marLeft w:val="0"/>
                                      <w:marRight w:val="0"/>
                                      <w:marTop w:val="0"/>
                                      <w:marBottom w:val="0"/>
                                      <w:divBdr>
                                        <w:top w:val="none" w:sz="0" w:space="0" w:color="auto"/>
                                        <w:left w:val="none" w:sz="0" w:space="0" w:color="auto"/>
                                        <w:bottom w:val="none" w:sz="0" w:space="0" w:color="auto"/>
                                        <w:right w:val="none" w:sz="0" w:space="0" w:color="auto"/>
                                      </w:divBdr>
                                      <w:divsChild>
                                        <w:div w:id="1679885309">
                                          <w:marLeft w:val="0"/>
                                          <w:marRight w:val="0"/>
                                          <w:marTop w:val="0"/>
                                          <w:marBottom w:val="0"/>
                                          <w:divBdr>
                                            <w:top w:val="none" w:sz="0" w:space="0" w:color="auto"/>
                                            <w:left w:val="none" w:sz="0" w:space="0" w:color="auto"/>
                                            <w:bottom w:val="none" w:sz="0" w:space="0" w:color="auto"/>
                                            <w:right w:val="none" w:sz="0" w:space="0" w:color="auto"/>
                                          </w:divBdr>
                                          <w:divsChild>
                                            <w:div w:id="1848902722">
                                              <w:marLeft w:val="0"/>
                                              <w:marRight w:val="0"/>
                                              <w:marTop w:val="0"/>
                                              <w:marBottom w:val="0"/>
                                              <w:divBdr>
                                                <w:top w:val="none" w:sz="0" w:space="0" w:color="auto"/>
                                                <w:left w:val="none" w:sz="0" w:space="0" w:color="auto"/>
                                                <w:bottom w:val="none" w:sz="0" w:space="0" w:color="auto"/>
                                                <w:right w:val="none" w:sz="0" w:space="0" w:color="auto"/>
                                              </w:divBdr>
                                              <w:divsChild>
                                                <w:div w:id="1802386085">
                                                  <w:marLeft w:val="0"/>
                                                  <w:marRight w:val="0"/>
                                                  <w:marTop w:val="0"/>
                                                  <w:marBottom w:val="0"/>
                                                  <w:divBdr>
                                                    <w:top w:val="none" w:sz="0" w:space="0" w:color="auto"/>
                                                    <w:left w:val="none" w:sz="0" w:space="0" w:color="auto"/>
                                                    <w:bottom w:val="none" w:sz="0" w:space="0" w:color="auto"/>
                                                    <w:right w:val="none" w:sz="0" w:space="0" w:color="auto"/>
                                                  </w:divBdr>
                                                  <w:divsChild>
                                                    <w:div w:id="516848645">
                                                      <w:marLeft w:val="0"/>
                                                      <w:marRight w:val="0"/>
                                                      <w:marTop w:val="0"/>
                                                      <w:marBottom w:val="0"/>
                                                      <w:divBdr>
                                                        <w:top w:val="none" w:sz="0" w:space="0" w:color="auto"/>
                                                        <w:left w:val="none" w:sz="0" w:space="0" w:color="auto"/>
                                                        <w:bottom w:val="none" w:sz="0" w:space="0" w:color="auto"/>
                                                        <w:right w:val="none" w:sz="0" w:space="0" w:color="auto"/>
                                                      </w:divBdr>
                                                      <w:divsChild>
                                                        <w:div w:id="1119489312">
                                                          <w:marLeft w:val="0"/>
                                                          <w:marRight w:val="0"/>
                                                          <w:marTop w:val="0"/>
                                                          <w:marBottom w:val="0"/>
                                                          <w:divBdr>
                                                            <w:top w:val="none" w:sz="0" w:space="0" w:color="auto"/>
                                                            <w:left w:val="none" w:sz="0" w:space="0" w:color="auto"/>
                                                            <w:bottom w:val="none" w:sz="0" w:space="0" w:color="auto"/>
                                                            <w:right w:val="none" w:sz="0" w:space="0" w:color="auto"/>
                                                          </w:divBdr>
                                                          <w:divsChild>
                                                            <w:div w:id="5367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443243">
      <w:bodyDiv w:val="1"/>
      <w:marLeft w:val="0"/>
      <w:marRight w:val="0"/>
      <w:marTop w:val="0"/>
      <w:marBottom w:val="0"/>
      <w:divBdr>
        <w:top w:val="none" w:sz="0" w:space="0" w:color="auto"/>
        <w:left w:val="none" w:sz="0" w:space="0" w:color="auto"/>
        <w:bottom w:val="none" w:sz="0" w:space="0" w:color="auto"/>
        <w:right w:val="none" w:sz="0" w:space="0" w:color="auto"/>
      </w:divBdr>
    </w:div>
    <w:div w:id="448470210">
      <w:bodyDiv w:val="1"/>
      <w:marLeft w:val="0"/>
      <w:marRight w:val="0"/>
      <w:marTop w:val="0"/>
      <w:marBottom w:val="0"/>
      <w:divBdr>
        <w:top w:val="none" w:sz="0" w:space="0" w:color="auto"/>
        <w:left w:val="none" w:sz="0" w:space="0" w:color="auto"/>
        <w:bottom w:val="none" w:sz="0" w:space="0" w:color="auto"/>
        <w:right w:val="none" w:sz="0" w:space="0" w:color="auto"/>
      </w:divBdr>
      <w:divsChild>
        <w:div w:id="2035037655">
          <w:marLeft w:val="0"/>
          <w:marRight w:val="0"/>
          <w:marTop w:val="0"/>
          <w:marBottom w:val="0"/>
          <w:divBdr>
            <w:top w:val="none" w:sz="0" w:space="0" w:color="auto"/>
            <w:left w:val="none" w:sz="0" w:space="0" w:color="auto"/>
            <w:bottom w:val="none" w:sz="0" w:space="0" w:color="auto"/>
            <w:right w:val="none" w:sz="0" w:space="0" w:color="auto"/>
          </w:divBdr>
          <w:divsChild>
            <w:div w:id="212695438">
              <w:marLeft w:val="0"/>
              <w:marRight w:val="0"/>
              <w:marTop w:val="0"/>
              <w:marBottom w:val="0"/>
              <w:divBdr>
                <w:top w:val="none" w:sz="0" w:space="0" w:color="auto"/>
                <w:left w:val="none" w:sz="0" w:space="0" w:color="auto"/>
                <w:bottom w:val="none" w:sz="0" w:space="0" w:color="auto"/>
                <w:right w:val="none" w:sz="0" w:space="0" w:color="auto"/>
              </w:divBdr>
              <w:divsChild>
                <w:div w:id="1385758904">
                  <w:marLeft w:val="0"/>
                  <w:marRight w:val="0"/>
                  <w:marTop w:val="0"/>
                  <w:marBottom w:val="0"/>
                  <w:divBdr>
                    <w:top w:val="none" w:sz="0" w:space="0" w:color="auto"/>
                    <w:left w:val="none" w:sz="0" w:space="0" w:color="auto"/>
                    <w:bottom w:val="single" w:sz="6" w:space="0" w:color="DDDDDD"/>
                    <w:right w:val="none" w:sz="0" w:space="0" w:color="auto"/>
                  </w:divBdr>
                  <w:divsChild>
                    <w:div w:id="71350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245">
      <w:bodyDiv w:val="1"/>
      <w:marLeft w:val="0"/>
      <w:marRight w:val="0"/>
      <w:marTop w:val="0"/>
      <w:marBottom w:val="0"/>
      <w:divBdr>
        <w:top w:val="none" w:sz="0" w:space="0" w:color="auto"/>
        <w:left w:val="none" w:sz="0" w:space="0" w:color="auto"/>
        <w:bottom w:val="none" w:sz="0" w:space="0" w:color="auto"/>
        <w:right w:val="none" w:sz="0" w:space="0" w:color="auto"/>
      </w:divBdr>
      <w:divsChild>
        <w:div w:id="792402830">
          <w:marLeft w:val="0"/>
          <w:marRight w:val="0"/>
          <w:marTop w:val="0"/>
          <w:marBottom w:val="0"/>
          <w:divBdr>
            <w:top w:val="none" w:sz="0" w:space="0" w:color="auto"/>
            <w:left w:val="none" w:sz="0" w:space="0" w:color="auto"/>
            <w:bottom w:val="none" w:sz="0" w:space="0" w:color="auto"/>
            <w:right w:val="none" w:sz="0" w:space="0" w:color="auto"/>
          </w:divBdr>
          <w:divsChild>
            <w:div w:id="507333728">
              <w:marLeft w:val="0"/>
              <w:marRight w:val="0"/>
              <w:marTop w:val="0"/>
              <w:marBottom w:val="0"/>
              <w:divBdr>
                <w:top w:val="none" w:sz="0" w:space="0" w:color="auto"/>
                <w:left w:val="none" w:sz="0" w:space="0" w:color="auto"/>
                <w:bottom w:val="none" w:sz="0" w:space="0" w:color="auto"/>
                <w:right w:val="none" w:sz="0" w:space="0" w:color="auto"/>
              </w:divBdr>
              <w:divsChild>
                <w:div w:id="1347903248">
                  <w:marLeft w:val="0"/>
                  <w:marRight w:val="0"/>
                  <w:marTop w:val="0"/>
                  <w:marBottom w:val="0"/>
                  <w:divBdr>
                    <w:top w:val="none" w:sz="0" w:space="0" w:color="auto"/>
                    <w:left w:val="none" w:sz="0" w:space="0" w:color="auto"/>
                    <w:bottom w:val="none" w:sz="0" w:space="0" w:color="auto"/>
                    <w:right w:val="none" w:sz="0" w:space="0" w:color="auto"/>
                  </w:divBdr>
                  <w:divsChild>
                    <w:div w:id="1745760485">
                      <w:marLeft w:val="0"/>
                      <w:marRight w:val="0"/>
                      <w:marTop w:val="0"/>
                      <w:marBottom w:val="0"/>
                      <w:divBdr>
                        <w:top w:val="none" w:sz="0" w:space="0" w:color="auto"/>
                        <w:left w:val="none" w:sz="0" w:space="0" w:color="auto"/>
                        <w:bottom w:val="none" w:sz="0" w:space="0" w:color="auto"/>
                        <w:right w:val="none" w:sz="0" w:space="0" w:color="auto"/>
                      </w:divBdr>
                      <w:divsChild>
                        <w:div w:id="793984113">
                          <w:marLeft w:val="0"/>
                          <w:marRight w:val="0"/>
                          <w:marTop w:val="0"/>
                          <w:marBottom w:val="0"/>
                          <w:divBdr>
                            <w:top w:val="none" w:sz="0" w:space="0" w:color="auto"/>
                            <w:left w:val="none" w:sz="0" w:space="0" w:color="auto"/>
                            <w:bottom w:val="none" w:sz="0" w:space="0" w:color="auto"/>
                            <w:right w:val="none" w:sz="0" w:space="0" w:color="auto"/>
                          </w:divBdr>
                          <w:divsChild>
                            <w:div w:id="753824547">
                              <w:marLeft w:val="0"/>
                              <w:marRight w:val="0"/>
                              <w:marTop w:val="0"/>
                              <w:marBottom w:val="0"/>
                              <w:divBdr>
                                <w:top w:val="none" w:sz="0" w:space="0" w:color="auto"/>
                                <w:left w:val="none" w:sz="0" w:space="0" w:color="auto"/>
                                <w:bottom w:val="none" w:sz="0" w:space="0" w:color="auto"/>
                                <w:right w:val="none" w:sz="0" w:space="0" w:color="auto"/>
                              </w:divBdr>
                              <w:divsChild>
                                <w:div w:id="967784950">
                                  <w:marLeft w:val="0"/>
                                  <w:marRight w:val="0"/>
                                  <w:marTop w:val="0"/>
                                  <w:marBottom w:val="0"/>
                                  <w:divBdr>
                                    <w:top w:val="none" w:sz="0" w:space="0" w:color="auto"/>
                                    <w:left w:val="none" w:sz="0" w:space="0" w:color="auto"/>
                                    <w:bottom w:val="none" w:sz="0" w:space="0" w:color="auto"/>
                                    <w:right w:val="none" w:sz="0" w:space="0" w:color="auto"/>
                                  </w:divBdr>
                                  <w:divsChild>
                                    <w:div w:id="30957870">
                                      <w:marLeft w:val="0"/>
                                      <w:marRight w:val="0"/>
                                      <w:marTop w:val="0"/>
                                      <w:marBottom w:val="0"/>
                                      <w:divBdr>
                                        <w:top w:val="none" w:sz="0" w:space="0" w:color="auto"/>
                                        <w:left w:val="none" w:sz="0" w:space="0" w:color="auto"/>
                                        <w:bottom w:val="none" w:sz="0" w:space="0" w:color="auto"/>
                                        <w:right w:val="none" w:sz="0" w:space="0" w:color="auto"/>
                                      </w:divBdr>
                                      <w:divsChild>
                                        <w:div w:id="449133072">
                                          <w:marLeft w:val="0"/>
                                          <w:marRight w:val="0"/>
                                          <w:marTop w:val="0"/>
                                          <w:marBottom w:val="0"/>
                                          <w:divBdr>
                                            <w:top w:val="none" w:sz="0" w:space="0" w:color="auto"/>
                                            <w:left w:val="none" w:sz="0" w:space="0" w:color="auto"/>
                                            <w:bottom w:val="none" w:sz="0" w:space="0" w:color="auto"/>
                                            <w:right w:val="none" w:sz="0" w:space="0" w:color="auto"/>
                                          </w:divBdr>
                                          <w:divsChild>
                                            <w:div w:id="457258512">
                                              <w:marLeft w:val="0"/>
                                              <w:marRight w:val="0"/>
                                              <w:marTop w:val="0"/>
                                              <w:marBottom w:val="0"/>
                                              <w:divBdr>
                                                <w:top w:val="none" w:sz="0" w:space="0" w:color="auto"/>
                                                <w:left w:val="none" w:sz="0" w:space="0" w:color="auto"/>
                                                <w:bottom w:val="none" w:sz="0" w:space="0" w:color="auto"/>
                                                <w:right w:val="none" w:sz="0" w:space="0" w:color="auto"/>
                                              </w:divBdr>
                                              <w:divsChild>
                                                <w:div w:id="956643066">
                                                  <w:marLeft w:val="0"/>
                                                  <w:marRight w:val="0"/>
                                                  <w:marTop w:val="0"/>
                                                  <w:marBottom w:val="0"/>
                                                  <w:divBdr>
                                                    <w:top w:val="none" w:sz="0" w:space="0" w:color="auto"/>
                                                    <w:left w:val="none" w:sz="0" w:space="0" w:color="auto"/>
                                                    <w:bottom w:val="none" w:sz="0" w:space="0" w:color="auto"/>
                                                    <w:right w:val="none" w:sz="0" w:space="0" w:color="auto"/>
                                                  </w:divBdr>
                                                  <w:divsChild>
                                                    <w:div w:id="105270135">
                                                      <w:marLeft w:val="0"/>
                                                      <w:marRight w:val="0"/>
                                                      <w:marTop w:val="0"/>
                                                      <w:marBottom w:val="0"/>
                                                      <w:divBdr>
                                                        <w:top w:val="none" w:sz="0" w:space="0" w:color="auto"/>
                                                        <w:left w:val="none" w:sz="0" w:space="0" w:color="auto"/>
                                                        <w:bottom w:val="none" w:sz="0" w:space="0" w:color="auto"/>
                                                        <w:right w:val="none" w:sz="0" w:space="0" w:color="auto"/>
                                                      </w:divBdr>
                                                      <w:divsChild>
                                                        <w:div w:id="1059979724">
                                                          <w:marLeft w:val="0"/>
                                                          <w:marRight w:val="0"/>
                                                          <w:marTop w:val="0"/>
                                                          <w:marBottom w:val="0"/>
                                                          <w:divBdr>
                                                            <w:top w:val="none" w:sz="0" w:space="0" w:color="auto"/>
                                                            <w:left w:val="none" w:sz="0" w:space="0" w:color="auto"/>
                                                            <w:bottom w:val="none" w:sz="0" w:space="0" w:color="auto"/>
                                                            <w:right w:val="none" w:sz="0" w:space="0" w:color="auto"/>
                                                          </w:divBdr>
                                                          <w:divsChild>
                                                            <w:div w:id="2263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8769346">
      <w:bodyDiv w:val="1"/>
      <w:marLeft w:val="0"/>
      <w:marRight w:val="0"/>
      <w:marTop w:val="0"/>
      <w:marBottom w:val="0"/>
      <w:divBdr>
        <w:top w:val="none" w:sz="0" w:space="0" w:color="auto"/>
        <w:left w:val="none" w:sz="0" w:space="0" w:color="auto"/>
        <w:bottom w:val="none" w:sz="0" w:space="0" w:color="auto"/>
        <w:right w:val="none" w:sz="0" w:space="0" w:color="auto"/>
      </w:divBdr>
    </w:div>
    <w:div w:id="526145308">
      <w:bodyDiv w:val="1"/>
      <w:marLeft w:val="0"/>
      <w:marRight w:val="0"/>
      <w:marTop w:val="0"/>
      <w:marBottom w:val="0"/>
      <w:divBdr>
        <w:top w:val="none" w:sz="0" w:space="0" w:color="auto"/>
        <w:left w:val="none" w:sz="0" w:space="0" w:color="auto"/>
        <w:bottom w:val="none" w:sz="0" w:space="0" w:color="auto"/>
        <w:right w:val="none" w:sz="0" w:space="0" w:color="auto"/>
      </w:divBdr>
    </w:div>
    <w:div w:id="570889233">
      <w:bodyDiv w:val="1"/>
      <w:marLeft w:val="0"/>
      <w:marRight w:val="0"/>
      <w:marTop w:val="0"/>
      <w:marBottom w:val="0"/>
      <w:divBdr>
        <w:top w:val="none" w:sz="0" w:space="0" w:color="auto"/>
        <w:left w:val="none" w:sz="0" w:space="0" w:color="auto"/>
        <w:bottom w:val="none" w:sz="0" w:space="0" w:color="auto"/>
        <w:right w:val="none" w:sz="0" w:space="0" w:color="auto"/>
      </w:divBdr>
    </w:div>
    <w:div w:id="592863545">
      <w:bodyDiv w:val="1"/>
      <w:marLeft w:val="0"/>
      <w:marRight w:val="0"/>
      <w:marTop w:val="0"/>
      <w:marBottom w:val="0"/>
      <w:divBdr>
        <w:top w:val="none" w:sz="0" w:space="0" w:color="auto"/>
        <w:left w:val="none" w:sz="0" w:space="0" w:color="auto"/>
        <w:bottom w:val="none" w:sz="0" w:space="0" w:color="auto"/>
        <w:right w:val="none" w:sz="0" w:space="0" w:color="auto"/>
      </w:divBdr>
    </w:div>
    <w:div w:id="655690759">
      <w:bodyDiv w:val="1"/>
      <w:marLeft w:val="0"/>
      <w:marRight w:val="0"/>
      <w:marTop w:val="0"/>
      <w:marBottom w:val="0"/>
      <w:divBdr>
        <w:top w:val="none" w:sz="0" w:space="0" w:color="auto"/>
        <w:left w:val="none" w:sz="0" w:space="0" w:color="auto"/>
        <w:bottom w:val="none" w:sz="0" w:space="0" w:color="auto"/>
        <w:right w:val="none" w:sz="0" w:space="0" w:color="auto"/>
      </w:divBdr>
    </w:div>
    <w:div w:id="692610786">
      <w:bodyDiv w:val="1"/>
      <w:marLeft w:val="0"/>
      <w:marRight w:val="0"/>
      <w:marTop w:val="0"/>
      <w:marBottom w:val="0"/>
      <w:divBdr>
        <w:top w:val="none" w:sz="0" w:space="0" w:color="auto"/>
        <w:left w:val="none" w:sz="0" w:space="0" w:color="auto"/>
        <w:bottom w:val="none" w:sz="0" w:space="0" w:color="auto"/>
        <w:right w:val="none" w:sz="0" w:space="0" w:color="auto"/>
      </w:divBdr>
      <w:divsChild>
        <w:div w:id="1216311355">
          <w:marLeft w:val="0"/>
          <w:marRight w:val="0"/>
          <w:marTop w:val="0"/>
          <w:marBottom w:val="0"/>
          <w:divBdr>
            <w:top w:val="none" w:sz="0" w:space="0" w:color="auto"/>
            <w:left w:val="none" w:sz="0" w:space="0" w:color="auto"/>
            <w:bottom w:val="none" w:sz="0" w:space="0" w:color="auto"/>
            <w:right w:val="none" w:sz="0" w:space="0" w:color="auto"/>
          </w:divBdr>
          <w:divsChild>
            <w:div w:id="277151749">
              <w:marLeft w:val="0"/>
              <w:marRight w:val="0"/>
              <w:marTop w:val="0"/>
              <w:marBottom w:val="0"/>
              <w:divBdr>
                <w:top w:val="none" w:sz="0" w:space="0" w:color="auto"/>
                <w:left w:val="none" w:sz="0" w:space="0" w:color="auto"/>
                <w:bottom w:val="none" w:sz="0" w:space="0" w:color="auto"/>
                <w:right w:val="none" w:sz="0" w:space="0" w:color="auto"/>
              </w:divBdr>
              <w:divsChild>
                <w:div w:id="314066886">
                  <w:marLeft w:val="0"/>
                  <w:marRight w:val="0"/>
                  <w:marTop w:val="0"/>
                  <w:marBottom w:val="0"/>
                  <w:divBdr>
                    <w:top w:val="none" w:sz="0" w:space="0" w:color="auto"/>
                    <w:left w:val="none" w:sz="0" w:space="0" w:color="auto"/>
                    <w:bottom w:val="none" w:sz="0" w:space="0" w:color="auto"/>
                    <w:right w:val="none" w:sz="0" w:space="0" w:color="auto"/>
                  </w:divBdr>
                  <w:divsChild>
                    <w:div w:id="955678095">
                      <w:marLeft w:val="0"/>
                      <w:marRight w:val="0"/>
                      <w:marTop w:val="0"/>
                      <w:marBottom w:val="0"/>
                      <w:divBdr>
                        <w:top w:val="none" w:sz="0" w:space="0" w:color="auto"/>
                        <w:left w:val="none" w:sz="0" w:space="0" w:color="auto"/>
                        <w:bottom w:val="none" w:sz="0" w:space="0" w:color="auto"/>
                        <w:right w:val="none" w:sz="0" w:space="0" w:color="auto"/>
                      </w:divBdr>
                      <w:divsChild>
                        <w:div w:id="2121534710">
                          <w:marLeft w:val="0"/>
                          <w:marRight w:val="0"/>
                          <w:marTop w:val="0"/>
                          <w:marBottom w:val="0"/>
                          <w:divBdr>
                            <w:top w:val="none" w:sz="0" w:space="0" w:color="auto"/>
                            <w:left w:val="none" w:sz="0" w:space="0" w:color="auto"/>
                            <w:bottom w:val="none" w:sz="0" w:space="0" w:color="auto"/>
                            <w:right w:val="none" w:sz="0" w:space="0" w:color="auto"/>
                          </w:divBdr>
                          <w:divsChild>
                            <w:div w:id="1276861750">
                              <w:marLeft w:val="0"/>
                              <w:marRight w:val="0"/>
                              <w:marTop w:val="0"/>
                              <w:marBottom w:val="0"/>
                              <w:divBdr>
                                <w:top w:val="none" w:sz="0" w:space="0" w:color="auto"/>
                                <w:left w:val="none" w:sz="0" w:space="0" w:color="auto"/>
                                <w:bottom w:val="none" w:sz="0" w:space="0" w:color="auto"/>
                                <w:right w:val="none" w:sz="0" w:space="0" w:color="auto"/>
                              </w:divBdr>
                              <w:divsChild>
                                <w:div w:id="1200122022">
                                  <w:marLeft w:val="0"/>
                                  <w:marRight w:val="0"/>
                                  <w:marTop w:val="0"/>
                                  <w:marBottom w:val="0"/>
                                  <w:divBdr>
                                    <w:top w:val="none" w:sz="0" w:space="0" w:color="auto"/>
                                    <w:left w:val="none" w:sz="0" w:space="0" w:color="auto"/>
                                    <w:bottom w:val="none" w:sz="0" w:space="0" w:color="auto"/>
                                    <w:right w:val="none" w:sz="0" w:space="0" w:color="auto"/>
                                  </w:divBdr>
                                  <w:divsChild>
                                    <w:div w:id="638850331">
                                      <w:marLeft w:val="0"/>
                                      <w:marRight w:val="0"/>
                                      <w:marTop w:val="0"/>
                                      <w:marBottom w:val="0"/>
                                      <w:divBdr>
                                        <w:top w:val="none" w:sz="0" w:space="0" w:color="auto"/>
                                        <w:left w:val="none" w:sz="0" w:space="0" w:color="auto"/>
                                        <w:bottom w:val="none" w:sz="0" w:space="0" w:color="auto"/>
                                        <w:right w:val="none" w:sz="0" w:space="0" w:color="auto"/>
                                      </w:divBdr>
                                      <w:divsChild>
                                        <w:div w:id="1390880248">
                                          <w:marLeft w:val="0"/>
                                          <w:marRight w:val="0"/>
                                          <w:marTop w:val="0"/>
                                          <w:marBottom w:val="0"/>
                                          <w:divBdr>
                                            <w:top w:val="none" w:sz="0" w:space="0" w:color="auto"/>
                                            <w:left w:val="none" w:sz="0" w:space="0" w:color="auto"/>
                                            <w:bottom w:val="none" w:sz="0" w:space="0" w:color="auto"/>
                                            <w:right w:val="none" w:sz="0" w:space="0" w:color="auto"/>
                                          </w:divBdr>
                                          <w:divsChild>
                                            <w:div w:id="1739473013">
                                              <w:marLeft w:val="0"/>
                                              <w:marRight w:val="0"/>
                                              <w:marTop w:val="0"/>
                                              <w:marBottom w:val="0"/>
                                              <w:divBdr>
                                                <w:top w:val="none" w:sz="0" w:space="0" w:color="auto"/>
                                                <w:left w:val="none" w:sz="0" w:space="0" w:color="auto"/>
                                                <w:bottom w:val="none" w:sz="0" w:space="0" w:color="auto"/>
                                                <w:right w:val="none" w:sz="0" w:space="0" w:color="auto"/>
                                              </w:divBdr>
                                              <w:divsChild>
                                                <w:div w:id="27604291">
                                                  <w:marLeft w:val="0"/>
                                                  <w:marRight w:val="0"/>
                                                  <w:marTop w:val="0"/>
                                                  <w:marBottom w:val="0"/>
                                                  <w:divBdr>
                                                    <w:top w:val="none" w:sz="0" w:space="0" w:color="auto"/>
                                                    <w:left w:val="none" w:sz="0" w:space="0" w:color="auto"/>
                                                    <w:bottom w:val="none" w:sz="0" w:space="0" w:color="auto"/>
                                                    <w:right w:val="none" w:sz="0" w:space="0" w:color="auto"/>
                                                  </w:divBdr>
                                                  <w:divsChild>
                                                    <w:div w:id="373627125">
                                                      <w:marLeft w:val="0"/>
                                                      <w:marRight w:val="0"/>
                                                      <w:marTop w:val="0"/>
                                                      <w:marBottom w:val="0"/>
                                                      <w:divBdr>
                                                        <w:top w:val="none" w:sz="0" w:space="0" w:color="auto"/>
                                                        <w:left w:val="none" w:sz="0" w:space="0" w:color="auto"/>
                                                        <w:bottom w:val="none" w:sz="0" w:space="0" w:color="auto"/>
                                                        <w:right w:val="none" w:sz="0" w:space="0" w:color="auto"/>
                                                      </w:divBdr>
                                                      <w:divsChild>
                                                        <w:div w:id="818037532">
                                                          <w:marLeft w:val="0"/>
                                                          <w:marRight w:val="0"/>
                                                          <w:marTop w:val="0"/>
                                                          <w:marBottom w:val="0"/>
                                                          <w:divBdr>
                                                            <w:top w:val="none" w:sz="0" w:space="0" w:color="auto"/>
                                                            <w:left w:val="none" w:sz="0" w:space="0" w:color="auto"/>
                                                            <w:bottom w:val="none" w:sz="0" w:space="0" w:color="auto"/>
                                                            <w:right w:val="none" w:sz="0" w:space="0" w:color="auto"/>
                                                          </w:divBdr>
                                                          <w:divsChild>
                                                            <w:div w:id="2295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5038226">
      <w:bodyDiv w:val="1"/>
      <w:marLeft w:val="0"/>
      <w:marRight w:val="0"/>
      <w:marTop w:val="0"/>
      <w:marBottom w:val="0"/>
      <w:divBdr>
        <w:top w:val="none" w:sz="0" w:space="0" w:color="auto"/>
        <w:left w:val="none" w:sz="0" w:space="0" w:color="auto"/>
        <w:bottom w:val="none" w:sz="0" w:space="0" w:color="auto"/>
        <w:right w:val="none" w:sz="0" w:space="0" w:color="auto"/>
      </w:divBdr>
    </w:div>
    <w:div w:id="721364316">
      <w:bodyDiv w:val="1"/>
      <w:marLeft w:val="0"/>
      <w:marRight w:val="0"/>
      <w:marTop w:val="0"/>
      <w:marBottom w:val="0"/>
      <w:divBdr>
        <w:top w:val="none" w:sz="0" w:space="0" w:color="auto"/>
        <w:left w:val="none" w:sz="0" w:space="0" w:color="auto"/>
        <w:bottom w:val="none" w:sz="0" w:space="0" w:color="auto"/>
        <w:right w:val="none" w:sz="0" w:space="0" w:color="auto"/>
      </w:divBdr>
      <w:divsChild>
        <w:div w:id="1741974817">
          <w:marLeft w:val="0"/>
          <w:marRight w:val="0"/>
          <w:marTop w:val="0"/>
          <w:marBottom w:val="0"/>
          <w:divBdr>
            <w:top w:val="none" w:sz="0" w:space="0" w:color="auto"/>
            <w:left w:val="none" w:sz="0" w:space="0" w:color="auto"/>
            <w:bottom w:val="none" w:sz="0" w:space="0" w:color="auto"/>
            <w:right w:val="none" w:sz="0" w:space="0" w:color="auto"/>
          </w:divBdr>
          <w:divsChild>
            <w:div w:id="1552837552">
              <w:marLeft w:val="0"/>
              <w:marRight w:val="0"/>
              <w:marTop w:val="0"/>
              <w:marBottom w:val="0"/>
              <w:divBdr>
                <w:top w:val="none" w:sz="0" w:space="0" w:color="auto"/>
                <w:left w:val="none" w:sz="0" w:space="0" w:color="auto"/>
                <w:bottom w:val="none" w:sz="0" w:space="0" w:color="auto"/>
                <w:right w:val="none" w:sz="0" w:space="0" w:color="auto"/>
              </w:divBdr>
              <w:divsChild>
                <w:div w:id="2068991888">
                  <w:marLeft w:val="0"/>
                  <w:marRight w:val="0"/>
                  <w:marTop w:val="0"/>
                  <w:marBottom w:val="0"/>
                  <w:divBdr>
                    <w:top w:val="none" w:sz="0" w:space="0" w:color="auto"/>
                    <w:left w:val="none" w:sz="0" w:space="0" w:color="auto"/>
                    <w:bottom w:val="none" w:sz="0" w:space="0" w:color="auto"/>
                    <w:right w:val="none" w:sz="0" w:space="0" w:color="auto"/>
                  </w:divBdr>
                  <w:divsChild>
                    <w:div w:id="671878044">
                      <w:marLeft w:val="0"/>
                      <w:marRight w:val="0"/>
                      <w:marTop w:val="0"/>
                      <w:marBottom w:val="0"/>
                      <w:divBdr>
                        <w:top w:val="none" w:sz="0" w:space="0" w:color="auto"/>
                        <w:left w:val="none" w:sz="0" w:space="0" w:color="auto"/>
                        <w:bottom w:val="none" w:sz="0" w:space="0" w:color="auto"/>
                        <w:right w:val="none" w:sz="0" w:space="0" w:color="auto"/>
                      </w:divBdr>
                      <w:divsChild>
                        <w:div w:id="310837339">
                          <w:marLeft w:val="0"/>
                          <w:marRight w:val="0"/>
                          <w:marTop w:val="0"/>
                          <w:marBottom w:val="0"/>
                          <w:divBdr>
                            <w:top w:val="none" w:sz="0" w:space="0" w:color="auto"/>
                            <w:left w:val="none" w:sz="0" w:space="0" w:color="auto"/>
                            <w:bottom w:val="none" w:sz="0" w:space="0" w:color="auto"/>
                            <w:right w:val="none" w:sz="0" w:space="0" w:color="auto"/>
                          </w:divBdr>
                          <w:divsChild>
                            <w:div w:id="563294962">
                              <w:marLeft w:val="0"/>
                              <w:marRight w:val="0"/>
                              <w:marTop w:val="0"/>
                              <w:marBottom w:val="0"/>
                              <w:divBdr>
                                <w:top w:val="none" w:sz="0" w:space="0" w:color="auto"/>
                                <w:left w:val="none" w:sz="0" w:space="0" w:color="auto"/>
                                <w:bottom w:val="none" w:sz="0" w:space="0" w:color="auto"/>
                                <w:right w:val="none" w:sz="0" w:space="0" w:color="auto"/>
                              </w:divBdr>
                              <w:divsChild>
                                <w:div w:id="1325669475">
                                  <w:marLeft w:val="0"/>
                                  <w:marRight w:val="0"/>
                                  <w:marTop w:val="0"/>
                                  <w:marBottom w:val="0"/>
                                  <w:divBdr>
                                    <w:top w:val="none" w:sz="0" w:space="0" w:color="auto"/>
                                    <w:left w:val="none" w:sz="0" w:space="0" w:color="auto"/>
                                    <w:bottom w:val="none" w:sz="0" w:space="0" w:color="auto"/>
                                    <w:right w:val="none" w:sz="0" w:space="0" w:color="auto"/>
                                  </w:divBdr>
                                  <w:divsChild>
                                    <w:div w:id="671683337">
                                      <w:marLeft w:val="0"/>
                                      <w:marRight w:val="0"/>
                                      <w:marTop w:val="0"/>
                                      <w:marBottom w:val="0"/>
                                      <w:divBdr>
                                        <w:top w:val="none" w:sz="0" w:space="0" w:color="auto"/>
                                        <w:left w:val="none" w:sz="0" w:space="0" w:color="auto"/>
                                        <w:bottom w:val="none" w:sz="0" w:space="0" w:color="auto"/>
                                        <w:right w:val="none" w:sz="0" w:space="0" w:color="auto"/>
                                      </w:divBdr>
                                      <w:divsChild>
                                        <w:div w:id="1794248826">
                                          <w:marLeft w:val="0"/>
                                          <w:marRight w:val="0"/>
                                          <w:marTop w:val="0"/>
                                          <w:marBottom w:val="0"/>
                                          <w:divBdr>
                                            <w:top w:val="none" w:sz="0" w:space="0" w:color="auto"/>
                                            <w:left w:val="none" w:sz="0" w:space="0" w:color="auto"/>
                                            <w:bottom w:val="none" w:sz="0" w:space="0" w:color="auto"/>
                                            <w:right w:val="none" w:sz="0" w:space="0" w:color="auto"/>
                                          </w:divBdr>
                                          <w:divsChild>
                                            <w:div w:id="124782572">
                                              <w:marLeft w:val="0"/>
                                              <w:marRight w:val="0"/>
                                              <w:marTop w:val="0"/>
                                              <w:marBottom w:val="0"/>
                                              <w:divBdr>
                                                <w:top w:val="none" w:sz="0" w:space="0" w:color="auto"/>
                                                <w:left w:val="none" w:sz="0" w:space="0" w:color="auto"/>
                                                <w:bottom w:val="none" w:sz="0" w:space="0" w:color="auto"/>
                                                <w:right w:val="none" w:sz="0" w:space="0" w:color="auto"/>
                                              </w:divBdr>
                                              <w:divsChild>
                                                <w:div w:id="1661497722">
                                                  <w:marLeft w:val="0"/>
                                                  <w:marRight w:val="0"/>
                                                  <w:marTop w:val="0"/>
                                                  <w:marBottom w:val="0"/>
                                                  <w:divBdr>
                                                    <w:top w:val="none" w:sz="0" w:space="0" w:color="auto"/>
                                                    <w:left w:val="none" w:sz="0" w:space="0" w:color="auto"/>
                                                    <w:bottom w:val="none" w:sz="0" w:space="0" w:color="auto"/>
                                                    <w:right w:val="none" w:sz="0" w:space="0" w:color="auto"/>
                                                  </w:divBdr>
                                                  <w:divsChild>
                                                    <w:div w:id="1053694984">
                                                      <w:marLeft w:val="0"/>
                                                      <w:marRight w:val="0"/>
                                                      <w:marTop w:val="0"/>
                                                      <w:marBottom w:val="0"/>
                                                      <w:divBdr>
                                                        <w:top w:val="none" w:sz="0" w:space="0" w:color="auto"/>
                                                        <w:left w:val="none" w:sz="0" w:space="0" w:color="auto"/>
                                                        <w:bottom w:val="none" w:sz="0" w:space="0" w:color="auto"/>
                                                        <w:right w:val="none" w:sz="0" w:space="0" w:color="auto"/>
                                                      </w:divBdr>
                                                      <w:divsChild>
                                                        <w:div w:id="14430750">
                                                          <w:marLeft w:val="0"/>
                                                          <w:marRight w:val="0"/>
                                                          <w:marTop w:val="0"/>
                                                          <w:marBottom w:val="0"/>
                                                          <w:divBdr>
                                                            <w:top w:val="none" w:sz="0" w:space="0" w:color="auto"/>
                                                            <w:left w:val="none" w:sz="0" w:space="0" w:color="auto"/>
                                                            <w:bottom w:val="none" w:sz="0" w:space="0" w:color="auto"/>
                                                            <w:right w:val="none" w:sz="0" w:space="0" w:color="auto"/>
                                                          </w:divBdr>
                                                          <w:divsChild>
                                                            <w:div w:id="10590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8401196">
      <w:bodyDiv w:val="1"/>
      <w:marLeft w:val="0"/>
      <w:marRight w:val="0"/>
      <w:marTop w:val="0"/>
      <w:marBottom w:val="0"/>
      <w:divBdr>
        <w:top w:val="none" w:sz="0" w:space="0" w:color="auto"/>
        <w:left w:val="none" w:sz="0" w:space="0" w:color="auto"/>
        <w:bottom w:val="none" w:sz="0" w:space="0" w:color="auto"/>
        <w:right w:val="none" w:sz="0" w:space="0" w:color="auto"/>
      </w:divBdr>
    </w:div>
    <w:div w:id="754209471">
      <w:bodyDiv w:val="1"/>
      <w:marLeft w:val="0"/>
      <w:marRight w:val="0"/>
      <w:marTop w:val="0"/>
      <w:marBottom w:val="0"/>
      <w:divBdr>
        <w:top w:val="none" w:sz="0" w:space="0" w:color="auto"/>
        <w:left w:val="none" w:sz="0" w:space="0" w:color="auto"/>
        <w:bottom w:val="none" w:sz="0" w:space="0" w:color="auto"/>
        <w:right w:val="none" w:sz="0" w:space="0" w:color="auto"/>
      </w:divBdr>
    </w:div>
    <w:div w:id="788209473">
      <w:bodyDiv w:val="1"/>
      <w:marLeft w:val="0"/>
      <w:marRight w:val="0"/>
      <w:marTop w:val="0"/>
      <w:marBottom w:val="0"/>
      <w:divBdr>
        <w:top w:val="none" w:sz="0" w:space="0" w:color="auto"/>
        <w:left w:val="none" w:sz="0" w:space="0" w:color="auto"/>
        <w:bottom w:val="none" w:sz="0" w:space="0" w:color="auto"/>
        <w:right w:val="none" w:sz="0" w:space="0" w:color="auto"/>
      </w:divBdr>
    </w:div>
    <w:div w:id="793601285">
      <w:bodyDiv w:val="1"/>
      <w:marLeft w:val="0"/>
      <w:marRight w:val="0"/>
      <w:marTop w:val="0"/>
      <w:marBottom w:val="0"/>
      <w:divBdr>
        <w:top w:val="none" w:sz="0" w:space="0" w:color="auto"/>
        <w:left w:val="none" w:sz="0" w:space="0" w:color="auto"/>
        <w:bottom w:val="none" w:sz="0" w:space="0" w:color="auto"/>
        <w:right w:val="none" w:sz="0" w:space="0" w:color="auto"/>
      </w:divBdr>
      <w:divsChild>
        <w:div w:id="1687445532">
          <w:marLeft w:val="0"/>
          <w:marRight w:val="0"/>
          <w:marTop w:val="0"/>
          <w:marBottom w:val="0"/>
          <w:divBdr>
            <w:top w:val="none" w:sz="0" w:space="0" w:color="auto"/>
            <w:left w:val="none" w:sz="0" w:space="0" w:color="auto"/>
            <w:bottom w:val="none" w:sz="0" w:space="0" w:color="auto"/>
            <w:right w:val="none" w:sz="0" w:space="0" w:color="auto"/>
          </w:divBdr>
          <w:divsChild>
            <w:div w:id="1440636774">
              <w:marLeft w:val="0"/>
              <w:marRight w:val="0"/>
              <w:marTop w:val="0"/>
              <w:marBottom w:val="0"/>
              <w:divBdr>
                <w:top w:val="none" w:sz="0" w:space="0" w:color="auto"/>
                <w:left w:val="none" w:sz="0" w:space="0" w:color="auto"/>
                <w:bottom w:val="none" w:sz="0" w:space="0" w:color="auto"/>
                <w:right w:val="none" w:sz="0" w:space="0" w:color="auto"/>
              </w:divBdr>
              <w:divsChild>
                <w:div w:id="1863669014">
                  <w:marLeft w:val="0"/>
                  <w:marRight w:val="0"/>
                  <w:marTop w:val="0"/>
                  <w:marBottom w:val="0"/>
                  <w:divBdr>
                    <w:top w:val="none" w:sz="0" w:space="0" w:color="auto"/>
                    <w:left w:val="none" w:sz="0" w:space="0" w:color="auto"/>
                    <w:bottom w:val="none" w:sz="0" w:space="0" w:color="auto"/>
                    <w:right w:val="none" w:sz="0" w:space="0" w:color="auto"/>
                  </w:divBdr>
                  <w:divsChild>
                    <w:div w:id="726606263">
                      <w:marLeft w:val="0"/>
                      <w:marRight w:val="0"/>
                      <w:marTop w:val="0"/>
                      <w:marBottom w:val="0"/>
                      <w:divBdr>
                        <w:top w:val="none" w:sz="0" w:space="0" w:color="auto"/>
                        <w:left w:val="none" w:sz="0" w:space="0" w:color="auto"/>
                        <w:bottom w:val="none" w:sz="0" w:space="0" w:color="auto"/>
                        <w:right w:val="none" w:sz="0" w:space="0" w:color="auto"/>
                      </w:divBdr>
                      <w:divsChild>
                        <w:div w:id="167797831">
                          <w:marLeft w:val="0"/>
                          <w:marRight w:val="0"/>
                          <w:marTop w:val="0"/>
                          <w:marBottom w:val="0"/>
                          <w:divBdr>
                            <w:top w:val="none" w:sz="0" w:space="0" w:color="auto"/>
                            <w:left w:val="none" w:sz="0" w:space="0" w:color="auto"/>
                            <w:bottom w:val="none" w:sz="0" w:space="0" w:color="auto"/>
                            <w:right w:val="none" w:sz="0" w:space="0" w:color="auto"/>
                          </w:divBdr>
                          <w:divsChild>
                            <w:div w:id="1126582988">
                              <w:marLeft w:val="0"/>
                              <w:marRight w:val="0"/>
                              <w:marTop w:val="0"/>
                              <w:marBottom w:val="0"/>
                              <w:divBdr>
                                <w:top w:val="none" w:sz="0" w:space="0" w:color="auto"/>
                                <w:left w:val="none" w:sz="0" w:space="0" w:color="auto"/>
                                <w:bottom w:val="none" w:sz="0" w:space="0" w:color="auto"/>
                                <w:right w:val="none" w:sz="0" w:space="0" w:color="auto"/>
                              </w:divBdr>
                              <w:divsChild>
                                <w:div w:id="1033307688">
                                  <w:marLeft w:val="0"/>
                                  <w:marRight w:val="0"/>
                                  <w:marTop w:val="0"/>
                                  <w:marBottom w:val="0"/>
                                  <w:divBdr>
                                    <w:top w:val="none" w:sz="0" w:space="0" w:color="auto"/>
                                    <w:left w:val="none" w:sz="0" w:space="0" w:color="auto"/>
                                    <w:bottom w:val="none" w:sz="0" w:space="0" w:color="auto"/>
                                    <w:right w:val="none" w:sz="0" w:space="0" w:color="auto"/>
                                  </w:divBdr>
                                  <w:divsChild>
                                    <w:div w:id="1613971809">
                                      <w:marLeft w:val="0"/>
                                      <w:marRight w:val="0"/>
                                      <w:marTop w:val="0"/>
                                      <w:marBottom w:val="0"/>
                                      <w:divBdr>
                                        <w:top w:val="none" w:sz="0" w:space="0" w:color="auto"/>
                                        <w:left w:val="none" w:sz="0" w:space="0" w:color="auto"/>
                                        <w:bottom w:val="none" w:sz="0" w:space="0" w:color="auto"/>
                                        <w:right w:val="none" w:sz="0" w:space="0" w:color="auto"/>
                                      </w:divBdr>
                                      <w:divsChild>
                                        <w:div w:id="2030325301">
                                          <w:marLeft w:val="0"/>
                                          <w:marRight w:val="0"/>
                                          <w:marTop w:val="0"/>
                                          <w:marBottom w:val="0"/>
                                          <w:divBdr>
                                            <w:top w:val="none" w:sz="0" w:space="0" w:color="auto"/>
                                            <w:left w:val="none" w:sz="0" w:space="0" w:color="auto"/>
                                            <w:bottom w:val="none" w:sz="0" w:space="0" w:color="auto"/>
                                            <w:right w:val="none" w:sz="0" w:space="0" w:color="auto"/>
                                          </w:divBdr>
                                          <w:divsChild>
                                            <w:div w:id="1737508128">
                                              <w:marLeft w:val="0"/>
                                              <w:marRight w:val="0"/>
                                              <w:marTop w:val="0"/>
                                              <w:marBottom w:val="0"/>
                                              <w:divBdr>
                                                <w:top w:val="none" w:sz="0" w:space="0" w:color="auto"/>
                                                <w:left w:val="none" w:sz="0" w:space="0" w:color="auto"/>
                                                <w:bottom w:val="none" w:sz="0" w:space="0" w:color="auto"/>
                                                <w:right w:val="none" w:sz="0" w:space="0" w:color="auto"/>
                                              </w:divBdr>
                                              <w:divsChild>
                                                <w:div w:id="755443317">
                                                  <w:marLeft w:val="0"/>
                                                  <w:marRight w:val="0"/>
                                                  <w:marTop w:val="0"/>
                                                  <w:marBottom w:val="0"/>
                                                  <w:divBdr>
                                                    <w:top w:val="none" w:sz="0" w:space="0" w:color="auto"/>
                                                    <w:left w:val="none" w:sz="0" w:space="0" w:color="auto"/>
                                                    <w:bottom w:val="none" w:sz="0" w:space="0" w:color="auto"/>
                                                    <w:right w:val="none" w:sz="0" w:space="0" w:color="auto"/>
                                                  </w:divBdr>
                                                  <w:divsChild>
                                                    <w:div w:id="1998338520">
                                                      <w:marLeft w:val="0"/>
                                                      <w:marRight w:val="0"/>
                                                      <w:marTop w:val="0"/>
                                                      <w:marBottom w:val="0"/>
                                                      <w:divBdr>
                                                        <w:top w:val="none" w:sz="0" w:space="0" w:color="auto"/>
                                                        <w:left w:val="none" w:sz="0" w:space="0" w:color="auto"/>
                                                        <w:bottom w:val="none" w:sz="0" w:space="0" w:color="auto"/>
                                                        <w:right w:val="none" w:sz="0" w:space="0" w:color="auto"/>
                                                      </w:divBdr>
                                                      <w:divsChild>
                                                        <w:div w:id="82725389">
                                                          <w:marLeft w:val="0"/>
                                                          <w:marRight w:val="0"/>
                                                          <w:marTop w:val="0"/>
                                                          <w:marBottom w:val="0"/>
                                                          <w:divBdr>
                                                            <w:top w:val="none" w:sz="0" w:space="0" w:color="auto"/>
                                                            <w:left w:val="none" w:sz="0" w:space="0" w:color="auto"/>
                                                            <w:bottom w:val="none" w:sz="0" w:space="0" w:color="auto"/>
                                                            <w:right w:val="none" w:sz="0" w:space="0" w:color="auto"/>
                                                          </w:divBdr>
                                                          <w:divsChild>
                                                            <w:div w:id="4269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3006886">
      <w:bodyDiv w:val="1"/>
      <w:marLeft w:val="0"/>
      <w:marRight w:val="0"/>
      <w:marTop w:val="0"/>
      <w:marBottom w:val="0"/>
      <w:divBdr>
        <w:top w:val="none" w:sz="0" w:space="0" w:color="auto"/>
        <w:left w:val="none" w:sz="0" w:space="0" w:color="auto"/>
        <w:bottom w:val="none" w:sz="0" w:space="0" w:color="auto"/>
        <w:right w:val="none" w:sz="0" w:space="0" w:color="auto"/>
      </w:divBdr>
      <w:divsChild>
        <w:div w:id="1460606065">
          <w:marLeft w:val="0"/>
          <w:marRight w:val="0"/>
          <w:marTop w:val="0"/>
          <w:marBottom w:val="0"/>
          <w:divBdr>
            <w:top w:val="none" w:sz="0" w:space="0" w:color="auto"/>
            <w:left w:val="none" w:sz="0" w:space="0" w:color="auto"/>
            <w:bottom w:val="none" w:sz="0" w:space="0" w:color="auto"/>
            <w:right w:val="none" w:sz="0" w:space="0" w:color="auto"/>
          </w:divBdr>
          <w:divsChild>
            <w:div w:id="1681155201">
              <w:marLeft w:val="0"/>
              <w:marRight w:val="0"/>
              <w:marTop w:val="0"/>
              <w:marBottom w:val="0"/>
              <w:divBdr>
                <w:top w:val="none" w:sz="0" w:space="0" w:color="auto"/>
                <w:left w:val="none" w:sz="0" w:space="0" w:color="auto"/>
                <w:bottom w:val="none" w:sz="0" w:space="0" w:color="auto"/>
                <w:right w:val="none" w:sz="0" w:space="0" w:color="auto"/>
              </w:divBdr>
              <w:divsChild>
                <w:div w:id="110757097">
                  <w:marLeft w:val="0"/>
                  <w:marRight w:val="0"/>
                  <w:marTop w:val="0"/>
                  <w:marBottom w:val="0"/>
                  <w:divBdr>
                    <w:top w:val="none" w:sz="0" w:space="0" w:color="auto"/>
                    <w:left w:val="none" w:sz="0" w:space="0" w:color="auto"/>
                    <w:bottom w:val="none" w:sz="0" w:space="0" w:color="auto"/>
                    <w:right w:val="none" w:sz="0" w:space="0" w:color="auto"/>
                  </w:divBdr>
                  <w:divsChild>
                    <w:div w:id="280697027">
                      <w:marLeft w:val="0"/>
                      <w:marRight w:val="0"/>
                      <w:marTop w:val="0"/>
                      <w:marBottom w:val="0"/>
                      <w:divBdr>
                        <w:top w:val="none" w:sz="0" w:space="0" w:color="auto"/>
                        <w:left w:val="none" w:sz="0" w:space="0" w:color="auto"/>
                        <w:bottom w:val="none" w:sz="0" w:space="0" w:color="auto"/>
                        <w:right w:val="none" w:sz="0" w:space="0" w:color="auto"/>
                      </w:divBdr>
                      <w:divsChild>
                        <w:div w:id="1629781628">
                          <w:marLeft w:val="0"/>
                          <w:marRight w:val="0"/>
                          <w:marTop w:val="0"/>
                          <w:marBottom w:val="0"/>
                          <w:divBdr>
                            <w:top w:val="none" w:sz="0" w:space="0" w:color="auto"/>
                            <w:left w:val="none" w:sz="0" w:space="0" w:color="auto"/>
                            <w:bottom w:val="none" w:sz="0" w:space="0" w:color="auto"/>
                            <w:right w:val="none" w:sz="0" w:space="0" w:color="auto"/>
                          </w:divBdr>
                          <w:divsChild>
                            <w:div w:id="599525943">
                              <w:marLeft w:val="0"/>
                              <w:marRight w:val="0"/>
                              <w:marTop w:val="0"/>
                              <w:marBottom w:val="0"/>
                              <w:divBdr>
                                <w:top w:val="none" w:sz="0" w:space="0" w:color="auto"/>
                                <w:left w:val="none" w:sz="0" w:space="0" w:color="auto"/>
                                <w:bottom w:val="none" w:sz="0" w:space="0" w:color="auto"/>
                                <w:right w:val="none" w:sz="0" w:space="0" w:color="auto"/>
                              </w:divBdr>
                              <w:divsChild>
                                <w:div w:id="515971418">
                                  <w:marLeft w:val="0"/>
                                  <w:marRight w:val="0"/>
                                  <w:marTop w:val="0"/>
                                  <w:marBottom w:val="0"/>
                                  <w:divBdr>
                                    <w:top w:val="none" w:sz="0" w:space="0" w:color="auto"/>
                                    <w:left w:val="none" w:sz="0" w:space="0" w:color="auto"/>
                                    <w:bottom w:val="none" w:sz="0" w:space="0" w:color="auto"/>
                                    <w:right w:val="none" w:sz="0" w:space="0" w:color="auto"/>
                                  </w:divBdr>
                                  <w:divsChild>
                                    <w:div w:id="556624654">
                                      <w:marLeft w:val="0"/>
                                      <w:marRight w:val="0"/>
                                      <w:marTop w:val="0"/>
                                      <w:marBottom w:val="0"/>
                                      <w:divBdr>
                                        <w:top w:val="none" w:sz="0" w:space="0" w:color="auto"/>
                                        <w:left w:val="none" w:sz="0" w:space="0" w:color="auto"/>
                                        <w:bottom w:val="none" w:sz="0" w:space="0" w:color="auto"/>
                                        <w:right w:val="none" w:sz="0" w:space="0" w:color="auto"/>
                                      </w:divBdr>
                                      <w:divsChild>
                                        <w:div w:id="1815490157">
                                          <w:marLeft w:val="0"/>
                                          <w:marRight w:val="0"/>
                                          <w:marTop w:val="0"/>
                                          <w:marBottom w:val="0"/>
                                          <w:divBdr>
                                            <w:top w:val="none" w:sz="0" w:space="0" w:color="auto"/>
                                            <w:left w:val="none" w:sz="0" w:space="0" w:color="auto"/>
                                            <w:bottom w:val="none" w:sz="0" w:space="0" w:color="auto"/>
                                            <w:right w:val="none" w:sz="0" w:space="0" w:color="auto"/>
                                          </w:divBdr>
                                          <w:divsChild>
                                            <w:div w:id="305545984">
                                              <w:marLeft w:val="0"/>
                                              <w:marRight w:val="0"/>
                                              <w:marTop w:val="0"/>
                                              <w:marBottom w:val="0"/>
                                              <w:divBdr>
                                                <w:top w:val="none" w:sz="0" w:space="0" w:color="auto"/>
                                                <w:left w:val="none" w:sz="0" w:space="0" w:color="auto"/>
                                                <w:bottom w:val="none" w:sz="0" w:space="0" w:color="auto"/>
                                                <w:right w:val="none" w:sz="0" w:space="0" w:color="auto"/>
                                              </w:divBdr>
                                              <w:divsChild>
                                                <w:div w:id="1846675754">
                                                  <w:marLeft w:val="0"/>
                                                  <w:marRight w:val="0"/>
                                                  <w:marTop w:val="0"/>
                                                  <w:marBottom w:val="0"/>
                                                  <w:divBdr>
                                                    <w:top w:val="none" w:sz="0" w:space="0" w:color="auto"/>
                                                    <w:left w:val="none" w:sz="0" w:space="0" w:color="auto"/>
                                                    <w:bottom w:val="none" w:sz="0" w:space="0" w:color="auto"/>
                                                    <w:right w:val="none" w:sz="0" w:space="0" w:color="auto"/>
                                                  </w:divBdr>
                                                  <w:divsChild>
                                                    <w:div w:id="836459192">
                                                      <w:marLeft w:val="0"/>
                                                      <w:marRight w:val="0"/>
                                                      <w:marTop w:val="0"/>
                                                      <w:marBottom w:val="0"/>
                                                      <w:divBdr>
                                                        <w:top w:val="none" w:sz="0" w:space="0" w:color="auto"/>
                                                        <w:left w:val="none" w:sz="0" w:space="0" w:color="auto"/>
                                                        <w:bottom w:val="none" w:sz="0" w:space="0" w:color="auto"/>
                                                        <w:right w:val="none" w:sz="0" w:space="0" w:color="auto"/>
                                                      </w:divBdr>
                                                      <w:divsChild>
                                                        <w:div w:id="301539074">
                                                          <w:marLeft w:val="0"/>
                                                          <w:marRight w:val="0"/>
                                                          <w:marTop w:val="0"/>
                                                          <w:marBottom w:val="0"/>
                                                          <w:divBdr>
                                                            <w:top w:val="none" w:sz="0" w:space="0" w:color="auto"/>
                                                            <w:left w:val="none" w:sz="0" w:space="0" w:color="auto"/>
                                                            <w:bottom w:val="none" w:sz="0" w:space="0" w:color="auto"/>
                                                            <w:right w:val="none" w:sz="0" w:space="0" w:color="auto"/>
                                                          </w:divBdr>
                                                          <w:divsChild>
                                                            <w:div w:id="21468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147015">
      <w:bodyDiv w:val="1"/>
      <w:marLeft w:val="0"/>
      <w:marRight w:val="0"/>
      <w:marTop w:val="0"/>
      <w:marBottom w:val="0"/>
      <w:divBdr>
        <w:top w:val="none" w:sz="0" w:space="0" w:color="auto"/>
        <w:left w:val="none" w:sz="0" w:space="0" w:color="auto"/>
        <w:bottom w:val="none" w:sz="0" w:space="0" w:color="auto"/>
        <w:right w:val="none" w:sz="0" w:space="0" w:color="auto"/>
      </w:divBdr>
      <w:divsChild>
        <w:div w:id="59443182">
          <w:marLeft w:val="0"/>
          <w:marRight w:val="0"/>
          <w:marTop w:val="0"/>
          <w:marBottom w:val="0"/>
          <w:divBdr>
            <w:top w:val="none" w:sz="0" w:space="0" w:color="auto"/>
            <w:left w:val="none" w:sz="0" w:space="0" w:color="auto"/>
            <w:bottom w:val="none" w:sz="0" w:space="0" w:color="auto"/>
            <w:right w:val="none" w:sz="0" w:space="0" w:color="auto"/>
          </w:divBdr>
          <w:divsChild>
            <w:div w:id="866717757">
              <w:marLeft w:val="0"/>
              <w:marRight w:val="0"/>
              <w:marTop w:val="0"/>
              <w:marBottom w:val="0"/>
              <w:divBdr>
                <w:top w:val="none" w:sz="0" w:space="0" w:color="auto"/>
                <w:left w:val="none" w:sz="0" w:space="0" w:color="auto"/>
                <w:bottom w:val="none" w:sz="0" w:space="0" w:color="auto"/>
                <w:right w:val="none" w:sz="0" w:space="0" w:color="auto"/>
              </w:divBdr>
              <w:divsChild>
                <w:div w:id="1821537076">
                  <w:marLeft w:val="0"/>
                  <w:marRight w:val="0"/>
                  <w:marTop w:val="0"/>
                  <w:marBottom w:val="0"/>
                  <w:divBdr>
                    <w:top w:val="none" w:sz="0" w:space="0" w:color="auto"/>
                    <w:left w:val="none" w:sz="0" w:space="0" w:color="auto"/>
                    <w:bottom w:val="none" w:sz="0" w:space="0" w:color="auto"/>
                    <w:right w:val="none" w:sz="0" w:space="0" w:color="auto"/>
                  </w:divBdr>
                  <w:divsChild>
                    <w:div w:id="1997415823">
                      <w:marLeft w:val="0"/>
                      <w:marRight w:val="0"/>
                      <w:marTop w:val="0"/>
                      <w:marBottom w:val="0"/>
                      <w:divBdr>
                        <w:top w:val="none" w:sz="0" w:space="0" w:color="auto"/>
                        <w:left w:val="none" w:sz="0" w:space="0" w:color="auto"/>
                        <w:bottom w:val="none" w:sz="0" w:space="0" w:color="auto"/>
                        <w:right w:val="none" w:sz="0" w:space="0" w:color="auto"/>
                      </w:divBdr>
                      <w:divsChild>
                        <w:div w:id="34472866">
                          <w:marLeft w:val="0"/>
                          <w:marRight w:val="0"/>
                          <w:marTop w:val="0"/>
                          <w:marBottom w:val="0"/>
                          <w:divBdr>
                            <w:top w:val="none" w:sz="0" w:space="0" w:color="auto"/>
                            <w:left w:val="none" w:sz="0" w:space="0" w:color="auto"/>
                            <w:bottom w:val="none" w:sz="0" w:space="0" w:color="auto"/>
                            <w:right w:val="none" w:sz="0" w:space="0" w:color="auto"/>
                          </w:divBdr>
                          <w:divsChild>
                            <w:div w:id="427845292">
                              <w:marLeft w:val="0"/>
                              <w:marRight w:val="0"/>
                              <w:marTop w:val="0"/>
                              <w:marBottom w:val="0"/>
                              <w:divBdr>
                                <w:top w:val="none" w:sz="0" w:space="0" w:color="auto"/>
                                <w:left w:val="none" w:sz="0" w:space="0" w:color="auto"/>
                                <w:bottom w:val="none" w:sz="0" w:space="0" w:color="auto"/>
                                <w:right w:val="none" w:sz="0" w:space="0" w:color="auto"/>
                              </w:divBdr>
                              <w:divsChild>
                                <w:div w:id="585574934">
                                  <w:marLeft w:val="0"/>
                                  <w:marRight w:val="0"/>
                                  <w:marTop w:val="0"/>
                                  <w:marBottom w:val="0"/>
                                  <w:divBdr>
                                    <w:top w:val="none" w:sz="0" w:space="0" w:color="auto"/>
                                    <w:left w:val="none" w:sz="0" w:space="0" w:color="auto"/>
                                    <w:bottom w:val="none" w:sz="0" w:space="0" w:color="auto"/>
                                    <w:right w:val="none" w:sz="0" w:space="0" w:color="auto"/>
                                  </w:divBdr>
                                  <w:divsChild>
                                    <w:div w:id="1651901164">
                                      <w:marLeft w:val="0"/>
                                      <w:marRight w:val="0"/>
                                      <w:marTop w:val="0"/>
                                      <w:marBottom w:val="0"/>
                                      <w:divBdr>
                                        <w:top w:val="none" w:sz="0" w:space="0" w:color="auto"/>
                                        <w:left w:val="none" w:sz="0" w:space="0" w:color="auto"/>
                                        <w:bottom w:val="none" w:sz="0" w:space="0" w:color="auto"/>
                                        <w:right w:val="none" w:sz="0" w:space="0" w:color="auto"/>
                                      </w:divBdr>
                                      <w:divsChild>
                                        <w:div w:id="1168206848">
                                          <w:marLeft w:val="0"/>
                                          <w:marRight w:val="0"/>
                                          <w:marTop w:val="0"/>
                                          <w:marBottom w:val="0"/>
                                          <w:divBdr>
                                            <w:top w:val="none" w:sz="0" w:space="0" w:color="auto"/>
                                            <w:left w:val="none" w:sz="0" w:space="0" w:color="auto"/>
                                            <w:bottom w:val="none" w:sz="0" w:space="0" w:color="auto"/>
                                            <w:right w:val="none" w:sz="0" w:space="0" w:color="auto"/>
                                          </w:divBdr>
                                          <w:divsChild>
                                            <w:div w:id="887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908071">
      <w:bodyDiv w:val="1"/>
      <w:marLeft w:val="0"/>
      <w:marRight w:val="0"/>
      <w:marTop w:val="0"/>
      <w:marBottom w:val="0"/>
      <w:divBdr>
        <w:top w:val="none" w:sz="0" w:space="0" w:color="auto"/>
        <w:left w:val="none" w:sz="0" w:space="0" w:color="auto"/>
        <w:bottom w:val="none" w:sz="0" w:space="0" w:color="auto"/>
        <w:right w:val="none" w:sz="0" w:space="0" w:color="auto"/>
      </w:divBdr>
      <w:divsChild>
        <w:div w:id="531767857">
          <w:marLeft w:val="0"/>
          <w:marRight w:val="0"/>
          <w:marTop w:val="0"/>
          <w:marBottom w:val="0"/>
          <w:divBdr>
            <w:top w:val="none" w:sz="0" w:space="0" w:color="auto"/>
            <w:left w:val="none" w:sz="0" w:space="0" w:color="auto"/>
            <w:bottom w:val="none" w:sz="0" w:space="0" w:color="auto"/>
            <w:right w:val="none" w:sz="0" w:space="0" w:color="auto"/>
          </w:divBdr>
          <w:divsChild>
            <w:div w:id="2100787680">
              <w:marLeft w:val="0"/>
              <w:marRight w:val="0"/>
              <w:marTop w:val="0"/>
              <w:marBottom w:val="0"/>
              <w:divBdr>
                <w:top w:val="none" w:sz="0" w:space="0" w:color="auto"/>
                <w:left w:val="none" w:sz="0" w:space="0" w:color="auto"/>
                <w:bottom w:val="none" w:sz="0" w:space="0" w:color="auto"/>
                <w:right w:val="none" w:sz="0" w:space="0" w:color="auto"/>
              </w:divBdr>
              <w:divsChild>
                <w:div w:id="1411853565">
                  <w:marLeft w:val="0"/>
                  <w:marRight w:val="0"/>
                  <w:marTop w:val="0"/>
                  <w:marBottom w:val="0"/>
                  <w:divBdr>
                    <w:top w:val="none" w:sz="0" w:space="0" w:color="auto"/>
                    <w:left w:val="none" w:sz="0" w:space="0" w:color="auto"/>
                    <w:bottom w:val="none" w:sz="0" w:space="0" w:color="auto"/>
                    <w:right w:val="none" w:sz="0" w:space="0" w:color="auto"/>
                  </w:divBdr>
                  <w:divsChild>
                    <w:div w:id="1647473524">
                      <w:marLeft w:val="0"/>
                      <w:marRight w:val="0"/>
                      <w:marTop w:val="0"/>
                      <w:marBottom w:val="0"/>
                      <w:divBdr>
                        <w:top w:val="none" w:sz="0" w:space="0" w:color="auto"/>
                        <w:left w:val="none" w:sz="0" w:space="0" w:color="auto"/>
                        <w:bottom w:val="none" w:sz="0" w:space="0" w:color="auto"/>
                        <w:right w:val="none" w:sz="0" w:space="0" w:color="auto"/>
                      </w:divBdr>
                      <w:divsChild>
                        <w:div w:id="323049541">
                          <w:marLeft w:val="0"/>
                          <w:marRight w:val="0"/>
                          <w:marTop w:val="0"/>
                          <w:marBottom w:val="0"/>
                          <w:divBdr>
                            <w:top w:val="none" w:sz="0" w:space="0" w:color="auto"/>
                            <w:left w:val="none" w:sz="0" w:space="0" w:color="auto"/>
                            <w:bottom w:val="none" w:sz="0" w:space="0" w:color="auto"/>
                            <w:right w:val="none" w:sz="0" w:space="0" w:color="auto"/>
                          </w:divBdr>
                          <w:divsChild>
                            <w:div w:id="1079330635">
                              <w:marLeft w:val="0"/>
                              <w:marRight w:val="0"/>
                              <w:marTop w:val="0"/>
                              <w:marBottom w:val="0"/>
                              <w:divBdr>
                                <w:top w:val="none" w:sz="0" w:space="0" w:color="auto"/>
                                <w:left w:val="none" w:sz="0" w:space="0" w:color="auto"/>
                                <w:bottom w:val="none" w:sz="0" w:space="0" w:color="auto"/>
                                <w:right w:val="none" w:sz="0" w:space="0" w:color="auto"/>
                              </w:divBdr>
                              <w:divsChild>
                                <w:div w:id="724530980">
                                  <w:marLeft w:val="0"/>
                                  <w:marRight w:val="0"/>
                                  <w:marTop w:val="0"/>
                                  <w:marBottom w:val="0"/>
                                  <w:divBdr>
                                    <w:top w:val="none" w:sz="0" w:space="0" w:color="auto"/>
                                    <w:left w:val="none" w:sz="0" w:space="0" w:color="auto"/>
                                    <w:bottom w:val="none" w:sz="0" w:space="0" w:color="auto"/>
                                    <w:right w:val="none" w:sz="0" w:space="0" w:color="auto"/>
                                  </w:divBdr>
                                  <w:divsChild>
                                    <w:div w:id="1703048298">
                                      <w:marLeft w:val="0"/>
                                      <w:marRight w:val="0"/>
                                      <w:marTop w:val="0"/>
                                      <w:marBottom w:val="0"/>
                                      <w:divBdr>
                                        <w:top w:val="none" w:sz="0" w:space="0" w:color="auto"/>
                                        <w:left w:val="none" w:sz="0" w:space="0" w:color="auto"/>
                                        <w:bottom w:val="none" w:sz="0" w:space="0" w:color="auto"/>
                                        <w:right w:val="none" w:sz="0" w:space="0" w:color="auto"/>
                                      </w:divBdr>
                                      <w:divsChild>
                                        <w:div w:id="1467434825">
                                          <w:marLeft w:val="0"/>
                                          <w:marRight w:val="0"/>
                                          <w:marTop w:val="0"/>
                                          <w:marBottom w:val="0"/>
                                          <w:divBdr>
                                            <w:top w:val="none" w:sz="0" w:space="0" w:color="auto"/>
                                            <w:left w:val="none" w:sz="0" w:space="0" w:color="auto"/>
                                            <w:bottom w:val="none" w:sz="0" w:space="0" w:color="auto"/>
                                            <w:right w:val="none" w:sz="0" w:space="0" w:color="auto"/>
                                          </w:divBdr>
                                          <w:divsChild>
                                            <w:div w:id="1562209950">
                                              <w:marLeft w:val="0"/>
                                              <w:marRight w:val="0"/>
                                              <w:marTop w:val="0"/>
                                              <w:marBottom w:val="0"/>
                                              <w:divBdr>
                                                <w:top w:val="none" w:sz="0" w:space="0" w:color="auto"/>
                                                <w:left w:val="none" w:sz="0" w:space="0" w:color="auto"/>
                                                <w:bottom w:val="none" w:sz="0" w:space="0" w:color="auto"/>
                                                <w:right w:val="none" w:sz="0" w:space="0" w:color="auto"/>
                                              </w:divBdr>
                                              <w:divsChild>
                                                <w:div w:id="814419614">
                                                  <w:marLeft w:val="0"/>
                                                  <w:marRight w:val="0"/>
                                                  <w:marTop w:val="0"/>
                                                  <w:marBottom w:val="0"/>
                                                  <w:divBdr>
                                                    <w:top w:val="none" w:sz="0" w:space="0" w:color="auto"/>
                                                    <w:left w:val="none" w:sz="0" w:space="0" w:color="auto"/>
                                                    <w:bottom w:val="none" w:sz="0" w:space="0" w:color="auto"/>
                                                    <w:right w:val="none" w:sz="0" w:space="0" w:color="auto"/>
                                                  </w:divBdr>
                                                  <w:divsChild>
                                                    <w:div w:id="1125004156">
                                                      <w:marLeft w:val="0"/>
                                                      <w:marRight w:val="0"/>
                                                      <w:marTop w:val="0"/>
                                                      <w:marBottom w:val="0"/>
                                                      <w:divBdr>
                                                        <w:top w:val="none" w:sz="0" w:space="0" w:color="auto"/>
                                                        <w:left w:val="none" w:sz="0" w:space="0" w:color="auto"/>
                                                        <w:bottom w:val="none" w:sz="0" w:space="0" w:color="auto"/>
                                                        <w:right w:val="none" w:sz="0" w:space="0" w:color="auto"/>
                                                      </w:divBdr>
                                                      <w:divsChild>
                                                        <w:div w:id="1740709131">
                                                          <w:marLeft w:val="0"/>
                                                          <w:marRight w:val="0"/>
                                                          <w:marTop w:val="0"/>
                                                          <w:marBottom w:val="0"/>
                                                          <w:divBdr>
                                                            <w:top w:val="none" w:sz="0" w:space="0" w:color="auto"/>
                                                            <w:left w:val="none" w:sz="0" w:space="0" w:color="auto"/>
                                                            <w:bottom w:val="none" w:sz="0" w:space="0" w:color="auto"/>
                                                            <w:right w:val="none" w:sz="0" w:space="0" w:color="auto"/>
                                                          </w:divBdr>
                                                          <w:divsChild>
                                                            <w:div w:id="21410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8248710">
      <w:bodyDiv w:val="1"/>
      <w:marLeft w:val="0"/>
      <w:marRight w:val="0"/>
      <w:marTop w:val="0"/>
      <w:marBottom w:val="0"/>
      <w:divBdr>
        <w:top w:val="none" w:sz="0" w:space="0" w:color="auto"/>
        <w:left w:val="none" w:sz="0" w:space="0" w:color="auto"/>
        <w:bottom w:val="none" w:sz="0" w:space="0" w:color="auto"/>
        <w:right w:val="none" w:sz="0" w:space="0" w:color="auto"/>
      </w:divBdr>
      <w:divsChild>
        <w:div w:id="14816162">
          <w:marLeft w:val="0"/>
          <w:marRight w:val="0"/>
          <w:marTop w:val="0"/>
          <w:marBottom w:val="0"/>
          <w:divBdr>
            <w:top w:val="none" w:sz="0" w:space="0" w:color="auto"/>
            <w:left w:val="none" w:sz="0" w:space="0" w:color="auto"/>
            <w:bottom w:val="none" w:sz="0" w:space="0" w:color="auto"/>
            <w:right w:val="none" w:sz="0" w:space="0" w:color="auto"/>
          </w:divBdr>
          <w:divsChild>
            <w:div w:id="884027142">
              <w:marLeft w:val="0"/>
              <w:marRight w:val="0"/>
              <w:marTop w:val="0"/>
              <w:marBottom w:val="0"/>
              <w:divBdr>
                <w:top w:val="none" w:sz="0" w:space="0" w:color="auto"/>
                <w:left w:val="none" w:sz="0" w:space="0" w:color="auto"/>
                <w:bottom w:val="none" w:sz="0" w:space="0" w:color="auto"/>
                <w:right w:val="none" w:sz="0" w:space="0" w:color="auto"/>
              </w:divBdr>
              <w:divsChild>
                <w:div w:id="1809855943">
                  <w:marLeft w:val="0"/>
                  <w:marRight w:val="0"/>
                  <w:marTop w:val="0"/>
                  <w:marBottom w:val="0"/>
                  <w:divBdr>
                    <w:top w:val="none" w:sz="0" w:space="0" w:color="auto"/>
                    <w:left w:val="none" w:sz="0" w:space="0" w:color="auto"/>
                    <w:bottom w:val="none" w:sz="0" w:space="0" w:color="auto"/>
                    <w:right w:val="none" w:sz="0" w:space="0" w:color="auto"/>
                  </w:divBdr>
                  <w:divsChild>
                    <w:div w:id="1497767754">
                      <w:marLeft w:val="0"/>
                      <w:marRight w:val="0"/>
                      <w:marTop w:val="0"/>
                      <w:marBottom w:val="0"/>
                      <w:divBdr>
                        <w:top w:val="none" w:sz="0" w:space="0" w:color="auto"/>
                        <w:left w:val="none" w:sz="0" w:space="0" w:color="auto"/>
                        <w:bottom w:val="none" w:sz="0" w:space="0" w:color="auto"/>
                        <w:right w:val="none" w:sz="0" w:space="0" w:color="auto"/>
                      </w:divBdr>
                      <w:divsChild>
                        <w:div w:id="1130517729">
                          <w:marLeft w:val="0"/>
                          <w:marRight w:val="0"/>
                          <w:marTop w:val="0"/>
                          <w:marBottom w:val="0"/>
                          <w:divBdr>
                            <w:top w:val="none" w:sz="0" w:space="0" w:color="auto"/>
                            <w:left w:val="none" w:sz="0" w:space="0" w:color="auto"/>
                            <w:bottom w:val="none" w:sz="0" w:space="0" w:color="auto"/>
                            <w:right w:val="none" w:sz="0" w:space="0" w:color="auto"/>
                          </w:divBdr>
                          <w:divsChild>
                            <w:div w:id="1935899235">
                              <w:marLeft w:val="0"/>
                              <w:marRight w:val="0"/>
                              <w:marTop w:val="0"/>
                              <w:marBottom w:val="0"/>
                              <w:divBdr>
                                <w:top w:val="none" w:sz="0" w:space="0" w:color="auto"/>
                                <w:left w:val="none" w:sz="0" w:space="0" w:color="auto"/>
                                <w:bottom w:val="none" w:sz="0" w:space="0" w:color="auto"/>
                                <w:right w:val="none" w:sz="0" w:space="0" w:color="auto"/>
                              </w:divBdr>
                              <w:divsChild>
                                <w:div w:id="131599981">
                                  <w:marLeft w:val="0"/>
                                  <w:marRight w:val="0"/>
                                  <w:marTop w:val="0"/>
                                  <w:marBottom w:val="0"/>
                                  <w:divBdr>
                                    <w:top w:val="none" w:sz="0" w:space="0" w:color="auto"/>
                                    <w:left w:val="none" w:sz="0" w:space="0" w:color="auto"/>
                                    <w:bottom w:val="none" w:sz="0" w:space="0" w:color="auto"/>
                                    <w:right w:val="none" w:sz="0" w:space="0" w:color="auto"/>
                                  </w:divBdr>
                                  <w:divsChild>
                                    <w:div w:id="1494754587">
                                      <w:marLeft w:val="0"/>
                                      <w:marRight w:val="0"/>
                                      <w:marTop w:val="0"/>
                                      <w:marBottom w:val="0"/>
                                      <w:divBdr>
                                        <w:top w:val="none" w:sz="0" w:space="0" w:color="auto"/>
                                        <w:left w:val="none" w:sz="0" w:space="0" w:color="auto"/>
                                        <w:bottom w:val="none" w:sz="0" w:space="0" w:color="auto"/>
                                        <w:right w:val="none" w:sz="0" w:space="0" w:color="auto"/>
                                      </w:divBdr>
                                      <w:divsChild>
                                        <w:div w:id="1351221410">
                                          <w:marLeft w:val="0"/>
                                          <w:marRight w:val="0"/>
                                          <w:marTop w:val="0"/>
                                          <w:marBottom w:val="0"/>
                                          <w:divBdr>
                                            <w:top w:val="none" w:sz="0" w:space="0" w:color="auto"/>
                                            <w:left w:val="none" w:sz="0" w:space="0" w:color="auto"/>
                                            <w:bottom w:val="none" w:sz="0" w:space="0" w:color="auto"/>
                                            <w:right w:val="none" w:sz="0" w:space="0" w:color="auto"/>
                                          </w:divBdr>
                                          <w:divsChild>
                                            <w:div w:id="1315766317">
                                              <w:marLeft w:val="0"/>
                                              <w:marRight w:val="0"/>
                                              <w:marTop w:val="0"/>
                                              <w:marBottom w:val="0"/>
                                              <w:divBdr>
                                                <w:top w:val="none" w:sz="0" w:space="0" w:color="auto"/>
                                                <w:left w:val="none" w:sz="0" w:space="0" w:color="auto"/>
                                                <w:bottom w:val="none" w:sz="0" w:space="0" w:color="auto"/>
                                                <w:right w:val="none" w:sz="0" w:space="0" w:color="auto"/>
                                              </w:divBdr>
                                              <w:divsChild>
                                                <w:div w:id="1384869117">
                                                  <w:marLeft w:val="0"/>
                                                  <w:marRight w:val="0"/>
                                                  <w:marTop w:val="0"/>
                                                  <w:marBottom w:val="0"/>
                                                  <w:divBdr>
                                                    <w:top w:val="none" w:sz="0" w:space="0" w:color="auto"/>
                                                    <w:left w:val="none" w:sz="0" w:space="0" w:color="auto"/>
                                                    <w:bottom w:val="none" w:sz="0" w:space="0" w:color="auto"/>
                                                    <w:right w:val="none" w:sz="0" w:space="0" w:color="auto"/>
                                                  </w:divBdr>
                                                  <w:divsChild>
                                                    <w:div w:id="1072191563">
                                                      <w:marLeft w:val="0"/>
                                                      <w:marRight w:val="0"/>
                                                      <w:marTop w:val="0"/>
                                                      <w:marBottom w:val="0"/>
                                                      <w:divBdr>
                                                        <w:top w:val="none" w:sz="0" w:space="0" w:color="auto"/>
                                                        <w:left w:val="none" w:sz="0" w:space="0" w:color="auto"/>
                                                        <w:bottom w:val="none" w:sz="0" w:space="0" w:color="auto"/>
                                                        <w:right w:val="none" w:sz="0" w:space="0" w:color="auto"/>
                                                      </w:divBdr>
                                                      <w:divsChild>
                                                        <w:div w:id="1947733081">
                                                          <w:marLeft w:val="0"/>
                                                          <w:marRight w:val="0"/>
                                                          <w:marTop w:val="0"/>
                                                          <w:marBottom w:val="0"/>
                                                          <w:divBdr>
                                                            <w:top w:val="none" w:sz="0" w:space="0" w:color="auto"/>
                                                            <w:left w:val="none" w:sz="0" w:space="0" w:color="auto"/>
                                                            <w:bottom w:val="none" w:sz="0" w:space="0" w:color="auto"/>
                                                            <w:right w:val="none" w:sz="0" w:space="0" w:color="auto"/>
                                                          </w:divBdr>
                                                          <w:divsChild>
                                                            <w:div w:id="1679380605">
                                                              <w:marLeft w:val="0"/>
                                                              <w:marRight w:val="0"/>
                                                              <w:marTop w:val="0"/>
                                                              <w:marBottom w:val="0"/>
                                                              <w:divBdr>
                                                                <w:top w:val="none" w:sz="0" w:space="0" w:color="auto"/>
                                                                <w:left w:val="none" w:sz="0" w:space="0" w:color="auto"/>
                                                                <w:bottom w:val="none" w:sz="0" w:space="0" w:color="auto"/>
                                                                <w:right w:val="none" w:sz="0" w:space="0" w:color="auto"/>
                                                              </w:divBdr>
                                                              <w:divsChild>
                                                                <w:div w:id="704985041">
                                                                  <w:marLeft w:val="-225"/>
                                                                  <w:marRight w:val="-225"/>
                                                                  <w:marTop w:val="0"/>
                                                                  <w:marBottom w:val="0"/>
                                                                  <w:divBdr>
                                                                    <w:top w:val="none" w:sz="0" w:space="0" w:color="auto"/>
                                                                    <w:left w:val="none" w:sz="0" w:space="0" w:color="auto"/>
                                                                    <w:bottom w:val="none" w:sz="0" w:space="0" w:color="auto"/>
                                                                    <w:right w:val="none" w:sz="0" w:space="0" w:color="auto"/>
                                                                  </w:divBdr>
                                                                  <w:divsChild>
                                                                    <w:div w:id="1868909611">
                                                                      <w:marLeft w:val="0"/>
                                                                      <w:marRight w:val="0"/>
                                                                      <w:marTop w:val="0"/>
                                                                      <w:marBottom w:val="0"/>
                                                                      <w:divBdr>
                                                                        <w:top w:val="none" w:sz="0" w:space="0" w:color="auto"/>
                                                                        <w:left w:val="none" w:sz="0" w:space="0" w:color="auto"/>
                                                                        <w:bottom w:val="none" w:sz="0" w:space="0" w:color="auto"/>
                                                                        <w:right w:val="none" w:sz="0" w:space="0" w:color="auto"/>
                                                                      </w:divBdr>
                                                                    </w:div>
                                                                    <w:div w:id="6285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6719661">
      <w:bodyDiv w:val="1"/>
      <w:marLeft w:val="0"/>
      <w:marRight w:val="0"/>
      <w:marTop w:val="0"/>
      <w:marBottom w:val="0"/>
      <w:divBdr>
        <w:top w:val="none" w:sz="0" w:space="0" w:color="auto"/>
        <w:left w:val="none" w:sz="0" w:space="0" w:color="auto"/>
        <w:bottom w:val="none" w:sz="0" w:space="0" w:color="auto"/>
        <w:right w:val="none" w:sz="0" w:space="0" w:color="auto"/>
      </w:divBdr>
      <w:divsChild>
        <w:div w:id="922640339">
          <w:marLeft w:val="0"/>
          <w:marRight w:val="0"/>
          <w:marTop w:val="0"/>
          <w:marBottom w:val="0"/>
          <w:divBdr>
            <w:top w:val="none" w:sz="0" w:space="0" w:color="auto"/>
            <w:left w:val="none" w:sz="0" w:space="0" w:color="auto"/>
            <w:bottom w:val="none" w:sz="0" w:space="0" w:color="auto"/>
            <w:right w:val="none" w:sz="0" w:space="0" w:color="auto"/>
          </w:divBdr>
          <w:divsChild>
            <w:div w:id="48113621">
              <w:marLeft w:val="0"/>
              <w:marRight w:val="0"/>
              <w:marTop w:val="0"/>
              <w:marBottom w:val="0"/>
              <w:divBdr>
                <w:top w:val="none" w:sz="0" w:space="0" w:color="auto"/>
                <w:left w:val="none" w:sz="0" w:space="0" w:color="auto"/>
                <w:bottom w:val="none" w:sz="0" w:space="0" w:color="auto"/>
                <w:right w:val="none" w:sz="0" w:space="0" w:color="auto"/>
              </w:divBdr>
              <w:divsChild>
                <w:div w:id="1980112911">
                  <w:marLeft w:val="0"/>
                  <w:marRight w:val="0"/>
                  <w:marTop w:val="0"/>
                  <w:marBottom w:val="0"/>
                  <w:divBdr>
                    <w:top w:val="none" w:sz="0" w:space="0" w:color="auto"/>
                    <w:left w:val="none" w:sz="0" w:space="0" w:color="auto"/>
                    <w:bottom w:val="none" w:sz="0" w:space="0" w:color="auto"/>
                    <w:right w:val="none" w:sz="0" w:space="0" w:color="auto"/>
                  </w:divBdr>
                  <w:divsChild>
                    <w:div w:id="1538468770">
                      <w:marLeft w:val="0"/>
                      <w:marRight w:val="0"/>
                      <w:marTop w:val="0"/>
                      <w:marBottom w:val="0"/>
                      <w:divBdr>
                        <w:top w:val="none" w:sz="0" w:space="0" w:color="auto"/>
                        <w:left w:val="none" w:sz="0" w:space="0" w:color="auto"/>
                        <w:bottom w:val="none" w:sz="0" w:space="0" w:color="auto"/>
                        <w:right w:val="none" w:sz="0" w:space="0" w:color="auto"/>
                      </w:divBdr>
                      <w:divsChild>
                        <w:div w:id="306396026">
                          <w:marLeft w:val="0"/>
                          <w:marRight w:val="0"/>
                          <w:marTop w:val="0"/>
                          <w:marBottom w:val="0"/>
                          <w:divBdr>
                            <w:top w:val="none" w:sz="0" w:space="0" w:color="auto"/>
                            <w:left w:val="none" w:sz="0" w:space="0" w:color="auto"/>
                            <w:bottom w:val="none" w:sz="0" w:space="0" w:color="auto"/>
                            <w:right w:val="none" w:sz="0" w:space="0" w:color="auto"/>
                          </w:divBdr>
                          <w:divsChild>
                            <w:div w:id="1744373100">
                              <w:marLeft w:val="0"/>
                              <w:marRight w:val="0"/>
                              <w:marTop w:val="0"/>
                              <w:marBottom w:val="0"/>
                              <w:divBdr>
                                <w:top w:val="none" w:sz="0" w:space="0" w:color="auto"/>
                                <w:left w:val="none" w:sz="0" w:space="0" w:color="auto"/>
                                <w:bottom w:val="none" w:sz="0" w:space="0" w:color="auto"/>
                                <w:right w:val="none" w:sz="0" w:space="0" w:color="auto"/>
                              </w:divBdr>
                              <w:divsChild>
                                <w:div w:id="46298423">
                                  <w:marLeft w:val="0"/>
                                  <w:marRight w:val="0"/>
                                  <w:marTop w:val="0"/>
                                  <w:marBottom w:val="0"/>
                                  <w:divBdr>
                                    <w:top w:val="none" w:sz="0" w:space="0" w:color="auto"/>
                                    <w:left w:val="none" w:sz="0" w:space="0" w:color="auto"/>
                                    <w:bottom w:val="none" w:sz="0" w:space="0" w:color="auto"/>
                                    <w:right w:val="none" w:sz="0" w:space="0" w:color="auto"/>
                                  </w:divBdr>
                                  <w:divsChild>
                                    <w:div w:id="2133012990">
                                      <w:marLeft w:val="0"/>
                                      <w:marRight w:val="0"/>
                                      <w:marTop w:val="0"/>
                                      <w:marBottom w:val="0"/>
                                      <w:divBdr>
                                        <w:top w:val="none" w:sz="0" w:space="0" w:color="auto"/>
                                        <w:left w:val="none" w:sz="0" w:space="0" w:color="auto"/>
                                        <w:bottom w:val="none" w:sz="0" w:space="0" w:color="auto"/>
                                        <w:right w:val="none" w:sz="0" w:space="0" w:color="auto"/>
                                      </w:divBdr>
                                      <w:divsChild>
                                        <w:div w:id="2118984566">
                                          <w:marLeft w:val="0"/>
                                          <w:marRight w:val="0"/>
                                          <w:marTop w:val="0"/>
                                          <w:marBottom w:val="0"/>
                                          <w:divBdr>
                                            <w:top w:val="none" w:sz="0" w:space="0" w:color="auto"/>
                                            <w:left w:val="none" w:sz="0" w:space="0" w:color="auto"/>
                                            <w:bottom w:val="none" w:sz="0" w:space="0" w:color="auto"/>
                                            <w:right w:val="none" w:sz="0" w:space="0" w:color="auto"/>
                                          </w:divBdr>
                                          <w:divsChild>
                                            <w:div w:id="652948333">
                                              <w:marLeft w:val="0"/>
                                              <w:marRight w:val="0"/>
                                              <w:marTop w:val="0"/>
                                              <w:marBottom w:val="0"/>
                                              <w:divBdr>
                                                <w:top w:val="none" w:sz="0" w:space="0" w:color="auto"/>
                                                <w:left w:val="none" w:sz="0" w:space="0" w:color="auto"/>
                                                <w:bottom w:val="none" w:sz="0" w:space="0" w:color="auto"/>
                                                <w:right w:val="none" w:sz="0" w:space="0" w:color="auto"/>
                                              </w:divBdr>
                                              <w:divsChild>
                                                <w:div w:id="1092625501">
                                                  <w:marLeft w:val="0"/>
                                                  <w:marRight w:val="0"/>
                                                  <w:marTop w:val="0"/>
                                                  <w:marBottom w:val="0"/>
                                                  <w:divBdr>
                                                    <w:top w:val="none" w:sz="0" w:space="0" w:color="auto"/>
                                                    <w:left w:val="none" w:sz="0" w:space="0" w:color="auto"/>
                                                    <w:bottom w:val="none" w:sz="0" w:space="0" w:color="auto"/>
                                                    <w:right w:val="none" w:sz="0" w:space="0" w:color="auto"/>
                                                  </w:divBdr>
                                                  <w:divsChild>
                                                    <w:div w:id="225267456">
                                                      <w:marLeft w:val="0"/>
                                                      <w:marRight w:val="0"/>
                                                      <w:marTop w:val="0"/>
                                                      <w:marBottom w:val="0"/>
                                                      <w:divBdr>
                                                        <w:top w:val="none" w:sz="0" w:space="0" w:color="auto"/>
                                                        <w:left w:val="none" w:sz="0" w:space="0" w:color="auto"/>
                                                        <w:bottom w:val="none" w:sz="0" w:space="0" w:color="auto"/>
                                                        <w:right w:val="none" w:sz="0" w:space="0" w:color="auto"/>
                                                      </w:divBdr>
                                                      <w:divsChild>
                                                        <w:div w:id="1818647378">
                                                          <w:marLeft w:val="0"/>
                                                          <w:marRight w:val="0"/>
                                                          <w:marTop w:val="0"/>
                                                          <w:marBottom w:val="0"/>
                                                          <w:divBdr>
                                                            <w:top w:val="none" w:sz="0" w:space="0" w:color="auto"/>
                                                            <w:left w:val="none" w:sz="0" w:space="0" w:color="auto"/>
                                                            <w:bottom w:val="none" w:sz="0" w:space="0" w:color="auto"/>
                                                            <w:right w:val="none" w:sz="0" w:space="0" w:color="auto"/>
                                                          </w:divBdr>
                                                          <w:divsChild>
                                                            <w:div w:id="1179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8835795">
      <w:bodyDiv w:val="1"/>
      <w:marLeft w:val="0"/>
      <w:marRight w:val="0"/>
      <w:marTop w:val="0"/>
      <w:marBottom w:val="0"/>
      <w:divBdr>
        <w:top w:val="none" w:sz="0" w:space="0" w:color="auto"/>
        <w:left w:val="none" w:sz="0" w:space="0" w:color="auto"/>
        <w:bottom w:val="none" w:sz="0" w:space="0" w:color="auto"/>
        <w:right w:val="none" w:sz="0" w:space="0" w:color="auto"/>
      </w:divBdr>
    </w:div>
    <w:div w:id="962812549">
      <w:bodyDiv w:val="1"/>
      <w:marLeft w:val="0"/>
      <w:marRight w:val="0"/>
      <w:marTop w:val="0"/>
      <w:marBottom w:val="0"/>
      <w:divBdr>
        <w:top w:val="none" w:sz="0" w:space="0" w:color="auto"/>
        <w:left w:val="none" w:sz="0" w:space="0" w:color="auto"/>
        <w:bottom w:val="none" w:sz="0" w:space="0" w:color="auto"/>
        <w:right w:val="none" w:sz="0" w:space="0" w:color="auto"/>
      </w:divBdr>
    </w:div>
    <w:div w:id="977995265">
      <w:bodyDiv w:val="1"/>
      <w:marLeft w:val="0"/>
      <w:marRight w:val="0"/>
      <w:marTop w:val="0"/>
      <w:marBottom w:val="0"/>
      <w:divBdr>
        <w:top w:val="none" w:sz="0" w:space="0" w:color="auto"/>
        <w:left w:val="none" w:sz="0" w:space="0" w:color="auto"/>
        <w:bottom w:val="none" w:sz="0" w:space="0" w:color="auto"/>
        <w:right w:val="none" w:sz="0" w:space="0" w:color="auto"/>
      </w:divBdr>
      <w:divsChild>
        <w:div w:id="704524306">
          <w:marLeft w:val="0"/>
          <w:marRight w:val="0"/>
          <w:marTop w:val="0"/>
          <w:marBottom w:val="0"/>
          <w:divBdr>
            <w:top w:val="none" w:sz="0" w:space="0" w:color="auto"/>
            <w:left w:val="none" w:sz="0" w:space="0" w:color="auto"/>
            <w:bottom w:val="none" w:sz="0" w:space="0" w:color="auto"/>
            <w:right w:val="none" w:sz="0" w:space="0" w:color="auto"/>
          </w:divBdr>
          <w:divsChild>
            <w:div w:id="578444689">
              <w:marLeft w:val="-225"/>
              <w:marRight w:val="-225"/>
              <w:marTop w:val="0"/>
              <w:marBottom w:val="0"/>
              <w:divBdr>
                <w:top w:val="none" w:sz="0" w:space="0" w:color="auto"/>
                <w:left w:val="none" w:sz="0" w:space="0" w:color="auto"/>
                <w:bottom w:val="none" w:sz="0" w:space="0" w:color="auto"/>
                <w:right w:val="none" w:sz="0" w:space="0" w:color="auto"/>
              </w:divBdr>
              <w:divsChild>
                <w:div w:id="114907657">
                  <w:marLeft w:val="0"/>
                  <w:marRight w:val="0"/>
                  <w:marTop w:val="0"/>
                  <w:marBottom w:val="0"/>
                  <w:divBdr>
                    <w:top w:val="none" w:sz="0" w:space="0" w:color="auto"/>
                    <w:left w:val="none" w:sz="0" w:space="0" w:color="auto"/>
                    <w:bottom w:val="none" w:sz="0" w:space="0" w:color="auto"/>
                    <w:right w:val="none" w:sz="0" w:space="0" w:color="auto"/>
                  </w:divBdr>
                  <w:divsChild>
                    <w:div w:id="1971128711">
                      <w:marLeft w:val="-225"/>
                      <w:marRight w:val="-225"/>
                      <w:marTop w:val="0"/>
                      <w:marBottom w:val="0"/>
                      <w:divBdr>
                        <w:top w:val="none" w:sz="0" w:space="0" w:color="auto"/>
                        <w:left w:val="none" w:sz="0" w:space="0" w:color="auto"/>
                        <w:bottom w:val="none" w:sz="0" w:space="0" w:color="auto"/>
                        <w:right w:val="none" w:sz="0" w:space="0" w:color="auto"/>
                      </w:divBdr>
                      <w:divsChild>
                        <w:div w:id="2026321350">
                          <w:marLeft w:val="0"/>
                          <w:marRight w:val="0"/>
                          <w:marTop w:val="0"/>
                          <w:marBottom w:val="0"/>
                          <w:divBdr>
                            <w:top w:val="none" w:sz="0" w:space="0" w:color="auto"/>
                            <w:left w:val="none" w:sz="0" w:space="0" w:color="auto"/>
                            <w:bottom w:val="none" w:sz="0" w:space="0" w:color="auto"/>
                            <w:right w:val="none" w:sz="0" w:space="0" w:color="auto"/>
                          </w:divBdr>
                          <w:divsChild>
                            <w:div w:id="15327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464326">
      <w:bodyDiv w:val="1"/>
      <w:marLeft w:val="0"/>
      <w:marRight w:val="0"/>
      <w:marTop w:val="0"/>
      <w:marBottom w:val="0"/>
      <w:divBdr>
        <w:top w:val="none" w:sz="0" w:space="0" w:color="auto"/>
        <w:left w:val="none" w:sz="0" w:space="0" w:color="auto"/>
        <w:bottom w:val="none" w:sz="0" w:space="0" w:color="auto"/>
        <w:right w:val="none" w:sz="0" w:space="0" w:color="auto"/>
      </w:divBdr>
    </w:div>
    <w:div w:id="1018047896">
      <w:bodyDiv w:val="1"/>
      <w:marLeft w:val="0"/>
      <w:marRight w:val="0"/>
      <w:marTop w:val="0"/>
      <w:marBottom w:val="0"/>
      <w:divBdr>
        <w:top w:val="none" w:sz="0" w:space="0" w:color="auto"/>
        <w:left w:val="none" w:sz="0" w:space="0" w:color="auto"/>
        <w:bottom w:val="none" w:sz="0" w:space="0" w:color="auto"/>
        <w:right w:val="none" w:sz="0" w:space="0" w:color="auto"/>
      </w:divBdr>
      <w:divsChild>
        <w:div w:id="1841458549">
          <w:marLeft w:val="0"/>
          <w:marRight w:val="0"/>
          <w:marTop w:val="0"/>
          <w:marBottom w:val="0"/>
          <w:divBdr>
            <w:top w:val="none" w:sz="0" w:space="0" w:color="auto"/>
            <w:left w:val="none" w:sz="0" w:space="0" w:color="auto"/>
            <w:bottom w:val="none" w:sz="0" w:space="0" w:color="auto"/>
            <w:right w:val="none" w:sz="0" w:space="0" w:color="auto"/>
          </w:divBdr>
          <w:divsChild>
            <w:div w:id="1572304897">
              <w:marLeft w:val="0"/>
              <w:marRight w:val="0"/>
              <w:marTop w:val="0"/>
              <w:marBottom w:val="0"/>
              <w:divBdr>
                <w:top w:val="none" w:sz="0" w:space="0" w:color="auto"/>
                <w:left w:val="none" w:sz="0" w:space="0" w:color="auto"/>
                <w:bottom w:val="none" w:sz="0" w:space="0" w:color="auto"/>
                <w:right w:val="none" w:sz="0" w:space="0" w:color="auto"/>
              </w:divBdr>
              <w:divsChild>
                <w:div w:id="1513448734">
                  <w:marLeft w:val="0"/>
                  <w:marRight w:val="0"/>
                  <w:marTop w:val="0"/>
                  <w:marBottom w:val="0"/>
                  <w:divBdr>
                    <w:top w:val="none" w:sz="0" w:space="0" w:color="auto"/>
                    <w:left w:val="none" w:sz="0" w:space="0" w:color="auto"/>
                    <w:bottom w:val="none" w:sz="0" w:space="0" w:color="auto"/>
                    <w:right w:val="none" w:sz="0" w:space="0" w:color="auto"/>
                  </w:divBdr>
                  <w:divsChild>
                    <w:div w:id="389960919">
                      <w:marLeft w:val="0"/>
                      <w:marRight w:val="0"/>
                      <w:marTop w:val="0"/>
                      <w:marBottom w:val="0"/>
                      <w:divBdr>
                        <w:top w:val="none" w:sz="0" w:space="0" w:color="auto"/>
                        <w:left w:val="none" w:sz="0" w:space="0" w:color="auto"/>
                        <w:bottom w:val="none" w:sz="0" w:space="0" w:color="auto"/>
                        <w:right w:val="none" w:sz="0" w:space="0" w:color="auto"/>
                      </w:divBdr>
                      <w:divsChild>
                        <w:div w:id="364449957">
                          <w:marLeft w:val="0"/>
                          <w:marRight w:val="0"/>
                          <w:marTop w:val="0"/>
                          <w:marBottom w:val="0"/>
                          <w:divBdr>
                            <w:top w:val="none" w:sz="0" w:space="0" w:color="auto"/>
                            <w:left w:val="none" w:sz="0" w:space="0" w:color="auto"/>
                            <w:bottom w:val="none" w:sz="0" w:space="0" w:color="auto"/>
                            <w:right w:val="none" w:sz="0" w:space="0" w:color="auto"/>
                          </w:divBdr>
                          <w:divsChild>
                            <w:div w:id="1668243817">
                              <w:marLeft w:val="0"/>
                              <w:marRight w:val="0"/>
                              <w:marTop w:val="0"/>
                              <w:marBottom w:val="0"/>
                              <w:divBdr>
                                <w:top w:val="none" w:sz="0" w:space="0" w:color="auto"/>
                                <w:left w:val="none" w:sz="0" w:space="0" w:color="auto"/>
                                <w:bottom w:val="none" w:sz="0" w:space="0" w:color="auto"/>
                                <w:right w:val="none" w:sz="0" w:space="0" w:color="auto"/>
                              </w:divBdr>
                              <w:divsChild>
                                <w:div w:id="928776551">
                                  <w:marLeft w:val="0"/>
                                  <w:marRight w:val="0"/>
                                  <w:marTop w:val="0"/>
                                  <w:marBottom w:val="0"/>
                                  <w:divBdr>
                                    <w:top w:val="none" w:sz="0" w:space="0" w:color="auto"/>
                                    <w:left w:val="none" w:sz="0" w:space="0" w:color="auto"/>
                                    <w:bottom w:val="none" w:sz="0" w:space="0" w:color="auto"/>
                                    <w:right w:val="none" w:sz="0" w:space="0" w:color="auto"/>
                                  </w:divBdr>
                                  <w:divsChild>
                                    <w:div w:id="1194420820">
                                      <w:marLeft w:val="0"/>
                                      <w:marRight w:val="0"/>
                                      <w:marTop w:val="0"/>
                                      <w:marBottom w:val="0"/>
                                      <w:divBdr>
                                        <w:top w:val="none" w:sz="0" w:space="0" w:color="auto"/>
                                        <w:left w:val="none" w:sz="0" w:space="0" w:color="auto"/>
                                        <w:bottom w:val="none" w:sz="0" w:space="0" w:color="auto"/>
                                        <w:right w:val="none" w:sz="0" w:space="0" w:color="auto"/>
                                      </w:divBdr>
                                      <w:divsChild>
                                        <w:div w:id="2034650319">
                                          <w:marLeft w:val="0"/>
                                          <w:marRight w:val="0"/>
                                          <w:marTop w:val="0"/>
                                          <w:marBottom w:val="0"/>
                                          <w:divBdr>
                                            <w:top w:val="none" w:sz="0" w:space="0" w:color="auto"/>
                                            <w:left w:val="none" w:sz="0" w:space="0" w:color="auto"/>
                                            <w:bottom w:val="none" w:sz="0" w:space="0" w:color="auto"/>
                                            <w:right w:val="none" w:sz="0" w:space="0" w:color="auto"/>
                                          </w:divBdr>
                                          <w:divsChild>
                                            <w:div w:id="824011336">
                                              <w:marLeft w:val="0"/>
                                              <w:marRight w:val="0"/>
                                              <w:marTop w:val="0"/>
                                              <w:marBottom w:val="0"/>
                                              <w:divBdr>
                                                <w:top w:val="none" w:sz="0" w:space="0" w:color="auto"/>
                                                <w:left w:val="none" w:sz="0" w:space="0" w:color="auto"/>
                                                <w:bottom w:val="none" w:sz="0" w:space="0" w:color="auto"/>
                                                <w:right w:val="none" w:sz="0" w:space="0" w:color="auto"/>
                                              </w:divBdr>
                                              <w:divsChild>
                                                <w:div w:id="1640959385">
                                                  <w:marLeft w:val="0"/>
                                                  <w:marRight w:val="0"/>
                                                  <w:marTop w:val="0"/>
                                                  <w:marBottom w:val="0"/>
                                                  <w:divBdr>
                                                    <w:top w:val="none" w:sz="0" w:space="0" w:color="auto"/>
                                                    <w:left w:val="none" w:sz="0" w:space="0" w:color="auto"/>
                                                    <w:bottom w:val="none" w:sz="0" w:space="0" w:color="auto"/>
                                                    <w:right w:val="none" w:sz="0" w:space="0" w:color="auto"/>
                                                  </w:divBdr>
                                                  <w:divsChild>
                                                    <w:div w:id="789011054">
                                                      <w:marLeft w:val="0"/>
                                                      <w:marRight w:val="0"/>
                                                      <w:marTop w:val="0"/>
                                                      <w:marBottom w:val="0"/>
                                                      <w:divBdr>
                                                        <w:top w:val="none" w:sz="0" w:space="0" w:color="auto"/>
                                                        <w:left w:val="none" w:sz="0" w:space="0" w:color="auto"/>
                                                        <w:bottom w:val="none" w:sz="0" w:space="0" w:color="auto"/>
                                                        <w:right w:val="none" w:sz="0" w:space="0" w:color="auto"/>
                                                      </w:divBdr>
                                                      <w:divsChild>
                                                        <w:div w:id="2018118755">
                                                          <w:marLeft w:val="0"/>
                                                          <w:marRight w:val="0"/>
                                                          <w:marTop w:val="0"/>
                                                          <w:marBottom w:val="0"/>
                                                          <w:divBdr>
                                                            <w:top w:val="none" w:sz="0" w:space="0" w:color="auto"/>
                                                            <w:left w:val="none" w:sz="0" w:space="0" w:color="auto"/>
                                                            <w:bottom w:val="none" w:sz="0" w:space="0" w:color="auto"/>
                                                            <w:right w:val="none" w:sz="0" w:space="0" w:color="auto"/>
                                                          </w:divBdr>
                                                          <w:divsChild>
                                                            <w:div w:id="18036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2073839">
      <w:bodyDiv w:val="1"/>
      <w:marLeft w:val="0"/>
      <w:marRight w:val="0"/>
      <w:marTop w:val="0"/>
      <w:marBottom w:val="0"/>
      <w:divBdr>
        <w:top w:val="none" w:sz="0" w:space="0" w:color="auto"/>
        <w:left w:val="none" w:sz="0" w:space="0" w:color="auto"/>
        <w:bottom w:val="none" w:sz="0" w:space="0" w:color="auto"/>
        <w:right w:val="none" w:sz="0" w:space="0" w:color="auto"/>
      </w:divBdr>
      <w:divsChild>
        <w:div w:id="1053191831">
          <w:marLeft w:val="0"/>
          <w:marRight w:val="0"/>
          <w:marTop w:val="0"/>
          <w:marBottom w:val="0"/>
          <w:divBdr>
            <w:top w:val="none" w:sz="0" w:space="0" w:color="auto"/>
            <w:left w:val="none" w:sz="0" w:space="0" w:color="auto"/>
            <w:bottom w:val="none" w:sz="0" w:space="0" w:color="auto"/>
            <w:right w:val="none" w:sz="0" w:space="0" w:color="auto"/>
          </w:divBdr>
          <w:divsChild>
            <w:div w:id="163597692">
              <w:marLeft w:val="0"/>
              <w:marRight w:val="0"/>
              <w:marTop w:val="0"/>
              <w:marBottom w:val="0"/>
              <w:divBdr>
                <w:top w:val="none" w:sz="0" w:space="0" w:color="auto"/>
                <w:left w:val="none" w:sz="0" w:space="0" w:color="auto"/>
                <w:bottom w:val="none" w:sz="0" w:space="0" w:color="auto"/>
                <w:right w:val="none" w:sz="0" w:space="0" w:color="auto"/>
              </w:divBdr>
              <w:divsChild>
                <w:div w:id="252398000">
                  <w:marLeft w:val="0"/>
                  <w:marRight w:val="0"/>
                  <w:marTop w:val="0"/>
                  <w:marBottom w:val="0"/>
                  <w:divBdr>
                    <w:top w:val="none" w:sz="0" w:space="0" w:color="auto"/>
                    <w:left w:val="none" w:sz="0" w:space="0" w:color="auto"/>
                    <w:bottom w:val="none" w:sz="0" w:space="0" w:color="auto"/>
                    <w:right w:val="none" w:sz="0" w:space="0" w:color="auto"/>
                  </w:divBdr>
                  <w:divsChild>
                    <w:div w:id="1387681265">
                      <w:marLeft w:val="0"/>
                      <w:marRight w:val="0"/>
                      <w:marTop w:val="0"/>
                      <w:marBottom w:val="0"/>
                      <w:divBdr>
                        <w:top w:val="none" w:sz="0" w:space="0" w:color="auto"/>
                        <w:left w:val="none" w:sz="0" w:space="0" w:color="auto"/>
                        <w:bottom w:val="none" w:sz="0" w:space="0" w:color="auto"/>
                        <w:right w:val="none" w:sz="0" w:space="0" w:color="auto"/>
                      </w:divBdr>
                      <w:divsChild>
                        <w:div w:id="1606767474">
                          <w:marLeft w:val="0"/>
                          <w:marRight w:val="0"/>
                          <w:marTop w:val="0"/>
                          <w:marBottom w:val="0"/>
                          <w:divBdr>
                            <w:top w:val="none" w:sz="0" w:space="0" w:color="auto"/>
                            <w:left w:val="none" w:sz="0" w:space="0" w:color="auto"/>
                            <w:bottom w:val="none" w:sz="0" w:space="0" w:color="auto"/>
                            <w:right w:val="none" w:sz="0" w:space="0" w:color="auto"/>
                          </w:divBdr>
                          <w:divsChild>
                            <w:div w:id="1390760374">
                              <w:marLeft w:val="0"/>
                              <w:marRight w:val="0"/>
                              <w:marTop w:val="0"/>
                              <w:marBottom w:val="0"/>
                              <w:divBdr>
                                <w:top w:val="none" w:sz="0" w:space="0" w:color="auto"/>
                                <w:left w:val="none" w:sz="0" w:space="0" w:color="auto"/>
                                <w:bottom w:val="none" w:sz="0" w:space="0" w:color="auto"/>
                                <w:right w:val="none" w:sz="0" w:space="0" w:color="auto"/>
                              </w:divBdr>
                              <w:divsChild>
                                <w:div w:id="1419330500">
                                  <w:marLeft w:val="0"/>
                                  <w:marRight w:val="0"/>
                                  <w:marTop w:val="0"/>
                                  <w:marBottom w:val="0"/>
                                  <w:divBdr>
                                    <w:top w:val="none" w:sz="0" w:space="0" w:color="auto"/>
                                    <w:left w:val="none" w:sz="0" w:space="0" w:color="auto"/>
                                    <w:bottom w:val="none" w:sz="0" w:space="0" w:color="auto"/>
                                    <w:right w:val="none" w:sz="0" w:space="0" w:color="auto"/>
                                  </w:divBdr>
                                  <w:divsChild>
                                    <w:div w:id="1939673952">
                                      <w:marLeft w:val="0"/>
                                      <w:marRight w:val="0"/>
                                      <w:marTop w:val="0"/>
                                      <w:marBottom w:val="0"/>
                                      <w:divBdr>
                                        <w:top w:val="none" w:sz="0" w:space="0" w:color="auto"/>
                                        <w:left w:val="none" w:sz="0" w:space="0" w:color="auto"/>
                                        <w:bottom w:val="none" w:sz="0" w:space="0" w:color="auto"/>
                                        <w:right w:val="none" w:sz="0" w:space="0" w:color="auto"/>
                                      </w:divBdr>
                                      <w:divsChild>
                                        <w:div w:id="1780023889">
                                          <w:marLeft w:val="0"/>
                                          <w:marRight w:val="0"/>
                                          <w:marTop w:val="0"/>
                                          <w:marBottom w:val="0"/>
                                          <w:divBdr>
                                            <w:top w:val="none" w:sz="0" w:space="0" w:color="auto"/>
                                            <w:left w:val="none" w:sz="0" w:space="0" w:color="auto"/>
                                            <w:bottom w:val="none" w:sz="0" w:space="0" w:color="auto"/>
                                            <w:right w:val="none" w:sz="0" w:space="0" w:color="auto"/>
                                          </w:divBdr>
                                          <w:divsChild>
                                            <w:div w:id="1760103027">
                                              <w:marLeft w:val="0"/>
                                              <w:marRight w:val="0"/>
                                              <w:marTop w:val="0"/>
                                              <w:marBottom w:val="0"/>
                                              <w:divBdr>
                                                <w:top w:val="none" w:sz="0" w:space="0" w:color="auto"/>
                                                <w:left w:val="none" w:sz="0" w:space="0" w:color="auto"/>
                                                <w:bottom w:val="none" w:sz="0" w:space="0" w:color="auto"/>
                                                <w:right w:val="none" w:sz="0" w:space="0" w:color="auto"/>
                                              </w:divBdr>
                                              <w:divsChild>
                                                <w:div w:id="1533759513">
                                                  <w:marLeft w:val="0"/>
                                                  <w:marRight w:val="0"/>
                                                  <w:marTop w:val="0"/>
                                                  <w:marBottom w:val="0"/>
                                                  <w:divBdr>
                                                    <w:top w:val="none" w:sz="0" w:space="0" w:color="auto"/>
                                                    <w:left w:val="none" w:sz="0" w:space="0" w:color="auto"/>
                                                    <w:bottom w:val="none" w:sz="0" w:space="0" w:color="auto"/>
                                                    <w:right w:val="none" w:sz="0" w:space="0" w:color="auto"/>
                                                  </w:divBdr>
                                                  <w:divsChild>
                                                    <w:div w:id="251158617">
                                                      <w:marLeft w:val="0"/>
                                                      <w:marRight w:val="0"/>
                                                      <w:marTop w:val="0"/>
                                                      <w:marBottom w:val="0"/>
                                                      <w:divBdr>
                                                        <w:top w:val="none" w:sz="0" w:space="0" w:color="auto"/>
                                                        <w:left w:val="none" w:sz="0" w:space="0" w:color="auto"/>
                                                        <w:bottom w:val="none" w:sz="0" w:space="0" w:color="auto"/>
                                                        <w:right w:val="none" w:sz="0" w:space="0" w:color="auto"/>
                                                      </w:divBdr>
                                                      <w:divsChild>
                                                        <w:div w:id="1095788672">
                                                          <w:marLeft w:val="0"/>
                                                          <w:marRight w:val="0"/>
                                                          <w:marTop w:val="0"/>
                                                          <w:marBottom w:val="0"/>
                                                          <w:divBdr>
                                                            <w:top w:val="none" w:sz="0" w:space="0" w:color="auto"/>
                                                            <w:left w:val="none" w:sz="0" w:space="0" w:color="auto"/>
                                                            <w:bottom w:val="none" w:sz="0" w:space="0" w:color="auto"/>
                                                            <w:right w:val="none" w:sz="0" w:space="0" w:color="auto"/>
                                                          </w:divBdr>
                                                          <w:divsChild>
                                                            <w:div w:id="3044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2314679">
      <w:bodyDiv w:val="1"/>
      <w:marLeft w:val="0"/>
      <w:marRight w:val="0"/>
      <w:marTop w:val="0"/>
      <w:marBottom w:val="0"/>
      <w:divBdr>
        <w:top w:val="none" w:sz="0" w:space="0" w:color="auto"/>
        <w:left w:val="none" w:sz="0" w:space="0" w:color="auto"/>
        <w:bottom w:val="none" w:sz="0" w:space="0" w:color="auto"/>
        <w:right w:val="none" w:sz="0" w:space="0" w:color="auto"/>
      </w:divBdr>
      <w:divsChild>
        <w:div w:id="901327743">
          <w:marLeft w:val="0"/>
          <w:marRight w:val="0"/>
          <w:marTop w:val="0"/>
          <w:marBottom w:val="0"/>
          <w:divBdr>
            <w:top w:val="none" w:sz="0" w:space="0" w:color="auto"/>
            <w:left w:val="none" w:sz="0" w:space="0" w:color="auto"/>
            <w:bottom w:val="none" w:sz="0" w:space="0" w:color="auto"/>
            <w:right w:val="none" w:sz="0" w:space="0" w:color="auto"/>
          </w:divBdr>
          <w:divsChild>
            <w:div w:id="1950164819">
              <w:marLeft w:val="0"/>
              <w:marRight w:val="0"/>
              <w:marTop w:val="0"/>
              <w:marBottom w:val="0"/>
              <w:divBdr>
                <w:top w:val="none" w:sz="0" w:space="0" w:color="auto"/>
                <w:left w:val="none" w:sz="0" w:space="0" w:color="auto"/>
                <w:bottom w:val="none" w:sz="0" w:space="0" w:color="auto"/>
                <w:right w:val="none" w:sz="0" w:space="0" w:color="auto"/>
              </w:divBdr>
              <w:divsChild>
                <w:div w:id="102262114">
                  <w:marLeft w:val="0"/>
                  <w:marRight w:val="0"/>
                  <w:marTop w:val="0"/>
                  <w:marBottom w:val="0"/>
                  <w:divBdr>
                    <w:top w:val="none" w:sz="0" w:space="0" w:color="auto"/>
                    <w:left w:val="none" w:sz="0" w:space="0" w:color="auto"/>
                    <w:bottom w:val="none" w:sz="0" w:space="0" w:color="auto"/>
                    <w:right w:val="none" w:sz="0" w:space="0" w:color="auto"/>
                  </w:divBdr>
                  <w:divsChild>
                    <w:div w:id="259725087">
                      <w:marLeft w:val="0"/>
                      <w:marRight w:val="0"/>
                      <w:marTop w:val="0"/>
                      <w:marBottom w:val="0"/>
                      <w:divBdr>
                        <w:top w:val="none" w:sz="0" w:space="0" w:color="auto"/>
                        <w:left w:val="none" w:sz="0" w:space="0" w:color="auto"/>
                        <w:bottom w:val="none" w:sz="0" w:space="0" w:color="auto"/>
                        <w:right w:val="none" w:sz="0" w:space="0" w:color="auto"/>
                      </w:divBdr>
                      <w:divsChild>
                        <w:div w:id="1578318832">
                          <w:marLeft w:val="0"/>
                          <w:marRight w:val="0"/>
                          <w:marTop w:val="0"/>
                          <w:marBottom w:val="0"/>
                          <w:divBdr>
                            <w:top w:val="none" w:sz="0" w:space="0" w:color="auto"/>
                            <w:left w:val="none" w:sz="0" w:space="0" w:color="auto"/>
                            <w:bottom w:val="none" w:sz="0" w:space="0" w:color="auto"/>
                            <w:right w:val="none" w:sz="0" w:space="0" w:color="auto"/>
                          </w:divBdr>
                          <w:divsChild>
                            <w:div w:id="1234122144">
                              <w:marLeft w:val="0"/>
                              <w:marRight w:val="0"/>
                              <w:marTop w:val="0"/>
                              <w:marBottom w:val="0"/>
                              <w:divBdr>
                                <w:top w:val="none" w:sz="0" w:space="0" w:color="auto"/>
                                <w:left w:val="none" w:sz="0" w:space="0" w:color="auto"/>
                                <w:bottom w:val="none" w:sz="0" w:space="0" w:color="auto"/>
                                <w:right w:val="none" w:sz="0" w:space="0" w:color="auto"/>
                              </w:divBdr>
                              <w:divsChild>
                                <w:div w:id="891815044">
                                  <w:marLeft w:val="0"/>
                                  <w:marRight w:val="0"/>
                                  <w:marTop w:val="0"/>
                                  <w:marBottom w:val="0"/>
                                  <w:divBdr>
                                    <w:top w:val="none" w:sz="0" w:space="0" w:color="auto"/>
                                    <w:left w:val="none" w:sz="0" w:space="0" w:color="auto"/>
                                    <w:bottom w:val="none" w:sz="0" w:space="0" w:color="auto"/>
                                    <w:right w:val="none" w:sz="0" w:space="0" w:color="auto"/>
                                  </w:divBdr>
                                  <w:divsChild>
                                    <w:div w:id="1384329751">
                                      <w:marLeft w:val="0"/>
                                      <w:marRight w:val="0"/>
                                      <w:marTop w:val="0"/>
                                      <w:marBottom w:val="0"/>
                                      <w:divBdr>
                                        <w:top w:val="none" w:sz="0" w:space="0" w:color="auto"/>
                                        <w:left w:val="none" w:sz="0" w:space="0" w:color="auto"/>
                                        <w:bottom w:val="none" w:sz="0" w:space="0" w:color="auto"/>
                                        <w:right w:val="none" w:sz="0" w:space="0" w:color="auto"/>
                                      </w:divBdr>
                                      <w:divsChild>
                                        <w:div w:id="2126390717">
                                          <w:marLeft w:val="0"/>
                                          <w:marRight w:val="0"/>
                                          <w:marTop w:val="0"/>
                                          <w:marBottom w:val="0"/>
                                          <w:divBdr>
                                            <w:top w:val="none" w:sz="0" w:space="0" w:color="auto"/>
                                            <w:left w:val="none" w:sz="0" w:space="0" w:color="auto"/>
                                            <w:bottom w:val="none" w:sz="0" w:space="0" w:color="auto"/>
                                            <w:right w:val="none" w:sz="0" w:space="0" w:color="auto"/>
                                          </w:divBdr>
                                          <w:divsChild>
                                            <w:div w:id="1851291263">
                                              <w:marLeft w:val="0"/>
                                              <w:marRight w:val="0"/>
                                              <w:marTop w:val="0"/>
                                              <w:marBottom w:val="0"/>
                                              <w:divBdr>
                                                <w:top w:val="none" w:sz="0" w:space="0" w:color="auto"/>
                                                <w:left w:val="none" w:sz="0" w:space="0" w:color="auto"/>
                                                <w:bottom w:val="none" w:sz="0" w:space="0" w:color="auto"/>
                                                <w:right w:val="none" w:sz="0" w:space="0" w:color="auto"/>
                                              </w:divBdr>
                                              <w:divsChild>
                                                <w:div w:id="1969359462">
                                                  <w:marLeft w:val="0"/>
                                                  <w:marRight w:val="0"/>
                                                  <w:marTop w:val="0"/>
                                                  <w:marBottom w:val="0"/>
                                                  <w:divBdr>
                                                    <w:top w:val="none" w:sz="0" w:space="0" w:color="auto"/>
                                                    <w:left w:val="none" w:sz="0" w:space="0" w:color="auto"/>
                                                    <w:bottom w:val="none" w:sz="0" w:space="0" w:color="auto"/>
                                                    <w:right w:val="none" w:sz="0" w:space="0" w:color="auto"/>
                                                  </w:divBdr>
                                                  <w:divsChild>
                                                    <w:div w:id="1231498219">
                                                      <w:marLeft w:val="0"/>
                                                      <w:marRight w:val="0"/>
                                                      <w:marTop w:val="0"/>
                                                      <w:marBottom w:val="0"/>
                                                      <w:divBdr>
                                                        <w:top w:val="none" w:sz="0" w:space="0" w:color="auto"/>
                                                        <w:left w:val="none" w:sz="0" w:space="0" w:color="auto"/>
                                                        <w:bottom w:val="none" w:sz="0" w:space="0" w:color="auto"/>
                                                        <w:right w:val="none" w:sz="0" w:space="0" w:color="auto"/>
                                                      </w:divBdr>
                                                      <w:divsChild>
                                                        <w:div w:id="132338319">
                                                          <w:marLeft w:val="0"/>
                                                          <w:marRight w:val="0"/>
                                                          <w:marTop w:val="0"/>
                                                          <w:marBottom w:val="0"/>
                                                          <w:divBdr>
                                                            <w:top w:val="none" w:sz="0" w:space="0" w:color="auto"/>
                                                            <w:left w:val="none" w:sz="0" w:space="0" w:color="auto"/>
                                                            <w:bottom w:val="none" w:sz="0" w:space="0" w:color="auto"/>
                                                            <w:right w:val="none" w:sz="0" w:space="0" w:color="auto"/>
                                                          </w:divBdr>
                                                          <w:divsChild>
                                                            <w:div w:id="303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6732415">
      <w:bodyDiv w:val="1"/>
      <w:marLeft w:val="0"/>
      <w:marRight w:val="0"/>
      <w:marTop w:val="0"/>
      <w:marBottom w:val="0"/>
      <w:divBdr>
        <w:top w:val="none" w:sz="0" w:space="0" w:color="auto"/>
        <w:left w:val="none" w:sz="0" w:space="0" w:color="auto"/>
        <w:bottom w:val="none" w:sz="0" w:space="0" w:color="auto"/>
        <w:right w:val="none" w:sz="0" w:space="0" w:color="auto"/>
      </w:divBdr>
      <w:divsChild>
        <w:div w:id="1842426915">
          <w:marLeft w:val="0"/>
          <w:marRight w:val="0"/>
          <w:marTop w:val="0"/>
          <w:marBottom w:val="0"/>
          <w:divBdr>
            <w:top w:val="none" w:sz="0" w:space="0" w:color="auto"/>
            <w:left w:val="none" w:sz="0" w:space="0" w:color="auto"/>
            <w:bottom w:val="none" w:sz="0" w:space="0" w:color="auto"/>
            <w:right w:val="none" w:sz="0" w:space="0" w:color="auto"/>
          </w:divBdr>
          <w:divsChild>
            <w:div w:id="337124186">
              <w:marLeft w:val="0"/>
              <w:marRight w:val="0"/>
              <w:marTop w:val="0"/>
              <w:marBottom w:val="0"/>
              <w:divBdr>
                <w:top w:val="none" w:sz="0" w:space="0" w:color="auto"/>
                <w:left w:val="none" w:sz="0" w:space="0" w:color="auto"/>
                <w:bottom w:val="none" w:sz="0" w:space="0" w:color="auto"/>
                <w:right w:val="none" w:sz="0" w:space="0" w:color="auto"/>
              </w:divBdr>
              <w:divsChild>
                <w:div w:id="313141188">
                  <w:marLeft w:val="0"/>
                  <w:marRight w:val="0"/>
                  <w:marTop w:val="0"/>
                  <w:marBottom w:val="0"/>
                  <w:divBdr>
                    <w:top w:val="none" w:sz="0" w:space="0" w:color="auto"/>
                    <w:left w:val="none" w:sz="0" w:space="0" w:color="auto"/>
                    <w:bottom w:val="none" w:sz="0" w:space="0" w:color="auto"/>
                    <w:right w:val="none" w:sz="0" w:space="0" w:color="auto"/>
                  </w:divBdr>
                  <w:divsChild>
                    <w:div w:id="798651687">
                      <w:marLeft w:val="0"/>
                      <w:marRight w:val="0"/>
                      <w:marTop w:val="0"/>
                      <w:marBottom w:val="0"/>
                      <w:divBdr>
                        <w:top w:val="none" w:sz="0" w:space="0" w:color="auto"/>
                        <w:left w:val="none" w:sz="0" w:space="0" w:color="auto"/>
                        <w:bottom w:val="none" w:sz="0" w:space="0" w:color="auto"/>
                        <w:right w:val="none" w:sz="0" w:space="0" w:color="auto"/>
                      </w:divBdr>
                      <w:divsChild>
                        <w:div w:id="1565532300">
                          <w:marLeft w:val="0"/>
                          <w:marRight w:val="0"/>
                          <w:marTop w:val="0"/>
                          <w:marBottom w:val="0"/>
                          <w:divBdr>
                            <w:top w:val="none" w:sz="0" w:space="0" w:color="auto"/>
                            <w:left w:val="none" w:sz="0" w:space="0" w:color="auto"/>
                            <w:bottom w:val="none" w:sz="0" w:space="0" w:color="auto"/>
                            <w:right w:val="none" w:sz="0" w:space="0" w:color="auto"/>
                          </w:divBdr>
                          <w:divsChild>
                            <w:div w:id="1034772336">
                              <w:marLeft w:val="0"/>
                              <w:marRight w:val="0"/>
                              <w:marTop w:val="0"/>
                              <w:marBottom w:val="0"/>
                              <w:divBdr>
                                <w:top w:val="none" w:sz="0" w:space="0" w:color="auto"/>
                                <w:left w:val="none" w:sz="0" w:space="0" w:color="auto"/>
                                <w:bottom w:val="none" w:sz="0" w:space="0" w:color="auto"/>
                                <w:right w:val="none" w:sz="0" w:space="0" w:color="auto"/>
                              </w:divBdr>
                              <w:divsChild>
                                <w:div w:id="825320687">
                                  <w:marLeft w:val="0"/>
                                  <w:marRight w:val="0"/>
                                  <w:marTop w:val="0"/>
                                  <w:marBottom w:val="0"/>
                                  <w:divBdr>
                                    <w:top w:val="none" w:sz="0" w:space="0" w:color="auto"/>
                                    <w:left w:val="none" w:sz="0" w:space="0" w:color="auto"/>
                                    <w:bottom w:val="none" w:sz="0" w:space="0" w:color="auto"/>
                                    <w:right w:val="none" w:sz="0" w:space="0" w:color="auto"/>
                                  </w:divBdr>
                                  <w:divsChild>
                                    <w:div w:id="1267422629">
                                      <w:marLeft w:val="0"/>
                                      <w:marRight w:val="0"/>
                                      <w:marTop w:val="0"/>
                                      <w:marBottom w:val="0"/>
                                      <w:divBdr>
                                        <w:top w:val="none" w:sz="0" w:space="0" w:color="auto"/>
                                        <w:left w:val="none" w:sz="0" w:space="0" w:color="auto"/>
                                        <w:bottom w:val="none" w:sz="0" w:space="0" w:color="auto"/>
                                        <w:right w:val="none" w:sz="0" w:space="0" w:color="auto"/>
                                      </w:divBdr>
                                      <w:divsChild>
                                        <w:div w:id="927736596">
                                          <w:marLeft w:val="0"/>
                                          <w:marRight w:val="0"/>
                                          <w:marTop w:val="0"/>
                                          <w:marBottom w:val="0"/>
                                          <w:divBdr>
                                            <w:top w:val="none" w:sz="0" w:space="0" w:color="auto"/>
                                            <w:left w:val="none" w:sz="0" w:space="0" w:color="auto"/>
                                            <w:bottom w:val="none" w:sz="0" w:space="0" w:color="auto"/>
                                            <w:right w:val="none" w:sz="0" w:space="0" w:color="auto"/>
                                          </w:divBdr>
                                          <w:divsChild>
                                            <w:div w:id="452597609">
                                              <w:marLeft w:val="0"/>
                                              <w:marRight w:val="0"/>
                                              <w:marTop w:val="0"/>
                                              <w:marBottom w:val="0"/>
                                              <w:divBdr>
                                                <w:top w:val="none" w:sz="0" w:space="0" w:color="auto"/>
                                                <w:left w:val="none" w:sz="0" w:space="0" w:color="auto"/>
                                                <w:bottom w:val="none" w:sz="0" w:space="0" w:color="auto"/>
                                                <w:right w:val="none" w:sz="0" w:space="0" w:color="auto"/>
                                              </w:divBdr>
                                              <w:divsChild>
                                                <w:div w:id="2073116901">
                                                  <w:marLeft w:val="0"/>
                                                  <w:marRight w:val="0"/>
                                                  <w:marTop w:val="0"/>
                                                  <w:marBottom w:val="0"/>
                                                  <w:divBdr>
                                                    <w:top w:val="none" w:sz="0" w:space="0" w:color="auto"/>
                                                    <w:left w:val="none" w:sz="0" w:space="0" w:color="auto"/>
                                                    <w:bottom w:val="none" w:sz="0" w:space="0" w:color="auto"/>
                                                    <w:right w:val="none" w:sz="0" w:space="0" w:color="auto"/>
                                                  </w:divBdr>
                                                  <w:divsChild>
                                                    <w:div w:id="1913466696">
                                                      <w:marLeft w:val="0"/>
                                                      <w:marRight w:val="0"/>
                                                      <w:marTop w:val="0"/>
                                                      <w:marBottom w:val="0"/>
                                                      <w:divBdr>
                                                        <w:top w:val="none" w:sz="0" w:space="0" w:color="auto"/>
                                                        <w:left w:val="none" w:sz="0" w:space="0" w:color="auto"/>
                                                        <w:bottom w:val="none" w:sz="0" w:space="0" w:color="auto"/>
                                                        <w:right w:val="none" w:sz="0" w:space="0" w:color="auto"/>
                                                      </w:divBdr>
                                                      <w:divsChild>
                                                        <w:div w:id="772438845">
                                                          <w:marLeft w:val="0"/>
                                                          <w:marRight w:val="0"/>
                                                          <w:marTop w:val="0"/>
                                                          <w:marBottom w:val="0"/>
                                                          <w:divBdr>
                                                            <w:top w:val="none" w:sz="0" w:space="0" w:color="auto"/>
                                                            <w:left w:val="none" w:sz="0" w:space="0" w:color="auto"/>
                                                            <w:bottom w:val="none" w:sz="0" w:space="0" w:color="auto"/>
                                                            <w:right w:val="none" w:sz="0" w:space="0" w:color="auto"/>
                                                          </w:divBdr>
                                                          <w:divsChild>
                                                            <w:div w:id="12268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6313268">
      <w:bodyDiv w:val="1"/>
      <w:marLeft w:val="0"/>
      <w:marRight w:val="0"/>
      <w:marTop w:val="0"/>
      <w:marBottom w:val="0"/>
      <w:divBdr>
        <w:top w:val="none" w:sz="0" w:space="0" w:color="auto"/>
        <w:left w:val="none" w:sz="0" w:space="0" w:color="auto"/>
        <w:bottom w:val="none" w:sz="0" w:space="0" w:color="auto"/>
        <w:right w:val="none" w:sz="0" w:space="0" w:color="auto"/>
      </w:divBdr>
    </w:div>
    <w:div w:id="1150825787">
      <w:bodyDiv w:val="1"/>
      <w:marLeft w:val="0"/>
      <w:marRight w:val="0"/>
      <w:marTop w:val="0"/>
      <w:marBottom w:val="0"/>
      <w:divBdr>
        <w:top w:val="none" w:sz="0" w:space="0" w:color="auto"/>
        <w:left w:val="none" w:sz="0" w:space="0" w:color="auto"/>
        <w:bottom w:val="none" w:sz="0" w:space="0" w:color="auto"/>
        <w:right w:val="none" w:sz="0" w:space="0" w:color="auto"/>
      </w:divBdr>
    </w:div>
    <w:div w:id="1163666168">
      <w:bodyDiv w:val="1"/>
      <w:marLeft w:val="0"/>
      <w:marRight w:val="0"/>
      <w:marTop w:val="0"/>
      <w:marBottom w:val="0"/>
      <w:divBdr>
        <w:top w:val="none" w:sz="0" w:space="0" w:color="auto"/>
        <w:left w:val="none" w:sz="0" w:space="0" w:color="auto"/>
        <w:bottom w:val="none" w:sz="0" w:space="0" w:color="auto"/>
        <w:right w:val="none" w:sz="0" w:space="0" w:color="auto"/>
      </w:divBdr>
    </w:div>
    <w:div w:id="1196966004">
      <w:bodyDiv w:val="1"/>
      <w:marLeft w:val="0"/>
      <w:marRight w:val="0"/>
      <w:marTop w:val="0"/>
      <w:marBottom w:val="0"/>
      <w:divBdr>
        <w:top w:val="none" w:sz="0" w:space="0" w:color="auto"/>
        <w:left w:val="none" w:sz="0" w:space="0" w:color="auto"/>
        <w:bottom w:val="none" w:sz="0" w:space="0" w:color="auto"/>
        <w:right w:val="none" w:sz="0" w:space="0" w:color="auto"/>
      </w:divBdr>
    </w:div>
    <w:div w:id="1199778368">
      <w:bodyDiv w:val="1"/>
      <w:marLeft w:val="0"/>
      <w:marRight w:val="0"/>
      <w:marTop w:val="0"/>
      <w:marBottom w:val="0"/>
      <w:divBdr>
        <w:top w:val="none" w:sz="0" w:space="0" w:color="auto"/>
        <w:left w:val="none" w:sz="0" w:space="0" w:color="auto"/>
        <w:bottom w:val="none" w:sz="0" w:space="0" w:color="auto"/>
        <w:right w:val="none" w:sz="0" w:space="0" w:color="auto"/>
      </w:divBdr>
    </w:div>
    <w:div w:id="1213617982">
      <w:bodyDiv w:val="1"/>
      <w:marLeft w:val="0"/>
      <w:marRight w:val="0"/>
      <w:marTop w:val="0"/>
      <w:marBottom w:val="0"/>
      <w:divBdr>
        <w:top w:val="none" w:sz="0" w:space="0" w:color="auto"/>
        <w:left w:val="none" w:sz="0" w:space="0" w:color="auto"/>
        <w:bottom w:val="none" w:sz="0" w:space="0" w:color="auto"/>
        <w:right w:val="none" w:sz="0" w:space="0" w:color="auto"/>
      </w:divBdr>
      <w:divsChild>
        <w:div w:id="1209878068">
          <w:marLeft w:val="0"/>
          <w:marRight w:val="0"/>
          <w:marTop w:val="0"/>
          <w:marBottom w:val="0"/>
          <w:divBdr>
            <w:top w:val="none" w:sz="0" w:space="0" w:color="auto"/>
            <w:left w:val="none" w:sz="0" w:space="0" w:color="auto"/>
            <w:bottom w:val="none" w:sz="0" w:space="0" w:color="auto"/>
            <w:right w:val="none" w:sz="0" w:space="0" w:color="auto"/>
          </w:divBdr>
          <w:divsChild>
            <w:div w:id="465851843">
              <w:marLeft w:val="0"/>
              <w:marRight w:val="0"/>
              <w:marTop w:val="0"/>
              <w:marBottom w:val="0"/>
              <w:divBdr>
                <w:top w:val="none" w:sz="0" w:space="0" w:color="auto"/>
                <w:left w:val="none" w:sz="0" w:space="0" w:color="auto"/>
                <w:bottom w:val="none" w:sz="0" w:space="0" w:color="auto"/>
                <w:right w:val="none" w:sz="0" w:space="0" w:color="auto"/>
              </w:divBdr>
              <w:divsChild>
                <w:div w:id="1569416780">
                  <w:marLeft w:val="0"/>
                  <w:marRight w:val="0"/>
                  <w:marTop w:val="0"/>
                  <w:marBottom w:val="0"/>
                  <w:divBdr>
                    <w:top w:val="none" w:sz="0" w:space="0" w:color="auto"/>
                    <w:left w:val="none" w:sz="0" w:space="0" w:color="auto"/>
                    <w:bottom w:val="none" w:sz="0" w:space="0" w:color="auto"/>
                    <w:right w:val="none" w:sz="0" w:space="0" w:color="auto"/>
                  </w:divBdr>
                  <w:divsChild>
                    <w:div w:id="37246040">
                      <w:marLeft w:val="0"/>
                      <w:marRight w:val="0"/>
                      <w:marTop w:val="0"/>
                      <w:marBottom w:val="0"/>
                      <w:divBdr>
                        <w:top w:val="none" w:sz="0" w:space="0" w:color="auto"/>
                        <w:left w:val="none" w:sz="0" w:space="0" w:color="auto"/>
                        <w:bottom w:val="none" w:sz="0" w:space="0" w:color="auto"/>
                        <w:right w:val="none" w:sz="0" w:space="0" w:color="auto"/>
                      </w:divBdr>
                      <w:divsChild>
                        <w:div w:id="1948855159">
                          <w:marLeft w:val="0"/>
                          <w:marRight w:val="0"/>
                          <w:marTop w:val="0"/>
                          <w:marBottom w:val="0"/>
                          <w:divBdr>
                            <w:top w:val="none" w:sz="0" w:space="0" w:color="auto"/>
                            <w:left w:val="none" w:sz="0" w:space="0" w:color="auto"/>
                            <w:bottom w:val="none" w:sz="0" w:space="0" w:color="auto"/>
                            <w:right w:val="none" w:sz="0" w:space="0" w:color="auto"/>
                          </w:divBdr>
                          <w:divsChild>
                            <w:div w:id="226041377">
                              <w:marLeft w:val="0"/>
                              <w:marRight w:val="0"/>
                              <w:marTop w:val="0"/>
                              <w:marBottom w:val="0"/>
                              <w:divBdr>
                                <w:top w:val="none" w:sz="0" w:space="0" w:color="auto"/>
                                <w:left w:val="none" w:sz="0" w:space="0" w:color="auto"/>
                                <w:bottom w:val="none" w:sz="0" w:space="0" w:color="auto"/>
                                <w:right w:val="none" w:sz="0" w:space="0" w:color="auto"/>
                              </w:divBdr>
                              <w:divsChild>
                                <w:div w:id="356204018">
                                  <w:marLeft w:val="0"/>
                                  <w:marRight w:val="0"/>
                                  <w:marTop w:val="0"/>
                                  <w:marBottom w:val="0"/>
                                  <w:divBdr>
                                    <w:top w:val="none" w:sz="0" w:space="0" w:color="auto"/>
                                    <w:left w:val="none" w:sz="0" w:space="0" w:color="auto"/>
                                    <w:bottom w:val="none" w:sz="0" w:space="0" w:color="auto"/>
                                    <w:right w:val="none" w:sz="0" w:space="0" w:color="auto"/>
                                  </w:divBdr>
                                  <w:divsChild>
                                    <w:div w:id="236020003">
                                      <w:marLeft w:val="0"/>
                                      <w:marRight w:val="0"/>
                                      <w:marTop w:val="0"/>
                                      <w:marBottom w:val="0"/>
                                      <w:divBdr>
                                        <w:top w:val="none" w:sz="0" w:space="0" w:color="auto"/>
                                        <w:left w:val="none" w:sz="0" w:space="0" w:color="auto"/>
                                        <w:bottom w:val="none" w:sz="0" w:space="0" w:color="auto"/>
                                        <w:right w:val="none" w:sz="0" w:space="0" w:color="auto"/>
                                      </w:divBdr>
                                      <w:divsChild>
                                        <w:div w:id="1076198199">
                                          <w:marLeft w:val="0"/>
                                          <w:marRight w:val="0"/>
                                          <w:marTop w:val="0"/>
                                          <w:marBottom w:val="0"/>
                                          <w:divBdr>
                                            <w:top w:val="none" w:sz="0" w:space="0" w:color="auto"/>
                                            <w:left w:val="none" w:sz="0" w:space="0" w:color="auto"/>
                                            <w:bottom w:val="none" w:sz="0" w:space="0" w:color="auto"/>
                                            <w:right w:val="none" w:sz="0" w:space="0" w:color="auto"/>
                                          </w:divBdr>
                                          <w:divsChild>
                                            <w:div w:id="1089353490">
                                              <w:marLeft w:val="0"/>
                                              <w:marRight w:val="0"/>
                                              <w:marTop w:val="0"/>
                                              <w:marBottom w:val="0"/>
                                              <w:divBdr>
                                                <w:top w:val="none" w:sz="0" w:space="0" w:color="auto"/>
                                                <w:left w:val="none" w:sz="0" w:space="0" w:color="auto"/>
                                                <w:bottom w:val="none" w:sz="0" w:space="0" w:color="auto"/>
                                                <w:right w:val="none" w:sz="0" w:space="0" w:color="auto"/>
                                              </w:divBdr>
                                              <w:divsChild>
                                                <w:div w:id="236673419">
                                                  <w:marLeft w:val="0"/>
                                                  <w:marRight w:val="0"/>
                                                  <w:marTop w:val="0"/>
                                                  <w:marBottom w:val="0"/>
                                                  <w:divBdr>
                                                    <w:top w:val="none" w:sz="0" w:space="0" w:color="auto"/>
                                                    <w:left w:val="none" w:sz="0" w:space="0" w:color="auto"/>
                                                    <w:bottom w:val="none" w:sz="0" w:space="0" w:color="auto"/>
                                                    <w:right w:val="none" w:sz="0" w:space="0" w:color="auto"/>
                                                  </w:divBdr>
                                                  <w:divsChild>
                                                    <w:div w:id="939292143">
                                                      <w:marLeft w:val="0"/>
                                                      <w:marRight w:val="0"/>
                                                      <w:marTop w:val="0"/>
                                                      <w:marBottom w:val="0"/>
                                                      <w:divBdr>
                                                        <w:top w:val="none" w:sz="0" w:space="0" w:color="auto"/>
                                                        <w:left w:val="none" w:sz="0" w:space="0" w:color="auto"/>
                                                        <w:bottom w:val="none" w:sz="0" w:space="0" w:color="auto"/>
                                                        <w:right w:val="none" w:sz="0" w:space="0" w:color="auto"/>
                                                      </w:divBdr>
                                                      <w:divsChild>
                                                        <w:div w:id="2063365693">
                                                          <w:marLeft w:val="0"/>
                                                          <w:marRight w:val="0"/>
                                                          <w:marTop w:val="0"/>
                                                          <w:marBottom w:val="0"/>
                                                          <w:divBdr>
                                                            <w:top w:val="none" w:sz="0" w:space="0" w:color="auto"/>
                                                            <w:left w:val="none" w:sz="0" w:space="0" w:color="auto"/>
                                                            <w:bottom w:val="none" w:sz="0" w:space="0" w:color="auto"/>
                                                            <w:right w:val="none" w:sz="0" w:space="0" w:color="auto"/>
                                                          </w:divBdr>
                                                          <w:divsChild>
                                                            <w:div w:id="18904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3318621">
      <w:bodyDiv w:val="1"/>
      <w:marLeft w:val="0"/>
      <w:marRight w:val="0"/>
      <w:marTop w:val="0"/>
      <w:marBottom w:val="0"/>
      <w:divBdr>
        <w:top w:val="none" w:sz="0" w:space="0" w:color="auto"/>
        <w:left w:val="none" w:sz="0" w:space="0" w:color="auto"/>
        <w:bottom w:val="none" w:sz="0" w:space="0" w:color="auto"/>
        <w:right w:val="none" w:sz="0" w:space="0" w:color="auto"/>
      </w:divBdr>
    </w:div>
    <w:div w:id="1309940984">
      <w:bodyDiv w:val="1"/>
      <w:marLeft w:val="0"/>
      <w:marRight w:val="0"/>
      <w:marTop w:val="0"/>
      <w:marBottom w:val="0"/>
      <w:divBdr>
        <w:top w:val="none" w:sz="0" w:space="0" w:color="auto"/>
        <w:left w:val="none" w:sz="0" w:space="0" w:color="auto"/>
        <w:bottom w:val="none" w:sz="0" w:space="0" w:color="auto"/>
        <w:right w:val="none" w:sz="0" w:space="0" w:color="auto"/>
      </w:divBdr>
      <w:divsChild>
        <w:div w:id="611208243">
          <w:marLeft w:val="0"/>
          <w:marRight w:val="0"/>
          <w:marTop w:val="0"/>
          <w:marBottom w:val="0"/>
          <w:divBdr>
            <w:top w:val="none" w:sz="0" w:space="0" w:color="auto"/>
            <w:left w:val="none" w:sz="0" w:space="0" w:color="auto"/>
            <w:bottom w:val="none" w:sz="0" w:space="0" w:color="auto"/>
            <w:right w:val="none" w:sz="0" w:space="0" w:color="auto"/>
          </w:divBdr>
          <w:divsChild>
            <w:div w:id="1961456048">
              <w:marLeft w:val="0"/>
              <w:marRight w:val="0"/>
              <w:marTop w:val="0"/>
              <w:marBottom w:val="0"/>
              <w:divBdr>
                <w:top w:val="none" w:sz="0" w:space="0" w:color="auto"/>
                <w:left w:val="none" w:sz="0" w:space="0" w:color="auto"/>
                <w:bottom w:val="none" w:sz="0" w:space="0" w:color="auto"/>
                <w:right w:val="none" w:sz="0" w:space="0" w:color="auto"/>
              </w:divBdr>
              <w:divsChild>
                <w:div w:id="2008553543">
                  <w:marLeft w:val="0"/>
                  <w:marRight w:val="0"/>
                  <w:marTop w:val="0"/>
                  <w:marBottom w:val="0"/>
                  <w:divBdr>
                    <w:top w:val="none" w:sz="0" w:space="0" w:color="auto"/>
                    <w:left w:val="none" w:sz="0" w:space="0" w:color="auto"/>
                    <w:bottom w:val="none" w:sz="0" w:space="0" w:color="auto"/>
                    <w:right w:val="none" w:sz="0" w:space="0" w:color="auto"/>
                  </w:divBdr>
                  <w:divsChild>
                    <w:div w:id="163864295">
                      <w:marLeft w:val="0"/>
                      <w:marRight w:val="0"/>
                      <w:marTop w:val="0"/>
                      <w:marBottom w:val="0"/>
                      <w:divBdr>
                        <w:top w:val="none" w:sz="0" w:space="0" w:color="auto"/>
                        <w:left w:val="none" w:sz="0" w:space="0" w:color="auto"/>
                        <w:bottom w:val="none" w:sz="0" w:space="0" w:color="auto"/>
                        <w:right w:val="none" w:sz="0" w:space="0" w:color="auto"/>
                      </w:divBdr>
                      <w:divsChild>
                        <w:div w:id="1780642147">
                          <w:marLeft w:val="0"/>
                          <w:marRight w:val="0"/>
                          <w:marTop w:val="0"/>
                          <w:marBottom w:val="0"/>
                          <w:divBdr>
                            <w:top w:val="none" w:sz="0" w:space="0" w:color="auto"/>
                            <w:left w:val="none" w:sz="0" w:space="0" w:color="auto"/>
                            <w:bottom w:val="none" w:sz="0" w:space="0" w:color="auto"/>
                            <w:right w:val="none" w:sz="0" w:space="0" w:color="auto"/>
                          </w:divBdr>
                          <w:divsChild>
                            <w:div w:id="1655835688">
                              <w:marLeft w:val="0"/>
                              <w:marRight w:val="0"/>
                              <w:marTop w:val="0"/>
                              <w:marBottom w:val="0"/>
                              <w:divBdr>
                                <w:top w:val="none" w:sz="0" w:space="0" w:color="auto"/>
                                <w:left w:val="none" w:sz="0" w:space="0" w:color="auto"/>
                                <w:bottom w:val="none" w:sz="0" w:space="0" w:color="auto"/>
                                <w:right w:val="none" w:sz="0" w:space="0" w:color="auto"/>
                              </w:divBdr>
                              <w:divsChild>
                                <w:div w:id="149640674">
                                  <w:marLeft w:val="0"/>
                                  <w:marRight w:val="0"/>
                                  <w:marTop w:val="0"/>
                                  <w:marBottom w:val="0"/>
                                  <w:divBdr>
                                    <w:top w:val="none" w:sz="0" w:space="0" w:color="auto"/>
                                    <w:left w:val="none" w:sz="0" w:space="0" w:color="auto"/>
                                    <w:bottom w:val="none" w:sz="0" w:space="0" w:color="auto"/>
                                    <w:right w:val="none" w:sz="0" w:space="0" w:color="auto"/>
                                  </w:divBdr>
                                  <w:divsChild>
                                    <w:div w:id="174733780">
                                      <w:marLeft w:val="0"/>
                                      <w:marRight w:val="0"/>
                                      <w:marTop w:val="0"/>
                                      <w:marBottom w:val="0"/>
                                      <w:divBdr>
                                        <w:top w:val="none" w:sz="0" w:space="0" w:color="auto"/>
                                        <w:left w:val="none" w:sz="0" w:space="0" w:color="auto"/>
                                        <w:bottom w:val="none" w:sz="0" w:space="0" w:color="auto"/>
                                        <w:right w:val="none" w:sz="0" w:space="0" w:color="auto"/>
                                      </w:divBdr>
                                      <w:divsChild>
                                        <w:div w:id="1679504264">
                                          <w:marLeft w:val="0"/>
                                          <w:marRight w:val="0"/>
                                          <w:marTop w:val="0"/>
                                          <w:marBottom w:val="0"/>
                                          <w:divBdr>
                                            <w:top w:val="none" w:sz="0" w:space="0" w:color="auto"/>
                                            <w:left w:val="none" w:sz="0" w:space="0" w:color="auto"/>
                                            <w:bottom w:val="none" w:sz="0" w:space="0" w:color="auto"/>
                                            <w:right w:val="none" w:sz="0" w:space="0" w:color="auto"/>
                                          </w:divBdr>
                                          <w:divsChild>
                                            <w:div w:id="1861505553">
                                              <w:marLeft w:val="0"/>
                                              <w:marRight w:val="0"/>
                                              <w:marTop w:val="0"/>
                                              <w:marBottom w:val="0"/>
                                              <w:divBdr>
                                                <w:top w:val="none" w:sz="0" w:space="0" w:color="auto"/>
                                                <w:left w:val="none" w:sz="0" w:space="0" w:color="auto"/>
                                                <w:bottom w:val="none" w:sz="0" w:space="0" w:color="auto"/>
                                                <w:right w:val="none" w:sz="0" w:space="0" w:color="auto"/>
                                              </w:divBdr>
                                              <w:divsChild>
                                                <w:div w:id="1963224458">
                                                  <w:marLeft w:val="0"/>
                                                  <w:marRight w:val="0"/>
                                                  <w:marTop w:val="0"/>
                                                  <w:marBottom w:val="0"/>
                                                  <w:divBdr>
                                                    <w:top w:val="none" w:sz="0" w:space="0" w:color="auto"/>
                                                    <w:left w:val="none" w:sz="0" w:space="0" w:color="auto"/>
                                                    <w:bottom w:val="none" w:sz="0" w:space="0" w:color="auto"/>
                                                    <w:right w:val="none" w:sz="0" w:space="0" w:color="auto"/>
                                                  </w:divBdr>
                                                  <w:divsChild>
                                                    <w:div w:id="1301768079">
                                                      <w:marLeft w:val="0"/>
                                                      <w:marRight w:val="0"/>
                                                      <w:marTop w:val="0"/>
                                                      <w:marBottom w:val="0"/>
                                                      <w:divBdr>
                                                        <w:top w:val="none" w:sz="0" w:space="0" w:color="auto"/>
                                                        <w:left w:val="none" w:sz="0" w:space="0" w:color="auto"/>
                                                        <w:bottom w:val="none" w:sz="0" w:space="0" w:color="auto"/>
                                                        <w:right w:val="none" w:sz="0" w:space="0" w:color="auto"/>
                                                      </w:divBdr>
                                                      <w:divsChild>
                                                        <w:div w:id="410851719">
                                                          <w:marLeft w:val="0"/>
                                                          <w:marRight w:val="0"/>
                                                          <w:marTop w:val="0"/>
                                                          <w:marBottom w:val="0"/>
                                                          <w:divBdr>
                                                            <w:top w:val="none" w:sz="0" w:space="0" w:color="auto"/>
                                                            <w:left w:val="none" w:sz="0" w:space="0" w:color="auto"/>
                                                            <w:bottom w:val="none" w:sz="0" w:space="0" w:color="auto"/>
                                                            <w:right w:val="none" w:sz="0" w:space="0" w:color="auto"/>
                                                          </w:divBdr>
                                                          <w:divsChild>
                                                            <w:div w:id="13747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899246">
      <w:bodyDiv w:val="1"/>
      <w:marLeft w:val="0"/>
      <w:marRight w:val="0"/>
      <w:marTop w:val="0"/>
      <w:marBottom w:val="0"/>
      <w:divBdr>
        <w:top w:val="none" w:sz="0" w:space="0" w:color="auto"/>
        <w:left w:val="none" w:sz="0" w:space="0" w:color="auto"/>
        <w:bottom w:val="none" w:sz="0" w:space="0" w:color="auto"/>
        <w:right w:val="none" w:sz="0" w:space="0" w:color="auto"/>
      </w:divBdr>
      <w:divsChild>
        <w:div w:id="1225530168">
          <w:marLeft w:val="0"/>
          <w:marRight w:val="0"/>
          <w:marTop w:val="0"/>
          <w:marBottom w:val="0"/>
          <w:divBdr>
            <w:top w:val="none" w:sz="0" w:space="0" w:color="auto"/>
            <w:left w:val="none" w:sz="0" w:space="0" w:color="auto"/>
            <w:bottom w:val="none" w:sz="0" w:space="0" w:color="auto"/>
            <w:right w:val="none" w:sz="0" w:space="0" w:color="auto"/>
          </w:divBdr>
          <w:divsChild>
            <w:div w:id="1000354044">
              <w:marLeft w:val="0"/>
              <w:marRight w:val="0"/>
              <w:marTop w:val="0"/>
              <w:marBottom w:val="0"/>
              <w:divBdr>
                <w:top w:val="none" w:sz="0" w:space="0" w:color="auto"/>
                <w:left w:val="none" w:sz="0" w:space="0" w:color="auto"/>
                <w:bottom w:val="none" w:sz="0" w:space="0" w:color="auto"/>
                <w:right w:val="none" w:sz="0" w:space="0" w:color="auto"/>
              </w:divBdr>
              <w:divsChild>
                <w:div w:id="1081098630">
                  <w:marLeft w:val="0"/>
                  <w:marRight w:val="0"/>
                  <w:marTop w:val="0"/>
                  <w:marBottom w:val="0"/>
                  <w:divBdr>
                    <w:top w:val="none" w:sz="0" w:space="0" w:color="auto"/>
                    <w:left w:val="none" w:sz="0" w:space="0" w:color="auto"/>
                    <w:bottom w:val="none" w:sz="0" w:space="0" w:color="auto"/>
                    <w:right w:val="none" w:sz="0" w:space="0" w:color="auto"/>
                  </w:divBdr>
                  <w:divsChild>
                    <w:div w:id="264656243">
                      <w:marLeft w:val="0"/>
                      <w:marRight w:val="0"/>
                      <w:marTop w:val="0"/>
                      <w:marBottom w:val="0"/>
                      <w:divBdr>
                        <w:top w:val="none" w:sz="0" w:space="0" w:color="auto"/>
                        <w:left w:val="none" w:sz="0" w:space="0" w:color="auto"/>
                        <w:bottom w:val="none" w:sz="0" w:space="0" w:color="auto"/>
                        <w:right w:val="none" w:sz="0" w:space="0" w:color="auto"/>
                      </w:divBdr>
                      <w:divsChild>
                        <w:div w:id="930430430">
                          <w:marLeft w:val="0"/>
                          <w:marRight w:val="0"/>
                          <w:marTop w:val="0"/>
                          <w:marBottom w:val="0"/>
                          <w:divBdr>
                            <w:top w:val="none" w:sz="0" w:space="0" w:color="auto"/>
                            <w:left w:val="none" w:sz="0" w:space="0" w:color="auto"/>
                            <w:bottom w:val="none" w:sz="0" w:space="0" w:color="auto"/>
                            <w:right w:val="none" w:sz="0" w:space="0" w:color="auto"/>
                          </w:divBdr>
                          <w:divsChild>
                            <w:div w:id="470749560">
                              <w:marLeft w:val="0"/>
                              <w:marRight w:val="0"/>
                              <w:marTop w:val="0"/>
                              <w:marBottom w:val="0"/>
                              <w:divBdr>
                                <w:top w:val="none" w:sz="0" w:space="0" w:color="auto"/>
                                <w:left w:val="none" w:sz="0" w:space="0" w:color="auto"/>
                                <w:bottom w:val="none" w:sz="0" w:space="0" w:color="auto"/>
                                <w:right w:val="none" w:sz="0" w:space="0" w:color="auto"/>
                              </w:divBdr>
                              <w:divsChild>
                                <w:div w:id="430245646">
                                  <w:marLeft w:val="0"/>
                                  <w:marRight w:val="0"/>
                                  <w:marTop w:val="0"/>
                                  <w:marBottom w:val="0"/>
                                  <w:divBdr>
                                    <w:top w:val="none" w:sz="0" w:space="0" w:color="auto"/>
                                    <w:left w:val="none" w:sz="0" w:space="0" w:color="auto"/>
                                    <w:bottom w:val="none" w:sz="0" w:space="0" w:color="auto"/>
                                    <w:right w:val="none" w:sz="0" w:space="0" w:color="auto"/>
                                  </w:divBdr>
                                  <w:divsChild>
                                    <w:div w:id="1093473802">
                                      <w:marLeft w:val="0"/>
                                      <w:marRight w:val="0"/>
                                      <w:marTop w:val="0"/>
                                      <w:marBottom w:val="0"/>
                                      <w:divBdr>
                                        <w:top w:val="none" w:sz="0" w:space="0" w:color="auto"/>
                                        <w:left w:val="none" w:sz="0" w:space="0" w:color="auto"/>
                                        <w:bottom w:val="none" w:sz="0" w:space="0" w:color="auto"/>
                                        <w:right w:val="none" w:sz="0" w:space="0" w:color="auto"/>
                                      </w:divBdr>
                                      <w:divsChild>
                                        <w:div w:id="227113791">
                                          <w:marLeft w:val="0"/>
                                          <w:marRight w:val="0"/>
                                          <w:marTop w:val="0"/>
                                          <w:marBottom w:val="0"/>
                                          <w:divBdr>
                                            <w:top w:val="none" w:sz="0" w:space="0" w:color="auto"/>
                                            <w:left w:val="none" w:sz="0" w:space="0" w:color="auto"/>
                                            <w:bottom w:val="none" w:sz="0" w:space="0" w:color="auto"/>
                                            <w:right w:val="none" w:sz="0" w:space="0" w:color="auto"/>
                                          </w:divBdr>
                                          <w:divsChild>
                                            <w:div w:id="152449071">
                                              <w:marLeft w:val="0"/>
                                              <w:marRight w:val="0"/>
                                              <w:marTop w:val="0"/>
                                              <w:marBottom w:val="0"/>
                                              <w:divBdr>
                                                <w:top w:val="none" w:sz="0" w:space="0" w:color="auto"/>
                                                <w:left w:val="none" w:sz="0" w:space="0" w:color="auto"/>
                                                <w:bottom w:val="none" w:sz="0" w:space="0" w:color="auto"/>
                                                <w:right w:val="none" w:sz="0" w:space="0" w:color="auto"/>
                                              </w:divBdr>
                                              <w:divsChild>
                                                <w:div w:id="517621585">
                                                  <w:marLeft w:val="0"/>
                                                  <w:marRight w:val="0"/>
                                                  <w:marTop w:val="0"/>
                                                  <w:marBottom w:val="0"/>
                                                  <w:divBdr>
                                                    <w:top w:val="none" w:sz="0" w:space="0" w:color="auto"/>
                                                    <w:left w:val="none" w:sz="0" w:space="0" w:color="auto"/>
                                                    <w:bottom w:val="none" w:sz="0" w:space="0" w:color="auto"/>
                                                    <w:right w:val="none" w:sz="0" w:space="0" w:color="auto"/>
                                                  </w:divBdr>
                                                  <w:divsChild>
                                                    <w:div w:id="1191459097">
                                                      <w:marLeft w:val="0"/>
                                                      <w:marRight w:val="0"/>
                                                      <w:marTop w:val="0"/>
                                                      <w:marBottom w:val="0"/>
                                                      <w:divBdr>
                                                        <w:top w:val="none" w:sz="0" w:space="0" w:color="auto"/>
                                                        <w:left w:val="none" w:sz="0" w:space="0" w:color="auto"/>
                                                        <w:bottom w:val="none" w:sz="0" w:space="0" w:color="auto"/>
                                                        <w:right w:val="none" w:sz="0" w:space="0" w:color="auto"/>
                                                      </w:divBdr>
                                                      <w:divsChild>
                                                        <w:div w:id="1898517253">
                                                          <w:marLeft w:val="0"/>
                                                          <w:marRight w:val="0"/>
                                                          <w:marTop w:val="0"/>
                                                          <w:marBottom w:val="0"/>
                                                          <w:divBdr>
                                                            <w:top w:val="none" w:sz="0" w:space="0" w:color="auto"/>
                                                            <w:left w:val="none" w:sz="0" w:space="0" w:color="auto"/>
                                                            <w:bottom w:val="none" w:sz="0" w:space="0" w:color="auto"/>
                                                            <w:right w:val="none" w:sz="0" w:space="0" w:color="auto"/>
                                                          </w:divBdr>
                                                          <w:divsChild>
                                                            <w:div w:id="2201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7075590">
      <w:bodyDiv w:val="1"/>
      <w:marLeft w:val="0"/>
      <w:marRight w:val="0"/>
      <w:marTop w:val="0"/>
      <w:marBottom w:val="0"/>
      <w:divBdr>
        <w:top w:val="none" w:sz="0" w:space="0" w:color="auto"/>
        <w:left w:val="none" w:sz="0" w:space="0" w:color="auto"/>
        <w:bottom w:val="none" w:sz="0" w:space="0" w:color="auto"/>
        <w:right w:val="none" w:sz="0" w:space="0" w:color="auto"/>
      </w:divBdr>
      <w:divsChild>
        <w:div w:id="1430734241">
          <w:marLeft w:val="0"/>
          <w:marRight w:val="0"/>
          <w:marTop w:val="0"/>
          <w:marBottom w:val="0"/>
          <w:divBdr>
            <w:top w:val="none" w:sz="0" w:space="0" w:color="auto"/>
            <w:left w:val="none" w:sz="0" w:space="0" w:color="auto"/>
            <w:bottom w:val="none" w:sz="0" w:space="0" w:color="auto"/>
            <w:right w:val="none" w:sz="0" w:space="0" w:color="auto"/>
          </w:divBdr>
          <w:divsChild>
            <w:div w:id="1716345070">
              <w:marLeft w:val="0"/>
              <w:marRight w:val="0"/>
              <w:marTop w:val="0"/>
              <w:marBottom w:val="0"/>
              <w:divBdr>
                <w:top w:val="none" w:sz="0" w:space="0" w:color="auto"/>
                <w:left w:val="none" w:sz="0" w:space="0" w:color="auto"/>
                <w:bottom w:val="none" w:sz="0" w:space="0" w:color="auto"/>
                <w:right w:val="none" w:sz="0" w:space="0" w:color="auto"/>
              </w:divBdr>
              <w:divsChild>
                <w:div w:id="933902499">
                  <w:marLeft w:val="0"/>
                  <w:marRight w:val="0"/>
                  <w:marTop w:val="0"/>
                  <w:marBottom w:val="0"/>
                  <w:divBdr>
                    <w:top w:val="none" w:sz="0" w:space="0" w:color="auto"/>
                    <w:left w:val="none" w:sz="0" w:space="0" w:color="auto"/>
                    <w:bottom w:val="none" w:sz="0" w:space="0" w:color="auto"/>
                    <w:right w:val="none" w:sz="0" w:space="0" w:color="auto"/>
                  </w:divBdr>
                  <w:divsChild>
                    <w:div w:id="805127254">
                      <w:marLeft w:val="0"/>
                      <w:marRight w:val="0"/>
                      <w:marTop w:val="0"/>
                      <w:marBottom w:val="0"/>
                      <w:divBdr>
                        <w:top w:val="none" w:sz="0" w:space="0" w:color="auto"/>
                        <w:left w:val="none" w:sz="0" w:space="0" w:color="auto"/>
                        <w:bottom w:val="none" w:sz="0" w:space="0" w:color="auto"/>
                        <w:right w:val="none" w:sz="0" w:space="0" w:color="auto"/>
                      </w:divBdr>
                      <w:divsChild>
                        <w:div w:id="264845457">
                          <w:marLeft w:val="0"/>
                          <w:marRight w:val="0"/>
                          <w:marTop w:val="0"/>
                          <w:marBottom w:val="0"/>
                          <w:divBdr>
                            <w:top w:val="none" w:sz="0" w:space="0" w:color="auto"/>
                            <w:left w:val="none" w:sz="0" w:space="0" w:color="auto"/>
                            <w:bottom w:val="none" w:sz="0" w:space="0" w:color="auto"/>
                            <w:right w:val="none" w:sz="0" w:space="0" w:color="auto"/>
                          </w:divBdr>
                          <w:divsChild>
                            <w:div w:id="1187870735">
                              <w:marLeft w:val="0"/>
                              <w:marRight w:val="0"/>
                              <w:marTop w:val="0"/>
                              <w:marBottom w:val="0"/>
                              <w:divBdr>
                                <w:top w:val="none" w:sz="0" w:space="0" w:color="auto"/>
                                <w:left w:val="none" w:sz="0" w:space="0" w:color="auto"/>
                                <w:bottom w:val="none" w:sz="0" w:space="0" w:color="auto"/>
                                <w:right w:val="none" w:sz="0" w:space="0" w:color="auto"/>
                              </w:divBdr>
                              <w:divsChild>
                                <w:div w:id="1213926052">
                                  <w:marLeft w:val="0"/>
                                  <w:marRight w:val="0"/>
                                  <w:marTop w:val="0"/>
                                  <w:marBottom w:val="0"/>
                                  <w:divBdr>
                                    <w:top w:val="none" w:sz="0" w:space="0" w:color="auto"/>
                                    <w:left w:val="none" w:sz="0" w:space="0" w:color="auto"/>
                                    <w:bottom w:val="none" w:sz="0" w:space="0" w:color="auto"/>
                                    <w:right w:val="none" w:sz="0" w:space="0" w:color="auto"/>
                                  </w:divBdr>
                                  <w:divsChild>
                                    <w:div w:id="1144466103">
                                      <w:marLeft w:val="0"/>
                                      <w:marRight w:val="0"/>
                                      <w:marTop w:val="0"/>
                                      <w:marBottom w:val="0"/>
                                      <w:divBdr>
                                        <w:top w:val="none" w:sz="0" w:space="0" w:color="auto"/>
                                        <w:left w:val="none" w:sz="0" w:space="0" w:color="auto"/>
                                        <w:bottom w:val="none" w:sz="0" w:space="0" w:color="auto"/>
                                        <w:right w:val="none" w:sz="0" w:space="0" w:color="auto"/>
                                      </w:divBdr>
                                      <w:divsChild>
                                        <w:div w:id="199708109">
                                          <w:marLeft w:val="0"/>
                                          <w:marRight w:val="0"/>
                                          <w:marTop w:val="0"/>
                                          <w:marBottom w:val="0"/>
                                          <w:divBdr>
                                            <w:top w:val="none" w:sz="0" w:space="0" w:color="auto"/>
                                            <w:left w:val="none" w:sz="0" w:space="0" w:color="auto"/>
                                            <w:bottom w:val="none" w:sz="0" w:space="0" w:color="auto"/>
                                            <w:right w:val="none" w:sz="0" w:space="0" w:color="auto"/>
                                          </w:divBdr>
                                          <w:divsChild>
                                            <w:div w:id="605773974">
                                              <w:marLeft w:val="0"/>
                                              <w:marRight w:val="0"/>
                                              <w:marTop w:val="0"/>
                                              <w:marBottom w:val="0"/>
                                              <w:divBdr>
                                                <w:top w:val="none" w:sz="0" w:space="0" w:color="auto"/>
                                                <w:left w:val="none" w:sz="0" w:space="0" w:color="auto"/>
                                                <w:bottom w:val="none" w:sz="0" w:space="0" w:color="auto"/>
                                                <w:right w:val="none" w:sz="0" w:space="0" w:color="auto"/>
                                              </w:divBdr>
                                              <w:divsChild>
                                                <w:div w:id="1824469176">
                                                  <w:marLeft w:val="0"/>
                                                  <w:marRight w:val="0"/>
                                                  <w:marTop w:val="0"/>
                                                  <w:marBottom w:val="0"/>
                                                  <w:divBdr>
                                                    <w:top w:val="none" w:sz="0" w:space="0" w:color="auto"/>
                                                    <w:left w:val="none" w:sz="0" w:space="0" w:color="auto"/>
                                                    <w:bottom w:val="none" w:sz="0" w:space="0" w:color="auto"/>
                                                    <w:right w:val="none" w:sz="0" w:space="0" w:color="auto"/>
                                                  </w:divBdr>
                                                  <w:divsChild>
                                                    <w:div w:id="1684698420">
                                                      <w:marLeft w:val="0"/>
                                                      <w:marRight w:val="0"/>
                                                      <w:marTop w:val="0"/>
                                                      <w:marBottom w:val="0"/>
                                                      <w:divBdr>
                                                        <w:top w:val="none" w:sz="0" w:space="0" w:color="auto"/>
                                                        <w:left w:val="none" w:sz="0" w:space="0" w:color="auto"/>
                                                        <w:bottom w:val="none" w:sz="0" w:space="0" w:color="auto"/>
                                                        <w:right w:val="none" w:sz="0" w:space="0" w:color="auto"/>
                                                      </w:divBdr>
                                                      <w:divsChild>
                                                        <w:div w:id="1473717453">
                                                          <w:marLeft w:val="0"/>
                                                          <w:marRight w:val="0"/>
                                                          <w:marTop w:val="0"/>
                                                          <w:marBottom w:val="0"/>
                                                          <w:divBdr>
                                                            <w:top w:val="none" w:sz="0" w:space="0" w:color="auto"/>
                                                            <w:left w:val="none" w:sz="0" w:space="0" w:color="auto"/>
                                                            <w:bottom w:val="none" w:sz="0" w:space="0" w:color="auto"/>
                                                            <w:right w:val="none" w:sz="0" w:space="0" w:color="auto"/>
                                                          </w:divBdr>
                                                          <w:divsChild>
                                                            <w:div w:id="5052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424399">
      <w:bodyDiv w:val="1"/>
      <w:marLeft w:val="0"/>
      <w:marRight w:val="0"/>
      <w:marTop w:val="0"/>
      <w:marBottom w:val="0"/>
      <w:divBdr>
        <w:top w:val="none" w:sz="0" w:space="0" w:color="auto"/>
        <w:left w:val="none" w:sz="0" w:space="0" w:color="auto"/>
        <w:bottom w:val="none" w:sz="0" w:space="0" w:color="auto"/>
        <w:right w:val="none" w:sz="0" w:space="0" w:color="auto"/>
      </w:divBdr>
      <w:divsChild>
        <w:div w:id="199250408">
          <w:marLeft w:val="0"/>
          <w:marRight w:val="0"/>
          <w:marTop w:val="0"/>
          <w:marBottom w:val="0"/>
          <w:divBdr>
            <w:top w:val="none" w:sz="0" w:space="0" w:color="auto"/>
            <w:left w:val="none" w:sz="0" w:space="0" w:color="auto"/>
            <w:bottom w:val="none" w:sz="0" w:space="0" w:color="auto"/>
            <w:right w:val="none" w:sz="0" w:space="0" w:color="auto"/>
          </w:divBdr>
          <w:divsChild>
            <w:div w:id="559362509">
              <w:marLeft w:val="0"/>
              <w:marRight w:val="0"/>
              <w:marTop w:val="0"/>
              <w:marBottom w:val="0"/>
              <w:divBdr>
                <w:top w:val="none" w:sz="0" w:space="0" w:color="auto"/>
                <w:left w:val="none" w:sz="0" w:space="0" w:color="auto"/>
                <w:bottom w:val="none" w:sz="0" w:space="0" w:color="auto"/>
                <w:right w:val="none" w:sz="0" w:space="0" w:color="auto"/>
              </w:divBdr>
              <w:divsChild>
                <w:div w:id="33579436">
                  <w:marLeft w:val="0"/>
                  <w:marRight w:val="0"/>
                  <w:marTop w:val="0"/>
                  <w:marBottom w:val="0"/>
                  <w:divBdr>
                    <w:top w:val="none" w:sz="0" w:space="0" w:color="auto"/>
                    <w:left w:val="none" w:sz="0" w:space="0" w:color="auto"/>
                    <w:bottom w:val="single" w:sz="6" w:space="0" w:color="DDDDDD"/>
                    <w:right w:val="none" w:sz="0" w:space="0" w:color="auto"/>
                  </w:divBdr>
                  <w:divsChild>
                    <w:div w:id="18547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48297">
      <w:bodyDiv w:val="1"/>
      <w:marLeft w:val="0"/>
      <w:marRight w:val="0"/>
      <w:marTop w:val="0"/>
      <w:marBottom w:val="0"/>
      <w:divBdr>
        <w:top w:val="none" w:sz="0" w:space="0" w:color="auto"/>
        <w:left w:val="none" w:sz="0" w:space="0" w:color="auto"/>
        <w:bottom w:val="none" w:sz="0" w:space="0" w:color="auto"/>
        <w:right w:val="none" w:sz="0" w:space="0" w:color="auto"/>
      </w:divBdr>
      <w:divsChild>
        <w:div w:id="92094133">
          <w:marLeft w:val="0"/>
          <w:marRight w:val="0"/>
          <w:marTop w:val="0"/>
          <w:marBottom w:val="0"/>
          <w:divBdr>
            <w:top w:val="none" w:sz="0" w:space="0" w:color="auto"/>
            <w:left w:val="none" w:sz="0" w:space="0" w:color="auto"/>
            <w:bottom w:val="none" w:sz="0" w:space="0" w:color="auto"/>
            <w:right w:val="none" w:sz="0" w:space="0" w:color="auto"/>
          </w:divBdr>
          <w:divsChild>
            <w:div w:id="1668707139">
              <w:marLeft w:val="0"/>
              <w:marRight w:val="0"/>
              <w:marTop w:val="0"/>
              <w:marBottom w:val="0"/>
              <w:divBdr>
                <w:top w:val="none" w:sz="0" w:space="0" w:color="auto"/>
                <w:left w:val="none" w:sz="0" w:space="0" w:color="auto"/>
                <w:bottom w:val="none" w:sz="0" w:space="0" w:color="auto"/>
                <w:right w:val="none" w:sz="0" w:space="0" w:color="auto"/>
              </w:divBdr>
              <w:divsChild>
                <w:div w:id="22823843">
                  <w:marLeft w:val="0"/>
                  <w:marRight w:val="0"/>
                  <w:marTop w:val="0"/>
                  <w:marBottom w:val="0"/>
                  <w:divBdr>
                    <w:top w:val="none" w:sz="0" w:space="0" w:color="auto"/>
                    <w:left w:val="none" w:sz="0" w:space="0" w:color="auto"/>
                    <w:bottom w:val="single" w:sz="6" w:space="0" w:color="DDDDDD"/>
                    <w:right w:val="none" w:sz="0" w:space="0" w:color="auto"/>
                  </w:divBdr>
                  <w:divsChild>
                    <w:div w:id="16074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4422">
      <w:bodyDiv w:val="1"/>
      <w:marLeft w:val="0"/>
      <w:marRight w:val="0"/>
      <w:marTop w:val="0"/>
      <w:marBottom w:val="0"/>
      <w:divBdr>
        <w:top w:val="none" w:sz="0" w:space="0" w:color="auto"/>
        <w:left w:val="none" w:sz="0" w:space="0" w:color="auto"/>
        <w:bottom w:val="none" w:sz="0" w:space="0" w:color="auto"/>
        <w:right w:val="none" w:sz="0" w:space="0" w:color="auto"/>
      </w:divBdr>
      <w:divsChild>
        <w:div w:id="443427838">
          <w:marLeft w:val="0"/>
          <w:marRight w:val="0"/>
          <w:marTop w:val="0"/>
          <w:marBottom w:val="0"/>
          <w:divBdr>
            <w:top w:val="none" w:sz="0" w:space="0" w:color="auto"/>
            <w:left w:val="none" w:sz="0" w:space="0" w:color="auto"/>
            <w:bottom w:val="none" w:sz="0" w:space="0" w:color="auto"/>
            <w:right w:val="none" w:sz="0" w:space="0" w:color="auto"/>
          </w:divBdr>
          <w:divsChild>
            <w:div w:id="1708872760">
              <w:marLeft w:val="0"/>
              <w:marRight w:val="0"/>
              <w:marTop w:val="0"/>
              <w:marBottom w:val="0"/>
              <w:divBdr>
                <w:top w:val="none" w:sz="0" w:space="0" w:color="auto"/>
                <w:left w:val="none" w:sz="0" w:space="0" w:color="auto"/>
                <w:bottom w:val="none" w:sz="0" w:space="0" w:color="auto"/>
                <w:right w:val="none" w:sz="0" w:space="0" w:color="auto"/>
              </w:divBdr>
              <w:divsChild>
                <w:div w:id="827751162">
                  <w:marLeft w:val="0"/>
                  <w:marRight w:val="0"/>
                  <w:marTop w:val="0"/>
                  <w:marBottom w:val="0"/>
                  <w:divBdr>
                    <w:top w:val="none" w:sz="0" w:space="0" w:color="auto"/>
                    <w:left w:val="none" w:sz="0" w:space="0" w:color="auto"/>
                    <w:bottom w:val="single" w:sz="6" w:space="0" w:color="DDDDDD"/>
                    <w:right w:val="none" w:sz="0" w:space="0" w:color="auto"/>
                  </w:divBdr>
                  <w:divsChild>
                    <w:div w:id="15808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32534">
      <w:bodyDiv w:val="1"/>
      <w:marLeft w:val="0"/>
      <w:marRight w:val="0"/>
      <w:marTop w:val="0"/>
      <w:marBottom w:val="0"/>
      <w:divBdr>
        <w:top w:val="none" w:sz="0" w:space="0" w:color="auto"/>
        <w:left w:val="none" w:sz="0" w:space="0" w:color="auto"/>
        <w:bottom w:val="none" w:sz="0" w:space="0" w:color="auto"/>
        <w:right w:val="none" w:sz="0" w:space="0" w:color="auto"/>
      </w:divBdr>
      <w:divsChild>
        <w:div w:id="99302960">
          <w:marLeft w:val="0"/>
          <w:marRight w:val="0"/>
          <w:marTop w:val="0"/>
          <w:marBottom w:val="0"/>
          <w:divBdr>
            <w:top w:val="none" w:sz="0" w:space="0" w:color="auto"/>
            <w:left w:val="none" w:sz="0" w:space="0" w:color="auto"/>
            <w:bottom w:val="none" w:sz="0" w:space="0" w:color="auto"/>
            <w:right w:val="none" w:sz="0" w:space="0" w:color="auto"/>
          </w:divBdr>
          <w:divsChild>
            <w:div w:id="1924293736">
              <w:marLeft w:val="0"/>
              <w:marRight w:val="0"/>
              <w:marTop w:val="0"/>
              <w:marBottom w:val="0"/>
              <w:divBdr>
                <w:top w:val="none" w:sz="0" w:space="0" w:color="auto"/>
                <w:left w:val="none" w:sz="0" w:space="0" w:color="auto"/>
                <w:bottom w:val="none" w:sz="0" w:space="0" w:color="auto"/>
                <w:right w:val="none" w:sz="0" w:space="0" w:color="auto"/>
              </w:divBdr>
              <w:divsChild>
                <w:div w:id="251084250">
                  <w:marLeft w:val="0"/>
                  <w:marRight w:val="0"/>
                  <w:marTop w:val="0"/>
                  <w:marBottom w:val="0"/>
                  <w:divBdr>
                    <w:top w:val="none" w:sz="0" w:space="0" w:color="auto"/>
                    <w:left w:val="none" w:sz="0" w:space="0" w:color="auto"/>
                    <w:bottom w:val="none" w:sz="0" w:space="0" w:color="auto"/>
                    <w:right w:val="none" w:sz="0" w:space="0" w:color="auto"/>
                  </w:divBdr>
                  <w:divsChild>
                    <w:div w:id="1219976065">
                      <w:marLeft w:val="0"/>
                      <w:marRight w:val="0"/>
                      <w:marTop w:val="0"/>
                      <w:marBottom w:val="0"/>
                      <w:divBdr>
                        <w:top w:val="none" w:sz="0" w:space="0" w:color="auto"/>
                        <w:left w:val="none" w:sz="0" w:space="0" w:color="auto"/>
                        <w:bottom w:val="none" w:sz="0" w:space="0" w:color="auto"/>
                        <w:right w:val="none" w:sz="0" w:space="0" w:color="auto"/>
                      </w:divBdr>
                      <w:divsChild>
                        <w:div w:id="800533772">
                          <w:marLeft w:val="0"/>
                          <w:marRight w:val="0"/>
                          <w:marTop w:val="0"/>
                          <w:marBottom w:val="0"/>
                          <w:divBdr>
                            <w:top w:val="none" w:sz="0" w:space="0" w:color="auto"/>
                            <w:left w:val="none" w:sz="0" w:space="0" w:color="auto"/>
                            <w:bottom w:val="none" w:sz="0" w:space="0" w:color="auto"/>
                            <w:right w:val="none" w:sz="0" w:space="0" w:color="auto"/>
                          </w:divBdr>
                          <w:divsChild>
                            <w:div w:id="1928422111">
                              <w:marLeft w:val="0"/>
                              <w:marRight w:val="0"/>
                              <w:marTop w:val="0"/>
                              <w:marBottom w:val="0"/>
                              <w:divBdr>
                                <w:top w:val="none" w:sz="0" w:space="0" w:color="auto"/>
                                <w:left w:val="none" w:sz="0" w:space="0" w:color="auto"/>
                                <w:bottom w:val="none" w:sz="0" w:space="0" w:color="auto"/>
                                <w:right w:val="none" w:sz="0" w:space="0" w:color="auto"/>
                              </w:divBdr>
                              <w:divsChild>
                                <w:div w:id="1674794627">
                                  <w:marLeft w:val="0"/>
                                  <w:marRight w:val="0"/>
                                  <w:marTop w:val="0"/>
                                  <w:marBottom w:val="0"/>
                                  <w:divBdr>
                                    <w:top w:val="none" w:sz="0" w:space="0" w:color="auto"/>
                                    <w:left w:val="none" w:sz="0" w:space="0" w:color="auto"/>
                                    <w:bottom w:val="none" w:sz="0" w:space="0" w:color="auto"/>
                                    <w:right w:val="none" w:sz="0" w:space="0" w:color="auto"/>
                                  </w:divBdr>
                                  <w:divsChild>
                                    <w:div w:id="980035599">
                                      <w:marLeft w:val="0"/>
                                      <w:marRight w:val="0"/>
                                      <w:marTop w:val="0"/>
                                      <w:marBottom w:val="0"/>
                                      <w:divBdr>
                                        <w:top w:val="none" w:sz="0" w:space="0" w:color="auto"/>
                                        <w:left w:val="none" w:sz="0" w:space="0" w:color="auto"/>
                                        <w:bottom w:val="none" w:sz="0" w:space="0" w:color="auto"/>
                                        <w:right w:val="none" w:sz="0" w:space="0" w:color="auto"/>
                                      </w:divBdr>
                                      <w:divsChild>
                                        <w:div w:id="362488099">
                                          <w:marLeft w:val="0"/>
                                          <w:marRight w:val="0"/>
                                          <w:marTop w:val="0"/>
                                          <w:marBottom w:val="0"/>
                                          <w:divBdr>
                                            <w:top w:val="none" w:sz="0" w:space="0" w:color="auto"/>
                                            <w:left w:val="none" w:sz="0" w:space="0" w:color="auto"/>
                                            <w:bottom w:val="none" w:sz="0" w:space="0" w:color="auto"/>
                                            <w:right w:val="none" w:sz="0" w:space="0" w:color="auto"/>
                                          </w:divBdr>
                                          <w:divsChild>
                                            <w:div w:id="2135174591">
                                              <w:marLeft w:val="0"/>
                                              <w:marRight w:val="0"/>
                                              <w:marTop w:val="0"/>
                                              <w:marBottom w:val="0"/>
                                              <w:divBdr>
                                                <w:top w:val="none" w:sz="0" w:space="0" w:color="auto"/>
                                                <w:left w:val="none" w:sz="0" w:space="0" w:color="auto"/>
                                                <w:bottom w:val="none" w:sz="0" w:space="0" w:color="auto"/>
                                                <w:right w:val="none" w:sz="0" w:space="0" w:color="auto"/>
                                              </w:divBdr>
                                              <w:divsChild>
                                                <w:div w:id="804736719">
                                                  <w:marLeft w:val="0"/>
                                                  <w:marRight w:val="0"/>
                                                  <w:marTop w:val="0"/>
                                                  <w:marBottom w:val="0"/>
                                                  <w:divBdr>
                                                    <w:top w:val="none" w:sz="0" w:space="0" w:color="auto"/>
                                                    <w:left w:val="none" w:sz="0" w:space="0" w:color="auto"/>
                                                    <w:bottom w:val="none" w:sz="0" w:space="0" w:color="auto"/>
                                                    <w:right w:val="none" w:sz="0" w:space="0" w:color="auto"/>
                                                  </w:divBdr>
                                                  <w:divsChild>
                                                    <w:div w:id="393740339">
                                                      <w:marLeft w:val="0"/>
                                                      <w:marRight w:val="0"/>
                                                      <w:marTop w:val="0"/>
                                                      <w:marBottom w:val="0"/>
                                                      <w:divBdr>
                                                        <w:top w:val="none" w:sz="0" w:space="0" w:color="auto"/>
                                                        <w:left w:val="none" w:sz="0" w:space="0" w:color="auto"/>
                                                        <w:bottom w:val="none" w:sz="0" w:space="0" w:color="auto"/>
                                                        <w:right w:val="none" w:sz="0" w:space="0" w:color="auto"/>
                                                      </w:divBdr>
                                                      <w:divsChild>
                                                        <w:div w:id="1032725130">
                                                          <w:marLeft w:val="0"/>
                                                          <w:marRight w:val="0"/>
                                                          <w:marTop w:val="0"/>
                                                          <w:marBottom w:val="0"/>
                                                          <w:divBdr>
                                                            <w:top w:val="none" w:sz="0" w:space="0" w:color="auto"/>
                                                            <w:left w:val="none" w:sz="0" w:space="0" w:color="auto"/>
                                                            <w:bottom w:val="none" w:sz="0" w:space="0" w:color="auto"/>
                                                            <w:right w:val="none" w:sz="0" w:space="0" w:color="auto"/>
                                                          </w:divBdr>
                                                          <w:divsChild>
                                                            <w:div w:id="5520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9735972">
      <w:bodyDiv w:val="1"/>
      <w:marLeft w:val="0"/>
      <w:marRight w:val="0"/>
      <w:marTop w:val="0"/>
      <w:marBottom w:val="0"/>
      <w:divBdr>
        <w:top w:val="none" w:sz="0" w:space="0" w:color="auto"/>
        <w:left w:val="none" w:sz="0" w:space="0" w:color="auto"/>
        <w:bottom w:val="none" w:sz="0" w:space="0" w:color="auto"/>
        <w:right w:val="none" w:sz="0" w:space="0" w:color="auto"/>
      </w:divBdr>
    </w:div>
    <w:div w:id="1457790450">
      <w:bodyDiv w:val="1"/>
      <w:marLeft w:val="0"/>
      <w:marRight w:val="0"/>
      <w:marTop w:val="0"/>
      <w:marBottom w:val="0"/>
      <w:divBdr>
        <w:top w:val="none" w:sz="0" w:space="0" w:color="auto"/>
        <w:left w:val="none" w:sz="0" w:space="0" w:color="auto"/>
        <w:bottom w:val="none" w:sz="0" w:space="0" w:color="auto"/>
        <w:right w:val="none" w:sz="0" w:space="0" w:color="auto"/>
      </w:divBdr>
      <w:divsChild>
        <w:div w:id="1336491421">
          <w:marLeft w:val="0"/>
          <w:marRight w:val="0"/>
          <w:marTop w:val="0"/>
          <w:marBottom w:val="0"/>
          <w:divBdr>
            <w:top w:val="none" w:sz="0" w:space="0" w:color="auto"/>
            <w:left w:val="none" w:sz="0" w:space="0" w:color="auto"/>
            <w:bottom w:val="none" w:sz="0" w:space="0" w:color="auto"/>
            <w:right w:val="none" w:sz="0" w:space="0" w:color="auto"/>
          </w:divBdr>
          <w:divsChild>
            <w:div w:id="105084905">
              <w:marLeft w:val="0"/>
              <w:marRight w:val="0"/>
              <w:marTop w:val="0"/>
              <w:marBottom w:val="0"/>
              <w:divBdr>
                <w:top w:val="none" w:sz="0" w:space="0" w:color="auto"/>
                <w:left w:val="none" w:sz="0" w:space="0" w:color="auto"/>
                <w:bottom w:val="none" w:sz="0" w:space="0" w:color="auto"/>
                <w:right w:val="none" w:sz="0" w:space="0" w:color="auto"/>
              </w:divBdr>
              <w:divsChild>
                <w:div w:id="2033258037">
                  <w:marLeft w:val="0"/>
                  <w:marRight w:val="0"/>
                  <w:marTop w:val="0"/>
                  <w:marBottom w:val="0"/>
                  <w:divBdr>
                    <w:top w:val="none" w:sz="0" w:space="0" w:color="auto"/>
                    <w:left w:val="none" w:sz="0" w:space="0" w:color="auto"/>
                    <w:bottom w:val="none" w:sz="0" w:space="0" w:color="auto"/>
                    <w:right w:val="none" w:sz="0" w:space="0" w:color="auto"/>
                  </w:divBdr>
                  <w:divsChild>
                    <w:div w:id="1418286392">
                      <w:marLeft w:val="0"/>
                      <w:marRight w:val="0"/>
                      <w:marTop w:val="0"/>
                      <w:marBottom w:val="0"/>
                      <w:divBdr>
                        <w:top w:val="none" w:sz="0" w:space="0" w:color="auto"/>
                        <w:left w:val="none" w:sz="0" w:space="0" w:color="auto"/>
                        <w:bottom w:val="none" w:sz="0" w:space="0" w:color="auto"/>
                        <w:right w:val="none" w:sz="0" w:space="0" w:color="auto"/>
                      </w:divBdr>
                      <w:divsChild>
                        <w:div w:id="1230504899">
                          <w:marLeft w:val="0"/>
                          <w:marRight w:val="0"/>
                          <w:marTop w:val="0"/>
                          <w:marBottom w:val="0"/>
                          <w:divBdr>
                            <w:top w:val="none" w:sz="0" w:space="0" w:color="auto"/>
                            <w:left w:val="none" w:sz="0" w:space="0" w:color="auto"/>
                            <w:bottom w:val="none" w:sz="0" w:space="0" w:color="auto"/>
                            <w:right w:val="none" w:sz="0" w:space="0" w:color="auto"/>
                          </w:divBdr>
                          <w:divsChild>
                            <w:div w:id="727147932">
                              <w:marLeft w:val="0"/>
                              <w:marRight w:val="0"/>
                              <w:marTop w:val="0"/>
                              <w:marBottom w:val="0"/>
                              <w:divBdr>
                                <w:top w:val="none" w:sz="0" w:space="0" w:color="auto"/>
                                <w:left w:val="none" w:sz="0" w:space="0" w:color="auto"/>
                                <w:bottom w:val="none" w:sz="0" w:space="0" w:color="auto"/>
                                <w:right w:val="none" w:sz="0" w:space="0" w:color="auto"/>
                              </w:divBdr>
                              <w:divsChild>
                                <w:div w:id="195781513">
                                  <w:marLeft w:val="0"/>
                                  <w:marRight w:val="0"/>
                                  <w:marTop w:val="0"/>
                                  <w:marBottom w:val="0"/>
                                  <w:divBdr>
                                    <w:top w:val="none" w:sz="0" w:space="0" w:color="auto"/>
                                    <w:left w:val="none" w:sz="0" w:space="0" w:color="auto"/>
                                    <w:bottom w:val="none" w:sz="0" w:space="0" w:color="auto"/>
                                    <w:right w:val="none" w:sz="0" w:space="0" w:color="auto"/>
                                  </w:divBdr>
                                  <w:divsChild>
                                    <w:div w:id="1033967277">
                                      <w:marLeft w:val="0"/>
                                      <w:marRight w:val="0"/>
                                      <w:marTop w:val="0"/>
                                      <w:marBottom w:val="0"/>
                                      <w:divBdr>
                                        <w:top w:val="none" w:sz="0" w:space="0" w:color="auto"/>
                                        <w:left w:val="none" w:sz="0" w:space="0" w:color="auto"/>
                                        <w:bottom w:val="none" w:sz="0" w:space="0" w:color="auto"/>
                                        <w:right w:val="none" w:sz="0" w:space="0" w:color="auto"/>
                                      </w:divBdr>
                                      <w:divsChild>
                                        <w:div w:id="361562974">
                                          <w:marLeft w:val="0"/>
                                          <w:marRight w:val="0"/>
                                          <w:marTop w:val="0"/>
                                          <w:marBottom w:val="0"/>
                                          <w:divBdr>
                                            <w:top w:val="none" w:sz="0" w:space="0" w:color="auto"/>
                                            <w:left w:val="none" w:sz="0" w:space="0" w:color="auto"/>
                                            <w:bottom w:val="none" w:sz="0" w:space="0" w:color="auto"/>
                                            <w:right w:val="none" w:sz="0" w:space="0" w:color="auto"/>
                                          </w:divBdr>
                                          <w:divsChild>
                                            <w:div w:id="242225394">
                                              <w:marLeft w:val="0"/>
                                              <w:marRight w:val="0"/>
                                              <w:marTop w:val="0"/>
                                              <w:marBottom w:val="0"/>
                                              <w:divBdr>
                                                <w:top w:val="none" w:sz="0" w:space="0" w:color="auto"/>
                                                <w:left w:val="none" w:sz="0" w:space="0" w:color="auto"/>
                                                <w:bottom w:val="none" w:sz="0" w:space="0" w:color="auto"/>
                                                <w:right w:val="none" w:sz="0" w:space="0" w:color="auto"/>
                                              </w:divBdr>
                                              <w:divsChild>
                                                <w:div w:id="858087761">
                                                  <w:marLeft w:val="0"/>
                                                  <w:marRight w:val="0"/>
                                                  <w:marTop w:val="0"/>
                                                  <w:marBottom w:val="0"/>
                                                  <w:divBdr>
                                                    <w:top w:val="none" w:sz="0" w:space="0" w:color="auto"/>
                                                    <w:left w:val="none" w:sz="0" w:space="0" w:color="auto"/>
                                                    <w:bottom w:val="none" w:sz="0" w:space="0" w:color="auto"/>
                                                    <w:right w:val="none" w:sz="0" w:space="0" w:color="auto"/>
                                                  </w:divBdr>
                                                  <w:divsChild>
                                                    <w:div w:id="494489950">
                                                      <w:marLeft w:val="0"/>
                                                      <w:marRight w:val="0"/>
                                                      <w:marTop w:val="0"/>
                                                      <w:marBottom w:val="0"/>
                                                      <w:divBdr>
                                                        <w:top w:val="single" w:sz="6" w:space="0" w:color="ABABAB"/>
                                                        <w:left w:val="single" w:sz="6" w:space="0" w:color="ABABAB"/>
                                                        <w:bottom w:val="none" w:sz="0" w:space="0" w:color="auto"/>
                                                        <w:right w:val="single" w:sz="6" w:space="0" w:color="ABABAB"/>
                                                      </w:divBdr>
                                                      <w:divsChild>
                                                        <w:div w:id="1076049668">
                                                          <w:marLeft w:val="0"/>
                                                          <w:marRight w:val="0"/>
                                                          <w:marTop w:val="0"/>
                                                          <w:marBottom w:val="0"/>
                                                          <w:divBdr>
                                                            <w:top w:val="none" w:sz="0" w:space="0" w:color="auto"/>
                                                            <w:left w:val="none" w:sz="0" w:space="0" w:color="auto"/>
                                                            <w:bottom w:val="none" w:sz="0" w:space="0" w:color="auto"/>
                                                            <w:right w:val="none" w:sz="0" w:space="0" w:color="auto"/>
                                                          </w:divBdr>
                                                          <w:divsChild>
                                                            <w:div w:id="1821843553">
                                                              <w:marLeft w:val="0"/>
                                                              <w:marRight w:val="0"/>
                                                              <w:marTop w:val="0"/>
                                                              <w:marBottom w:val="0"/>
                                                              <w:divBdr>
                                                                <w:top w:val="none" w:sz="0" w:space="0" w:color="auto"/>
                                                                <w:left w:val="none" w:sz="0" w:space="0" w:color="auto"/>
                                                                <w:bottom w:val="none" w:sz="0" w:space="0" w:color="auto"/>
                                                                <w:right w:val="none" w:sz="0" w:space="0" w:color="auto"/>
                                                              </w:divBdr>
                                                              <w:divsChild>
                                                                <w:div w:id="2091808008">
                                                                  <w:marLeft w:val="0"/>
                                                                  <w:marRight w:val="0"/>
                                                                  <w:marTop w:val="0"/>
                                                                  <w:marBottom w:val="0"/>
                                                                  <w:divBdr>
                                                                    <w:top w:val="none" w:sz="0" w:space="0" w:color="auto"/>
                                                                    <w:left w:val="none" w:sz="0" w:space="0" w:color="auto"/>
                                                                    <w:bottom w:val="none" w:sz="0" w:space="0" w:color="auto"/>
                                                                    <w:right w:val="none" w:sz="0" w:space="0" w:color="auto"/>
                                                                  </w:divBdr>
                                                                  <w:divsChild>
                                                                    <w:div w:id="465317034">
                                                                      <w:marLeft w:val="0"/>
                                                                      <w:marRight w:val="0"/>
                                                                      <w:marTop w:val="0"/>
                                                                      <w:marBottom w:val="0"/>
                                                                      <w:divBdr>
                                                                        <w:top w:val="none" w:sz="0" w:space="0" w:color="auto"/>
                                                                        <w:left w:val="none" w:sz="0" w:space="0" w:color="auto"/>
                                                                        <w:bottom w:val="none" w:sz="0" w:space="0" w:color="auto"/>
                                                                        <w:right w:val="none" w:sz="0" w:space="0" w:color="auto"/>
                                                                      </w:divBdr>
                                                                      <w:divsChild>
                                                                        <w:div w:id="2069104404">
                                                                          <w:marLeft w:val="0"/>
                                                                          <w:marRight w:val="0"/>
                                                                          <w:marTop w:val="0"/>
                                                                          <w:marBottom w:val="0"/>
                                                                          <w:divBdr>
                                                                            <w:top w:val="none" w:sz="0" w:space="0" w:color="auto"/>
                                                                            <w:left w:val="none" w:sz="0" w:space="0" w:color="auto"/>
                                                                            <w:bottom w:val="none" w:sz="0" w:space="0" w:color="auto"/>
                                                                            <w:right w:val="none" w:sz="0" w:space="0" w:color="auto"/>
                                                                          </w:divBdr>
                                                                          <w:divsChild>
                                                                            <w:div w:id="334259987">
                                                                              <w:marLeft w:val="0"/>
                                                                              <w:marRight w:val="0"/>
                                                                              <w:marTop w:val="0"/>
                                                                              <w:marBottom w:val="0"/>
                                                                              <w:divBdr>
                                                                                <w:top w:val="none" w:sz="0" w:space="0" w:color="auto"/>
                                                                                <w:left w:val="none" w:sz="0" w:space="0" w:color="auto"/>
                                                                                <w:bottom w:val="none" w:sz="0" w:space="0" w:color="auto"/>
                                                                                <w:right w:val="none" w:sz="0" w:space="0" w:color="auto"/>
                                                                              </w:divBdr>
                                                                              <w:divsChild>
                                                                                <w:div w:id="6825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5220157">
      <w:bodyDiv w:val="1"/>
      <w:marLeft w:val="0"/>
      <w:marRight w:val="0"/>
      <w:marTop w:val="0"/>
      <w:marBottom w:val="0"/>
      <w:divBdr>
        <w:top w:val="none" w:sz="0" w:space="0" w:color="auto"/>
        <w:left w:val="none" w:sz="0" w:space="0" w:color="auto"/>
        <w:bottom w:val="none" w:sz="0" w:space="0" w:color="auto"/>
        <w:right w:val="none" w:sz="0" w:space="0" w:color="auto"/>
      </w:divBdr>
      <w:divsChild>
        <w:div w:id="783767454">
          <w:marLeft w:val="0"/>
          <w:marRight w:val="0"/>
          <w:marTop w:val="0"/>
          <w:marBottom w:val="0"/>
          <w:divBdr>
            <w:top w:val="none" w:sz="0" w:space="0" w:color="auto"/>
            <w:left w:val="none" w:sz="0" w:space="0" w:color="auto"/>
            <w:bottom w:val="none" w:sz="0" w:space="0" w:color="auto"/>
            <w:right w:val="none" w:sz="0" w:space="0" w:color="auto"/>
          </w:divBdr>
          <w:divsChild>
            <w:div w:id="1832061737">
              <w:marLeft w:val="0"/>
              <w:marRight w:val="0"/>
              <w:marTop w:val="0"/>
              <w:marBottom w:val="0"/>
              <w:divBdr>
                <w:top w:val="none" w:sz="0" w:space="0" w:color="auto"/>
                <w:left w:val="none" w:sz="0" w:space="0" w:color="auto"/>
                <w:bottom w:val="none" w:sz="0" w:space="0" w:color="auto"/>
                <w:right w:val="none" w:sz="0" w:space="0" w:color="auto"/>
              </w:divBdr>
              <w:divsChild>
                <w:div w:id="274144674">
                  <w:marLeft w:val="0"/>
                  <w:marRight w:val="0"/>
                  <w:marTop w:val="0"/>
                  <w:marBottom w:val="0"/>
                  <w:divBdr>
                    <w:top w:val="none" w:sz="0" w:space="0" w:color="auto"/>
                    <w:left w:val="none" w:sz="0" w:space="0" w:color="auto"/>
                    <w:bottom w:val="none" w:sz="0" w:space="0" w:color="auto"/>
                    <w:right w:val="none" w:sz="0" w:space="0" w:color="auto"/>
                  </w:divBdr>
                  <w:divsChild>
                    <w:div w:id="1016539366">
                      <w:marLeft w:val="0"/>
                      <w:marRight w:val="0"/>
                      <w:marTop w:val="0"/>
                      <w:marBottom w:val="0"/>
                      <w:divBdr>
                        <w:top w:val="none" w:sz="0" w:space="0" w:color="auto"/>
                        <w:left w:val="none" w:sz="0" w:space="0" w:color="auto"/>
                        <w:bottom w:val="none" w:sz="0" w:space="0" w:color="auto"/>
                        <w:right w:val="none" w:sz="0" w:space="0" w:color="auto"/>
                      </w:divBdr>
                      <w:divsChild>
                        <w:div w:id="723069633">
                          <w:marLeft w:val="0"/>
                          <w:marRight w:val="0"/>
                          <w:marTop w:val="0"/>
                          <w:marBottom w:val="0"/>
                          <w:divBdr>
                            <w:top w:val="none" w:sz="0" w:space="0" w:color="auto"/>
                            <w:left w:val="none" w:sz="0" w:space="0" w:color="auto"/>
                            <w:bottom w:val="none" w:sz="0" w:space="0" w:color="auto"/>
                            <w:right w:val="none" w:sz="0" w:space="0" w:color="auto"/>
                          </w:divBdr>
                          <w:divsChild>
                            <w:div w:id="1269850490">
                              <w:marLeft w:val="0"/>
                              <w:marRight w:val="0"/>
                              <w:marTop w:val="0"/>
                              <w:marBottom w:val="0"/>
                              <w:divBdr>
                                <w:top w:val="none" w:sz="0" w:space="0" w:color="auto"/>
                                <w:left w:val="none" w:sz="0" w:space="0" w:color="auto"/>
                                <w:bottom w:val="none" w:sz="0" w:space="0" w:color="auto"/>
                                <w:right w:val="none" w:sz="0" w:space="0" w:color="auto"/>
                              </w:divBdr>
                              <w:divsChild>
                                <w:div w:id="1181428254">
                                  <w:marLeft w:val="0"/>
                                  <w:marRight w:val="0"/>
                                  <w:marTop w:val="0"/>
                                  <w:marBottom w:val="0"/>
                                  <w:divBdr>
                                    <w:top w:val="none" w:sz="0" w:space="0" w:color="auto"/>
                                    <w:left w:val="none" w:sz="0" w:space="0" w:color="auto"/>
                                    <w:bottom w:val="none" w:sz="0" w:space="0" w:color="auto"/>
                                    <w:right w:val="none" w:sz="0" w:space="0" w:color="auto"/>
                                  </w:divBdr>
                                  <w:divsChild>
                                    <w:div w:id="1128167157">
                                      <w:marLeft w:val="0"/>
                                      <w:marRight w:val="0"/>
                                      <w:marTop w:val="0"/>
                                      <w:marBottom w:val="0"/>
                                      <w:divBdr>
                                        <w:top w:val="none" w:sz="0" w:space="0" w:color="auto"/>
                                        <w:left w:val="none" w:sz="0" w:space="0" w:color="auto"/>
                                        <w:bottom w:val="none" w:sz="0" w:space="0" w:color="auto"/>
                                        <w:right w:val="none" w:sz="0" w:space="0" w:color="auto"/>
                                      </w:divBdr>
                                      <w:divsChild>
                                        <w:div w:id="1657299476">
                                          <w:marLeft w:val="0"/>
                                          <w:marRight w:val="0"/>
                                          <w:marTop w:val="0"/>
                                          <w:marBottom w:val="0"/>
                                          <w:divBdr>
                                            <w:top w:val="none" w:sz="0" w:space="0" w:color="auto"/>
                                            <w:left w:val="none" w:sz="0" w:space="0" w:color="auto"/>
                                            <w:bottom w:val="none" w:sz="0" w:space="0" w:color="auto"/>
                                            <w:right w:val="none" w:sz="0" w:space="0" w:color="auto"/>
                                          </w:divBdr>
                                          <w:divsChild>
                                            <w:div w:id="725567646">
                                              <w:marLeft w:val="0"/>
                                              <w:marRight w:val="0"/>
                                              <w:marTop w:val="0"/>
                                              <w:marBottom w:val="0"/>
                                              <w:divBdr>
                                                <w:top w:val="none" w:sz="0" w:space="0" w:color="auto"/>
                                                <w:left w:val="none" w:sz="0" w:space="0" w:color="auto"/>
                                                <w:bottom w:val="none" w:sz="0" w:space="0" w:color="auto"/>
                                                <w:right w:val="none" w:sz="0" w:space="0" w:color="auto"/>
                                              </w:divBdr>
                                              <w:divsChild>
                                                <w:div w:id="628438901">
                                                  <w:marLeft w:val="0"/>
                                                  <w:marRight w:val="0"/>
                                                  <w:marTop w:val="0"/>
                                                  <w:marBottom w:val="0"/>
                                                  <w:divBdr>
                                                    <w:top w:val="none" w:sz="0" w:space="0" w:color="auto"/>
                                                    <w:left w:val="none" w:sz="0" w:space="0" w:color="auto"/>
                                                    <w:bottom w:val="none" w:sz="0" w:space="0" w:color="auto"/>
                                                    <w:right w:val="none" w:sz="0" w:space="0" w:color="auto"/>
                                                  </w:divBdr>
                                                  <w:divsChild>
                                                    <w:div w:id="2020965632">
                                                      <w:marLeft w:val="0"/>
                                                      <w:marRight w:val="0"/>
                                                      <w:marTop w:val="0"/>
                                                      <w:marBottom w:val="0"/>
                                                      <w:divBdr>
                                                        <w:top w:val="none" w:sz="0" w:space="0" w:color="auto"/>
                                                        <w:left w:val="none" w:sz="0" w:space="0" w:color="auto"/>
                                                        <w:bottom w:val="none" w:sz="0" w:space="0" w:color="auto"/>
                                                        <w:right w:val="none" w:sz="0" w:space="0" w:color="auto"/>
                                                      </w:divBdr>
                                                      <w:divsChild>
                                                        <w:div w:id="1878001617">
                                                          <w:marLeft w:val="0"/>
                                                          <w:marRight w:val="0"/>
                                                          <w:marTop w:val="0"/>
                                                          <w:marBottom w:val="0"/>
                                                          <w:divBdr>
                                                            <w:top w:val="none" w:sz="0" w:space="0" w:color="auto"/>
                                                            <w:left w:val="none" w:sz="0" w:space="0" w:color="auto"/>
                                                            <w:bottom w:val="none" w:sz="0" w:space="0" w:color="auto"/>
                                                            <w:right w:val="none" w:sz="0" w:space="0" w:color="auto"/>
                                                          </w:divBdr>
                                                          <w:divsChild>
                                                            <w:div w:id="73088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1923360">
      <w:bodyDiv w:val="1"/>
      <w:marLeft w:val="0"/>
      <w:marRight w:val="0"/>
      <w:marTop w:val="0"/>
      <w:marBottom w:val="0"/>
      <w:divBdr>
        <w:top w:val="none" w:sz="0" w:space="0" w:color="auto"/>
        <w:left w:val="none" w:sz="0" w:space="0" w:color="auto"/>
        <w:bottom w:val="none" w:sz="0" w:space="0" w:color="auto"/>
        <w:right w:val="none" w:sz="0" w:space="0" w:color="auto"/>
      </w:divBdr>
      <w:divsChild>
        <w:div w:id="1204513758">
          <w:marLeft w:val="0"/>
          <w:marRight w:val="0"/>
          <w:marTop w:val="0"/>
          <w:marBottom w:val="0"/>
          <w:divBdr>
            <w:top w:val="none" w:sz="0" w:space="0" w:color="auto"/>
            <w:left w:val="none" w:sz="0" w:space="0" w:color="auto"/>
            <w:bottom w:val="none" w:sz="0" w:space="0" w:color="auto"/>
            <w:right w:val="none" w:sz="0" w:space="0" w:color="auto"/>
          </w:divBdr>
          <w:divsChild>
            <w:div w:id="1806240851">
              <w:marLeft w:val="0"/>
              <w:marRight w:val="0"/>
              <w:marTop w:val="0"/>
              <w:marBottom w:val="0"/>
              <w:divBdr>
                <w:top w:val="none" w:sz="0" w:space="0" w:color="auto"/>
                <w:left w:val="none" w:sz="0" w:space="0" w:color="auto"/>
                <w:bottom w:val="none" w:sz="0" w:space="0" w:color="auto"/>
                <w:right w:val="none" w:sz="0" w:space="0" w:color="auto"/>
              </w:divBdr>
              <w:divsChild>
                <w:div w:id="1759935339">
                  <w:marLeft w:val="0"/>
                  <w:marRight w:val="0"/>
                  <w:marTop w:val="0"/>
                  <w:marBottom w:val="0"/>
                  <w:divBdr>
                    <w:top w:val="none" w:sz="0" w:space="0" w:color="auto"/>
                    <w:left w:val="none" w:sz="0" w:space="0" w:color="auto"/>
                    <w:bottom w:val="none" w:sz="0" w:space="0" w:color="auto"/>
                    <w:right w:val="none" w:sz="0" w:space="0" w:color="auto"/>
                  </w:divBdr>
                  <w:divsChild>
                    <w:div w:id="527644058">
                      <w:marLeft w:val="0"/>
                      <w:marRight w:val="0"/>
                      <w:marTop w:val="0"/>
                      <w:marBottom w:val="0"/>
                      <w:divBdr>
                        <w:top w:val="none" w:sz="0" w:space="0" w:color="auto"/>
                        <w:left w:val="none" w:sz="0" w:space="0" w:color="auto"/>
                        <w:bottom w:val="none" w:sz="0" w:space="0" w:color="auto"/>
                        <w:right w:val="none" w:sz="0" w:space="0" w:color="auto"/>
                      </w:divBdr>
                      <w:divsChild>
                        <w:div w:id="235558605">
                          <w:marLeft w:val="0"/>
                          <w:marRight w:val="0"/>
                          <w:marTop w:val="0"/>
                          <w:marBottom w:val="0"/>
                          <w:divBdr>
                            <w:top w:val="none" w:sz="0" w:space="0" w:color="auto"/>
                            <w:left w:val="none" w:sz="0" w:space="0" w:color="auto"/>
                            <w:bottom w:val="none" w:sz="0" w:space="0" w:color="auto"/>
                            <w:right w:val="none" w:sz="0" w:space="0" w:color="auto"/>
                          </w:divBdr>
                          <w:divsChild>
                            <w:div w:id="1490907681">
                              <w:marLeft w:val="0"/>
                              <w:marRight w:val="0"/>
                              <w:marTop w:val="0"/>
                              <w:marBottom w:val="0"/>
                              <w:divBdr>
                                <w:top w:val="none" w:sz="0" w:space="0" w:color="auto"/>
                                <w:left w:val="none" w:sz="0" w:space="0" w:color="auto"/>
                                <w:bottom w:val="none" w:sz="0" w:space="0" w:color="auto"/>
                                <w:right w:val="none" w:sz="0" w:space="0" w:color="auto"/>
                              </w:divBdr>
                              <w:divsChild>
                                <w:div w:id="1269460441">
                                  <w:marLeft w:val="0"/>
                                  <w:marRight w:val="0"/>
                                  <w:marTop w:val="0"/>
                                  <w:marBottom w:val="0"/>
                                  <w:divBdr>
                                    <w:top w:val="none" w:sz="0" w:space="0" w:color="auto"/>
                                    <w:left w:val="none" w:sz="0" w:space="0" w:color="auto"/>
                                    <w:bottom w:val="none" w:sz="0" w:space="0" w:color="auto"/>
                                    <w:right w:val="none" w:sz="0" w:space="0" w:color="auto"/>
                                  </w:divBdr>
                                  <w:divsChild>
                                    <w:div w:id="1713771887">
                                      <w:marLeft w:val="0"/>
                                      <w:marRight w:val="0"/>
                                      <w:marTop w:val="0"/>
                                      <w:marBottom w:val="0"/>
                                      <w:divBdr>
                                        <w:top w:val="none" w:sz="0" w:space="0" w:color="auto"/>
                                        <w:left w:val="none" w:sz="0" w:space="0" w:color="auto"/>
                                        <w:bottom w:val="none" w:sz="0" w:space="0" w:color="auto"/>
                                        <w:right w:val="none" w:sz="0" w:space="0" w:color="auto"/>
                                      </w:divBdr>
                                      <w:divsChild>
                                        <w:div w:id="332798550">
                                          <w:marLeft w:val="0"/>
                                          <w:marRight w:val="0"/>
                                          <w:marTop w:val="0"/>
                                          <w:marBottom w:val="0"/>
                                          <w:divBdr>
                                            <w:top w:val="none" w:sz="0" w:space="0" w:color="auto"/>
                                            <w:left w:val="none" w:sz="0" w:space="0" w:color="auto"/>
                                            <w:bottom w:val="none" w:sz="0" w:space="0" w:color="auto"/>
                                            <w:right w:val="none" w:sz="0" w:space="0" w:color="auto"/>
                                          </w:divBdr>
                                          <w:divsChild>
                                            <w:div w:id="228423595">
                                              <w:marLeft w:val="0"/>
                                              <w:marRight w:val="0"/>
                                              <w:marTop w:val="0"/>
                                              <w:marBottom w:val="0"/>
                                              <w:divBdr>
                                                <w:top w:val="none" w:sz="0" w:space="0" w:color="auto"/>
                                                <w:left w:val="none" w:sz="0" w:space="0" w:color="auto"/>
                                                <w:bottom w:val="none" w:sz="0" w:space="0" w:color="auto"/>
                                                <w:right w:val="none" w:sz="0" w:space="0" w:color="auto"/>
                                              </w:divBdr>
                                              <w:divsChild>
                                                <w:div w:id="1146126175">
                                                  <w:marLeft w:val="0"/>
                                                  <w:marRight w:val="0"/>
                                                  <w:marTop w:val="0"/>
                                                  <w:marBottom w:val="0"/>
                                                  <w:divBdr>
                                                    <w:top w:val="none" w:sz="0" w:space="0" w:color="auto"/>
                                                    <w:left w:val="none" w:sz="0" w:space="0" w:color="auto"/>
                                                    <w:bottom w:val="none" w:sz="0" w:space="0" w:color="auto"/>
                                                    <w:right w:val="none" w:sz="0" w:space="0" w:color="auto"/>
                                                  </w:divBdr>
                                                  <w:divsChild>
                                                    <w:div w:id="761298691">
                                                      <w:marLeft w:val="0"/>
                                                      <w:marRight w:val="0"/>
                                                      <w:marTop w:val="0"/>
                                                      <w:marBottom w:val="0"/>
                                                      <w:divBdr>
                                                        <w:top w:val="none" w:sz="0" w:space="0" w:color="auto"/>
                                                        <w:left w:val="none" w:sz="0" w:space="0" w:color="auto"/>
                                                        <w:bottom w:val="none" w:sz="0" w:space="0" w:color="auto"/>
                                                        <w:right w:val="none" w:sz="0" w:space="0" w:color="auto"/>
                                                      </w:divBdr>
                                                      <w:divsChild>
                                                        <w:div w:id="1220626588">
                                                          <w:marLeft w:val="0"/>
                                                          <w:marRight w:val="0"/>
                                                          <w:marTop w:val="0"/>
                                                          <w:marBottom w:val="0"/>
                                                          <w:divBdr>
                                                            <w:top w:val="none" w:sz="0" w:space="0" w:color="auto"/>
                                                            <w:left w:val="none" w:sz="0" w:space="0" w:color="auto"/>
                                                            <w:bottom w:val="none" w:sz="0" w:space="0" w:color="auto"/>
                                                            <w:right w:val="none" w:sz="0" w:space="0" w:color="auto"/>
                                                          </w:divBdr>
                                                          <w:divsChild>
                                                            <w:div w:id="14030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2967040">
      <w:bodyDiv w:val="1"/>
      <w:marLeft w:val="0"/>
      <w:marRight w:val="0"/>
      <w:marTop w:val="0"/>
      <w:marBottom w:val="0"/>
      <w:divBdr>
        <w:top w:val="none" w:sz="0" w:space="0" w:color="auto"/>
        <w:left w:val="none" w:sz="0" w:space="0" w:color="auto"/>
        <w:bottom w:val="none" w:sz="0" w:space="0" w:color="auto"/>
        <w:right w:val="none" w:sz="0" w:space="0" w:color="auto"/>
      </w:divBdr>
      <w:divsChild>
        <w:div w:id="1838495867">
          <w:marLeft w:val="0"/>
          <w:marRight w:val="0"/>
          <w:marTop w:val="0"/>
          <w:marBottom w:val="0"/>
          <w:divBdr>
            <w:top w:val="none" w:sz="0" w:space="0" w:color="auto"/>
            <w:left w:val="none" w:sz="0" w:space="0" w:color="auto"/>
            <w:bottom w:val="none" w:sz="0" w:space="0" w:color="auto"/>
            <w:right w:val="none" w:sz="0" w:space="0" w:color="auto"/>
          </w:divBdr>
          <w:divsChild>
            <w:div w:id="948388004">
              <w:marLeft w:val="0"/>
              <w:marRight w:val="0"/>
              <w:marTop w:val="0"/>
              <w:marBottom w:val="0"/>
              <w:divBdr>
                <w:top w:val="none" w:sz="0" w:space="0" w:color="auto"/>
                <w:left w:val="none" w:sz="0" w:space="0" w:color="auto"/>
                <w:bottom w:val="none" w:sz="0" w:space="0" w:color="auto"/>
                <w:right w:val="none" w:sz="0" w:space="0" w:color="auto"/>
              </w:divBdr>
              <w:divsChild>
                <w:div w:id="2122408832">
                  <w:marLeft w:val="0"/>
                  <w:marRight w:val="0"/>
                  <w:marTop w:val="0"/>
                  <w:marBottom w:val="0"/>
                  <w:divBdr>
                    <w:top w:val="none" w:sz="0" w:space="0" w:color="auto"/>
                    <w:left w:val="none" w:sz="0" w:space="0" w:color="auto"/>
                    <w:bottom w:val="none" w:sz="0" w:space="0" w:color="auto"/>
                    <w:right w:val="none" w:sz="0" w:space="0" w:color="auto"/>
                  </w:divBdr>
                  <w:divsChild>
                    <w:div w:id="168911639">
                      <w:marLeft w:val="0"/>
                      <w:marRight w:val="0"/>
                      <w:marTop w:val="0"/>
                      <w:marBottom w:val="0"/>
                      <w:divBdr>
                        <w:top w:val="none" w:sz="0" w:space="0" w:color="auto"/>
                        <w:left w:val="none" w:sz="0" w:space="0" w:color="auto"/>
                        <w:bottom w:val="none" w:sz="0" w:space="0" w:color="auto"/>
                        <w:right w:val="none" w:sz="0" w:space="0" w:color="auto"/>
                      </w:divBdr>
                      <w:divsChild>
                        <w:div w:id="336349303">
                          <w:marLeft w:val="0"/>
                          <w:marRight w:val="0"/>
                          <w:marTop w:val="0"/>
                          <w:marBottom w:val="0"/>
                          <w:divBdr>
                            <w:top w:val="none" w:sz="0" w:space="0" w:color="auto"/>
                            <w:left w:val="none" w:sz="0" w:space="0" w:color="auto"/>
                            <w:bottom w:val="none" w:sz="0" w:space="0" w:color="auto"/>
                            <w:right w:val="none" w:sz="0" w:space="0" w:color="auto"/>
                          </w:divBdr>
                          <w:divsChild>
                            <w:div w:id="422726028">
                              <w:marLeft w:val="0"/>
                              <w:marRight w:val="0"/>
                              <w:marTop w:val="0"/>
                              <w:marBottom w:val="0"/>
                              <w:divBdr>
                                <w:top w:val="none" w:sz="0" w:space="0" w:color="auto"/>
                                <w:left w:val="none" w:sz="0" w:space="0" w:color="auto"/>
                                <w:bottom w:val="none" w:sz="0" w:space="0" w:color="auto"/>
                                <w:right w:val="none" w:sz="0" w:space="0" w:color="auto"/>
                              </w:divBdr>
                              <w:divsChild>
                                <w:div w:id="1914779699">
                                  <w:marLeft w:val="0"/>
                                  <w:marRight w:val="0"/>
                                  <w:marTop w:val="0"/>
                                  <w:marBottom w:val="0"/>
                                  <w:divBdr>
                                    <w:top w:val="none" w:sz="0" w:space="0" w:color="auto"/>
                                    <w:left w:val="none" w:sz="0" w:space="0" w:color="auto"/>
                                    <w:bottom w:val="none" w:sz="0" w:space="0" w:color="auto"/>
                                    <w:right w:val="none" w:sz="0" w:space="0" w:color="auto"/>
                                  </w:divBdr>
                                  <w:divsChild>
                                    <w:div w:id="1425878733">
                                      <w:marLeft w:val="0"/>
                                      <w:marRight w:val="0"/>
                                      <w:marTop w:val="0"/>
                                      <w:marBottom w:val="0"/>
                                      <w:divBdr>
                                        <w:top w:val="none" w:sz="0" w:space="0" w:color="auto"/>
                                        <w:left w:val="none" w:sz="0" w:space="0" w:color="auto"/>
                                        <w:bottom w:val="none" w:sz="0" w:space="0" w:color="auto"/>
                                        <w:right w:val="none" w:sz="0" w:space="0" w:color="auto"/>
                                      </w:divBdr>
                                      <w:divsChild>
                                        <w:div w:id="610892310">
                                          <w:marLeft w:val="0"/>
                                          <w:marRight w:val="0"/>
                                          <w:marTop w:val="0"/>
                                          <w:marBottom w:val="0"/>
                                          <w:divBdr>
                                            <w:top w:val="none" w:sz="0" w:space="0" w:color="auto"/>
                                            <w:left w:val="none" w:sz="0" w:space="0" w:color="auto"/>
                                            <w:bottom w:val="none" w:sz="0" w:space="0" w:color="auto"/>
                                            <w:right w:val="none" w:sz="0" w:space="0" w:color="auto"/>
                                          </w:divBdr>
                                          <w:divsChild>
                                            <w:div w:id="1257519436">
                                              <w:marLeft w:val="0"/>
                                              <w:marRight w:val="0"/>
                                              <w:marTop w:val="0"/>
                                              <w:marBottom w:val="0"/>
                                              <w:divBdr>
                                                <w:top w:val="none" w:sz="0" w:space="0" w:color="auto"/>
                                                <w:left w:val="none" w:sz="0" w:space="0" w:color="auto"/>
                                                <w:bottom w:val="none" w:sz="0" w:space="0" w:color="auto"/>
                                                <w:right w:val="none" w:sz="0" w:space="0" w:color="auto"/>
                                              </w:divBdr>
                                              <w:divsChild>
                                                <w:div w:id="52705763">
                                                  <w:marLeft w:val="0"/>
                                                  <w:marRight w:val="0"/>
                                                  <w:marTop w:val="0"/>
                                                  <w:marBottom w:val="0"/>
                                                  <w:divBdr>
                                                    <w:top w:val="none" w:sz="0" w:space="0" w:color="auto"/>
                                                    <w:left w:val="none" w:sz="0" w:space="0" w:color="auto"/>
                                                    <w:bottom w:val="none" w:sz="0" w:space="0" w:color="auto"/>
                                                    <w:right w:val="none" w:sz="0" w:space="0" w:color="auto"/>
                                                  </w:divBdr>
                                                  <w:divsChild>
                                                    <w:div w:id="1218055219">
                                                      <w:marLeft w:val="0"/>
                                                      <w:marRight w:val="0"/>
                                                      <w:marTop w:val="0"/>
                                                      <w:marBottom w:val="0"/>
                                                      <w:divBdr>
                                                        <w:top w:val="none" w:sz="0" w:space="0" w:color="auto"/>
                                                        <w:left w:val="none" w:sz="0" w:space="0" w:color="auto"/>
                                                        <w:bottom w:val="none" w:sz="0" w:space="0" w:color="auto"/>
                                                        <w:right w:val="none" w:sz="0" w:space="0" w:color="auto"/>
                                                      </w:divBdr>
                                                      <w:divsChild>
                                                        <w:div w:id="404378388">
                                                          <w:marLeft w:val="0"/>
                                                          <w:marRight w:val="0"/>
                                                          <w:marTop w:val="0"/>
                                                          <w:marBottom w:val="0"/>
                                                          <w:divBdr>
                                                            <w:top w:val="none" w:sz="0" w:space="0" w:color="auto"/>
                                                            <w:left w:val="none" w:sz="0" w:space="0" w:color="auto"/>
                                                            <w:bottom w:val="none" w:sz="0" w:space="0" w:color="auto"/>
                                                            <w:right w:val="none" w:sz="0" w:space="0" w:color="auto"/>
                                                          </w:divBdr>
                                                          <w:divsChild>
                                                            <w:div w:id="9478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021495">
      <w:bodyDiv w:val="1"/>
      <w:marLeft w:val="0"/>
      <w:marRight w:val="0"/>
      <w:marTop w:val="0"/>
      <w:marBottom w:val="0"/>
      <w:divBdr>
        <w:top w:val="none" w:sz="0" w:space="0" w:color="auto"/>
        <w:left w:val="none" w:sz="0" w:space="0" w:color="auto"/>
        <w:bottom w:val="none" w:sz="0" w:space="0" w:color="auto"/>
        <w:right w:val="none" w:sz="0" w:space="0" w:color="auto"/>
      </w:divBdr>
      <w:divsChild>
        <w:div w:id="1315597382">
          <w:marLeft w:val="0"/>
          <w:marRight w:val="0"/>
          <w:marTop w:val="0"/>
          <w:marBottom w:val="0"/>
          <w:divBdr>
            <w:top w:val="none" w:sz="0" w:space="0" w:color="auto"/>
            <w:left w:val="none" w:sz="0" w:space="0" w:color="auto"/>
            <w:bottom w:val="none" w:sz="0" w:space="0" w:color="auto"/>
            <w:right w:val="none" w:sz="0" w:space="0" w:color="auto"/>
          </w:divBdr>
          <w:divsChild>
            <w:div w:id="1572961924">
              <w:marLeft w:val="0"/>
              <w:marRight w:val="0"/>
              <w:marTop w:val="0"/>
              <w:marBottom w:val="0"/>
              <w:divBdr>
                <w:top w:val="none" w:sz="0" w:space="0" w:color="auto"/>
                <w:left w:val="none" w:sz="0" w:space="0" w:color="auto"/>
                <w:bottom w:val="none" w:sz="0" w:space="0" w:color="auto"/>
                <w:right w:val="none" w:sz="0" w:space="0" w:color="auto"/>
              </w:divBdr>
              <w:divsChild>
                <w:div w:id="1374772573">
                  <w:marLeft w:val="0"/>
                  <w:marRight w:val="0"/>
                  <w:marTop w:val="0"/>
                  <w:marBottom w:val="0"/>
                  <w:divBdr>
                    <w:top w:val="none" w:sz="0" w:space="0" w:color="auto"/>
                    <w:left w:val="none" w:sz="0" w:space="0" w:color="auto"/>
                    <w:bottom w:val="none" w:sz="0" w:space="0" w:color="auto"/>
                    <w:right w:val="none" w:sz="0" w:space="0" w:color="auto"/>
                  </w:divBdr>
                  <w:divsChild>
                    <w:div w:id="1177161531">
                      <w:marLeft w:val="0"/>
                      <w:marRight w:val="0"/>
                      <w:marTop w:val="0"/>
                      <w:marBottom w:val="0"/>
                      <w:divBdr>
                        <w:top w:val="none" w:sz="0" w:space="0" w:color="auto"/>
                        <w:left w:val="none" w:sz="0" w:space="0" w:color="auto"/>
                        <w:bottom w:val="none" w:sz="0" w:space="0" w:color="auto"/>
                        <w:right w:val="none" w:sz="0" w:space="0" w:color="auto"/>
                      </w:divBdr>
                      <w:divsChild>
                        <w:div w:id="1227763997">
                          <w:marLeft w:val="0"/>
                          <w:marRight w:val="0"/>
                          <w:marTop w:val="0"/>
                          <w:marBottom w:val="0"/>
                          <w:divBdr>
                            <w:top w:val="none" w:sz="0" w:space="0" w:color="auto"/>
                            <w:left w:val="none" w:sz="0" w:space="0" w:color="auto"/>
                            <w:bottom w:val="none" w:sz="0" w:space="0" w:color="auto"/>
                            <w:right w:val="none" w:sz="0" w:space="0" w:color="auto"/>
                          </w:divBdr>
                          <w:divsChild>
                            <w:div w:id="1868063489">
                              <w:marLeft w:val="0"/>
                              <w:marRight w:val="0"/>
                              <w:marTop w:val="0"/>
                              <w:marBottom w:val="0"/>
                              <w:divBdr>
                                <w:top w:val="none" w:sz="0" w:space="0" w:color="auto"/>
                                <w:left w:val="none" w:sz="0" w:space="0" w:color="auto"/>
                                <w:bottom w:val="none" w:sz="0" w:space="0" w:color="auto"/>
                                <w:right w:val="none" w:sz="0" w:space="0" w:color="auto"/>
                              </w:divBdr>
                              <w:divsChild>
                                <w:div w:id="2053268290">
                                  <w:marLeft w:val="0"/>
                                  <w:marRight w:val="0"/>
                                  <w:marTop w:val="0"/>
                                  <w:marBottom w:val="0"/>
                                  <w:divBdr>
                                    <w:top w:val="none" w:sz="0" w:space="0" w:color="auto"/>
                                    <w:left w:val="none" w:sz="0" w:space="0" w:color="auto"/>
                                    <w:bottom w:val="none" w:sz="0" w:space="0" w:color="auto"/>
                                    <w:right w:val="none" w:sz="0" w:space="0" w:color="auto"/>
                                  </w:divBdr>
                                  <w:divsChild>
                                    <w:div w:id="304165681">
                                      <w:marLeft w:val="0"/>
                                      <w:marRight w:val="0"/>
                                      <w:marTop w:val="0"/>
                                      <w:marBottom w:val="0"/>
                                      <w:divBdr>
                                        <w:top w:val="none" w:sz="0" w:space="0" w:color="auto"/>
                                        <w:left w:val="none" w:sz="0" w:space="0" w:color="auto"/>
                                        <w:bottom w:val="none" w:sz="0" w:space="0" w:color="auto"/>
                                        <w:right w:val="none" w:sz="0" w:space="0" w:color="auto"/>
                                      </w:divBdr>
                                      <w:divsChild>
                                        <w:div w:id="1698579071">
                                          <w:marLeft w:val="0"/>
                                          <w:marRight w:val="0"/>
                                          <w:marTop w:val="0"/>
                                          <w:marBottom w:val="0"/>
                                          <w:divBdr>
                                            <w:top w:val="none" w:sz="0" w:space="0" w:color="auto"/>
                                            <w:left w:val="none" w:sz="0" w:space="0" w:color="auto"/>
                                            <w:bottom w:val="none" w:sz="0" w:space="0" w:color="auto"/>
                                            <w:right w:val="none" w:sz="0" w:space="0" w:color="auto"/>
                                          </w:divBdr>
                                          <w:divsChild>
                                            <w:div w:id="744882936">
                                              <w:marLeft w:val="0"/>
                                              <w:marRight w:val="0"/>
                                              <w:marTop w:val="0"/>
                                              <w:marBottom w:val="0"/>
                                              <w:divBdr>
                                                <w:top w:val="none" w:sz="0" w:space="0" w:color="auto"/>
                                                <w:left w:val="none" w:sz="0" w:space="0" w:color="auto"/>
                                                <w:bottom w:val="none" w:sz="0" w:space="0" w:color="auto"/>
                                                <w:right w:val="none" w:sz="0" w:space="0" w:color="auto"/>
                                              </w:divBdr>
                                              <w:divsChild>
                                                <w:div w:id="1679964215">
                                                  <w:marLeft w:val="0"/>
                                                  <w:marRight w:val="0"/>
                                                  <w:marTop w:val="0"/>
                                                  <w:marBottom w:val="0"/>
                                                  <w:divBdr>
                                                    <w:top w:val="none" w:sz="0" w:space="0" w:color="auto"/>
                                                    <w:left w:val="none" w:sz="0" w:space="0" w:color="auto"/>
                                                    <w:bottom w:val="none" w:sz="0" w:space="0" w:color="auto"/>
                                                    <w:right w:val="none" w:sz="0" w:space="0" w:color="auto"/>
                                                  </w:divBdr>
                                                  <w:divsChild>
                                                    <w:div w:id="870142107">
                                                      <w:marLeft w:val="0"/>
                                                      <w:marRight w:val="0"/>
                                                      <w:marTop w:val="0"/>
                                                      <w:marBottom w:val="0"/>
                                                      <w:divBdr>
                                                        <w:top w:val="none" w:sz="0" w:space="0" w:color="auto"/>
                                                        <w:left w:val="none" w:sz="0" w:space="0" w:color="auto"/>
                                                        <w:bottom w:val="none" w:sz="0" w:space="0" w:color="auto"/>
                                                        <w:right w:val="none" w:sz="0" w:space="0" w:color="auto"/>
                                                      </w:divBdr>
                                                      <w:divsChild>
                                                        <w:div w:id="936519584">
                                                          <w:marLeft w:val="0"/>
                                                          <w:marRight w:val="0"/>
                                                          <w:marTop w:val="0"/>
                                                          <w:marBottom w:val="0"/>
                                                          <w:divBdr>
                                                            <w:top w:val="none" w:sz="0" w:space="0" w:color="auto"/>
                                                            <w:left w:val="none" w:sz="0" w:space="0" w:color="auto"/>
                                                            <w:bottom w:val="none" w:sz="0" w:space="0" w:color="auto"/>
                                                            <w:right w:val="none" w:sz="0" w:space="0" w:color="auto"/>
                                                          </w:divBdr>
                                                          <w:divsChild>
                                                            <w:div w:id="11358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565674">
      <w:bodyDiv w:val="1"/>
      <w:marLeft w:val="0"/>
      <w:marRight w:val="0"/>
      <w:marTop w:val="0"/>
      <w:marBottom w:val="0"/>
      <w:divBdr>
        <w:top w:val="none" w:sz="0" w:space="0" w:color="auto"/>
        <w:left w:val="none" w:sz="0" w:space="0" w:color="auto"/>
        <w:bottom w:val="none" w:sz="0" w:space="0" w:color="auto"/>
        <w:right w:val="none" w:sz="0" w:space="0" w:color="auto"/>
      </w:divBdr>
    </w:div>
    <w:div w:id="1521236657">
      <w:bodyDiv w:val="1"/>
      <w:marLeft w:val="0"/>
      <w:marRight w:val="0"/>
      <w:marTop w:val="0"/>
      <w:marBottom w:val="0"/>
      <w:divBdr>
        <w:top w:val="none" w:sz="0" w:space="0" w:color="auto"/>
        <w:left w:val="none" w:sz="0" w:space="0" w:color="auto"/>
        <w:bottom w:val="none" w:sz="0" w:space="0" w:color="auto"/>
        <w:right w:val="none" w:sz="0" w:space="0" w:color="auto"/>
      </w:divBdr>
      <w:divsChild>
        <w:div w:id="1567691342">
          <w:marLeft w:val="0"/>
          <w:marRight w:val="0"/>
          <w:marTop w:val="0"/>
          <w:marBottom w:val="0"/>
          <w:divBdr>
            <w:top w:val="none" w:sz="0" w:space="0" w:color="auto"/>
            <w:left w:val="none" w:sz="0" w:space="0" w:color="auto"/>
            <w:bottom w:val="none" w:sz="0" w:space="0" w:color="auto"/>
            <w:right w:val="none" w:sz="0" w:space="0" w:color="auto"/>
          </w:divBdr>
          <w:divsChild>
            <w:div w:id="884373431">
              <w:marLeft w:val="0"/>
              <w:marRight w:val="0"/>
              <w:marTop w:val="0"/>
              <w:marBottom w:val="0"/>
              <w:divBdr>
                <w:top w:val="none" w:sz="0" w:space="0" w:color="auto"/>
                <w:left w:val="none" w:sz="0" w:space="0" w:color="auto"/>
                <w:bottom w:val="none" w:sz="0" w:space="0" w:color="auto"/>
                <w:right w:val="none" w:sz="0" w:space="0" w:color="auto"/>
              </w:divBdr>
              <w:divsChild>
                <w:div w:id="968702915">
                  <w:marLeft w:val="0"/>
                  <w:marRight w:val="0"/>
                  <w:marTop w:val="0"/>
                  <w:marBottom w:val="0"/>
                  <w:divBdr>
                    <w:top w:val="none" w:sz="0" w:space="0" w:color="auto"/>
                    <w:left w:val="none" w:sz="0" w:space="0" w:color="auto"/>
                    <w:bottom w:val="none" w:sz="0" w:space="0" w:color="auto"/>
                    <w:right w:val="none" w:sz="0" w:space="0" w:color="auto"/>
                  </w:divBdr>
                  <w:divsChild>
                    <w:div w:id="955139378">
                      <w:marLeft w:val="0"/>
                      <w:marRight w:val="0"/>
                      <w:marTop w:val="0"/>
                      <w:marBottom w:val="0"/>
                      <w:divBdr>
                        <w:top w:val="none" w:sz="0" w:space="0" w:color="auto"/>
                        <w:left w:val="none" w:sz="0" w:space="0" w:color="auto"/>
                        <w:bottom w:val="none" w:sz="0" w:space="0" w:color="auto"/>
                        <w:right w:val="none" w:sz="0" w:space="0" w:color="auto"/>
                      </w:divBdr>
                      <w:divsChild>
                        <w:div w:id="1803772142">
                          <w:marLeft w:val="0"/>
                          <w:marRight w:val="0"/>
                          <w:marTop w:val="0"/>
                          <w:marBottom w:val="0"/>
                          <w:divBdr>
                            <w:top w:val="none" w:sz="0" w:space="0" w:color="auto"/>
                            <w:left w:val="none" w:sz="0" w:space="0" w:color="auto"/>
                            <w:bottom w:val="none" w:sz="0" w:space="0" w:color="auto"/>
                            <w:right w:val="none" w:sz="0" w:space="0" w:color="auto"/>
                          </w:divBdr>
                          <w:divsChild>
                            <w:div w:id="662776741">
                              <w:marLeft w:val="0"/>
                              <w:marRight w:val="0"/>
                              <w:marTop w:val="0"/>
                              <w:marBottom w:val="0"/>
                              <w:divBdr>
                                <w:top w:val="none" w:sz="0" w:space="0" w:color="auto"/>
                                <w:left w:val="none" w:sz="0" w:space="0" w:color="auto"/>
                                <w:bottom w:val="none" w:sz="0" w:space="0" w:color="auto"/>
                                <w:right w:val="none" w:sz="0" w:space="0" w:color="auto"/>
                              </w:divBdr>
                              <w:divsChild>
                                <w:div w:id="411046741">
                                  <w:marLeft w:val="0"/>
                                  <w:marRight w:val="0"/>
                                  <w:marTop w:val="0"/>
                                  <w:marBottom w:val="0"/>
                                  <w:divBdr>
                                    <w:top w:val="none" w:sz="0" w:space="0" w:color="auto"/>
                                    <w:left w:val="none" w:sz="0" w:space="0" w:color="auto"/>
                                    <w:bottom w:val="none" w:sz="0" w:space="0" w:color="auto"/>
                                    <w:right w:val="none" w:sz="0" w:space="0" w:color="auto"/>
                                  </w:divBdr>
                                  <w:divsChild>
                                    <w:div w:id="988749600">
                                      <w:marLeft w:val="0"/>
                                      <w:marRight w:val="0"/>
                                      <w:marTop w:val="0"/>
                                      <w:marBottom w:val="0"/>
                                      <w:divBdr>
                                        <w:top w:val="none" w:sz="0" w:space="0" w:color="auto"/>
                                        <w:left w:val="none" w:sz="0" w:space="0" w:color="auto"/>
                                        <w:bottom w:val="none" w:sz="0" w:space="0" w:color="auto"/>
                                        <w:right w:val="none" w:sz="0" w:space="0" w:color="auto"/>
                                      </w:divBdr>
                                      <w:divsChild>
                                        <w:div w:id="493569958">
                                          <w:marLeft w:val="0"/>
                                          <w:marRight w:val="0"/>
                                          <w:marTop w:val="0"/>
                                          <w:marBottom w:val="0"/>
                                          <w:divBdr>
                                            <w:top w:val="none" w:sz="0" w:space="0" w:color="auto"/>
                                            <w:left w:val="none" w:sz="0" w:space="0" w:color="auto"/>
                                            <w:bottom w:val="none" w:sz="0" w:space="0" w:color="auto"/>
                                            <w:right w:val="none" w:sz="0" w:space="0" w:color="auto"/>
                                          </w:divBdr>
                                          <w:divsChild>
                                            <w:div w:id="124861161">
                                              <w:marLeft w:val="0"/>
                                              <w:marRight w:val="0"/>
                                              <w:marTop w:val="0"/>
                                              <w:marBottom w:val="0"/>
                                              <w:divBdr>
                                                <w:top w:val="none" w:sz="0" w:space="0" w:color="auto"/>
                                                <w:left w:val="none" w:sz="0" w:space="0" w:color="auto"/>
                                                <w:bottom w:val="none" w:sz="0" w:space="0" w:color="auto"/>
                                                <w:right w:val="none" w:sz="0" w:space="0" w:color="auto"/>
                                              </w:divBdr>
                                              <w:divsChild>
                                                <w:div w:id="281889037">
                                                  <w:marLeft w:val="0"/>
                                                  <w:marRight w:val="0"/>
                                                  <w:marTop w:val="0"/>
                                                  <w:marBottom w:val="0"/>
                                                  <w:divBdr>
                                                    <w:top w:val="none" w:sz="0" w:space="0" w:color="auto"/>
                                                    <w:left w:val="none" w:sz="0" w:space="0" w:color="auto"/>
                                                    <w:bottom w:val="none" w:sz="0" w:space="0" w:color="auto"/>
                                                    <w:right w:val="none" w:sz="0" w:space="0" w:color="auto"/>
                                                  </w:divBdr>
                                                  <w:divsChild>
                                                    <w:div w:id="1622570299">
                                                      <w:marLeft w:val="0"/>
                                                      <w:marRight w:val="0"/>
                                                      <w:marTop w:val="0"/>
                                                      <w:marBottom w:val="0"/>
                                                      <w:divBdr>
                                                        <w:top w:val="none" w:sz="0" w:space="0" w:color="auto"/>
                                                        <w:left w:val="none" w:sz="0" w:space="0" w:color="auto"/>
                                                        <w:bottom w:val="none" w:sz="0" w:space="0" w:color="auto"/>
                                                        <w:right w:val="none" w:sz="0" w:space="0" w:color="auto"/>
                                                      </w:divBdr>
                                                      <w:divsChild>
                                                        <w:div w:id="1614705631">
                                                          <w:marLeft w:val="0"/>
                                                          <w:marRight w:val="0"/>
                                                          <w:marTop w:val="0"/>
                                                          <w:marBottom w:val="0"/>
                                                          <w:divBdr>
                                                            <w:top w:val="none" w:sz="0" w:space="0" w:color="auto"/>
                                                            <w:left w:val="none" w:sz="0" w:space="0" w:color="auto"/>
                                                            <w:bottom w:val="none" w:sz="0" w:space="0" w:color="auto"/>
                                                            <w:right w:val="none" w:sz="0" w:space="0" w:color="auto"/>
                                                          </w:divBdr>
                                                          <w:divsChild>
                                                            <w:div w:id="20112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9901084">
      <w:bodyDiv w:val="1"/>
      <w:marLeft w:val="0"/>
      <w:marRight w:val="0"/>
      <w:marTop w:val="0"/>
      <w:marBottom w:val="0"/>
      <w:divBdr>
        <w:top w:val="none" w:sz="0" w:space="0" w:color="auto"/>
        <w:left w:val="none" w:sz="0" w:space="0" w:color="auto"/>
        <w:bottom w:val="none" w:sz="0" w:space="0" w:color="auto"/>
        <w:right w:val="none" w:sz="0" w:space="0" w:color="auto"/>
      </w:divBdr>
    </w:div>
    <w:div w:id="1544169228">
      <w:bodyDiv w:val="1"/>
      <w:marLeft w:val="0"/>
      <w:marRight w:val="0"/>
      <w:marTop w:val="0"/>
      <w:marBottom w:val="0"/>
      <w:divBdr>
        <w:top w:val="none" w:sz="0" w:space="0" w:color="auto"/>
        <w:left w:val="none" w:sz="0" w:space="0" w:color="auto"/>
        <w:bottom w:val="none" w:sz="0" w:space="0" w:color="auto"/>
        <w:right w:val="none" w:sz="0" w:space="0" w:color="auto"/>
      </w:divBdr>
      <w:divsChild>
        <w:div w:id="1572230936">
          <w:marLeft w:val="0"/>
          <w:marRight w:val="0"/>
          <w:marTop w:val="0"/>
          <w:marBottom w:val="0"/>
          <w:divBdr>
            <w:top w:val="none" w:sz="0" w:space="0" w:color="auto"/>
            <w:left w:val="none" w:sz="0" w:space="0" w:color="auto"/>
            <w:bottom w:val="none" w:sz="0" w:space="0" w:color="auto"/>
            <w:right w:val="none" w:sz="0" w:space="0" w:color="auto"/>
          </w:divBdr>
          <w:divsChild>
            <w:div w:id="2016374914">
              <w:marLeft w:val="0"/>
              <w:marRight w:val="0"/>
              <w:marTop w:val="0"/>
              <w:marBottom w:val="0"/>
              <w:divBdr>
                <w:top w:val="none" w:sz="0" w:space="0" w:color="auto"/>
                <w:left w:val="none" w:sz="0" w:space="0" w:color="auto"/>
                <w:bottom w:val="none" w:sz="0" w:space="0" w:color="auto"/>
                <w:right w:val="none" w:sz="0" w:space="0" w:color="auto"/>
              </w:divBdr>
              <w:divsChild>
                <w:div w:id="1319575113">
                  <w:marLeft w:val="0"/>
                  <w:marRight w:val="0"/>
                  <w:marTop w:val="0"/>
                  <w:marBottom w:val="0"/>
                  <w:divBdr>
                    <w:top w:val="none" w:sz="0" w:space="0" w:color="auto"/>
                    <w:left w:val="none" w:sz="0" w:space="0" w:color="auto"/>
                    <w:bottom w:val="none" w:sz="0" w:space="0" w:color="auto"/>
                    <w:right w:val="none" w:sz="0" w:space="0" w:color="auto"/>
                  </w:divBdr>
                  <w:divsChild>
                    <w:div w:id="1544824413">
                      <w:marLeft w:val="0"/>
                      <w:marRight w:val="0"/>
                      <w:marTop w:val="0"/>
                      <w:marBottom w:val="0"/>
                      <w:divBdr>
                        <w:top w:val="none" w:sz="0" w:space="0" w:color="auto"/>
                        <w:left w:val="none" w:sz="0" w:space="0" w:color="auto"/>
                        <w:bottom w:val="none" w:sz="0" w:space="0" w:color="auto"/>
                        <w:right w:val="none" w:sz="0" w:space="0" w:color="auto"/>
                      </w:divBdr>
                      <w:divsChild>
                        <w:div w:id="1636640243">
                          <w:marLeft w:val="0"/>
                          <w:marRight w:val="0"/>
                          <w:marTop w:val="0"/>
                          <w:marBottom w:val="0"/>
                          <w:divBdr>
                            <w:top w:val="none" w:sz="0" w:space="0" w:color="auto"/>
                            <w:left w:val="none" w:sz="0" w:space="0" w:color="auto"/>
                            <w:bottom w:val="none" w:sz="0" w:space="0" w:color="auto"/>
                            <w:right w:val="none" w:sz="0" w:space="0" w:color="auto"/>
                          </w:divBdr>
                          <w:divsChild>
                            <w:div w:id="651376840">
                              <w:marLeft w:val="0"/>
                              <w:marRight w:val="0"/>
                              <w:marTop w:val="0"/>
                              <w:marBottom w:val="0"/>
                              <w:divBdr>
                                <w:top w:val="none" w:sz="0" w:space="0" w:color="auto"/>
                                <w:left w:val="none" w:sz="0" w:space="0" w:color="auto"/>
                                <w:bottom w:val="none" w:sz="0" w:space="0" w:color="auto"/>
                                <w:right w:val="none" w:sz="0" w:space="0" w:color="auto"/>
                              </w:divBdr>
                              <w:divsChild>
                                <w:div w:id="1235895926">
                                  <w:marLeft w:val="0"/>
                                  <w:marRight w:val="0"/>
                                  <w:marTop w:val="0"/>
                                  <w:marBottom w:val="0"/>
                                  <w:divBdr>
                                    <w:top w:val="none" w:sz="0" w:space="0" w:color="auto"/>
                                    <w:left w:val="none" w:sz="0" w:space="0" w:color="auto"/>
                                    <w:bottom w:val="none" w:sz="0" w:space="0" w:color="auto"/>
                                    <w:right w:val="none" w:sz="0" w:space="0" w:color="auto"/>
                                  </w:divBdr>
                                  <w:divsChild>
                                    <w:div w:id="1373577383">
                                      <w:marLeft w:val="0"/>
                                      <w:marRight w:val="0"/>
                                      <w:marTop w:val="0"/>
                                      <w:marBottom w:val="0"/>
                                      <w:divBdr>
                                        <w:top w:val="none" w:sz="0" w:space="0" w:color="auto"/>
                                        <w:left w:val="none" w:sz="0" w:space="0" w:color="auto"/>
                                        <w:bottom w:val="none" w:sz="0" w:space="0" w:color="auto"/>
                                        <w:right w:val="none" w:sz="0" w:space="0" w:color="auto"/>
                                      </w:divBdr>
                                      <w:divsChild>
                                        <w:div w:id="457605078">
                                          <w:marLeft w:val="0"/>
                                          <w:marRight w:val="0"/>
                                          <w:marTop w:val="0"/>
                                          <w:marBottom w:val="0"/>
                                          <w:divBdr>
                                            <w:top w:val="none" w:sz="0" w:space="0" w:color="auto"/>
                                            <w:left w:val="none" w:sz="0" w:space="0" w:color="auto"/>
                                            <w:bottom w:val="none" w:sz="0" w:space="0" w:color="auto"/>
                                            <w:right w:val="none" w:sz="0" w:space="0" w:color="auto"/>
                                          </w:divBdr>
                                          <w:divsChild>
                                            <w:div w:id="941449964">
                                              <w:marLeft w:val="0"/>
                                              <w:marRight w:val="0"/>
                                              <w:marTop w:val="0"/>
                                              <w:marBottom w:val="0"/>
                                              <w:divBdr>
                                                <w:top w:val="none" w:sz="0" w:space="0" w:color="auto"/>
                                                <w:left w:val="none" w:sz="0" w:space="0" w:color="auto"/>
                                                <w:bottom w:val="none" w:sz="0" w:space="0" w:color="auto"/>
                                                <w:right w:val="none" w:sz="0" w:space="0" w:color="auto"/>
                                              </w:divBdr>
                                              <w:divsChild>
                                                <w:div w:id="1695692875">
                                                  <w:marLeft w:val="0"/>
                                                  <w:marRight w:val="0"/>
                                                  <w:marTop w:val="0"/>
                                                  <w:marBottom w:val="0"/>
                                                  <w:divBdr>
                                                    <w:top w:val="none" w:sz="0" w:space="0" w:color="auto"/>
                                                    <w:left w:val="none" w:sz="0" w:space="0" w:color="auto"/>
                                                    <w:bottom w:val="none" w:sz="0" w:space="0" w:color="auto"/>
                                                    <w:right w:val="none" w:sz="0" w:space="0" w:color="auto"/>
                                                  </w:divBdr>
                                                  <w:divsChild>
                                                    <w:div w:id="153036065">
                                                      <w:marLeft w:val="0"/>
                                                      <w:marRight w:val="0"/>
                                                      <w:marTop w:val="0"/>
                                                      <w:marBottom w:val="0"/>
                                                      <w:divBdr>
                                                        <w:top w:val="none" w:sz="0" w:space="0" w:color="auto"/>
                                                        <w:left w:val="none" w:sz="0" w:space="0" w:color="auto"/>
                                                        <w:bottom w:val="none" w:sz="0" w:space="0" w:color="auto"/>
                                                        <w:right w:val="none" w:sz="0" w:space="0" w:color="auto"/>
                                                      </w:divBdr>
                                                      <w:divsChild>
                                                        <w:div w:id="1767076138">
                                                          <w:marLeft w:val="0"/>
                                                          <w:marRight w:val="0"/>
                                                          <w:marTop w:val="0"/>
                                                          <w:marBottom w:val="0"/>
                                                          <w:divBdr>
                                                            <w:top w:val="none" w:sz="0" w:space="0" w:color="auto"/>
                                                            <w:left w:val="none" w:sz="0" w:space="0" w:color="auto"/>
                                                            <w:bottom w:val="none" w:sz="0" w:space="0" w:color="auto"/>
                                                            <w:right w:val="none" w:sz="0" w:space="0" w:color="auto"/>
                                                          </w:divBdr>
                                                          <w:divsChild>
                                                            <w:div w:id="13172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0407363">
      <w:bodyDiv w:val="1"/>
      <w:marLeft w:val="0"/>
      <w:marRight w:val="0"/>
      <w:marTop w:val="0"/>
      <w:marBottom w:val="0"/>
      <w:divBdr>
        <w:top w:val="none" w:sz="0" w:space="0" w:color="auto"/>
        <w:left w:val="none" w:sz="0" w:space="0" w:color="auto"/>
        <w:bottom w:val="none" w:sz="0" w:space="0" w:color="auto"/>
        <w:right w:val="none" w:sz="0" w:space="0" w:color="auto"/>
      </w:divBdr>
      <w:divsChild>
        <w:div w:id="1523861788">
          <w:marLeft w:val="0"/>
          <w:marRight w:val="0"/>
          <w:marTop w:val="0"/>
          <w:marBottom w:val="0"/>
          <w:divBdr>
            <w:top w:val="none" w:sz="0" w:space="0" w:color="auto"/>
            <w:left w:val="none" w:sz="0" w:space="0" w:color="auto"/>
            <w:bottom w:val="none" w:sz="0" w:space="0" w:color="auto"/>
            <w:right w:val="none" w:sz="0" w:space="0" w:color="auto"/>
          </w:divBdr>
          <w:divsChild>
            <w:div w:id="432942379">
              <w:marLeft w:val="0"/>
              <w:marRight w:val="0"/>
              <w:marTop w:val="0"/>
              <w:marBottom w:val="0"/>
              <w:divBdr>
                <w:top w:val="none" w:sz="0" w:space="0" w:color="auto"/>
                <w:left w:val="none" w:sz="0" w:space="0" w:color="auto"/>
                <w:bottom w:val="none" w:sz="0" w:space="0" w:color="auto"/>
                <w:right w:val="none" w:sz="0" w:space="0" w:color="auto"/>
              </w:divBdr>
              <w:divsChild>
                <w:div w:id="522859547">
                  <w:marLeft w:val="0"/>
                  <w:marRight w:val="0"/>
                  <w:marTop w:val="0"/>
                  <w:marBottom w:val="0"/>
                  <w:divBdr>
                    <w:top w:val="none" w:sz="0" w:space="0" w:color="auto"/>
                    <w:left w:val="none" w:sz="0" w:space="0" w:color="auto"/>
                    <w:bottom w:val="none" w:sz="0" w:space="0" w:color="auto"/>
                    <w:right w:val="none" w:sz="0" w:space="0" w:color="auto"/>
                  </w:divBdr>
                  <w:divsChild>
                    <w:div w:id="1426196418">
                      <w:marLeft w:val="0"/>
                      <w:marRight w:val="0"/>
                      <w:marTop w:val="0"/>
                      <w:marBottom w:val="0"/>
                      <w:divBdr>
                        <w:top w:val="none" w:sz="0" w:space="0" w:color="auto"/>
                        <w:left w:val="none" w:sz="0" w:space="0" w:color="auto"/>
                        <w:bottom w:val="none" w:sz="0" w:space="0" w:color="auto"/>
                        <w:right w:val="none" w:sz="0" w:space="0" w:color="auto"/>
                      </w:divBdr>
                      <w:divsChild>
                        <w:div w:id="582297765">
                          <w:marLeft w:val="0"/>
                          <w:marRight w:val="0"/>
                          <w:marTop w:val="0"/>
                          <w:marBottom w:val="0"/>
                          <w:divBdr>
                            <w:top w:val="none" w:sz="0" w:space="0" w:color="auto"/>
                            <w:left w:val="none" w:sz="0" w:space="0" w:color="auto"/>
                            <w:bottom w:val="none" w:sz="0" w:space="0" w:color="auto"/>
                            <w:right w:val="none" w:sz="0" w:space="0" w:color="auto"/>
                          </w:divBdr>
                          <w:divsChild>
                            <w:div w:id="1760131989">
                              <w:marLeft w:val="0"/>
                              <w:marRight w:val="0"/>
                              <w:marTop w:val="0"/>
                              <w:marBottom w:val="0"/>
                              <w:divBdr>
                                <w:top w:val="none" w:sz="0" w:space="0" w:color="auto"/>
                                <w:left w:val="none" w:sz="0" w:space="0" w:color="auto"/>
                                <w:bottom w:val="none" w:sz="0" w:space="0" w:color="auto"/>
                                <w:right w:val="none" w:sz="0" w:space="0" w:color="auto"/>
                              </w:divBdr>
                              <w:divsChild>
                                <w:div w:id="1762336906">
                                  <w:marLeft w:val="0"/>
                                  <w:marRight w:val="0"/>
                                  <w:marTop w:val="0"/>
                                  <w:marBottom w:val="0"/>
                                  <w:divBdr>
                                    <w:top w:val="none" w:sz="0" w:space="0" w:color="auto"/>
                                    <w:left w:val="none" w:sz="0" w:space="0" w:color="auto"/>
                                    <w:bottom w:val="none" w:sz="0" w:space="0" w:color="auto"/>
                                    <w:right w:val="none" w:sz="0" w:space="0" w:color="auto"/>
                                  </w:divBdr>
                                  <w:divsChild>
                                    <w:div w:id="1937443336">
                                      <w:marLeft w:val="0"/>
                                      <w:marRight w:val="0"/>
                                      <w:marTop w:val="0"/>
                                      <w:marBottom w:val="0"/>
                                      <w:divBdr>
                                        <w:top w:val="none" w:sz="0" w:space="0" w:color="auto"/>
                                        <w:left w:val="none" w:sz="0" w:space="0" w:color="auto"/>
                                        <w:bottom w:val="none" w:sz="0" w:space="0" w:color="auto"/>
                                        <w:right w:val="none" w:sz="0" w:space="0" w:color="auto"/>
                                      </w:divBdr>
                                      <w:divsChild>
                                        <w:div w:id="341130671">
                                          <w:marLeft w:val="0"/>
                                          <w:marRight w:val="0"/>
                                          <w:marTop w:val="0"/>
                                          <w:marBottom w:val="0"/>
                                          <w:divBdr>
                                            <w:top w:val="none" w:sz="0" w:space="0" w:color="auto"/>
                                            <w:left w:val="none" w:sz="0" w:space="0" w:color="auto"/>
                                            <w:bottom w:val="none" w:sz="0" w:space="0" w:color="auto"/>
                                            <w:right w:val="none" w:sz="0" w:space="0" w:color="auto"/>
                                          </w:divBdr>
                                          <w:divsChild>
                                            <w:div w:id="71008145">
                                              <w:marLeft w:val="0"/>
                                              <w:marRight w:val="0"/>
                                              <w:marTop w:val="0"/>
                                              <w:marBottom w:val="0"/>
                                              <w:divBdr>
                                                <w:top w:val="none" w:sz="0" w:space="0" w:color="auto"/>
                                                <w:left w:val="none" w:sz="0" w:space="0" w:color="auto"/>
                                                <w:bottom w:val="none" w:sz="0" w:space="0" w:color="auto"/>
                                                <w:right w:val="none" w:sz="0" w:space="0" w:color="auto"/>
                                              </w:divBdr>
                                              <w:divsChild>
                                                <w:div w:id="1870946161">
                                                  <w:marLeft w:val="0"/>
                                                  <w:marRight w:val="0"/>
                                                  <w:marTop w:val="0"/>
                                                  <w:marBottom w:val="0"/>
                                                  <w:divBdr>
                                                    <w:top w:val="none" w:sz="0" w:space="0" w:color="auto"/>
                                                    <w:left w:val="none" w:sz="0" w:space="0" w:color="auto"/>
                                                    <w:bottom w:val="none" w:sz="0" w:space="0" w:color="auto"/>
                                                    <w:right w:val="none" w:sz="0" w:space="0" w:color="auto"/>
                                                  </w:divBdr>
                                                  <w:divsChild>
                                                    <w:div w:id="1375884170">
                                                      <w:marLeft w:val="0"/>
                                                      <w:marRight w:val="0"/>
                                                      <w:marTop w:val="0"/>
                                                      <w:marBottom w:val="0"/>
                                                      <w:divBdr>
                                                        <w:top w:val="none" w:sz="0" w:space="0" w:color="auto"/>
                                                        <w:left w:val="none" w:sz="0" w:space="0" w:color="auto"/>
                                                        <w:bottom w:val="none" w:sz="0" w:space="0" w:color="auto"/>
                                                        <w:right w:val="none" w:sz="0" w:space="0" w:color="auto"/>
                                                      </w:divBdr>
                                                      <w:divsChild>
                                                        <w:div w:id="550306571">
                                                          <w:marLeft w:val="0"/>
                                                          <w:marRight w:val="0"/>
                                                          <w:marTop w:val="0"/>
                                                          <w:marBottom w:val="0"/>
                                                          <w:divBdr>
                                                            <w:top w:val="none" w:sz="0" w:space="0" w:color="auto"/>
                                                            <w:left w:val="none" w:sz="0" w:space="0" w:color="auto"/>
                                                            <w:bottom w:val="none" w:sz="0" w:space="0" w:color="auto"/>
                                                            <w:right w:val="none" w:sz="0" w:space="0" w:color="auto"/>
                                                          </w:divBdr>
                                                          <w:divsChild>
                                                            <w:div w:id="14090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3485712">
      <w:bodyDiv w:val="1"/>
      <w:marLeft w:val="0"/>
      <w:marRight w:val="0"/>
      <w:marTop w:val="0"/>
      <w:marBottom w:val="0"/>
      <w:divBdr>
        <w:top w:val="none" w:sz="0" w:space="0" w:color="auto"/>
        <w:left w:val="none" w:sz="0" w:space="0" w:color="auto"/>
        <w:bottom w:val="none" w:sz="0" w:space="0" w:color="auto"/>
        <w:right w:val="none" w:sz="0" w:space="0" w:color="auto"/>
      </w:divBdr>
    </w:div>
    <w:div w:id="1683317073">
      <w:bodyDiv w:val="1"/>
      <w:marLeft w:val="0"/>
      <w:marRight w:val="0"/>
      <w:marTop w:val="0"/>
      <w:marBottom w:val="0"/>
      <w:divBdr>
        <w:top w:val="none" w:sz="0" w:space="0" w:color="auto"/>
        <w:left w:val="none" w:sz="0" w:space="0" w:color="auto"/>
        <w:bottom w:val="none" w:sz="0" w:space="0" w:color="auto"/>
        <w:right w:val="none" w:sz="0" w:space="0" w:color="auto"/>
      </w:divBdr>
    </w:div>
    <w:div w:id="1686319126">
      <w:bodyDiv w:val="1"/>
      <w:marLeft w:val="0"/>
      <w:marRight w:val="0"/>
      <w:marTop w:val="0"/>
      <w:marBottom w:val="0"/>
      <w:divBdr>
        <w:top w:val="none" w:sz="0" w:space="0" w:color="auto"/>
        <w:left w:val="none" w:sz="0" w:space="0" w:color="auto"/>
        <w:bottom w:val="none" w:sz="0" w:space="0" w:color="auto"/>
        <w:right w:val="none" w:sz="0" w:space="0" w:color="auto"/>
      </w:divBdr>
    </w:div>
    <w:div w:id="1697852857">
      <w:bodyDiv w:val="1"/>
      <w:marLeft w:val="0"/>
      <w:marRight w:val="0"/>
      <w:marTop w:val="0"/>
      <w:marBottom w:val="0"/>
      <w:divBdr>
        <w:top w:val="none" w:sz="0" w:space="0" w:color="auto"/>
        <w:left w:val="none" w:sz="0" w:space="0" w:color="auto"/>
        <w:bottom w:val="none" w:sz="0" w:space="0" w:color="auto"/>
        <w:right w:val="none" w:sz="0" w:space="0" w:color="auto"/>
      </w:divBdr>
      <w:divsChild>
        <w:div w:id="1425954311">
          <w:marLeft w:val="0"/>
          <w:marRight w:val="0"/>
          <w:marTop w:val="0"/>
          <w:marBottom w:val="0"/>
          <w:divBdr>
            <w:top w:val="none" w:sz="0" w:space="0" w:color="auto"/>
            <w:left w:val="none" w:sz="0" w:space="0" w:color="auto"/>
            <w:bottom w:val="none" w:sz="0" w:space="0" w:color="auto"/>
            <w:right w:val="none" w:sz="0" w:space="0" w:color="auto"/>
          </w:divBdr>
          <w:divsChild>
            <w:div w:id="2061441705">
              <w:marLeft w:val="0"/>
              <w:marRight w:val="0"/>
              <w:marTop w:val="0"/>
              <w:marBottom w:val="0"/>
              <w:divBdr>
                <w:top w:val="none" w:sz="0" w:space="0" w:color="auto"/>
                <w:left w:val="none" w:sz="0" w:space="0" w:color="auto"/>
                <w:bottom w:val="none" w:sz="0" w:space="0" w:color="auto"/>
                <w:right w:val="none" w:sz="0" w:space="0" w:color="auto"/>
              </w:divBdr>
              <w:divsChild>
                <w:div w:id="1561135908">
                  <w:marLeft w:val="0"/>
                  <w:marRight w:val="0"/>
                  <w:marTop w:val="0"/>
                  <w:marBottom w:val="0"/>
                  <w:divBdr>
                    <w:top w:val="none" w:sz="0" w:space="0" w:color="auto"/>
                    <w:left w:val="none" w:sz="0" w:space="0" w:color="auto"/>
                    <w:bottom w:val="none" w:sz="0" w:space="0" w:color="auto"/>
                    <w:right w:val="none" w:sz="0" w:space="0" w:color="auto"/>
                  </w:divBdr>
                  <w:divsChild>
                    <w:div w:id="1356687106">
                      <w:marLeft w:val="0"/>
                      <w:marRight w:val="0"/>
                      <w:marTop w:val="0"/>
                      <w:marBottom w:val="0"/>
                      <w:divBdr>
                        <w:top w:val="none" w:sz="0" w:space="0" w:color="auto"/>
                        <w:left w:val="none" w:sz="0" w:space="0" w:color="auto"/>
                        <w:bottom w:val="none" w:sz="0" w:space="0" w:color="auto"/>
                        <w:right w:val="none" w:sz="0" w:space="0" w:color="auto"/>
                      </w:divBdr>
                      <w:divsChild>
                        <w:div w:id="956720254">
                          <w:marLeft w:val="0"/>
                          <w:marRight w:val="0"/>
                          <w:marTop w:val="0"/>
                          <w:marBottom w:val="0"/>
                          <w:divBdr>
                            <w:top w:val="none" w:sz="0" w:space="0" w:color="auto"/>
                            <w:left w:val="none" w:sz="0" w:space="0" w:color="auto"/>
                            <w:bottom w:val="none" w:sz="0" w:space="0" w:color="auto"/>
                            <w:right w:val="none" w:sz="0" w:space="0" w:color="auto"/>
                          </w:divBdr>
                          <w:divsChild>
                            <w:div w:id="1903442399">
                              <w:marLeft w:val="0"/>
                              <w:marRight w:val="0"/>
                              <w:marTop w:val="0"/>
                              <w:marBottom w:val="0"/>
                              <w:divBdr>
                                <w:top w:val="none" w:sz="0" w:space="0" w:color="auto"/>
                                <w:left w:val="none" w:sz="0" w:space="0" w:color="auto"/>
                                <w:bottom w:val="none" w:sz="0" w:space="0" w:color="auto"/>
                                <w:right w:val="none" w:sz="0" w:space="0" w:color="auto"/>
                              </w:divBdr>
                              <w:divsChild>
                                <w:div w:id="811869002">
                                  <w:marLeft w:val="0"/>
                                  <w:marRight w:val="0"/>
                                  <w:marTop w:val="0"/>
                                  <w:marBottom w:val="0"/>
                                  <w:divBdr>
                                    <w:top w:val="none" w:sz="0" w:space="0" w:color="auto"/>
                                    <w:left w:val="none" w:sz="0" w:space="0" w:color="auto"/>
                                    <w:bottom w:val="none" w:sz="0" w:space="0" w:color="auto"/>
                                    <w:right w:val="none" w:sz="0" w:space="0" w:color="auto"/>
                                  </w:divBdr>
                                  <w:divsChild>
                                    <w:div w:id="523708827">
                                      <w:marLeft w:val="0"/>
                                      <w:marRight w:val="0"/>
                                      <w:marTop w:val="0"/>
                                      <w:marBottom w:val="0"/>
                                      <w:divBdr>
                                        <w:top w:val="none" w:sz="0" w:space="0" w:color="auto"/>
                                        <w:left w:val="none" w:sz="0" w:space="0" w:color="auto"/>
                                        <w:bottom w:val="none" w:sz="0" w:space="0" w:color="auto"/>
                                        <w:right w:val="none" w:sz="0" w:space="0" w:color="auto"/>
                                      </w:divBdr>
                                      <w:divsChild>
                                        <w:div w:id="492139002">
                                          <w:marLeft w:val="0"/>
                                          <w:marRight w:val="0"/>
                                          <w:marTop w:val="0"/>
                                          <w:marBottom w:val="0"/>
                                          <w:divBdr>
                                            <w:top w:val="none" w:sz="0" w:space="0" w:color="auto"/>
                                            <w:left w:val="none" w:sz="0" w:space="0" w:color="auto"/>
                                            <w:bottom w:val="none" w:sz="0" w:space="0" w:color="auto"/>
                                            <w:right w:val="none" w:sz="0" w:space="0" w:color="auto"/>
                                          </w:divBdr>
                                          <w:divsChild>
                                            <w:div w:id="1053820335">
                                              <w:marLeft w:val="0"/>
                                              <w:marRight w:val="0"/>
                                              <w:marTop w:val="0"/>
                                              <w:marBottom w:val="0"/>
                                              <w:divBdr>
                                                <w:top w:val="none" w:sz="0" w:space="0" w:color="auto"/>
                                                <w:left w:val="none" w:sz="0" w:space="0" w:color="auto"/>
                                                <w:bottom w:val="none" w:sz="0" w:space="0" w:color="auto"/>
                                                <w:right w:val="none" w:sz="0" w:space="0" w:color="auto"/>
                                              </w:divBdr>
                                              <w:divsChild>
                                                <w:div w:id="110520145">
                                                  <w:marLeft w:val="0"/>
                                                  <w:marRight w:val="0"/>
                                                  <w:marTop w:val="0"/>
                                                  <w:marBottom w:val="0"/>
                                                  <w:divBdr>
                                                    <w:top w:val="none" w:sz="0" w:space="0" w:color="auto"/>
                                                    <w:left w:val="none" w:sz="0" w:space="0" w:color="auto"/>
                                                    <w:bottom w:val="none" w:sz="0" w:space="0" w:color="auto"/>
                                                    <w:right w:val="none" w:sz="0" w:space="0" w:color="auto"/>
                                                  </w:divBdr>
                                                  <w:divsChild>
                                                    <w:div w:id="80835062">
                                                      <w:marLeft w:val="0"/>
                                                      <w:marRight w:val="0"/>
                                                      <w:marTop w:val="0"/>
                                                      <w:marBottom w:val="0"/>
                                                      <w:divBdr>
                                                        <w:top w:val="none" w:sz="0" w:space="0" w:color="auto"/>
                                                        <w:left w:val="none" w:sz="0" w:space="0" w:color="auto"/>
                                                        <w:bottom w:val="none" w:sz="0" w:space="0" w:color="auto"/>
                                                        <w:right w:val="none" w:sz="0" w:space="0" w:color="auto"/>
                                                      </w:divBdr>
                                                      <w:divsChild>
                                                        <w:div w:id="181824359">
                                                          <w:marLeft w:val="0"/>
                                                          <w:marRight w:val="0"/>
                                                          <w:marTop w:val="0"/>
                                                          <w:marBottom w:val="0"/>
                                                          <w:divBdr>
                                                            <w:top w:val="none" w:sz="0" w:space="0" w:color="auto"/>
                                                            <w:left w:val="none" w:sz="0" w:space="0" w:color="auto"/>
                                                            <w:bottom w:val="none" w:sz="0" w:space="0" w:color="auto"/>
                                                            <w:right w:val="none" w:sz="0" w:space="0" w:color="auto"/>
                                                          </w:divBdr>
                                                          <w:divsChild>
                                                            <w:div w:id="892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8384106">
      <w:bodyDiv w:val="1"/>
      <w:marLeft w:val="0"/>
      <w:marRight w:val="0"/>
      <w:marTop w:val="0"/>
      <w:marBottom w:val="0"/>
      <w:divBdr>
        <w:top w:val="none" w:sz="0" w:space="0" w:color="auto"/>
        <w:left w:val="none" w:sz="0" w:space="0" w:color="auto"/>
        <w:bottom w:val="none" w:sz="0" w:space="0" w:color="auto"/>
        <w:right w:val="none" w:sz="0" w:space="0" w:color="auto"/>
      </w:divBdr>
      <w:divsChild>
        <w:div w:id="651830514">
          <w:marLeft w:val="0"/>
          <w:marRight w:val="0"/>
          <w:marTop w:val="0"/>
          <w:marBottom w:val="0"/>
          <w:divBdr>
            <w:top w:val="none" w:sz="0" w:space="0" w:color="auto"/>
            <w:left w:val="none" w:sz="0" w:space="0" w:color="auto"/>
            <w:bottom w:val="none" w:sz="0" w:space="0" w:color="auto"/>
            <w:right w:val="none" w:sz="0" w:space="0" w:color="auto"/>
          </w:divBdr>
          <w:divsChild>
            <w:div w:id="50423679">
              <w:marLeft w:val="0"/>
              <w:marRight w:val="0"/>
              <w:marTop w:val="0"/>
              <w:marBottom w:val="0"/>
              <w:divBdr>
                <w:top w:val="none" w:sz="0" w:space="0" w:color="auto"/>
                <w:left w:val="none" w:sz="0" w:space="0" w:color="auto"/>
                <w:bottom w:val="none" w:sz="0" w:space="0" w:color="auto"/>
                <w:right w:val="none" w:sz="0" w:space="0" w:color="auto"/>
              </w:divBdr>
              <w:divsChild>
                <w:div w:id="375160737">
                  <w:marLeft w:val="0"/>
                  <w:marRight w:val="0"/>
                  <w:marTop w:val="0"/>
                  <w:marBottom w:val="0"/>
                  <w:divBdr>
                    <w:top w:val="none" w:sz="0" w:space="0" w:color="auto"/>
                    <w:left w:val="none" w:sz="0" w:space="0" w:color="auto"/>
                    <w:bottom w:val="none" w:sz="0" w:space="0" w:color="auto"/>
                    <w:right w:val="none" w:sz="0" w:space="0" w:color="auto"/>
                  </w:divBdr>
                  <w:divsChild>
                    <w:div w:id="1422020624">
                      <w:marLeft w:val="0"/>
                      <w:marRight w:val="0"/>
                      <w:marTop w:val="0"/>
                      <w:marBottom w:val="0"/>
                      <w:divBdr>
                        <w:top w:val="none" w:sz="0" w:space="0" w:color="auto"/>
                        <w:left w:val="none" w:sz="0" w:space="0" w:color="auto"/>
                        <w:bottom w:val="none" w:sz="0" w:space="0" w:color="auto"/>
                        <w:right w:val="none" w:sz="0" w:space="0" w:color="auto"/>
                      </w:divBdr>
                      <w:divsChild>
                        <w:div w:id="862288029">
                          <w:marLeft w:val="0"/>
                          <w:marRight w:val="0"/>
                          <w:marTop w:val="0"/>
                          <w:marBottom w:val="0"/>
                          <w:divBdr>
                            <w:top w:val="none" w:sz="0" w:space="0" w:color="auto"/>
                            <w:left w:val="none" w:sz="0" w:space="0" w:color="auto"/>
                            <w:bottom w:val="none" w:sz="0" w:space="0" w:color="auto"/>
                            <w:right w:val="none" w:sz="0" w:space="0" w:color="auto"/>
                          </w:divBdr>
                          <w:divsChild>
                            <w:div w:id="511065637">
                              <w:marLeft w:val="0"/>
                              <w:marRight w:val="0"/>
                              <w:marTop w:val="0"/>
                              <w:marBottom w:val="0"/>
                              <w:divBdr>
                                <w:top w:val="none" w:sz="0" w:space="0" w:color="auto"/>
                                <w:left w:val="none" w:sz="0" w:space="0" w:color="auto"/>
                                <w:bottom w:val="none" w:sz="0" w:space="0" w:color="auto"/>
                                <w:right w:val="none" w:sz="0" w:space="0" w:color="auto"/>
                              </w:divBdr>
                              <w:divsChild>
                                <w:div w:id="1857183778">
                                  <w:marLeft w:val="0"/>
                                  <w:marRight w:val="0"/>
                                  <w:marTop w:val="0"/>
                                  <w:marBottom w:val="0"/>
                                  <w:divBdr>
                                    <w:top w:val="none" w:sz="0" w:space="0" w:color="auto"/>
                                    <w:left w:val="none" w:sz="0" w:space="0" w:color="auto"/>
                                    <w:bottom w:val="none" w:sz="0" w:space="0" w:color="auto"/>
                                    <w:right w:val="none" w:sz="0" w:space="0" w:color="auto"/>
                                  </w:divBdr>
                                  <w:divsChild>
                                    <w:div w:id="410742094">
                                      <w:marLeft w:val="0"/>
                                      <w:marRight w:val="0"/>
                                      <w:marTop w:val="0"/>
                                      <w:marBottom w:val="0"/>
                                      <w:divBdr>
                                        <w:top w:val="none" w:sz="0" w:space="0" w:color="auto"/>
                                        <w:left w:val="none" w:sz="0" w:space="0" w:color="auto"/>
                                        <w:bottom w:val="none" w:sz="0" w:space="0" w:color="auto"/>
                                        <w:right w:val="none" w:sz="0" w:space="0" w:color="auto"/>
                                      </w:divBdr>
                                      <w:divsChild>
                                        <w:div w:id="1121263252">
                                          <w:marLeft w:val="0"/>
                                          <w:marRight w:val="0"/>
                                          <w:marTop w:val="0"/>
                                          <w:marBottom w:val="0"/>
                                          <w:divBdr>
                                            <w:top w:val="none" w:sz="0" w:space="0" w:color="auto"/>
                                            <w:left w:val="none" w:sz="0" w:space="0" w:color="auto"/>
                                            <w:bottom w:val="none" w:sz="0" w:space="0" w:color="auto"/>
                                            <w:right w:val="none" w:sz="0" w:space="0" w:color="auto"/>
                                          </w:divBdr>
                                          <w:divsChild>
                                            <w:div w:id="330839959">
                                              <w:marLeft w:val="0"/>
                                              <w:marRight w:val="0"/>
                                              <w:marTop w:val="0"/>
                                              <w:marBottom w:val="0"/>
                                              <w:divBdr>
                                                <w:top w:val="none" w:sz="0" w:space="0" w:color="auto"/>
                                                <w:left w:val="none" w:sz="0" w:space="0" w:color="auto"/>
                                                <w:bottom w:val="none" w:sz="0" w:space="0" w:color="auto"/>
                                                <w:right w:val="none" w:sz="0" w:space="0" w:color="auto"/>
                                              </w:divBdr>
                                              <w:divsChild>
                                                <w:div w:id="1002009859">
                                                  <w:marLeft w:val="0"/>
                                                  <w:marRight w:val="0"/>
                                                  <w:marTop w:val="0"/>
                                                  <w:marBottom w:val="0"/>
                                                  <w:divBdr>
                                                    <w:top w:val="none" w:sz="0" w:space="0" w:color="auto"/>
                                                    <w:left w:val="none" w:sz="0" w:space="0" w:color="auto"/>
                                                    <w:bottom w:val="none" w:sz="0" w:space="0" w:color="auto"/>
                                                    <w:right w:val="none" w:sz="0" w:space="0" w:color="auto"/>
                                                  </w:divBdr>
                                                  <w:divsChild>
                                                    <w:div w:id="252670051">
                                                      <w:marLeft w:val="0"/>
                                                      <w:marRight w:val="0"/>
                                                      <w:marTop w:val="0"/>
                                                      <w:marBottom w:val="0"/>
                                                      <w:divBdr>
                                                        <w:top w:val="none" w:sz="0" w:space="0" w:color="auto"/>
                                                        <w:left w:val="none" w:sz="0" w:space="0" w:color="auto"/>
                                                        <w:bottom w:val="none" w:sz="0" w:space="0" w:color="auto"/>
                                                        <w:right w:val="none" w:sz="0" w:space="0" w:color="auto"/>
                                                      </w:divBdr>
                                                      <w:divsChild>
                                                        <w:div w:id="736324115">
                                                          <w:marLeft w:val="0"/>
                                                          <w:marRight w:val="0"/>
                                                          <w:marTop w:val="0"/>
                                                          <w:marBottom w:val="0"/>
                                                          <w:divBdr>
                                                            <w:top w:val="none" w:sz="0" w:space="0" w:color="auto"/>
                                                            <w:left w:val="none" w:sz="0" w:space="0" w:color="auto"/>
                                                            <w:bottom w:val="none" w:sz="0" w:space="0" w:color="auto"/>
                                                            <w:right w:val="none" w:sz="0" w:space="0" w:color="auto"/>
                                                          </w:divBdr>
                                                          <w:divsChild>
                                                            <w:div w:id="15692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3942620">
      <w:bodyDiv w:val="1"/>
      <w:marLeft w:val="0"/>
      <w:marRight w:val="0"/>
      <w:marTop w:val="0"/>
      <w:marBottom w:val="0"/>
      <w:divBdr>
        <w:top w:val="none" w:sz="0" w:space="0" w:color="auto"/>
        <w:left w:val="none" w:sz="0" w:space="0" w:color="auto"/>
        <w:bottom w:val="none" w:sz="0" w:space="0" w:color="auto"/>
        <w:right w:val="none" w:sz="0" w:space="0" w:color="auto"/>
      </w:divBdr>
    </w:div>
    <w:div w:id="1786583405">
      <w:bodyDiv w:val="1"/>
      <w:marLeft w:val="0"/>
      <w:marRight w:val="0"/>
      <w:marTop w:val="0"/>
      <w:marBottom w:val="0"/>
      <w:divBdr>
        <w:top w:val="none" w:sz="0" w:space="0" w:color="auto"/>
        <w:left w:val="none" w:sz="0" w:space="0" w:color="auto"/>
        <w:bottom w:val="none" w:sz="0" w:space="0" w:color="auto"/>
        <w:right w:val="none" w:sz="0" w:space="0" w:color="auto"/>
      </w:divBdr>
      <w:divsChild>
        <w:div w:id="1969898040">
          <w:marLeft w:val="0"/>
          <w:marRight w:val="0"/>
          <w:marTop w:val="0"/>
          <w:marBottom w:val="0"/>
          <w:divBdr>
            <w:top w:val="none" w:sz="0" w:space="0" w:color="auto"/>
            <w:left w:val="none" w:sz="0" w:space="0" w:color="auto"/>
            <w:bottom w:val="none" w:sz="0" w:space="0" w:color="auto"/>
            <w:right w:val="none" w:sz="0" w:space="0" w:color="auto"/>
          </w:divBdr>
          <w:divsChild>
            <w:div w:id="584919800">
              <w:marLeft w:val="0"/>
              <w:marRight w:val="0"/>
              <w:marTop w:val="0"/>
              <w:marBottom w:val="0"/>
              <w:divBdr>
                <w:top w:val="none" w:sz="0" w:space="0" w:color="auto"/>
                <w:left w:val="none" w:sz="0" w:space="0" w:color="auto"/>
                <w:bottom w:val="none" w:sz="0" w:space="0" w:color="auto"/>
                <w:right w:val="none" w:sz="0" w:space="0" w:color="auto"/>
              </w:divBdr>
              <w:divsChild>
                <w:div w:id="645086617">
                  <w:marLeft w:val="0"/>
                  <w:marRight w:val="0"/>
                  <w:marTop w:val="0"/>
                  <w:marBottom w:val="0"/>
                  <w:divBdr>
                    <w:top w:val="none" w:sz="0" w:space="0" w:color="auto"/>
                    <w:left w:val="none" w:sz="0" w:space="0" w:color="auto"/>
                    <w:bottom w:val="none" w:sz="0" w:space="0" w:color="auto"/>
                    <w:right w:val="none" w:sz="0" w:space="0" w:color="auto"/>
                  </w:divBdr>
                  <w:divsChild>
                    <w:div w:id="544872114">
                      <w:marLeft w:val="0"/>
                      <w:marRight w:val="0"/>
                      <w:marTop w:val="0"/>
                      <w:marBottom w:val="0"/>
                      <w:divBdr>
                        <w:top w:val="none" w:sz="0" w:space="0" w:color="auto"/>
                        <w:left w:val="none" w:sz="0" w:space="0" w:color="auto"/>
                        <w:bottom w:val="none" w:sz="0" w:space="0" w:color="auto"/>
                        <w:right w:val="none" w:sz="0" w:space="0" w:color="auto"/>
                      </w:divBdr>
                      <w:divsChild>
                        <w:div w:id="2092506999">
                          <w:marLeft w:val="0"/>
                          <w:marRight w:val="0"/>
                          <w:marTop w:val="0"/>
                          <w:marBottom w:val="0"/>
                          <w:divBdr>
                            <w:top w:val="none" w:sz="0" w:space="0" w:color="auto"/>
                            <w:left w:val="none" w:sz="0" w:space="0" w:color="auto"/>
                            <w:bottom w:val="none" w:sz="0" w:space="0" w:color="auto"/>
                            <w:right w:val="none" w:sz="0" w:space="0" w:color="auto"/>
                          </w:divBdr>
                          <w:divsChild>
                            <w:div w:id="208029701">
                              <w:marLeft w:val="0"/>
                              <w:marRight w:val="0"/>
                              <w:marTop w:val="0"/>
                              <w:marBottom w:val="0"/>
                              <w:divBdr>
                                <w:top w:val="none" w:sz="0" w:space="0" w:color="auto"/>
                                <w:left w:val="none" w:sz="0" w:space="0" w:color="auto"/>
                                <w:bottom w:val="none" w:sz="0" w:space="0" w:color="auto"/>
                                <w:right w:val="none" w:sz="0" w:space="0" w:color="auto"/>
                              </w:divBdr>
                              <w:divsChild>
                                <w:div w:id="2044665758">
                                  <w:marLeft w:val="0"/>
                                  <w:marRight w:val="0"/>
                                  <w:marTop w:val="0"/>
                                  <w:marBottom w:val="0"/>
                                  <w:divBdr>
                                    <w:top w:val="none" w:sz="0" w:space="0" w:color="auto"/>
                                    <w:left w:val="none" w:sz="0" w:space="0" w:color="auto"/>
                                    <w:bottom w:val="none" w:sz="0" w:space="0" w:color="auto"/>
                                    <w:right w:val="none" w:sz="0" w:space="0" w:color="auto"/>
                                  </w:divBdr>
                                  <w:divsChild>
                                    <w:div w:id="1015420602">
                                      <w:marLeft w:val="0"/>
                                      <w:marRight w:val="0"/>
                                      <w:marTop w:val="0"/>
                                      <w:marBottom w:val="0"/>
                                      <w:divBdr>
                                        <w:top w:val="none" w:sz="0" w:space="0" w:color="auto"/>
                                        <w:left w:val="none" w:sz="0" w:space="0" w:color="auto"/>
                                        <w:bottom w:val="none" w:sz="0" w:space="0" w:color="auto"/>
                                        <w:right w:val="none" w:sz="0" w:space="0" w:color="auto"/>
                                      </w:divBdr>
                                      <w:divsChild>
                                        <w:div w:id="1646199920">
                                          <w:marLeft w:val="0"/>
                                          <w:marRight w:val="0"/>
                                          <w:marTop w:val="0"/>
                                          <w:marBottom w:val="0"/>
                                          <w:divBdr>
                                            <w:top w:val="none" w:sz="0" w:space="0" w:color="auto"/>
                                            <w:left w:val="none" w:sz="0" w:space="0" w:color="auto"/>
                                            <w:bottom w:val="none" w:sz="0" w:space="0" w:color="auto"/>
                                            <w:right w:val="none" w:sz="0" w:space="0" w:color="auto"/>
                                          </w:divBdr>
                                          <w:divsChild>
                                            <w:div w:id="282422015">
                                              <w:marLeft w:val="0"/>
                                              <w:marRight w:val="0"/>
                                              <w:marTop w:val="0"/>
                                              <w:marBottom w:val="0"/>
                                              <w:divBdr>
                                                <w:top w:val="none" w:sz="0" w:space="0" w:color="auto"/>
                                                <w:left w:val="none" w:sz="0" w:space="0" w:color="auto"/>
                                                <w:bottom w:val="none" w:sz="0" w:space="0" w:color="auto"/>
                                                <w:right w:val="none" w:sz="0" w:space="0" w:color="auto"/>
                                              </w:divBdr>
                                              <w:divsChild>
                                                <w:div w:id="1964342494">
                                                  <w:marLeft w:val="0"/>
                                                  <w:marRight w:val="0"/>
                                                  <w:marTop w:val="0"/>
                                                  <w:marBottom w:val="0"/>
                                                  <w:divBdr>
                                                    <w:top w:val="none" w:sz="0" w:space="0" w:color="auto"/>
                                                    <w:left w:val="none" w:sz="0" w:space="0" w:color="auto"/>
                                                    <w:bottom w:val="none" w:sz="0" w:space="0" w:color="auto"/>
                                                    <w:right w:val="none" w:sz="0" w:space="0" w:color="auto"/>
                                                  </w:divBdr>
                                                  <w:divsChild>
                                                    <w:div w:id="811868402">
                                                      <w:marLeft w:val="0"/>
                                                      <w:marRight w:val="0"/>
                                                      <w:marTop w:val="0"/>
                                                      <w:marBottom w:val="0"/>
                                                      <w:divBdr>
                                                        <w:top w:val="none" w:sz="0" w:space="0" w:color="auto"/>
                                                        <w:left w:val="none" w:sz="0" w:space="0" w:color="auto"/>
                                                        <w:bottom w:val="none" w:sz="0" w:space="0" w:color="auto"/>
                                                        <w:right w:val="none" w:sz="0" w:space="0" w:color="auto"/>
                                                      </w:divBdr>
                                                      <w:divsChild>
                                                        <w:div w:id="989210061">
                                                          <w:marLeft w:val="0"/>
                                                          <w:marRight w:val="0"/>
                                                          <w:marTop w:val="0"/>
                                                          <w:marBottom w:val="0"/>
                                                          <w:divBdr>
                                                            <w:top w:val="none" w:sz="0" w:space="0" w:color="auto"/>
                                                            <w:left w:val="none" w:sz="0" w:space="0" w:color="auto"/>
                                                            <w:bottom w:val="none" w:sz="0" w:space="0" w:color="auto"/>
                                                            <w:right w:val="none" w:sz="0" w:space="0" w:color="auto"/>
                                                          </w:divBdr>
                                                          <w:divsChild>
                                                            <w:div w:id="3969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8527621">
      <w:bodyDiv w:val="1"/>
      <w:marLeft w:val="0"/>
      <w:marRight w:val="0"/>
      <w:marTop w:val="0"/>
      <w:marBottom w:val="0"/>
      <w:divBdr>
        <w:top w:val="none" w:sz="0" w:space="0" w:color="auto"/>
        <w:left w:val="none" w:sz="0" w:space="0" w:color="auto"/>
        <w:bottom w:val="none" w:sz="0" w:space="0" w:color="auto"/>
        <w:right w:val="none" w:sz="0" w:space="0" w:color="auto"/>
      </w:divBdr>
      <w:divsChild>
        <w:div w:id="1970360722">
          <w:marLeft w:val="0"/>
          <w:marRight w:val="0"/>
          <w:marTop w:val="0"/>
          <w:marBottom w:val="0"/>
          <w:divBdr>
            <w:top w:val="none" w:sz="0" w:space="0" w:color="auto"/>
            <w:left w:val="none" w:sz="0" w:space="0" w:color="auto"/>
            <w:bottom w:val="none" w:sz="0" w:space="0" w:color="auto"/>
            <w:right w:val="none" w:sz="0" w:space="0" w:color="auto"/>
          </w:divBdr>
          <w:divsChild>
            <w:div w:id="1247836815">
              <w:marLeft w:val="0"/>
              <w:marRight w:val="0"/>
              <w:marTop w:val="0"/>
              <w:marBottom w:val="0"/>
              <w:divBdr>
                <w:top w:val="none" w:sz="0" w:space="0" w:color="auto"/>
                <w:left w:val="none" w:sz="0" w:space="0" w:color="auto"/>
                <w:bottom w:val="none" w:sz="0" w:space="0" w:color="auto"/>
                <w:right w:val="none" w:sz="0" w:space="0" w:color="auto"/>
              </w:divBdr>
              <w:divsChild>
                <w:div w:id="56707809">
                  <w:marLeft w:val="0"/>
                  <w:marRight w:val="0"/>
                  <w:marTop w:val="0"/>
                  <w:marBottom w:val="0"/>
                  <w:divBdr>
                    <w:top w:val="none" w:sz="0" w:space="0" w:color="auto"/>
                    <w:left w:val="none" w:sz="0" w:space="0" w:color="auto"/>
                    <w:bottom w:val="none" w:sz="0" w:space="0" w:color="auto"/>
                    <w:right w:val="none" w:sz="0" w:space="0" w:color="auto"/>
                  </w:divBdr>
                  <w:divsChild>
                    <w:div w:id="1888907012">
                      <w:marLeft w:val="0"/>
                      <w:marRight w:val="0"/>
                      <w:marTop w:val="0"/>
                      <w:marBottom w:val="0"/>
                      <w:divBdr>
                        <w:top w:val="none" w:sz="0" w:space="0" w:color="auto"/>
                        <w:left w:val="none" w:sz="0" w:space="0" w:color="auto"/>
                        <w:bottom w:val="none" w:sz="0" w:space="0" w:color="auto"/>
                        <w:right w:val="none" w:sz="0" w:space="0" w:color="auto"/>
                      </w:divBdr>
                      <w:divsChild>
                        <w:div w:id="1357193922">
                          <w:marLeft w:val="0"/>
                          <w:marRight w:val="0"/>
                          <w:marTop w:val="0"/>
                          <w:marBottom w:val="0"/>
                          <w:divBdr>
                            <w:top w:val="none" w:sz="0" w:space="0" w:color="auto"/>
                            <w:left w:val="none" w:sz="0" w:space="0" w:color="auto"/>
                            <w:bottom w:val="none" w:sz="0" w:space="0" w:color="auto"/>
                            <w:right w:val="none" w:sz="0" w:space="0" w:color="auto"/>
                          </w:divBdr>
                          <w:divsChild>
                            <w:div w:id="1534877107">
                              <w:marLeft w:val="0"/>
                              <w:marRight w:val="0"/>
                              <w:marTop w:val="0"/>
                              <w:marBottom w:val="0"/>
                              <w:divBdr>
                                <w:top w:val="none" w:sz="0" w:space="0" w:color="auto"/>
                                <w:left w:val="none" w:sz="0" w:space="0" w:color="auto"/>
                                <w:bottom w:val="none" w:sz="0" w:space="0" w:color="auto"/>
                                <w:right w:val="none" w:sz="0" w:space="0" w:color="auto"/>
                              </w:divBdr>
                              <w:divsChild>
                                <w:div w:id="1280724493">
                                  <w:marLeft w:val="0"/>
                                  <w:marRight w:val="0"/>
                                  <w:marTop w:val="0"/>
                                  <w:marBottom w:val="0"/>
                                  <w:divBdr>
                                    <w:top w:val="none" w:sz="0" w:space="0" w:color="auto"/>
                                    <w:left w:val="none" w:sz="0" w:space="0" w:color="auto"/>
                                    <w:bottom w:val="none" w:sz="0" w:space="0" w:color="auto"/>
                                    <w:right w:val="none" w:sz="0" w:space="0" w:color="auto"/>
                                  </w:divBdr>
                                  <w:divsChild>
                                    <w:div w:id="252594667">
                                      <w:marLeft w:val="0"/>
                                      <w:marRight w:val="0"/>
                                      <w:marTop w:val="0"/>
                                      <w:marBottom w:val="0"/>
                                      <w:divBdr>
                                        <w:top w:val="none" w:sz="0" w:space="0" w:color="auto"/>
                                        <w:left w:val="none" w:sz="0" w:space="0" w:color="auto"/>
                                        <w:bottom w:val="none" w:sz="0" w:space="0" w:color="auto"/>
                                        <w:right w:val="none" w:sz="0" w:space="0" w:color="auto"/>
                                      </w:divBdr>
                                      <w:divsChild>
                                        <w:div w:id="827138414">
                                          <w:marLeft w:val="0"/>
                                          <w:marRight w:val="0"/>
                                          <w:marTop w:val="0"/>
                                          <w:marBottom w:val="0"/>
                                          <w:divBdr>
                                            <w:top w:val="none" w:sz="0" w:space="0" w:color="auto"/>
                                            <w:left w:val="none" w:sz="0" w:space="0" w:color="auto"/>
                                            <w:bottom w:val="none" w:sz="0" w:space="0" w:color="auto"/>
                                            <w:right w:val="none" w:sz="0" w:space="0" w:color="auto"/>
                                          </w:divBdr>
                                          <w:divsChild>
                                            <w:div w:id="1747804118">
                                              <w:marLeft w:val="0"/>
                                              <w:marRight w:val="0"/>
                                              <w:marTop w:val="0"/>
                                              <w:marBottom w:val="0"/>
                                              <w:divBdr>
                                                <w:top w:val="none" w:sz="0" w:space="0" w:color="auto"/>
                                                <w:left w:val="none" w:sz="0" w:space="0" w:color="auto"/>
                                                <w:bottom w:val="none" w:sz="0" w:space="0" w:color="auto"/>
                                                <w:right w:val="none" w:sz="0" w:space="0" w:color="auto"/>
                                              </w:divBdr>
                                              <w:divsChild>
                                                <w:div w:id="793407045">
                                                  <w:marLeft w:val="0"/>
                                                  <w:marRight w:val="0"/>
                                                  <w:marTop w:val="0"/>
                                                  <w:marBottom w:val="0"/>
                                                  <w:divBdr>
                                                    <w:top w:val="none" w:sz="0" w:space="0" w:color="auto"/>
                                                    <w:left w:val="none" w:sz="0" w:space="0" w:color="auto"/>
                                                    <w:bottom w:val="none" w:sz="0" w:space="0" w:color="auto"/>
                                                    <w:right w:val="none" w:sz="0" w:space="0" w:color="auto"/>
                                                  </w:divBdr>
                                                  <w:divsChild>
                                                    <w:div w:id="1004553949">
                                                      <w:marLeft w:val="0"/>
                                                      <w:marRight w:val="0"/>
                                                      <w:marTop w:val="0"/>
                                                      <w:marBottom w:val="0"/>
                                                      <w:divBdr>
                                                        <w:top w:val="none" w:sz="0" w:space="0" w:color="auto"/>
                                                        <w:left w:val="none" w:sz="0" w:space="0" w:color="auto"/>
                                                        <w:bottom w:val="none" w:sz="0" w:space="0" w:color="auto"/>
                                                        <w:right w:val="none" w:sz="0" w:space="0" w:color="auto"/>
                                                      </w:divBdr>
                                                      <w:divsChild>
                                                        <w:div w:id="50006038">
                                                          <w:marLeft w:val="0"/>
                                                          <w:marRight w:val="0"/>
                                                          <w:marTop w:val="0"/>
                                                          <w:marBottom w:val="0"/>
                                                          <w:divBdr>
                                                            <w:top w:val="none" w:sz="0" w:space="0" w:color="auto"/>
                                                            <w:left w:val="none" w:sz="0" w:space="0" w:color="auto"/>
                                                            <w:bottom w:val="none" w:sz="0" w:space="0" w:color="auto"/>
                                                            <w:right w:val="none" w:sz="0" w:space="0" w:color="auto"/>
                                                          </w:divBdr>
                                                          <w:divsChild>
                                                            <w:div w:id="9346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8716787">
      <w:bodyDiv w:val="1"/>
      <w:marLeft w:val="0"/>
      <w:marRight w:val="0"/>
      <w:marTop w:val="0"/>
      <w:marBottom w:val="0"/>
      <w:divBdr>
        <w:top w:val="none" w:sz="0" w:space="0" w:color="auto"/>
        <w:left w:val="none" w:sz="0" w:space="0" w:color="auto"/>
        <w:bottom w:val="none" w:sz="0" w:space="0" w:color="auto"/>
        <w:right w:val="none" w:sz="0" w:space="0" w:color="auto"/>
      </w:divBdr>
    </w:div>
    <w:div w:id="1799300818">
      <w:bodyDiv w:val="1"/>
      <w:marLeft w:val="0"/>
      <w:marRight w:val="0"/>
      <w:marTop w:val="0"/>
      <w:marBottom w:val="0"/>
      <w:divBdr>
        <w:top w:val="none" w:sz="0" w:space="0" w:color="auto"/>
        <w:left w:val="none" w:sz="0" w:space="0" w:color="auto"/>
        <w:bottom w:val="none" w:sz="0" w:space="0" w:color="auto"/>
        <w:right w:val="none" w:sz="0" w:space="0" w:color="auto"/>
      </w:divBdr>
    </w:div>
    <w:div w:id="1814328749">
      <w:bodyDiv w:val="1"/>
      <w:marLeft w:val="0"/>
      <w:marRight w:val="0"/>
      <w:marTop w:val="0"/>
      <w:marBottom w:val="0"/>
      <w:divBdr>
        <w:top w:val="none" w:sz="0" w:space="0" w:color="auto"/>
        <w:left w:val="none" w:sz="0" w:space="0" w:color="auto"/>
        <w:bottom w:val="none" w:sz="0" w:space="0" w:color="auto"/>
        <w:right w:val="none" w:sz="0" w:space="0" w:color="auto"/>
      </w:divBdr>
      <w:divsChild>
        <w:div w:id="185291167">
          <w:marLeft w:val="0"/>
          <w:marRight w:val="0"/>
          <w:marTop w:val="0"/>
          <w:marBottom w:val="0"/>
          <w:divBdr>
            <w:top w:val="none" w:sz="0" w:space="0" w:color="auto"/>
            <w:left w:val="none" w:sz="0" w:space="0" w:color="auto"/>
            <w:bottom w:val="none" w:sz="0" w:space="0" w:color="auto"/>
            <w:right w:val="none" w:sz="0" w:space="0" w:color="auto"/>
          </w:divBdr>
          <w:divsChild>
            <w:div w:id="163591545">
              <w:marLeft w:val="0"/>
              <w:marRight w:val="0"/>
              <w:marTop w:val="0"/>
              <w:marBottom w:val="0"/>
              <w:divBdr>
                <w:top w:val="none" w:sz="0" w:space="0" w:color="auto"/>
                <w:left w:val="none" w:sz="0" w:space="0" w:color="auto"/>
                <w:bottom w:val="none" w:sz="0" w:space="0" w:color="auto"/>
                <w:right w:val="none" w:sz="0" w:space="0" w:color="auto"/>
              </w:divBdr>
              <w:divsChild>
                <w:div w:id="2099010837">
                  <w:marLeft w:val="0"/>
                  <w:marRight w:val="0"/>
                  <w:marTop w:val="0"/>
                  <w:marBottom w:val="0"/>
                  <w:divBdr>
                    <w:top w:val="none" w:sz="0" w:space="0" w:color="auto"/>
                    <w:left w:val="none" w:sz="0" w:space="0" w:color="auto"/>
                    <w:bottom w:val="single" w:sz="6" w:space="0" w:color="DDDDDD"/>
                    <w:right w:val="none" w:sz="0" w:space="0" w:color="auto"/>
                  </w:divBdr>
                  <w:divsChild>
                    <w:div w:id="15187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33983">
      <w:bodyDiv w:val="1"/>
      <w:marLeft w:val="0"/>
      <w:marRight w:val="0"/>
      <w:marTop w:val="0"/>
      <w:marBottom w:val="0"/>
      <w:divBdr>
        <w:top w:val="none" w:sz="0" w:space="0" w:color="auto"/>
        <w:left w:val="none" w:sz="0" w:space="0" w:color="auto"/>
        <w:bottom w:val="none" w:sz="0" w:space="0" w:color="auto"/>
        <w:right w:val="none" w:sz="0" w:space="0" w:color="auto"/>
      </w:divBdr>
      <w:divsChild>
        <w:div w:id="1328753603">
          <w:marLeft w:val="0"/>
          <w:marRight w:val="0"/>
          <w:marTop w:val="0"/>
          <w:marBottom w:val="0"/>
          <w:divBdr>
            <w:top w:val="none" w:sz="0" w:space="0" w:color="auto"/>
            <w:left w:val="none" w:sz="0" w:space="0" w:color="auto"/>
            <w:bottom w:val="none" w:sz="0" w:space="0" w:color="auto"/>
            <w:right w:val="none" w:sz="0" w:space="0" w:color="auto"/>
          </w:divBdr>
          <w:divsChild>
            <w:div w:id="1943563187">
              <w:marLeft w:val="0"/>
              <w:marRight w:val="0"/>
              <w:marTop w:val="0"/>
              <w:marBottom w:val="0"/>
              <w:divBdr>
                <w:top w:val="none" w:sz="0" w:space="0" w:color="auto"/>
                <w:left w:val="none" w:sz="0" w:space="0" w:color="auto"/>
                <w:bottom w:val="none" w:sz="0" w:space="0" w:color="auto"/>
                <w:right w:val="none" w:sz="0" w:space="0" w:color="auto"/>
              </w:divBdr>
              <w:divsChild>
                <w:div w:id="2001811993">
                  <w:marLeft w:val="0"/>
                  <w:marRight w:val="0"/>
                  <w:marTop w:val="0"/>
                  <w:marBottom w:val="0"/>
                  <w:divBdr>
                    <w:top w:val="none" w:sz="0" w:space="0" w:color="auto"/>
                    <w:left w:val="none" w:sz="0" w:space="0" w:color="auto"/>
                    <w:bottom w:val="none" w:sz="0" w:space="0" w:color="auto"/>
                    <w:right w:val="none" w:sz="0" w:space="0" w:color="auto"/>
                  </w:divBdr>
                  <w:divsChild>
                    <w:div w:id="11357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050961">
      <w:bodyDiv w:val="1"/>
      <w:marLeft w:val="0"/>
      <w:marRight w:val="0"/>
      <w:marTop w:val="0"/>
      <w:marBottom w:val="0"/>
      <w:divBdr>
        <w:top w:val="none" w:sz="0" w:space="0" w:color="auto"/>
        <w:left w:val="none" w:sz="0" w:space="0" w:color="auto"/>
        <w:bottom w:val="none" w:sz="0" w:space="0" w:color="auto"/>
        <w:right w:val="none" w:sz="0" w:space="0" w:color="auto"/>
      </w:divBdr>
    </w:div>
    <w:div w:id="1865098181">
      <w:bodyDiv w:val="1"/>
      <w:marLeft w:val="0"/>
      <w:marRight w:val="0"/>
      <w:marTop w:val="0"/>
      <w:marBottom w:val="0"/>
      <w:divBdr>
        <w:top w:val="none" w:sz="0" w:space="0" w:color="auto"/>
        <w:left w:val="none" w:sz="0" w:space="0" w:color="auto"/>
        <w:bottom w:val="none" w:sz="0" w:space="0" w:color="auto"/>
        <w:right w:val="none" w:sz="0" w:space="0" w:color="auto"/>
      </w:divBdr>
      <w:divsChild>
        <w:div w:id="755175705">
          <w:marLeft w:val="0"/>
          <w:marRight w:val="0"/>
          <w:marTop w:val="0"/>
          <w:marBottom w:val="0"/>
          <w:divBdr>
            <w:top w:val="none" w:sz="0" w:space="0" w:color="auto"/>
            <w:left w:val="none" w:sz="0" w:space="0" w:color="auto"/>
            <w:bottom w:val="none" w:sz="0" w:space="0" w:color="auto"/>
            <w:right w:val="none" w:sz="0" w:space="0" w:color="auto"/>
          </w:divBdr>
          <w:divsChild>
            <w:div w:id="480385981">
              <w:marLeft w:val="0"/>
              <w:marRight w:val="0"/>
              <w:marTop w:val="0"/>
              <w:marBottom w:val="0"/>
              <w:divBdr>
                <w:top w:val="none" w:sz="0" w:space="0" w:color="auto"/>
                <w:left w:val="none" w:sz="0" w:space="0" w:color="auto"/>
                <w:bottom w:val="none" w:sz="0" w:space="0" w:color="auto"/>
                <w:right w:val="none" w:sz="0" w:space="0" w:color="auto"/>
              </w:divBdr>
              <w:divsChild>
                <w:div w:id="1168473404">
                  <w:marLeft w:val="0"/>
                  <w:marRight w:val="0"/>
                  <w:marTop w:val="0"/>
                  <w:marBottom w:val="0"/>
                  <w:divBdr>
                    <w:top w:val="none" w:sz="0" w:space="0" w:color="auto"/>
                    <w:left w:val="none" w:sz="0" w:space="0" w:color="auto"/>
                    <w:bottom w:val="none" w:sz="0" w:space="0" w:color="auto"/>
                    <w:right w:val="none" w:sz="0" w:space="0" w:color="auto"/>
                  </w:divBdr>
                  <w:divsChild>
                    <w:div w:id="2091659619">
                      <w:marLeft w:val="0"/>
                      <w:marRight w:val="0"/>
                      <w:marTop w:val="0"/>
                      <w:marBottom w:val="0"/>
                      <w:divBdr>
                        <w:top w:val="none" w:sz="0" w:space="0" w:color="auto"/>
                        <w:left w:val="none" w:sz="0" w:space="0" w:color="auto"/>
                        <w:bottom w:val="none" w:sz="0" w:space="0" w:color="auto"/>
                        <w:right w:val="none" w:sz="0" w:space="0" w:color="auto"/>
                      </w:divBdr>
                      <w:divsChild>
                        <w:div w:id="1688561574">
                          <w:marLeft w:val="0"/>
                          <w:marRight w:val="0"/>
                          <w:marTop w:val="0"/>
                          <w:marBottom w:val="0"/>
                          <w:divBdr>
                            <w:top w:val="none" w:sz="0" w:space="0" w:color="auto"/>
                            <w:left w:val="none" w:sz="0" w:space="0" w:color="auto"/>
                            <w:bottom w:val="none" w:sz="0" w:space="0" w:color="auto"/>
                            <w:right w:val="none" w:sz="0" w:space="0" w:color="auto"/>
                          </w:divBdr>
                          <w:divsChild>
                            <w:div w:id="8265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790601">
      <w:bodyDiv w:val="1"/>
      <w:marLeft w:val="0"/>
      <w:marRight w:val="0"/>
      <w:marTop w:val="0"/>
      <w:marBottom w:val="0"/>
      <w:divBdr>
        <w:top w:val="none" w:sz="0" w:space="0" w:color="auto"/>
        <w:left w:val="none" w:sz="0" w:space="0" w:color="auto"/>
        <w:bottom w:val="none" w:sz="0" w:space="0" w:color="auto"/>
        <w:right w:val="none" w:sz="0" w:space="0" w:color="auto"/>
      </w:divBdr>
    </w:div>
    <w:div w:id="1923907521">
      <w:bodyDiv w:val="1"/>
      <w:marLeft w:val="0"/>
      <w:marRight w:val="0"/>
      <w:marTop w:val="0"/>
      <w:marBottom w:val="0"/>
      <w:divBdr>
        <w:top w:val="none" w:sz="0" w:space="0" w:color="auto"/>
        <w:left w:val="none" w:sz="0" w:space="0" w:color="auto"/>
        <w:bottom w:val="none" w:sz="0" w:space="0" w:color="auto"/>
        <w:right w:val="none" w:sz="0" w:space="0" w:color="auto"/>
      </w:divBdr>
      <w:divsChild>
        <w:div w:id="1126004347">
          <w:marLeft w:val="0"/>
          <w:marRight w:val="0"/>
          <w:marTop w:val="0"/>
          <w:marBottom w:val="0"/>
          <w:divBdr>
            <w:top w:val="none" w:sz="0" w:space="0" w:color="auto"/>
            <w:left w:val="none" w:sz="0" w:space="0" w:color="auto"/>
            <w:bottom w:val="none" w:sz="0" w:space="0" w:color="auto"/>
            <w:right w:val="none" w:sz="0" w:space="0" w:color="auto"/>
          </w:divBdr>
          <w:divsChild>
            <w:div w:id="1278828572">
              <w:marLeft w:val="0"/>
              <w:marRight w:val="0"/>
              <w:marTop w:val="0"/>
              <w:marBottom w:val="0"/>
              <w:divBdr>
                <w:top w:val="none" w:sz="0" w:space="0" w:color="auto"/>
                <w:left w:val="none" w:sz="0" w:space="0" w:color="auto"/>
                <w:bottom w:val="none" w:sz="0" w:space="0" w:color="auto"/>
                <w:right w:val="none" w:sz="0" w:space="0" w:color="auto"/>
              </w:divBdr>
              <w:divsChild>
                <w:div w:id="1088497312">
                  <w:marLeft w:val="0"/>
                  <w:marRight w:val="0"/>
                  <w:marTop w:val="0"/>
                  <w:marBottom w:val="0"/>
                  <w:divBdr>
                    <w:top w:val="none" w:sz="0" w:space="0" w:color="auto"/>
                    <w:left w:val="none" w:sz="0" w:space="0" w:color="auto"/>
                    <w:bottom w:val="none" w:sz="0" w:space="0" w:color="auto"/>
                    <w:right w:val="none" w:sz="0" w:space="0" w:color="auto"/>
                  </w:divBdr>
                  <w:divsChild>
                    <w:div w:id="1290667687">
                      <w:marLeft w:val="0"/>
                      <w:marRight w:val="0"/>
                      <w:marTop w:val="0"/>
                      <w:marBottom w:val="0"/>
                      <w:divBdr>
                        <w:top w:val="none" w:sz="0" w:space="0" w:color="auto"/>
                        <w:left w:val="none" w:sz="0" w:space="0" w:color="auto"/>
                        <w:bottom w:val="none" w:sz="0" w:space="0" w:color="auto"/>
                        <w:right w:val="none" w:sz="0" w:space="0" w:color="auto"/>
                      </w:divBdr>
                      <w:divsChild>
                        <w:div w:id="1334992718">
                          <w:marLeft w:val="0"/>
                          <w:marRight w:val="0"/>
                          <w:marTop w:val="0"/>
                          <w:marBottom w:val="0"/>
                          <w:divBdr>
                            <w:top w:val="none" w:sz="0" w:space="0" w:color="auto"/>
                            <w:left w:val="none" w:sz="0" w:space="0" w:color="auto"/>
                            <w:bottom w:val="none" w:sz="0" w:space="0" w:color="auto"/>
                            <w:right w:val="none" w:sz="0" w:space="0" w:color="auto"/>
                          </w:divBdr>
                          <w:divsChild>
                            <w:div w:id="1076055117">
                              <w:marLeft w:val="0"/>
                              <w:marRight w:val="0"/>
                              <w:marTop w:val="0"/>
                              <w:marBottom w:val="0"/>
                              <w:divBdr>
                                <w:top w:val="none" w:sz="0" w:space="0" w:color="auto"/>
                                <w:left w:val="none" w:sz="0" w:space="0" w:color="auto"/>
                                <w:bottom w:val="none" w:sz="0" w:space="0" w:color="auto"/>
                                <w:right w:val="none" w:sz="0" w:space="0" w:color="auto"/>
                              </w:divBdr>
                              <w:divsChild>
                                <w:div w:id="498694207">
                                  <w:marLeft w:val="0"/>
                                  <w:marRight w:val="0"/>
                                  <w:marTop w:val="0"/>
                                  <w:marBottom w:val="0"/>
                                  <w:divBdr>
                                    <w:top w:val="none" w:sz="0" w:space="0" w:color="auto"/>
                                    <w:left w:val="none" w:sz="0" w:space="0" w:color="auto"/>
                                    <w:bottom w:val="none" w:sz="0" w:space="0" w:color="auto"/>
                                    <w:right w:val="none" w:sz="0" w:space="0" w:color="auto"/>
                                  </w:divBdr>
                                  <w:divsChild>
                                    <w:div w:id="55977977">
                                      <w:marLeft w:val="0"/>
                                      <w:marRight w:val="0"/>
                                      <w:marTop w:val="0"/>
                                      <w:marBottom w:val="0"/>
                                      <w:divBdr>
                                        <w:top w:val="none" w:sz="0" w:space="0" w:color="auto"/>
                                        <w:left w:val="none" w:sz="0" w:space="0" w:color="auto"/>
                                        <w:bottom w:val="none" w:sz="0" w:space="0" w:color="auto"/>
                                        <w:right w:val="none" w:sz="0" w:space="0" w:color="auto"/>
                                      </w:divBdr>
                                      <w:divsChild>
                                        <w:div w:id="2129619618">
                                          <w:marLeft w:val="0"/>
                                          <w:marRight w:val="0"/>
                                          <w:marTop w:val="0"/>
                                          <w:marBottom w:val="0"/>
                                          <w:divBdr>
                                            <w:top w:val="none" w:sz="0" w:space="0" w:color="auto"/>
                                            <w:left w:val="none" w:sz="0" w:space="0" w:color="auto"/>
                                            <w:bottom w:val="none" w:sz="0" w:space="0" w:color="auto"/>
                                            <w:right w:val="none" w:sz="0" w:space="0" w:color="auto"/>
                                          </w:divBdr>
                                          <w:divsChild>
                                            <w:div w:id="1174996375">
                                              <w:marLeft w:val="0"/>
                                              <w:marRight w:val="0"/>
                                              <w:marTop w:val="0"/>
                                              <w:marBottom w:val="0"/>
                                              <w:divBdr>
                                                <w:top w:val="none" w:sz="0" w:space="0" w:color="auto"/>
                                                <w:left w:val="none" w:sz="0" w:space="0" w:color="auto"/>
                                                <w:bottom w:val="none" w:sz="0" w:space="0" w:color="auto"/>
                                                <w:right w:val="none" w:sz="0" w:space="0" w:color="auto"/>
                                              </w:divBdr>
                                              <w:divsChild>
                                                <w:div w:id="499391321">
                                                  <w:marLeft w:val="0"/>
                                                  <w:marRight w:val="0"/>
                                                  <w:marTop w:val="0"/>
                                                  <w:marBottom w:val="0"/>
                                                  <w:divBdr>
                                                    <w:top w:val="none" w:sz="0" w:space="0" w:color="auto"/>
                                                    <w:left w:val="none" w:sz="0" w:space="0" w:color="auto"/>
                                                    <w:bottom w:val="none" w:sz="0" w:space="0" w:color="auto"/>
                                                    <w:right w:val="none" w:sz="0" w:space="0" w:color="auto"/>
                                                  </w:divBdr>
                                                  <w:divsChild>
                                                    <w:div w:id="514271836">
                                                      <w:marLeft w:val="0"/>
                                                      <w:marRight w:val="0"/>
                                                      <w:marTop w:val="0"/>
                                                      <w:marBottom w:val="0"/>
                                                      <w:divBdr>
                                                        <w:top w:val="none" w:sz="0" w:space="0" w:color="auto"/>
                                                        <w:left w:val="none" w:sz="0" w:space="0" w:color="auto"/>
                                                        <w:bottom w:val="none" w:sz="0" w:space="0" w:color="auto"/>
                                                        <w:right w:val="none" w:sz="0" w:space="0" w:color="auto"/>
                                                      </w:divBdr>
                                                      <w:divsChild>
                                                        <w:div w:id="1743677825">
                                                          <w:marLeft w:val="0"/>
                                                          <w:marRight w:val="0"/>
                                                          <w:marTop w:val="0"/>
                                                          <w:marBottom w:val="0"/>
                                                          <w:divBdr>
                                                            <w:top w:val="none" w:sz="0" w:space="0" w:color="auto"/>
                                                            <w:left w:val="none" w:sz="0" w:space="0" w:color="auto"/>
                                                            <w:bottom w:val="none" w:sz="0" w:space="0" w:color="auto"/>
                                                            <w:right w:val="none" w:sz="0" w:space="0" w:color="auto"/>
                                                          </w:divBdr>
                                                          <w:divsChild>
                                                            <w:div w:id="8311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182">
      <w:bodyDiv w:val="1"/>
      <w:marLeft w:val="0"/>
      <w:marRight w:val="0"/>
      <w:marTop w:val="0"/>
      <w:marBottom w:val="0"/>
      <w:divBdr>
        <w:top w:val="none" w:sz="0" w:space="0" w:color="auto"/>
        <w:left w:val="none" w:sz="0" w:space="0" w:color="auto"/>
        <w:bottom w:val="none" w:sz="0" w:space="0" w:color="auto"/>
        <w:right w:val="none" w:sz="0" w:space="0" w:color="auto"/>
      </w:divBdr>
    </w:div>
    <w:div w:id="1940212784">
      <w:bodyDiv w:val="1"/>
      <w:marLeft w:val="0"/>
      <w:marRight w:val="0"/>
      <w:marTop w:val="0"/>
      <w:marBottom w:val="0"/>
      <w:divBdr>
        <w:top w:val="none" w:sz="0" w:space="0" w:color="auto"/>
        <w:left w:val="none" w:sz="0" w:space="0" w:color="auto"/>
        <w:bottom w:val="none" w:sz="0" w:space="0" w:color="auto"/>
        <w:right w:val="none" w:sz="0" w:space="0" w:color="auto"/>
      </w:divBdr>
    </w:div>
    <w:div w:id="1955092409">
      <w:bodyDiv w:val="1"/>
      <w:marLeft w:val="0"/>
      <w:marRight w:val="0"/>
      <w:marTop w:val="0"/>
      <w:marBottom w:val="0"/>
      <w:divBdr>
        <w:top w:val="none" w:sz="0" w:space="0" w:color="auto"/>
        <w:left w:val="none" w:sz="0" w:space="0" w:color="auto"/>
        <w:bottom w:val="none" w:sz="0" w:space="0" w:color="auto"/>
        <w:right w:val="none" w:sz="0" w:space="0" w:color="auto"/>
      </w:divBdr>
    </w:div>
    <w:div w:id="1995135623">
      <w:bodyDiv w:val="1"/>
      <w:marLeft w:val="0"/>
      <w:marRight w:val="0"/>
      <w:marTop w:val="0"/>
      <w:marBottom w:val="0"/>
      <w:divBdr>
        <w:top w:val="none" w:sz="0" w:space="0" w:color="auto"/>
        <w:left w:val="none" w:sz="0" w:space="0" w:color="auto"/>
        <w:bottom w:val="none" w:sz="0" w:space="0" w:color="auto"/>
        <w:right w:val="none" w:sz="0" w:space="0" w:color="auto"/>
      </w:divBdr>
      <w:divsChild>
        <w:div w:id="412244788">
          <w:marLeft w:val="0"/>
          <w:marRight w:val="0"/>
          <w:marTop w:val="0"/>
          <w:marBottom w:val="0"/>
          <w:divBdr>
            <w:top w:val="none" w:sz="0" w:space="0" w:color="auto"/>
            <w:left w:val="none" w:sz="0" w:space="0" w:color="auto"/>
            <w:bottom w:val="none" w:sz="0" w:space="0" w:color="auto"/>
            <w:right w:val="none" w:sz="0" w:space="0" w:color="auto"/>
          </w:divBdr>
          <w:divsChild>
            <w:div w:id="283312555">
              <w:marLeft w:val="0"/>
              <w:marRight w:val="0"/>
              <w:marTop w:val="0"/>
              <w:marBottom w:val="0"/>
              <w:divBdr>
                <w:top w:val="none" w:sz="0" w:space="0" w:color="auto"/>
                <w:left w:val="none" w:sz="0" w:space="0" w:color="auto"/>
                <w:bottom w:val="none" w:sz="0" w:space="0" w:color="auto"/>
                <w:right w:val="none" w:sz="0" w:space="0" w:color="auto"/>
              </w:divBdr>
              <w:divsChild>
                <w:div w:id="1832403409">
                  <w:marLeft w:val="0"/>
                  <w:marRight w:val="0"/>
                  <w:marTop w:val="0"/>
                  <w:marBottom w:val="0"/>
                  <w:divBdr>
                    <w:top w:val="none" w:sz="0" w:space="0" w:color="auto"/>
                    <w:left w:val="none" w:sz="0" w:space="0" w:color="auto"/>
                    <w:bottom w:val="none" w:sz="0" w:space="0" w:color="auto"/>
                    <w:right w:val="none" w:sz="0" w:space="0" w:color="auto"/>
                  </w:divBdr>
                  <w:divsChild>
                    <w:div w:id="2030525709">
                      <w:marLeft w:val="0"/>
                      <w:marRight w:val="0"/>
                      <w:marTop w:val="0"/>
                      <w:marBottom w:val="0"/>
                      <w:divBdr>
                        <w:top w:val="none" w:sz="0" w:space="0" w:color="auto"/>
                        <w:left w:val="none" w:sz="0" w:space="0" w:color="auto"/>
                        <w:bottom w:val="none" w:sz="0" w:space="0" w:color="auto"/>
                        <w:right w:val="none" w:sz="0" w:space="0" w:color="auto"/>
                      </w:divBdr>
                      <w:divsChild>
                        <w:div w:id="104082622">
                          <w:marLeft w:val="0"/>
                          <w:marRight w:val="0"/>
                          <w:marTop w:val="0"/>
                          <w:marBottom w:val="0"/>
                          <w:divBdr>
                            <w:top w:val="none" w:sz="0" w:space="0" w:color="auto"/>
                            <w:left w:val="none" w:sz="0" w:space="0" w:color="auto"/>
                            <w:bottom w:val="none" w:sz="0" w:space="0" w:color="auto"/>
                            <w:right w:val="none" w:sz="0" w:space="0" w:color="auto"/>
                          </w:divBdr>
                          <w:divsChild>
                            <w:div w:id="356976817">
                              <w:marLeft w:val="0"/>
                              <w:marRight w:val="0"/>
                              <w:marTop w:val="0"/>
                              <w:marBottom w:val="0"/>
                              <w:divBdr>
                                <w:top w:val="none" w:sz="0" w:space="0" w:color="auto"/>
                                <w:left w:val="none" w:sz="0" w:space="0" w:color="auto"/>
                                <w:bottom w:val="none" w:sz="0" w:space="0" w:color="auto"/>
                                <w:right w:val="none" w:sz="0" w:space="0" w:color="auto"/>
                              </w:divBdr>
                              <w:divsChild>
                                <w:div w:id="1911883860">
                                  <w:marLeft w:val="0"/>
                                  <w:marRight w:val="0"/>
                                  <w:marTop w:val="0"/>
                                  <w:marBottom w:val="0"/>
                                  <w:divBdr>
                                    <w:top w:val="none" w:sz="0" w:space="0" w:color="auto"/>
                                    <w:left w:val="none" w:sz="0" w:space="0" w:color="auto"/>
                                    <w:bottom w:val="none" w:sz="0" w:space="0" w:color="auto"/>
                                    <w:right w:val="none" w:sz="0" w:space="0" w:color="auto"/>
                                  </w:divBdr>
                                  <w:divsChild>
                                    <w:div w:id="1554460938">
                                      <w:marLeft w:val="0"/>
                                      <w:marRight w:val="0"/>
                                      <w:marTop w:val="0"/>
                                      <w:marBottom w:val="0"/>
                                      <w:divBdr>
                                        <w:top w:val="none" w:sz="0" w:space="0" w:color="auto"/>
                                        <w:left w:val="none" w:sz="0" w:space="0" w:color="auto"/>
                                        <w:bottom w:val="none" w:sz="0" w:space="0" w:color="auto"/>
                                        <w:right w:val="none" w:sz="0" w:space="0" w:color="auto"/>
                                      </w:divBdr>
                                      <w:divsChild>
                                        <w:div w:id="2067603984">
                                          <w:marLeft w:val="0"/>
                                          <w:marRight w:val="0"/>
                                          <w:marTop w:val="0"/>
                                          <w:marBottom w:val="0"/>
                                          <w:divBdr>
                                            <w:top w:val="none" w:sz="0" w:space="0" w:color="auto"/>
                                            <w:left w:val="none" w:sz="0" w:space="0" w:color="auto"/>
                                            <w:bottom w:val="none" w:sz="0" w:space="0" w:color="auto"/>
                                            <w:right w:val="none" w:sz="0" w:space="0" w:color="auto"/>
                                          </w:divBdr>
                                          <w:divsChild>
                                            <w:div w:id="446436623">
                                              <w:marLeft w:val="0"/>
                                              <w:marRight w:val="0"/>
                                              <w:marTop w:val="0"/>
                                              <w:marBottom w:val="0"/>
                                              <w:divBdr>
                                                <w:top w:val="none" w:sz="0" w:space="0" w:color="auto"/>
                                                <w:left w:val="none" w:sz="0" w:space="0" w:color="auto"/>
                                                <w:bottom w:val="none" w:sz="0" w:space="0" w:color="auto"/>
                                                <w:right w:val="none" w:sz="0" w:space="0" w:color="auto"/>
                                              </w:divBdr>
                                              <w:divsChild>
                                                <w:div w:id="243683681">
                                                  <w:marLeft w:val="0"/>
                                                  <w:marRight w:val="0"/>
                                                  <w:marTop w:val="0"/>
                                                  <w:marBottom w:val="0"/>
                                                  <w:divBdr>
                                                    <w:top w:val="none" w:sz="0" w:space="0" w:color="auto"/>
                                                    <w:left w:val="none" w:sz="0" w:space="0" w:color="auto"/>
                                                    <w:bottom w:val="none" w:sz="0" w:space="0" w:color="auto"/>
                                                    <w:right w:val="none" w:sz="0" w:space="0" w:color="auto"/>
                                                  </w:divBdr>
                                                  <w:divsChild>
                                                    <w:div w:id="662271281">
                                                      <w:marLeft w:val="0"/>
                                                      <w:marRight w:val="0"/>
                                                      <w:marTop w:val="0"/>
                                                      <w:marBottom w:val="0"/>
                                                      <w:divBdr>
                                                        <w:top w:val="none" w:sz="0" w:space="0" w:color="auto"/>
                                                        <w:left w:val="none" w:sz="0" w:space="0" w:color="auto"/>
                                                        <w:bottom w:val="none" w:sz="0" w:space="0" w:color="auto"/>
                                                        <w:right w:val="none" w:sz="0" w:space="0" w:color="auto"/>
                                                      </w:divBdr>
                                                      <w:divsChild>
                                                        <w:div w:id="1248154114">
                                                          <w:marLeft w:val="0"/>
                                                          <w:marRight w:val="0"/>
                                                          <w:marTop w:val="0"/>
                                                          <w:marBottom w:val="0"/>
                                                          <w:divBdr>
                                                            <w:top w:val="none" w:sz="0" w:space="0" w:color="auto"/>
                                                            <w:left w:val="none" w:sz="0" w:space="0" w:color="auto"/>
                                                            <w:bottom w:val="none" w:sz="0" w:space="0" w:color="auto"/>
                                                            <w:right w:val="none" w:sz="0" w:space="0" w:color="auto"/>
                                                          </w:divBdr>
                                                          <w:divsChild>
                                                            <w:div w:id="11850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74580">
      <w:bodyDiv w:val="1"/>
      <w:marLeft w:val="0"/>
      <w:marRight w:val="0"/>
      <w:marTop w:val="0"/>
      <w:marBottom w:val="0"/>
      <w:divBdr>
        <w:top w:val="none" w:sz="0" w:space="0" w:color="auto"/>
        <w:left w:val="none" w:sz="0" w:space="0" w:color="auto"/>
        <w:bottom w:val="none" w:sz="0" w:space="0" w:color="auto"/>
        <w:right w:val="none" w:sz="0" w:space="0" w:color="auto"/>
      </w:divBdr>
    </w:div>
    <w:div w:id="2057467057">
      <w:bodyDiv w:val="1"/>
      <w:marLeft w:val="0"/>
      <w:marRight w:val="0"/>
      <w:marTop w:val="0"/>
      <w:marBottom w:val="0"/>
      <w:divBdr>
        <w:top w:val="none" w:sz="0" w:space="0" w:color="auto"/>
        <w:left w:val="none" w:sz="0" w:space="0" w:color="auto"/>
        <w:bottom w:val="none" w:sz="0" w:space="0" w:color="auto"/>
        <w:right w:val="none" w:sz="0" w:space="0" w:color="auto"/>
      </w:divBdr>
      <w:divsChild>
        <w:div w:id="2090616236">
          <w:marLeft w:val="0"/>
          <w:marRight w:val="0"/>
          <w:marTop w:val="0"/>
          <w:marBottom w:val="0"/>
          <w:divBdr>
            <w:top w:val="none" w:sz="0" w:space="0" w:color="auto"/>
            <w:left w:val="none" w:sz="0" w:space="0" w:color="auto"/>
            <w:bottom w:val="none" w:sz="0" w:space="0" w:color="auto"/>
            <w:right w:val="none" w:sz="0" w:space="0" w:color="auto"/>
          </w:divBdr>
          <w:divsChild>
            <w:div w:id="272791260">
              <w:marLeft w:val="0"/>
              <w:marRight w:val="0"/>
              <w:marTop w:val="0"/>
              <w:marBottom w:val="0"/>
              <w:divBdr>
                <w:top w:val="none" w:sz="0" w:space="0" w:color="auto"/>
                <w:left w:val="none" w:sz="0" w:space="0" w:color="auto"/>
                <w:bottom w:val="none" w:sz="0" w:space="0" w:color="auto"/>
                <w:right w:val="none" w:sz="0" w:space="0" w:color="auto"/>
              </w:divBdr>
              <w:divsChild>
                <w:div w:id="791174448">
                  <w:marLeft w:val="0"/>
                  <w:marRight w:val="0"/>
                  <w:marTop w:val="0"/>
                  <w:marBottom w:val="0"/>
                  <w:divBdr>
                    <w:top w:val="none" w:sz="0" w:space="0" w:color="auto"/>
                    <w:left w:val="none" w:sz="0" w:space="0" w:color="auto"/>
                    <w:bottom w:val="none" w:sz="0" w:space="0" w:color="auto"/>
                    <w:right w:val="none" w:sz="0" w:space="0" w:color="auto"/>
                  </w:divBdr>
                  <w:divsChild>
                    <w:div w:id="986478001">
                      <w:marLeft w:val="0"/>
                      <w:marRight w:val="0"/>
                      <w:marTop w:val="0"/>
                      <w:marBottom w:val="0"/>
                      <w:divBdr>
                        <w:top w:val="none" w:sz="0" w:space="0" w:color="auto"/>
                        <w:left w:val="none" w:sz="0" w:space="0" w:color="auto"/>
                        <w:bottom w:val="none" w:sz="0" w:space="0" w:color="auto"/>
                        <w:right w:val="none" w:sz="0" w:space="0" w:color="auto"/>
                      </w:divBdr>
                      <w:divsChild>
                        <w:div w:id="1687901318">
                          <w:marLeft w:val="0"/>
                          <w:marRight w:val="0"/>
                          <w:marTop w:val="0"/>
                          <w:marBottom w:val="0"/>
                          <w:divBdr>
                            <w:top w:val="none" w:sz="0" w:space="0" w:color="auto"/>
                            <w:left w:val="none" w:sz="0" w:space="0" w:color="auto"/>
                            <w:bottom w:val="none" w:sz="0" w:space="0" w:color="auto"/>
                            <w:right w:val="none" w:sz="0" w:space="0" w:color="auto"/>
                          </w:divBdr>
                          <w:divsChild>
                            <w:div w:id="593250015">
                              <w:marLeft w:val="0"/>
                              <w:marRight w:val="0"/>
                              <w:marTop w:val="0"/>
                              <w:marBottom w:val="0"/>
                              <w:divBdr>
                                <w:top w:val="none" w:sz="0" w:space="0" w:color="auto"/>
                                <w:left w:val="none" w:sz="0" w:space="0" w:color="auto"/>
                                <w:bottom w:val="none" w:sz="0" w:space="0" w:color="auto"/>
                                <w:right w:val="none" w:sz="0" w:space="0" w:color="auto"/>
                              </w:divBdr>
                              <w:divsChild>
                                <w:div w:id="1657300213">
                                  <w:marLeft w:val="0"/>
                                  <w:marRight w:val="0"/>
                                  <w:marTop w:val="0"/>
                                  <w:marBottom w:val="0"/>
                                  <w:divBdr>
                                    <w:top w:val="none" w:sz="0" w:space="0" w:color="auto"/>
                                    <w:left w:val="none" w:sz="0" w:space="0" w:color="auto"/>
                                    <w:bottom w:val="none" w:sz="0" w:space="0" w:color="auto"/>
                                    <w:right w:val="none" w:sz="0" w:space="0" w:color="auto"/>
                                  </w:divBdr>
                                  <w:divsChild>
                                    <w:div w:id="1733505697">
                                      <w:marLeft w:val="0"/>
                                      <w:marRight w:val="0"/>
                                      <w:marTop w:val="0"/>
                                      <w:marBottom w:val="0"/>
                                      <w:divBdr>
                                        <w:top w:val="none" w:sz="0" w:space="0" w:color="auto"/>
                                        <w:left w:val="none" w:sz="0" w:space="0" w:color="auto"/>
                                        <w:bottom w:val="none" w:sz="0" w:space="0" w:color="auto"/>
                                        <w:right w:val="none" w:sz="0" w:space="0" w:color="auto"/>
                                      </w:divBdr>
                                      <w:divsChild>
                                        <w:div w:id="1984502071">
                                          <w:marLeft w:val="0"/>
                                          <w:marRight w:val="0"/>
                                          <w:marTop w:val="0"/>
                                          <w:marBottom w:val="0"/>
                                          <w:divBdr>
                                            <w:top w:val="none" w:sz="0" w:space="0" w:color="auto"/>
                                            <w:left w:val="none" w:sz="0" w:space="0" w:color="auto"/>
                                            <w:bottom w:val="none" w:sz="0" w:space="0" w:color="auto"/>
                                            <w:right w:val="none" w:sz="0" w:space="0" w:color="auto"/>
                                          </w:divBdr>
                                          <w:divsChild>
                                            <w:div w:id="2137021259">
                                              <w:marLeft w:val="0"/>
                                              <w:marRight w:val="0"/>
                                              <w:marTop w:val="0"/>
                                              <w:marBottom w:val="0"/>
                                              <w:divBdr>
                                                <w:top w:val="none" w:sz="0" w:space="0" w:color="auto"/>
                                                <w:left w:val="none" w:sz="0" w:space="0" w:color="auto"/>
                                                <w:bottom w:val="none" w:sz="0" w:space="0" w:color="auto"/>
                                                <w:right w:val="none" w:sz="0" w:space="0" w:color="auto"/>
                                              </w:divBdr>
                                              <w:divsChild>
                                                <w:div w:id="2043438347">
                                                  <w:marLeft w:val="0"/>
                                                  <w:marRight w:val="0"/>
                                                  <w:marTop w:val="0"/>
                                                  <w:marBottom w:val="0"/>
                                                  <w:divBdr>
                                                    <w:top w:val="none" w:sz="0" w:space="0" w:color="auto"/>
                                                    <w:left w:val="none" w:sz="0" w:space="0" w:color="auto"/>
                                                    <w:bottom w:val="none" w:sz="0" w:space="0" w:color="auto"/>
                                                    <w:right w:val="none" w:sz="0" w:space="0" w:color="auto"/>
                                                  </w:divBdr>
                                                  <w:divsChild>
                                                    <w:div w:id="1476144474">
                                                      <w:marLeft w:val="0"/>
                                                      <w:marRight w:val="0"/>
                                                      <w:marTop w:val="0"/>
                                                      <w:marBottom w:val="0"/>
                                                      <w:divBdr>
                                                        <w:top w:val="none" w:sz="0" w:space="0" w:color="auto"/>
                                                        <w:left w:val="none" w:sz="0" w:space="0" w:color="auto"/>
                                                        <w:bottom w:val="none" w:sz="0" w:space="0" w:color="auto"/>
                                                        <w:right w:val="none" w:sz="0" w:space="0" w:color="auto"/>
                                                      </w:divBdr>
                                                      <w:divsChild>
                                                        <w:div w:id="673609709">
                                                          <w:marLeft w:val="0"/>
                                                          <w:marRight w:val="0"/>
                                                          <w:marTop w:val="0"/>
                                                          <w:marBottom w:val="0"/>
                                                          <w:divBdr>
                                                            <w:top w:val="none" w:sz="0" w:space="0" w:color="auto"/>
                                                            <w:left w:val="none" w:sz="0" w:space="0" w:color="auto"/>
                                                            <w:bottom w:val="none" w:sz="0" w:space="0" w:color="auto"/>
                                                            <w:right w:val="none" w:sz="0" w:space="0" w:color="auto"/>
                                                          </w:divBdr>
                                                          <w:divsChild>
                                                            <w:div w:id="19915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110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ustizia-amministrativa.it/web/guest/-/alla-corte-di-giustizia-ue-la-trasformazione-in-rapporto-a-tempo-indeterminato-del-rapporto-di-durata-triennale-dei-ricercatori-universitari" TargetMode="External"/><Relationship Id="rId13" Type="http://schemas.openxmlformats.org/officeDocument/2006/relationships/hyperlink" Target="http://www.italgiure.giustizia.it/xway/application/nif/clean/hc.dll?verbo=attach&amp;db=snciv&amp;id=./20190412/snciv@sU0@a2019@n10377@tO.clean.pdf" TargetMode="External"/><Relationship Id="rId18" Type="http://schemas.openxmlformats.org/officeDocument/2006/relationships/hyperlink" Target="https://www.giustizia-amministrativa.it/web/guest/-/alla-corte-di-giustizia-ue-la-trasformazione-in-rapporto-a-tempo-indeterminato-del-rapporto-di-durata-triennale-dei-ricercatori-universitari" TargetMode="External"/><Relationship Id="rId3" Type="http://schemas.openxmlformats.org/officeDocument/2006/relationships/styles" Target="styles.xml"/><Relationship Id="rId21" Type="http://schemas.openxmlformats.org/officeDocument/2006/relationships/hyperlink" Target="https://www.giustizia-amministrativa.it/portale/pages/istituzionale/visualizza?nodeRef=&amp;schema=tar_na&amp;nrg=201500031&amp;nomeFile=201902083_01.html&amp;subDir=Provvedimenti" TargetMode="External"/><Relationship Id="rId7" Type="http://schemas.openxmlformats.org/officeDocument/2006/relationships/image" Target="cid:image001.jpg@01D4ABFA.438B66D0" TargetMode="External"/><Relationship Id="rId12" Type="http://schemas.openxmlformats.org/officeDocument/2006/relationships/hyperlink" Target="http://www.italgiure.giustizia.it/xway/application/nif/clean/hc.dll?verbo=attach&amp;db=snciv&amp;id=./20190417/snciv@sU0@a2019@n10765@tO.clean.pdf" TargetMode="External"/><Relationship Id="rId17" Type="http://schemas.openxmlformats.org/officeDocument/2006/relationships/hyperlink" Target="https://www.giustizia-amministrativa.it/portale/pages/istituzionale/visualizza?nodeRef=&amp;schema=tar_ca&amp;nrg=201300448&amp;nomeFile=201900353_08.html&amp;subDir=Provvediment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iustizia-amministrativa.it/web/guest/-/alla-corte-di-giustizia-ue-la-trasformazione-in-rapporto-a-tempo-indeterminato-del-rapporto-di-durata-triennale-dei-ricercatori-universitari" TargetMode="External"/><Relationship Id="rId20" Type="http://schemas.openxmlformats.org/officeDocument/2006/relationships/hyperlink" Target="https://www.giustizia-amministrativa.it/web/guest/-/alla-corte-di-giustizia-ue-la-trasformazione-in-rapporto-a-tempo-indeterminato-del-rapporto-di-durata-triennale-dei-ricercatori-universitari"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ortecostituzionale.it/actionPronuncia.d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iustizia-amministrativa.it/web/guest/archivio-in-evidenza" TargetMode="External"/><Relationship Id="rId23" Type="http://schemas.openxmlformats.org/officeDocument/2006/relationships/hyperlink" Target="https://www.gazzettaufficiale.it/atto/serie_generale/caricaDettaglioAtto/originario?atto.dataPubblicazioneGazzetta=2019-04-18&amp;atto.codiceRedazionale=19G00040&amp;elenco30giorni=false" TargetMode="External"/><Relationship Id="rId10" Type="http://schemas.openxmlformats.org/officeDocument/2006/relationships/hyperlink" Target="https://www.cortecostituzionale.it/actionPronuncia.do" TargetMode="External"/><Relationship Id="rId19" Type="http://schemas.openxmlformats.org/officeDocument/2006/relationships/hyperlink" Target="https://www.giustizia-amministrativa.it/portale/pages/istituzionale/visualizza?nodeRef=&amp;schema=tar_rm&amp;nrg=201803784&amp;nomeFile=201904930_08.html&amp;subDir=Provvedimenti" TargetMode="External"/><Relationship Id="rId4" Type="http://schemas.openxmlformats.org/officeDocument/2006/relationships/settings" Target="settings.xml"/><Relationship Id="rId9" Type="http://schemas.openxmlformats.org/officeDocument/2006/relationships/hyperlink" Target="https://www.cortecostituzionale.it/actionPronuncia.do" TargetMode="External"/><Relationship Id="rId14" Type="http://schemas.openxmlformats.org/officeDocument/2006/relationships/hyperlink" Target="http://www.italgiure.giustizia.it/xway/application/nif/clean/hc.dll?verbo=attach&amp;db=snciv&amp;id=./20190410/snciv@sU0@a2019@n10020@tO.clean.pdf" TargetMode="External"/><Relationship Id="rId22" Type="http://schemas.openxmlformats.org/officeDocument/2006/relationships/hyperlink" Target="https://www.gazzettaufficiale.it/atto/serie_generale/caricaDettaglioAtto/originario?atto.dataPubblicazioneGazzetta=2019-04-18&amp;atto.codiceRedazionale=19G00038&amp;elenco30giorni=fals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6802-44B0-42DE-A1B0-1EECDD32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10207</Words>
  <Characters>58183</Characters>
  <Application>Microsoft Office Word</Application>
  <DocSecurity>0</DocSecurity>
  <Lines>484</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CIARLONE Barbara</dc:creator>
  <cp:keywords/>
  <dc:description/>
  <cp:lastModifiedBy>CIARLONE Barbara</cp:lastModifiedBy>
  <cp:revision>6</cp:revision>
  <dcterms:created xsi:type="dcterms:W3CDTF">2019-04-23T06:14:00Z</dcterms:created>
  <dcterms:modified xsi:type="dcterms:W3CDTF">2019-04-23T06:22:00Z</dcterms:modified>
</cp:coreProperties>
</file>