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0DB71B" w14:textId="77777777" w:rsidR="00C07F7D" w:rsidRPr="00C07F7D" w:rsidRDefault="00AD0814" w:rsidP="00C07F7D">
      <w:pPr>
        <w:spacing w:line="240" w:lineRule="auto"/>
        <w:ind w:left="360"/>
        <w:jc w:val="center"/>
        <w:rPr>
          <w:rFonts w:eastAsia="Calibri"/>
          <w:i/>
          <w:lang w:val="it-IT"/>
        </w:rPr>
      </w:pPr>
      <w:r w:rsidRPr="00C07F7D">
        <w:rPr>
          <w:rFonts w:eastAsia="Times New Roman"/>
          <w:i/>
          <w:noProof/>
          <w:lang w:val="it-IT"/>
        </w:rPr>
        <w:object w:dxaOrig="990" w:dyaOrig="1050" w14:anchorId="076D9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6" o:title=""/>
          </v:shape>
          <o:OLEObject Type="Embed" ProgID="PBrush" ShapeID="_x0000_i1025" DrawAspect="Content" ObjectID="_1738682453" r:id="rId7">
            <o:FieldCodes>\s \* unisciformato</o:FieldCodes>
          </o:OLEObject>
        </w:object>
      </w:r>
    </w:p>
    <w:p w14:paraId="33364B98" w14:textId="77777777" w:rsidR="00C07F7D" w:rsidRPr="00C07F7D" w:rsidRDefault="00C07F7D" w:rsidP="00C07F7D">
      <w:pPr>
        <w:spacing w:line="240" w:lineRule="auto"/>
        <w:ind w:left="360"/>
        <w:jc w:val="center"/>
        <w:rPr>
          <w:rFonts w:eastAsia="Calibri"/>
          <w:i/>
          <w:lang w:val="it-IT"/>
        </w:rPr>
      </w:pPr>
    </w:p>
    <w:p w14:paraId="44FED651" w14:textId="77777777" w:rsidR="00C07F7D" w:rsidRPr="00C07F7D" w:rsidRDefault="00C07F7D" w:rsidP="00C07F7D">
      <w:pPr>
        <w:spacing w:line="240" w:lineRule="auto"/>
        <w:ind w:left="360"/>
        <w:jc w:val="center"/>
        <w:rPr>
          <w:rFonts w:eastAsia="Calibri"/>
          <w:i/>
          <w:sz w:val="36"/>
          <w:szCs w:val="36"/>
          <w:lang w:val="it-IT"/>
        </w:rPr>
      </w:pPr>
    </w:p>
    <w:p w14:paraId="7F70C1EE" w14:textId="52778AA7" w:rsidR="00C07F7D" w:rsidRPr="00C07F7D" w:rsidRDefault="00C07F7D" w:rsidP="00A17BD9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36"/>
          <w:szCs w:val="36"/>
          <w:lang w:val="it-IT"/>
        </w:rPr>
      </w:pPr>
      <w:r w:rsidRPr="00C07F7D">
        <w:rPr>
          <w:rFonts w:ascii="Times New Roman" w:eastAsia="Calibri" w:hAnsi="Times New Roman" w:cs="Times New Roman"/>
          <w:i/>
          <w:sz w:val="36"/>
          <w:szCs w:val="36"/>
          <w:lang w:val="it-IT"/>
        </w:rPr>
        <w:t>GIUSTIZIA   AMMINISTRATIVA</w:t>
      </w:r>
    </w:p>
    <w:p w14:paraId="23CCC5DE" w14:textId="77777777" w:rsidR="00C07F7D" w:rsidRPr="00C07F7D" w:rsidRDefault="00C07F7D" w:rsidP="00A17BD9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36"/>
          <w:szCs w:val="36"/>
          <w:lang w:val="it-IT"/>
        </w:rPr>
      </w:pPr>
    </w:p>
    <w:p w14:paraId="01CF999D" w14:textId="4F0F0175" w:rsidR="00C07F7D" w:rsidRPr="00FB52AA" w:rsidRDefault="00C07F7D" w:rsidP="00A17BD9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32"/>
          <w:szCs w:val="32"/>
          <w:lang w:val="it-IT"/>
        </w:rPr>
      </w:pPr>
      <w:r w:rsidRPr="00FB52AA">
        <w:rPr>
          <w:rFonts w:ascii="Times New Roman" w:eastAsia="Calibri" w:hAnsi="Times New Roman" w:cs="Times New Roman"/>
          <w:i/>
          <w:sz w:val="32"/>
          <w:szCs w:val="32"/>
          <w:lang w:val="it-IT"/>
        </w:rPr>
        <w:t>UFFICIO STAMPA E COMUNICAZIONE ISTITUZIONALE</w:t>
      </w:r>
    </w:p>
    <w:p w14:paraId="1444C5D9" w14:textId="77777777" w:rsidR="00C07F7D" w:rsidRPr="00FB52AA" w:rsidRDefault="00C07F7D" w:rsidP="00A17BD9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  <w:lang w:val="it-IT"/>
        </w:rPr>
      </w:pPr>
    </w:p>
    <w:p w14:paraId="2D66D6F3" w14:textId="77777777" w:rsidR="00C07F7D" w:rsidRPr="00C07F7D" w:rsidRDefault="00C07F7D" w:rsidP="00A17BD9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it-IT"/>
        </w:rPr>
      </w:pPr>
      <w:r w:rsidRPr="00C07F7D">
        <w:rPr>
          <w:rFonts w:ascii="Times New Roman" w:eastAsia="Calibri" w:hAnsi="Times New Roman" w:cs="Times New Roman"/>
          <w:b/>
          <w:i/>
          <w:sz w:val="36"/>
          <w:szCs w:val="36"/>
          <w:lang w:val="it-IT"/>
        </w:rPr>
        <w:t>COMUNICATO STAMPA</w:t>
      </w:r>
    </w:p>
    <w:p w14:paraId="65EA1640" w14:textId="77777777" w:rsidR="00C07F7D" w:rsidRDefault="00C07F7D" w:rsidP="00C07F7D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4408C523" w14:textId="77777777" w:rsidR="00C07F7D" w:rsidRDefault="00C07F7D"/>
    <w:p w14:paraId="5B26F262" w14:textId="2FE97ABB" w:rsidR="00514126" w:rsidRDefault="00192DA3" w:rsidP="00FB52AA">
      <w:pPr>
        <w:jc w:val="both"/>
        <w:rPr>
          <w:b/>
        </w:rPr>
      </w:pPr>
      <w:r>
        <w:rPr>
          <w:b/>
        </w:rPr>
        <w:t xml:space="preserve">CDS, </w:t>
      </w:r>
      <w:r w:rsidR="003D4F67">
        <w:rPr>
          <w:b/>
        </w:rPr>
        <w:t xml:space="preserve">IL PRESIDENTE MARUOTTI OMAGGIA FALCONE E BORSELLINO </w:t>
      </w:r>
    </w:p>
    <w:p w14:paraId="52DB5F34" w14:textId="44E0416E" w:rsidR="003D4F67" w:rsidRDefault="003D4F67" w:rsidP="00FB52AA">
      <w:pPr>
        <w:jc w:val="both"/>
        <w:rPr>
          <w:b/>
        </w:rPr>
      </w:pPr>
    </w:p>
    <w:p w14:paraId="6A3AF63F" w14:textId="77777777" w:rsidR="003D4F67" w:rsidRDefault="003D4F67" w:rsidP="00FB52AA">
      <w:pPr>
        <w:jc w:val="both"/>
      </w:pPr>
    </w:p>
    <w:p w14:paraId="52ADE3DA" w14:textId="5F6BC971" w:rsidR="003D4F67" w:rsidRDefault="003D4F67" w:rsidP="003D4F67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Il Presidente del Consiglio di Stato Luigi </w:t>
      </w:r>
      <w:proofErr w:type="spellStart"/>
      <w:r>
        <w:rPr>
          <w:rFonts w:eastAsia="Times New Roman"/>
          <w:color w:val="212121"/>
        </w:rPr>
        <w:t>Maruotti</w:t>
      </w:r>
      <w:proofErr w:type="spellEnd"/>
      <w:r>
        <w:rPr>
          <w:rFonts w:eastAsia="Times New Roman"/>
          <w:color w:val="212121"/>
        </w:rPr>
        <w:t>, nella sua prima uscita pubblica</w:t>
      </w:r>
      <w:r w:rsidR="00D83925">
        <w:rPr>
          <w:rFonts w:eastAsia="Times New Roman"/>
          <w:color w:val="212121"/>
        </w:rPr>
        <w:t xml:space="preserve"> e in occasione </w:t>
      </w:r>
      <w:r w:rsidR="006A1962">
        <w:rPr>
          <w:rFonts w:eastAsia="Times New Roman"/>
          <w:color w:val="212121"/>
        </w:rPr>
        <w:t>della inaugurazione dell’anno giudiziario del Tar Palermo</w:t>
      </w:r>
      <w:r>
        <w:rPr>
          <w:rFonts w:eastAsia="Times New Roman"/>
          <w:color w:val="212121"/>
        </w:rPr>
        <w:t xml:space="preserve">, ha voluto rendere omaggio alla memoria dei giudici Giovanni Falcone e Paolo Borsellino e degli uomini </w:t>
      </w:r>
      <w:r w:rsidR="00CF430F">
        <w:t>d</w:t>
      </w:r>
      <w:bookmarkStart w:id="0" w:name="_GoBack"/>
      <w:bookmarkEnd w:id="0"/>
      <w:r w:rsidR="00CF430F">
        <w:t>elle loro scorte</w:t>
      </w:r>
      <w:r>
        <w:rPr>
          <w:rFonts w:eastAsia="Times New Roman"/>
          <w:color w:val="212121"/>
        </w:rPr>
        <w:t>, simboli dello Stato che</w:t>
      </w:r>
      <w:r w:rsidR="006A1962">
        <w:rPr>
          <w:rFonts w:eastAsia="Times New Roman"/>
          <w:color w:val="212121"/>
        </w:rPr>
        <w:t xml:space="preserve"> ha saputo reagire agli attacchi</w:t>
      </w:r>
      <w:r>
        <w:rPr>
          <w:rFonts w:eastAsia="Times New Roman"/>
          <w:color w:val="212121"/>
        </w:rPr>
        <w:t xml:space="preserve"> della mafia. </w:t>
      </w:r>
    </w:p>
    <w:p w14:paraId="740B02A0" w14:textId="76C90175" w:rsidR="003D4F67" w:rsidRDefault="003D4F67" w:rsidP="003D4F67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Il Presidente ha deposto una corona di fiori sul luogo della strage di Capaci e, nel rivolgersi ai presenti, ha evidenziato che anche la Giustizia amministrativa è consapevole dei propri doveri nella lotta all'infiltrazione criminale nei circuiti economici e nella Pubblica amministrazione.</w:t>
      </w:r>
    </w:p>
    <w:p w14:paraId="6570AB8F" w14:textId="2CBCA1A7" w:rsidR="003D4F67" w:rsidRDefault="003D4F67" w:rsidP="003D4F67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Ha ricordato il particolare impegno dei Giudici amministrativi nella tutela della legalità, con particolare riferimento alle materie delle </w:t>
      </w:r>
      <w:proofErr w:type="spellStart"/>
      <w:r>
        <w:rPr>
          <w:rFonts w:eastAsia="Times New Roman"/>
          <w:color w:val="212121"/>
        </w:rPr>
        <w:t>interdittive</w:t>
      </w:r>
      <w:proofErr w:type="spellEnd"/>
      <w:r>
        <w:rPr>
          <w:rFonts w:eastAsia="Times New Roman"/>
          <w:color w:val="212121"/>
        </w:rPr>
        <w:t xml:space="preserve"> antimafia, della prevenzione della corruzione </w:t>
      </w:r>
      <w:r w:rsidR="006A1962">
        <w:rPr>
          <w:rFonts w:eastAsia="Times New Roman"/>
          <w:color w:val="212121"/>
        </w:rPr>
        <w:t>e della tutela della concorrenza e della legalità</w:t>
      </w:r>
      <w:r>
        <w:rPr>
          <w:rFonts w:eastAsia="Times New Roman"/>
          <w:color w:val="212121"/>
        </w:rPr>
        <w:t xml:space="preserve"> nel settore degli appalti.</w:t>
      </w:r>
    </w:p>
    <w:p w14:paraId="2E727B78" w14:textId="77777777" w:rsidR="003D4F67" w:rsidRDefault="003D4F67" w:rsidP="003D4F67">
      <w:pPr>
        <w:shd w:val="clear" w:color="auto" w:fill="FFFFFF"/>
        <w:rPr>
          <w:rFonts w:eastAsia="Times New Roman"/>
          <w:color w:val="212121"/>
        </w:rPr>
      </w:pPr>
    </w:p>
    <w:p w14:paraId="346635A4" w14:textId="2429D832" w:rsidR="00197CAF" w:rsidRDefault="003D4F67" w:rsidP="00FB52AA">
      <w:pPr>
        <w:jc w:val="both"/>
      </w:pPr>
      <w:r>
        <w:t>Roma 23 febbraio 2023</w:t>
      </w:r>
    </w:p>
    <w:p w14:paraId="7AFFF2F4" w14:textId="77777777" w:rsidR="003D4F67" w:rsidRDefault="003D4F67" w:rsidP="00197CAF">
      <w:pPr>
        <w:jc w:val="both"/>
      </w:pPr>
    </w:p>
    <w:p w14:paraId="6B0006BD" w14:textId="77777777" w:rsidR="003D4F67" w:rsidRDefault="003D4F67" w:rsidP="00197CAF">
      <w:pPr>
        <w:jc w:val="both"/>
      </w:pPr>
    </w:p>
    <w:p w14:paraId="194BB897" w14:textId="77777777" w:rsidR="003D4F67" w:rsidRDefault="003D4F67" w:rsidP="00197CAF">
      <w:pPr>
        <w:jc w:val="both"/>
      </w:pPr>
    </w:p>
    <w:p w14:paraId="40900C1A" w14:textId="77777777" w:rsidR="003D4F67" w:rsidRDefault="003D4F67" w:rsidP="00197CAF">
      <w:pPr>
        <w:jc w:val="both"/>
      </w:pPr>
    </w:p>
    <w:p w14:paraId="5134368A" w14:textId="77777777" w:rsidR="00437CB8" w:rsidRDefault="00437CB8" w:rsidP="00437CB8">
      <w:pPr>
        <w:jc w:val="both"/>
      </w:pPr>
    </w:p>
    <w:sectPr w:rsidR="00437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2E60" w14:textId="77777777" w:rsidR="00164CDD" w:rsidRDefault="00164CDD" w:rsidP="00AD0814">
      <w:pPr>
        <w:spacing w:line="240" w:lineRule="auto"/>
      </w:pPr>
      <w:r>
        <w:separator/>
      </w:r>
    </w:p>
  </w:endnote>
  <w:endnote w:type="continuationSeparator" w:id="0">
    <w:p w14:paraId="3113CADF" w14:textId="77777777" w:rsidR="00164CDD" w:rsidRDefault="00164CDD" w:rsidP="00AD0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647D" w14:textId="77777777" w:rsidR="00AD0814" w:rsidRDefault="00AD08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BE24" w14:textId="77777777" w:rsidR="00AD0814" w:rsidRDefault="00AD08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111E" w14:textId="77777777" w:rsidR="00AD0814" w:rsidRDefault="00AD0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9D1F" w14:textId="77777777" w:rsidR="00164CDD" w:rsidRDefault="00164CDD" w:rsidP="00AD0814">
      <w:pPr>
        <w:spacing w:line="240" w:lineRule="auto"/>
      </w:pPr>
      <w:r>
        <w:separator/>
      </w:r>
    </w:p>
  </w:footnote>
  <w:footnote w:type="continuationSeparator" w:id="0">
    <w:p w14:paraId="4E0E6163" w14:textId="77777777" w:rsidR="00164CDD" w:rsidRDefault="00164CDD" w:rsidP="00AD0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92D9" w14:textId="77777777" w:rsidR="00AD0814" w:rsidRDefault="00AD08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B624" w14:textId="77777777" w:rsidR="00AD0814" w:rsidRDefault="00AD08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0E0D" w14:textId="77777777" w:rsidR="00AD0814" w:rsidRDefault="00AD0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8"/>
    <w:rsid w:val="00061D8A"/>
    <w:rsid w:val="000C6580"/>
    <w:rsid w:val="00134758"/>
    <w:rsid w:val="001367C9"/>
    <w:rsid w:val="00164CDD"/>
    <w:rsid w:val="00185426"/>
    <w:rsid w:val="00192DA3"/>
    <w:rsid w:val="00197664"/>
    <w:rsid w:val="00197CAF"/>
    <w:rsid w:val="001C10C6"/>
    <w:rsid w:val="00285F48"/>
    <w:rsid w:val="002903A7"/>
    <w:rsid w:val="002F68D6"/>
    <w:rsid w:val="0036202E"/>
    <w:rsid w:val="003B1511"/>
    <w:rsid w:val="003D34FE"/>
    <w:rsid w:val="003D4F67"/>
    <w:rsid w:val="00437CB8"/>
    <w:rsid w:val="00514126"/>
    <w:rsid w:val="006046C2"/>
    <w:rsid w:val="00671A0B"/>
    <w:rsid w:val="00681D43"/>
    <w:rsid w:val="006A1962"/>
    <w:rsid w:val="006D7668"/>
    <w:rsid w:val="006F26AF"/>
    <w:rsid w:val="0073576E"/>
    <w:rsid w:val="007978DD"/>
    <w:rsid w:val="008F7995"/>
    <w:rsid w:val="009D3254"/>
    <w:rsid w:val="00A12EC7"/>
    <w:rsid w:val="00A17BD9"/>
    <w:rsid w:val="00AC140B"/>
    <w:rsid w:val="00AD0814"/>
    <w:rsid w:val="00B069D2"/>
    <w:rsid w:val="00B44341"/>
    <w:rsid w:val="00B47E77"/>
    <w:rsid w:val="00B8191A"/>
    <w:rsid w:val="00BA328D"/>
    <w:rsid w:val="00C07F7D"/>
    <w:rsid w:val="00C36F6A"/>
    <w:rsid w:val="00C456EF"/>
    <w:rsid w:val="00CC55B8"/>
    <w:rsid w:val="00CD4888"/>
    <w:rsid w:val="00CF430F"/>
    <w:rsid w:val="00D26A7B"/>
    <w:rsid w:val="00D44EB8"/>
    <w:rsid w:val="00D83925"/>
    <w:rsid w:val="00DE52D4"/>
    <w:rsid w:val="00DF03E2"/>
    <w:rsid w:val="00E22819"/>
    <w:rsid w:val="00E45A8D"/>
    <w:rsid w:val="00EA4BD3"/>
    <w:rsid w:val="00F8225E"/>
    <w:rsid w:val="00FB52AA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5328"/>
  <w15:docId w15:val="{B0DE6E3F-1320-4402-9D0F-5C03067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99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08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814"/>
  </w:style>
  <w:style w:type="paragraph" w:styleId="Pidipagina">
    <w:name w:val="footer"/>
    <w:basedOn w:val="Normale"/>
    <w:link w:val="PidipaginaCarattere"/>
    <w:uiPriority w:val="99"/>
    <w:unhideWhenUsed/>
    <w:rsid w:val="00AD08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81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7CAF"/>
    <w:rPr>
      <w:rFonts w:ascii="Courier New" w:eastAsiaTheme="minorHAnsi" w:hAnsi="Courier New" w:cs="Courier New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Santilli</dc:creator>
  <cp:keywords/>
  <dc:description/>
  <cp:lastModifiedBy>Rossano, Giacomo</cp:lastModifiedBy>
  <cp:revision>2</cp:revision>
  <dcterms:created xsi:type="dcterms:W3CDTF">2023-02-23T15:37:00Z</dcterms:created>
  <dcterms:modified xsi:type="dcterms:W3CDTF">2023-02-23T17:35:00Z</dcterms:modified>
</cp:coreProperties>
</file>