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E20" w:rsidRPr="00770DF8" w:rsidRDefault="00346E20" w:rsidP="00770DF8">
      <w:pPr>
        <w:ind w:left="426" w:right="991" w:firstLine="425"/>
        <w:jc w:val="center"/>
        <w:rPr>
          <w:rFonts w:ascii="Times New Roman" w:hAnsi="Times New Roman" w:cs="Times New Roman"/>
          <w:b/>
          <w:sz w:val="24"/>
          <w:szCs w:val="24"/>
          <w:u w:val="single"/>
        </w:rPr>
      </w:pPr>
      <w:r w:rsidRPr="00210585">
        <w:rPr>
          <w:rFonts w:ascii="Times New Roman" w:hAnsi="Times New Roman" w:cs="Times New Roman"/>
          <w:b/>
          <w:sz w:val="36"/>
          <w:szCs w:val="36"/>
        </w:rPr>
        <w:t xml:space="preserve">I </w:t>
      </w:r>
      <w:r w:rsidR="00807F42" w:rsidRPr="00210585">
        <w:rPr>
          <w:rFonts w:ascii="Times New Roman" w:hAnsi="Times New Roman" w:cs="Times New Roman"/>
          <w:b/>
          <w:sz w:val="36"/>
          <w:szCs w:val="36"/>
        </w:rPr>
        <w:t>principî</w:t>
      </w:r>
      <w:r w:rsidRPr="00210585">
        <w:rPr>
          <w:rFonts w:ascii="Times New Roman" w:hAnsi="Times New Roman" w:cs="Times New Roman"/>
          <w:b/>
          <w:sz w:val="36"/>
          <w:szCs w:val="36"/>
        </w:rPr>
        <w:t xml:space="preserve"> del diritto amministrativ</w:t>
      </w:r>
      <w:r w:rsidR="00F26E69" w:rsidRPr="00210585">
        <w:rPr>
          <w:rFonts w:ascii="Times New Roman" w:hAnsi="Times New Roman" w:cs="Times New Roman"/>
          <w:b/>
          <w:sz w:val="36"/>
          <w:szCs w:val="36"/>
        </w:rPr>
        <w:t>o</w:t>
      </w:r>
      <w:r w:rsidRPr="00210585">
        <w:rPr>
          <w:rFonts w:ascii="Times New Roman" w:hAnsi="Times New Roman" w:cs="Times New Roman"/>
          <w:b/>
          <w:sz w:val="36"/>
          <w:szCs w:val="36"/>
        </w:rPr>
        <w:t xml:space="preserve"> nella </w:t>
      </w:r>
      <w:proofErr w:type="gramStart"/>
      <w:r w:rsidRPr="00210585">
        <w:rPr>
          <w:rFonts w:ascii="Times New Roman" w:hAnsi="Times New Roman" w:cs="Times New Roman"/>
          <w:b/>
          <w:sz w:val="36"/>
          <w:szCs w:val="36"/>
        </w:rPr>
        <w:t>giurisprudenza</w:t>
      </w:r>
      <w:r w:rsidR="004C0AA9" w:rsidRPr="004C0AA9">
        <w:rPr>
          <w:rFonts w:ascii="Times New Roman" w:hAnsi="Times New Roman" w:cs="Times New Roman"/>
          <w:sz w:val="24"/>
          <w:szCs w:val="24"/>
          <w:vertAlign w:val="superscript"/>
        </w:rPr>
        <w:t>(</w:t>
      </w:r>
      <w:proofErr w:type="gramEnd"/>
      <w:r w:rsidR="004C0AA9" w:rsidRPr="004C0AA9">
        <w:rPr>
          <w:rFonts w:ascii="Times New Roman" w:hAnsi="Times New Roman" w:cs="Times New Roman"/>
          <w:sz w:val="24"/>
          <w:szCs w:val="24"/>
          <w:vertAlign w:val="superscript"/>
        </w:rPr>
        <w:t>*)</w:t>
      </w:r>
    </w:p>
    <w:p w:rsidR="004C0AA9" w:rsidRPr="004C0AA9" w:rsidRDefault="004C0AA9" w:rsidP="004C0AA9">
      <w:pPr>
        <w:ind w:left="426" w:right="991"/>
        <w:jc w:val="both"/>
        <w:rPr>
          <w:rFonts w:ascii="Times New Roman" w:hAnsi="Times New Roman" w:cs="Times New Roman"/>
          <w:sz w:val="20"/>
          <w:szCs w:val="20"/>
        </w:rPr>
      </w:pPr>
      <w:r w:rsidRPr="004C0AA9">
        <w:rPr>
          <w:rFonts w:ascii="Times New Roman" w:hAnsi="Times New Roman" w:cs="Times New Roman"/>
          <w:sz w:val="20"/>
          <w:szCs w:val="20"/>
        </w:rPr>
        <w:t xml:space="preserve">(*) </w:t>
      </w:r>
      <w:r>
        <w:rPr>
          <w:rFonts w:ascii="Times New Roman" w:hAnsi="Times New Roman" w:cs="Times New Roman"/>
          <w:sz w:val="20"/>
          <w:szCs w:val="20"/>
        </w:rPr>
        <w:t>R</w:t>
      </w:r>
      <w:r w:rsidRPr="004C0AA9">
        <w:rPr>
          <w:rFonts w:ascii="Times New Roman" w:hAnsi="Times New Roman" w:cs="Times New Roman"/>
          <w:sz w:val="20"/>
          <w:szCs w:val="20"/>
        </w:rPr>
        <w:t xml:space="preserve">elazione svolta al convegno di studi sul tema “Prospettive della Giustizia amministrativa. Efficienza, qualità e nuove tecnologie”, organizzato dall’Università degli studi di Catania, il 5-6 ottobre 2023 </w:t>
      </w:r>
    </w:p>
    <w:p w:rsidR="004C0AA9" w:rsidRDefault="004C0AA9" w:rsidP="00770DF8">
      <w:pPr>
        <w:ind w:left="426" w:right="991" w:firstLine="425"/>
        <w:jc w:val="both"/>
        <w:rPr>
          <w:rFonts w:ascii="Times New Roman" w:hAnsi="Times New Roman" w:cs="Times New Roman"/>
          <w:sz w:val="24"/>
          <w:szCs w:val="24"/>
        </w:rPr>
      </w:pPr>
    </w:p>
    <w:p w:rsidR="00AD37CD" w:rsidRPr="00770DF8" w:rsidRDefault="00A70849"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 xml:space="preserve">I </w:t>
      </w:r>
      <w:r w:rsidR="00807F42">
        <w:rPr>
          <w:rFonts w:ascii="Times New Roman" w:hAnsi="Times New Roman" w:cs="Times New Roman"/>
          <w:sz w:val="24"/>
          <w:szCs w:val="24"/>
        </w:rPr>
        <w:t>principî</w:t>
      </w:r>
      <w:r w:rsidRPr="00770DF8">
        <w:rPr>
          <w:rFonts w:ascii="Times New Roman" w:hAnsi="Times New Roman" w:cs="Times New Roman"/>
          <w:sz w:val="24"/>
          <w:szCs w:val="24"/>
        </w:rPr>
        <w:t xml:space="preserve"> del diritto </w:t>
      </w:r>
      <w:r w:rsidR="009E5FBA" w:rsidRPr="00770DF8">
        <w:rPr>
          <w:rFonts w:ascii="Times New Roman" w:hAnsi="Times New Roman" w:cs="Times New Roman"/>
          <w:sz w:val="24"/>
          <w:szCs w:val="24"/>
        </w:rPr>
        <w:t>so</w:t>
      </w:r>
      <w:r w:rsidRPr="00770DF8">
        <w:rPr>
          <w:rFonts w:ascii="Times New Roman" w:hAnsi="Times New Roman" w:cs="Times New Roman"/>
          <w:sz w:val="24"/>
          <w:szCs w:val="24"/>
        </w:rPr>
        <w:t>no valori di fondo dell’ordinamento</w:t>
      </w:r>
      <w:r w:rsidR="009E5FBA" w:rsidRPr="00770DF8">
        <w:rPr>
          <w:rFonts w:ascii="Times New Roman" w:hAnsi="Times New Roman" w:cs="Times New Roman"/>
          <w:sz w:val="24"/>
          <w:szCs w:val="24"/>
        </w:rPr>
        <w:t xml:space="preserve"> </w:t>
      </w:r>
      <w:r w:rsidR="00DB471B" w:rsidRPr="00770DF8">
        <w:rPr>
          <w:rFonts w:ascii="Times New Roman" w:hAnsi="Times New Roman" w:cs="Times New Roman"/>
          <w:sz w:val="24"/>
          <w:szCs w:val="24"/>
        </w:rPr>
        <w:t>ch</w:t>
      </w:r>
      <w:r w:rsidRPr="00770DF8">
        <w:rPr>
          <w:rFonts w:ascii="Times New Roman" w:hAnsi="Times New Roman" w:cs="Times New Roman"/>
          <w:sz w:val="24"/>
          <w:szCs w:val="24"/>
        </w:rPr>
        <w:t xml:space="preserve">e condizionano a cascata </w:t>
      </w:r>
      <w:r w:rsidR="009E5FBA" w:rsidRPr="00770DF8">
        <w:rPr>
          <w:rFonts w:ascii="Times New Roman" w:hAnsi="Times New Roman" w:cs="Times New Roman"/>
          <w:sz w:val="24"/>
          <w:szCs w:val="24"/>
        </w:rPr>
        <w:t xml:space="preserve">non solo </w:t>
      </w:r>
      <w:r w:rsidRPr="00770DF8">
        <w:rPr>
          <w:rFonts w:ascii="Times New Roman" w:hAnsi="Times New Roman" w:cs="Times New Roman"/>
          <w:sz w:val="24"/>
          <w:szCs w:val="24"/>
        </w:rPr>
        <w:t>l’operator</w:t>
      </w:r>
      <w:r w:rsidR="00FC1614" w:rsidRPr="00770DF8">
        <w:rPr>
          <w:rFonts w:ascii="Times New Roman" w:hAnsi="Times New Roman" w:cs="Times New Roman"/>
          <w:sz w:val="24"/>
          <w:szCs w:val="24"/>
        </w:rPr>
        <w:t>e del diritto</w:t>
      </w:r>
      <w:r w:rsidR="009E5FBA" w:rsidRPr="00770DF8">
        <w:rPr>
          <w:rFonts w:ascii="Times New Roman" w:hAnsi="Times New Roman" w:cs="Times New Roman"/>
          <w:sz w:val="24"/>
          <w:szCs w:val="24"/>
        </w:rPr>
        <w:t>,</w:t>
      </w:r>
      <w:r w:rsidRPr="00770DF8">
        <w:rPr>
          <w:rFonts w:ascii="Times New Roman" w:hAnsi="Times New Roman" w:cs="Times New Roman"/>
          <w:sz w:val="24"/>
          <w:szCs w:val="24"/>
        </w:rPr>
        <w:t xml:space="preserve"> </w:t>
      </w:r>
      <w:r w:rsidR="009E5FBA" w:rsidRPr="00770DF8">
        <w:rPr>
          <w:rFonts w:ascii="Times New Roman" w:hAnsi="Times New Roman" w:cs="Times New Roman"/>
          <w:sz w:val="24"/>
          <w:szCs w:val="24"/>
        </w:rPr>
        <w:t>ma anch</w:t>
      </w:r>
      <w:r w:rsidR="00FC1614" w:rsidRPr="00770DF8">
        <w:rPr>
          <w:rFonts w:ascii="Times New Roman" w:hAnsi="Times New Roman" w:cs="Times New Roman"/>
          <w:sz w:val="24"/>
          <w:szCs w:val="24"/>
        </w:rPr>
        <w:t xml:space="preserve">e </w:t>
      </w:r>
      <w:r w:rsidR="009E5FBA" w:rsidRPr="00770DF8">
        <w:rPr>
          <w:rFonts w:ascii="Times New Roman" w:hAnsi="Times New Roman" w:cs="Times New Roman"/>
          <w:sz w:val="24"/>
          <w:szCs w:val="24"/>
        </w:rPr>
        <w:t>i</w:t>
      </w:r>
      <w:r w:rsidRPr="00770DF8">
        <w:rPr>
          <w:rFonts w:ascii="Times New Roman" w:hAnsi="Times New Roman" w:cs="Times New Roman"/>
          <w:sz w:val="24"/>
          <w:szCs w:val="24"/>
        </w:rPr>
        <w:t>l</w:t>
      </w:r>
      <w:r w:rsidR="009E5FBA" w:rsidRPr="00770DF8">
        <w:rPr>
          <w:rFonts w:ascii="Times New Roman" w:hAnsi="Times New Roman" w:cs="Times New Roman"/>
          <w:sz w:val="24"/>
          <w:szCs w:val="24"/>
        </w:rPr>
        <w:t xml:space="preserve"> </w:t>
      </w:r>
      <w:r w:rsidRPr="00770DF8">
        <w:rPr>
          <w:rFonts w:ascii="Times New Roman" w:hAnsi="Times New Roman" w:cs="Times New Roman"/>
          <w:sz w:val="24"/>
          <w:szCs w:val="24"/>
        </w:rPr>
        <w:t xml:space="preserve">legislatore, </w:t>
      </w:r>
      <w:r w:rsidR="00346E20" w:rsidRPr="00770DF8">
        <w:rPr>
          <w:rFonts w:ascii="Times New Roman" w:hAnsi="Times New Roman" w:cs="Times New Roman"/>
          <w:sz w:val="24"/>
          <w:szCs w:val="24"/>
        </w:rPr>
        <w:t xml:space="preserve">specie </w:t>
      </w:r>
      <w:r w:rsidRPr="00770DF8">
        <w:rPr>
          <w:rFonts w:ascii="Times New Roman" w:hAnsi="Times New Roman" w:cs="Times New Roman"/>
          <w:sz w:val="24"/>
          <w:szCs w:val="24"/>
        </w:rPr>
        <w:t xml:space="preserve">quando trattasi di </w:t>
      </w:r>
      <w:r w:rsidR="00807F42">
        <w:rPr>
          <w:rFonts w:ascii="Times New Roman" w:hAnsi="Times New Roman" w:cs="Times New Roman"/>
          <w:sz w:val="24"/>
          <w:szCs w:val="24"/>
        </w:rPr>
        <w:t>principî</w:t>
      </w:r>
      <w:r w:rsidRPr="00770DF8">
        <w:rPr>
          <w:rFonts w:ascii="Times New Roman" w:hAnsi="Times New Roman" w:cs="Times New Roman"/>
          <w:sz w:val="24"/>
          <w:szCs w:val="24"/>
        </w:rPr>
        <w:t xml:space="preserve"> costituzionali.</w:t>
      </w:r>
    </w:p>
    <w:p w:rsidR="00A70849" w:rsidRPr="00770DF8" w:rsidRDefault="00A70849"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S</w:t>
      </w:r>
      <w:r w:rsidR="004575BC">
        <w:rPr>
          <w:rFonts w:ascii="Times New Roman" w:hAnsi="Times New Roman" w:cs="Times New Roman"/>
          <w:sz w:val="24"/>
          <w:szCs w:val="24"/>
        </w:rPr>
        <w:t>i connota</w:t>
      </w:r>
      <w:r w:rsidRPr="00770DF8">
        <w:rPr>
          <w:rFonts w:ascii="Times New Roman" w:hAnsi="Times New Roman" w:cs="Times New Roman"/>
          <w:sz w:val="24"/>
          <w:szCs w:val="24"/>
        </w:rPr>
        <w:t xml:space="preserve">no </w:t>
      </w:r>
      <w:r w:rsidR="004575BC">
        <w:rPr>
          <w:rFonts w:ascii="Times New Roman" w:hAnsi="Times New Roman" w:cs="Times New Roman"/>
          <w:sz w:val="24"/>
          <w:szCs w:val="24"/>
        </w:rPr>
        <w:t xml:space="preserve">come </w:t>
      </w:r>
      <w:r w:rsidRPr="00770DF8">
        <w:rPr>
          <w:rFonts w:ascii="Times New Roman" w:hAnsi="Times New Roman" w:cs="Times New Roman"/>
          <w:sz w:val="24"/>
          <w:szCs w:val="24"/>
        </w:rPr>
        <w:t xml:space="preserve">precetti </w:t>
      </w:r>
      <w:r w:rsidR="00F25C4C">
        <w:rPr>
          <w:rFonts w:ascii="Times New Roman" w:hAnsi="Times New Roman" w:cs="Times New Roman"/>
          <w:sz w:val="24"/>
          <w:szCs w:val="24"/>
        </w:rPr>
        <w:t xml:space="preserve">generici, </w:t>
      </w:r>
      <w:r w:rsidR="004575BC">
        <w:rPr>
          <w:rFonts w:ascii="Times New Roman" w:hAnsi="Times New Roman" w:cs="Times New Roman"/>
          <w:sz w:val="24"/>
          <w:szCs w:val="24"/>
        </w:rPr>
        <w:t>la cui</w:t>
      </w:r>
      <w:r w:rsidRPr="00770DF8">
        <w:rPr>
          <w:rFonts w:ascii="Times New Roman" w:hAnsi="Times New Roman" w:cs="Times New Roman"/>
          <w:sz w:val="24"/>
          <w:szCs w:val="24"/>
        </w:rPr>
        <w:t xml:space="preserve"> realizza</w:t>
      </w:r>
      <w:r w:rsidR="004575BC">
        <w:rPr>
          <w:rFonts w:ascii="Times New Roman" w:hAnsi="Times New Roman" w:cs="Times New Roman"/>
          <w:sz w:val="24"/>
          <w:szCs w:val="24"/>
        </w:rPr>
        <w:t>zio</w:t>
      </w:r>
      <w:r w:rsidRPr="00770DF8">
        <w:rPr>
          <w:rFonts w:ascii="Times New Roman" w:hAnsi="Times New Roman" w:cs="Times New Roman"/>
          <w:sz w:val="24"/>
          <w:szCs w:val="24"/>
        </w:rPr>
        <w:t>n</w:t>
      </w:r>
      <w:r w:rsidR="004575BC">
        <w:rPr>
          <w:rFonts w:ascii="Times New Roman" w:hAnsi="Times New Roman" w:cs="Times New Roman"/>
          <w:sz w:val="24"/>
          <w:szCs w:val="24"/>
        </w:rPr>
        <w:t xml:space="preserve">e </w:t>
      </w:r>
      <w:r w:rsidRPr="00770DF8">
        <w:rPr>
          <w:rFonts w:ascii="Times New Roman" w:hAnsi="Times New Roman" w:cs="Times New Roman"/>
          <w:sz w:val="24"/>
          <w:szCs w:val="24"/>
        </w:rPr>
        <w:t xml:space="preserve">nel concreto </w:t>
      </w:r>
      <w:r w:rsidR="004575BC">
        <w:rPr>
          <w:rFonts w:ascii="Times New Roman" w:hAnsi="Times New Roman" w:cs="Times New Roman"/>
          <w:sz w:val="24"/>
          <w:szCs w:val="24"/>
        </w:rPr>
        <w:t>avviene trami</w:t>
      </w:r>
      <w:r w:rsidRPr="00770DF8">
        <w:rPr>
          <w:rFonts w:ascii="Times New Roman" w:hAnsi="Times New Roman" w:cs="Times New Roman"/>
          <w:sz w:val="24"/>
          <w:szCs w:val="24"/>
        </w:rPr>
        <w:t xml:space="preserve">te </w:t>
      </w:r>
      <w:r w:rsidR="00FC1614" w:rsidRPr="00770DF8">
        <w:rPr>
          <w:rFonts w:ascii="Times New Roman" w:hAnsi="Times New Roman" w:cs="Times New Roman"/>
          <w:sz w:val="24"/>
          <w:szCs w:val="24"/>
        </w:rPr>
        <w:t xml:space="preserve">disposizioni </w:t>
      </w:r>
      <w:r w:rsidRPr="00770DF8">
        <w:rPr>
          <w:rFonts w:ascii="Times New Roman" w:hAnsi="Times New Roman" w:cs="Times New Roman"/>
          <w:sz w:val="24"/>
          <w:szCs w:val="24"/>
        </w:rPr>
        <w:t>di rango inferiore</w:t>
      </w:r>
      <w:r w:rsidR="00FC1614" w:rsidRPr="00770DF8">
        <w:rPr>
          <w:rFonts w:ascii="Times New Roman" w:hAnsi="Times New Roman" w:cs="Times New Roman"/>
          <w:sz w:val="24"/>
          <w:szCs w:val="24"/>
        </w:rPr>
        <w:t xml:space="preserve"> o nella prassi</w:t>
      </w:r>
      <w:r w:rsidR="009E5FBA" w:rsidRPr="00770DF8">
        <w:rPr>
          <w:rFonts w:ascii="Times New Roman" w:hAnsi="Times New Roman" w:cs="Times New Roman"/>
          <w:sz w:val="24"/>
          <w:szCs w:val="24"/>
        </w:rPr>
        <w:t xml:space="preserve"> applicativa</w:t>
      </w:r>
      <w:r w:rsidRPr="00770DF8">
        <w:rPr>
          <w:rFonts w:ascii="Times New Roman" w:hAnsi="Times New Roman" w:cs="Times New Roman"/>
          <w:sz w:val="24"/>
          <w:szCs w:val="24"/>
        </w:rPr>
        <w:t xml:space="preserve">: </w:t>
      </w:r>
      <w:r w:rsidR="00FC1614" w:rsidRPr="00770DF8">
        <w:rPr>
          <w:rFonts w:ascii="Times New Roman" w:hAnsi="Times New Roman" w:cs="Times New Roman"/>
          <w:sz w:val="24"/>
          <w:szCs w:val="24"/>
        </w:rPr>
        <w:t>pertanto, destinatari</w:t>
      </w:r>
      <w:r w:rsidRPr="00770DF8">
        <w:rPr>
          <w:rFonts w:ascii="Times New Roman" w:hAnsi="Times New Roman" w:cs="Times New Roman"/>
          <w:sz w:val="24"/>
          <w:szCs w:val="24"/>
        </w:rPr>
        <w:t xml:space="preserve"> </w:t>
      </w:r>
      <w:r w:rsidR="00346E20" w:rsidRPr="00770DF8">
        <w:rPr>
          <w:rFonts w:ascii="Times New Roman" w:hAnsi="Times New Roman" w:cs="Times New Roman"/>
          <w:sz w:val="24"/>
          <w:szCs w:val="24"/>
        </w:rPr>
        <w:t xml:space="preserve">privilegiati </w:t>
      </w:r>
      <w:r w:rsidR="00FC1614" w:rsidRPr="00770DF8">
        <w:rPr>
          <w:rFonts w:ascii="Times New Roman" w:hAnsi="Times New Roman" w:cs="Times New Roman"/>
          <w:sz w:val="24"/>
          <w:szCs w:val="24"/>
        </w:rPr>
        <w:t>sono i produttori d</w:t>
      </w:r>
      <w:r w:rsidR="009E5FBA" w:rsidRPr="00770DF8">
        <w:rPr>
          <w:rFonts w:ascii="Times New Roman" w:hAnsi="Times New Roman" w:cs="Times New Roman"/>
          <w:sz w:val="24"/>
          <w:szCs w:val="24"/>
        </w:rPr>
        <w:t>i</w:t>
      </w:r>
      <w:r w:rsidR="00FC1614" w:rsidRPr="00770DF8">
        <w:rPr>
          <w:rFonts w:ascii="Times New Roman" w:hAnsi="Times New Roman" w:cs="Times New Roman"/>
          <w:sz w:val="24"/>
          <w:szCs w:val="24"/>
        </w:rPr>
        <w:t xml:space="preserve"> norme e gli interpreti.</w:t>
      </w:r>
    </w:p>
    <w:p w:rsidR="00EB3528" w:rsidRPr="00770DF8" w:rsidRDefault="00EB3528"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Nel lessico comune si parla, con equivalen</w:t>
      </w:r>
      <w:r w:rsidR="0005151C" w:rsidRPr="00770DF8">
        <w:rPr>
          <w:rFonts w:ascii="Times New Roman" w:hAnsi="Times New Roman" w:cs="Times New Roman"/>
          <w:sz w:val="24"/>
          <w:szCs w:val="24"/>
        </w:rPr>
        <w:t>za semantica</w:t>
      </w:r>
      <w:r w:rsidRPr="00770DF8">
        <w:rPr>
          <w:rFonts w:ascii="Times New Roman" w:hAnsi="Times New Roman" w:cs="Times New Roman"/>
          <w:sz w:val="24"/>
          <w:szCs w:val="24"/>
        </w:rPr>
        <w:t xml:space="preserve">, di </w:t>
      </w:r>
      <w:r w:rsidR="00807F42">
        <w:rPr>
          <w:rFonts w:ascii="Times New Roman" w:hAnsi="Times New Roman" w:cs="Times New Roman"/>
          <w:sz w:val="24"/>
          <w:szCs w:val="24"/>
        </w:rPr>
        <w:t>principî</w:t>
      </w:r>
      <w:r w:rsidRPr="00770DF8">
        <w:rPr>
          <w:rFonts w:ascii="Times New Roman" w:hAnsi="Times New Roman" w:cs="Times New Roman"/>
          <w:sz w:val="24"/>
          <w:szCs w:val="24"/>
        </w:rPr>
        <w:t xml:space="preserve"> “</w:t>
      </w:r>
      <w:r w:rsidR="00F25C4C" w:rsidRPr="00770DF8">
        <w:rPr>
          <w:rFonts w:ascii="Times New Roman" w:hAnsi="Times New Roman" w:cs="Times New Roman"/>
          <w:sz w:val="24"/>
          <w:szCs w:val="24"/>
        </w:rPr>
        <w:t xml:space="preserve">generali </w:t>
      </w:r>
      <w:r w:rsidRPr="00770DF8">
        <w:rPr>
          <w:rFonts w:ascii="Times New Roman" w:hAnsi="Times New Roman" w:cs="Times New Roman"/>
          <w:sz w:val="24"/>
          <w:szCs w:val="24"/>
        </w:rPr>
        <w:t xml:space="preserve">del diritto” o “dell’ordinamento giuridico”, di </w:t>
      </w:r>
      <w:r w:rsidR="00807F42">
        <w:rPr>
          <w:rFonts w:ascii="Times New Roman" w:hAnsi="Times New Roman" w:cs="Times New Roman"/>
          <w:sz w:val="24"/>
          <w:szCs w:val="24"/>
        </w:rPr>
        <w:t>principî</w:t>
      </w:r>
      <w:r w:rsidRPr="00770DF8">
        <w:rPr>
          <w:rFonts w:ascii="Times New Roman" w:hAnsi="Times New Roman" w:cs="Times New Roman"/>
          <w:sz w:val="24"/>
          <w:szCs w:val="24"/>
        </w:rPr>
        <w:t xml:space="preserve"> “fondamentali”, di </w:t>
      </w:r>
      <w:r w:rsidR="00807F42">
        <w:rPr>
          <w:rFonts w:ascii="Times New Roman" w:hAnsi="Times New Roman" w:cs="Times New Roman"/>
          <w:sz w:val="24"/>
          <w:szCs w:val="24"/>
        </w:rPr>
        <w:t>principî</w:t>
      </w:r>
      <w:r w:rsidRPr="00770DF8">
        <w:rPr>
          <w:rFonts w:ascii="Times New Roman" w:hAnsi="Times New Roman" w:cs="Times New Roman"/>
          <w:sz w:val="24"/>
          <w:szCs w:val="24"/>
        </w:rPr>
        <w:t xml:space="preserve"> “direttivi”, di </w:t>
      </w:r>
      <w:r w:rsidR="00807F42">
        <w:rPr>
          <w:rFonts w:ascii="Times New Roman" w:hAnsi="Times New Roman" w:cs="Times New Roman"/>
          <w:sz w:val="24"/>
          <w:szCs w:val="24"/>
        </w:rPr>
        <w:t>principî</w:t>
      </w:r>
      <w:r w:rsidRPr="00770DF8">
        <w:rPr>
          <w:rFonts w:ascii="Times New Roman" w:hAnsi="Times New Roman" w:cs="Times New Roman"/>
          <w:sz w:val="24"/>
          <w:szCs w:val="24"/>
        </w:rPr>
        <w:t xml:space="preserve"> </w:t>
      </w:r>
      <w:r w:rsidR="00D734B2" w:rsidRPr="00770DF8">
        <w:rPr>
          <w:rFonts w:ascii="Times New Roman" w:hAnsi="Times New Roman" w:cs="Times New Roman"/>
          <w:sz w:val="24"/>
          <w:szCs w:val="24"/>
        </w:rPr>
        <w:t xml:space="preserve">“informatori” o </w:t>
      </w:r>
      <w:r w:rsidRPr="00770DF8">
        <w:rPr>
          <w:rFonts w:ascii="Times New Roman" w:hAnsi="Times New Roman" w:cs="Times New Roman"/>
          <w:sz w:val="24"/>
          <w:szCs w:val="24"/>
        </w:rPr>
        <w:t>“regolatori” e così via.</w:t>
      </w:r>
    </w:p>
    <w:p w:rsidR="00F2241A" w:rsidRPr="00770DF8" w:rsidRDefault="00346E20"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I</w:t>
      </w:r>
      <w:r w:rsidR="00F2241A" w:rsidRPr="00770DF8">
        <w:rPr>
          <w:rFonts w:ascii="Times New Roman" w:hAnsi="Times New Roman" w:cs="Times New Roman"/>
          <w:sz w:val="24"/>
          <w:szCs w:val="24"/>
        </w:rPr>
        <w:t xml:space="preserve"> </w:t>
      </w:r>
      <w:r w:rsidR="00807F42">
        <w:rPr>
          <w:rFonts w:ascii="Times New Roman" w:hAnsi="Times New Roman" w:cs="Times New Roman"/>
          <w:sz w:val="24"/>
          <w:szCs w:val="24"/>
        </w:rPr>
        <w:t>principî</w:t>
      </w:r>
      <w:r w:rsidR="00F2241A" w:rsidRPr="00770DF8">
        <w:rPr>
          <w:rFonts w:ascii="Times New Roman" w:hAnsi="Times New Roman" w:cs="Times New Roman"/>
          <w:sz w:val="24"/>
          <w:szCs w:val="24"/>
        </w:rPr>
        <w:t xml:space="preserve"> del diritto </w:t>
      </w:r>
      <w:r w:rsidRPr="00770DF8">
        <w:rPr>
          <w:rFonts w:ascii="Times New Roman" w:hAnsi="Times New Roman" w:cs="Times New Roman"/>
          <w:sz w:val="24"/>
          <w:szCs w:val="24"/>
        </w:rPr>
        <w:t>assolv</w:t>
      </w:r>
      <w:r w:rsidR="00F2241A" w:rsidRPr="00770DF8">
        <w:rPr>
          <w:rFonts w:ascii="Times New Roman" w:hAnsi="Times New Roman" w:cs="Times New Roman"/>
          <w:sz w:val="24"/>
          <w:szCs w:val="24"/>
        </w:rPr>
        <w:t xml:space="preserve">ono fondamentalmente </w:t>
      </w:r>
      <w:r w:rsidRPr="00770DF8">
        <w:rPr>
          <w:rFonts w:ascii="Times New Roman" w:hAnsi="Times New Roman" w:cs="Times New Roman"/>
          <w:sz w:val="24"/>
          <w:szCs w:val="24"/>
        </w:rPr>
        <w:t xml:space="preserve">a </w:t>
      </w:r>
      <w:r w:rsidR="00F2241A" w:rsidRPr="00770DF8">
        <w:rPr>
          <w:rFonts w:ascii="Times New Roman" w:hAnsi="Times New Roman" w:cs="Times New Roman"/>
          <w:sz w:val="24"/>
          <w:szCs w:val="24"/>
        </w:rPr>
        <w:t>quattro funzioni</w:t>
      </w:r>
      <w:r w:rsidRPr="00770DF8">
        <w:rPr>
          <w:rFonts w:ascii="Times New Roman" w:hAnsi="Times New Roman" w:cs="Times New Roman"/>
          <w:sz w:val="24"/>
          <w:szCs w:val="24"/>
        </w:rPr>
        <w:t xml:space="preserve"> (Bobbio)</w:t>
      </w:r>
      <w:r w:rsidR="00F2241A" w:rsidRPr="00770DF8">
        <w:rPr>
          <w:rFonts w:ascii="Times New Roman" w:hAnsi="Times New Roman" w:cs="Times New Roman"/>
          <w:sz w:val="24"/>
          <w:szCs w:val="24"/>
        </w:rPr>
        <w:t>: interpretativa (</w:t>
      </w:r>
      <w:proofErr w:type="spellStart"/>
      <w:r w:rsidR="00F2241A" w:rsidRPr="00770DF8">
        <w:rPr>
          <w:rFonts w:ascii="Times New Roman" w:hAnsi="Times New Roman" w:cs="Times New Roman"/>
          <w:sz w:val="24"/>
          <w:szCs w:val="24"/>
        </w:rPr>
        <w:t>ausiliano</w:t>
      </w:r>
      <w:proofErr w:type="spellEnd"/>
      <w:r w:rsidR="00F2241A" w:rsidRPr="00770DF8">
        <w:rPr>
          <w:rFonts w:ascii="Times New Roman" w:hAnsi="Times New Roman" w:cs="Times New Roman"/>
          <w:sz w:val="24"/>
          <w:szCs w:val="24"/>
        </w:rPr>
        <w:t xml:space="preserve"> nell’interpretazione delle disposizioni che conte</w:t>
      </w:r>
      <w:r w:rsidR="00915BC4">
        <w:rPr>
          <w:rFonts w:ascii="Times New Roman" w:hAnsi="Times New Roman" w:cs="Times New Roman"/>
          <w:sz w:val="24"/>
          <w:szCs w:val="24"/>
        </w:rPr>
        <w:t>n</w:t>
      </w:r>
      <w:r w:rsidR="00F2241A" w:rsidRPr="00770DF8">
        <w:rPr>
          <w:rFonts w:ascii="Times New Roman" w:hAnsi="Times New Roman" w:cs="Times New Roman"/>
          <w:sz w:val="24"/>
          <w:szCs w:val="24"/>
        </w:rPr>
        <w:t>g</w:t>
      </w:r>
      <w:r w:rsidR="00915BC4">
        <w:rPr>
          <w:rFonts w:ascii="Times New Roman" w:hAnsi="Times New Roman" w:cs="Times New Roman"/>
          <w:sz w:val="24"/>
          <w:szCs w:val="24"/>
        </w:rPr>
        <w:t>o</w:t>
      </w:r>
      <w:r w:rsidR="00F2241A" w:rsidRPr="00770DF8">
        <w:rPr>
          <w:rFonts w:ascii="Times New Roman" w:hAnsi="Times New Roman" w:cs="Times New Roman"/>
          <w:sz w:val="24"/>
          <w:szCs w:val="24"/>
        </w:rPr>
        <w:t>no regole), integ</w:t>
      </w:r>
      <w:r w:rsidR="00F25C4C">
        <w:rPr>
          <w:rFonts w:ascii="Times New Roman" w:hAnsi="Times New Roman" w:cs="Times New Roman"/>
          <w:sz w:val="24"/>
          <w:szCs w:val="24"/>
        </w:rPr>
        <w:t>rativa (integrano la normazione</w:t>
      </w:r>
      <w:r w:rsidR="00F2241A" w:rsidRPr="00770DF8">
        <w:rPr>
          <w:rFonts w:ascii="Times New Roman" w:hAnsi="Times New Roman" w:cs="Times New Roman"/>
          <w:sz w:val="24"/>
          <w:szCs w:val="24"/>
        </w:rPr>
        <w:t xml:space="preserve"> nei casi in cui</w:t>
      </w:r>
      <w:r w:rsidR="003A7C75" w:rsidRPr="00770DF8">
        <w:rPr>
          <w:rFonts w:ascii="Times New Roman" w:hAnsi="Times New Roman" w:cs="Times New Roman"/>
          <w:sz w:val="24"/>
          <w:szCs w:val="24"/>
        </w:rPr>
        <w:t>,</w:t>
      </w:r>
      <w:r w:rsidR="00F2241A" w:rsidRPr="00770DF8">
        <w:rPr>
          <w:rFonts w:ascii="Times New Roman" w:hAnsi="Times New Roman" w:cs="Times New Roman"/>
          <w:sz w:val="24"/>
          <w:szCs w:val="24"/>
        </w:rPr>
        <w:t xml:space="preserve"> ai sensi dell’art. 12 delle preleggi</w:t>
      </w:r>
      <w:r w:rsidR="0024006D">
        <w:rPr>
          <w:rFonts w:ascii="Times New Roman" w:hAnsi="Times New Roman" w:cs="Times New Roman"/>
          <w:sz w:val="24"/>
          <w:szCs w:val="24"/>
        </w:rPr>
        <w:t xml:space="preserve"> del c.c.</w:t>
      </w:r>
      <w:r w:rsidR="003A7C75" w:rsidRPr="00770DF8">
        <w:rPr>
          <w:rFonts w:ascii="Times New Roman" w:hAnsi="Times New Roman" w:cs="Times New Roman"/>
          <w:sz w:val="24"/>
          <w:szCs w:val="24"/>
        </w:rPr>
        <w:t>,</w:t>
      </w:r>
      <w:r w:rsidR="00F2241A" w:rsidRPr="00770DF8">
        <w:rPr>
          <w:rFonts w:ascii="Times New Roman" w:hAnsi="Times New Roman" w:cs="Times New Roman"/>
          <w:sz w:val="24"/>
          <w:szCs w:val="24"/>
        </w:rPr>
        <w:t xml:space="preserve"> le liti non siano risolvibili con il ricorso all’analogia), direttiva (impongono certi significati come norme sovraordinate alle altre norme) e limitativa (escludono attribuzioni di significati a norme sotto-ordinate perché non espressive di principio).</w:t>
      </w:r>
    </w:p>
    <w:p w:rsidR="00EB3528" w:rsidRPr="00770DF8" w:rsidRDefault="00BE29E8" w:rsidP="00770DF8">
      <w:pPr>
        <w:ind w:left="426" w:right="991" w:firstLine="425"/>
        <w:jc w:val="both"/>
        <w:rPr>
          <w:rFonts w:ascii="Times New Roman" w:hAnsi="Times New Roman" w:cs="Times New Roman"/>
          <w:sz w:val="24"/>
          <w:szCs w:val="24"/>
        </w:rPr>
      </w:pPr>
      <w:proofErr w:type="gramStart"/>
      <w:r w:rsidRPr="00770DF8">
        <w:rPr>
          <w:rFonts w:ascii="Times New Roman" w:hAnsi="Times New Roman" w:cs="Times New Roman"/>
          <w:sz w:val="24"/>
          <w:szCs w:val="24"/>
        </w:rPr>
        <w:t>E’</w:t>
      </w:r>
      <w:proofErr w:type="gramEnd"/>
      <w:r w:rsidR="00EB3528" w:rsidRPr="00770DF8">
        <w:rPr>
          <w:rFonts w:ascii="Times New Roman" w:hAnsi="Times New Roman" w:cs="Times New Roman"/>
          <w:sz w:val="24"/>
          <w:szCs w:val="24"/>
        </w:rPr>
        <w:t xml:space="preserve"> </w:t>
      </w:r>
      <w:r w:rsidR="00133D7C">
        <w:rPr>
          <w:rFonts w:ascii="Times New Roman" w:hAnsi="Times New Roman" w:cs="Times New Roman"/>
          <w:sz w:val="24"/>
          <w:szCs w:val="24"/>
        </w:rPr>
        <w:t xml:space="preserve">stato </w:t>
      </w:r>
      <w:r w:rsidR="00EB3528" w:rsidRPr="00770DF8">
        <w:rPr>
          <w:rFonts w:ascii="Times New Roman" w:hAnsi="Times New Roman" w:cs="Times New Roman"/>
          <w:sz w:val="24"/>
          <w:szCs w:val="24"/>
        </w:rPr>
        <w:t>nota</w:t>
      </w:r>
      <w:r w:rsidR="004E5BB9" w:rsidRPr="00770DF8">
        <w:rPr>
          <w:rFonts w:ascii="Times New Roman" w:hAnsi="Times New Roman" w:cs="Times New Roman"/>
          <w:sz w:val="24"/>
          <w:szCs w:val="24"/>
        </w:rPr>
        <w:t>to</w:t>
      </w:r>
      <w:r w:rsidR="00EB3528" w:rsidRPr="00770DF8">
        <w:rPr>
          <w:rFonts w:ascii="Times New Roman" w:hAnsi="Times New Roman" w:cs="Times New Roman"/>
          <w:sz w:val="24"/>
          <w:szCs w:val="24"/>
        </w:rPr>
        <w:t xml:space="preserve"> </w:t>
      </w:r>
      <w:r w:rsidRPr="00770DF8">
        <w:rPr>
          <w:rFonts w:ascii="Times New Roman" w:hAnsi="Times New Roman" w:cs="Times New Roman"/>
          <w:sz w:val="24"/>
          <w:szCs w:val="24"/>
        </w:rPr>
        <w:t>c</w:t>
      </w:r>
      <w:r w:rsidR="00DB471B" w:rsidRPr="00770DF8">
        <w:rPr>
          <w:rFonts w:ascii="Times New Roman" w:hAnsi="Times New Roman" w:cs="Times New Roman"/>
          <w:sz w:val="24"/>
          <w:szCs w:val="24"/>
        </w:rPr>
        <w:t>om</w:t>
      </w:r>
      <w:r w:rsidRPr="00770DF8">
        <w:rPr>
          <w:rFonts w:ascii="Times New Roman" w:hAnsi="Times New Roman" w:cs="Times New Roman"/>
          <w:sz w:val="24"/>
          <w:szCs w:val="24"/>
        </w:rPr>
        <w:t>e</w:t>
      </w:r>
      <w:r w:rsidR="00EB3528" w:rsidRPr="00770DF8">
        <w:rPr>
          <w:rFonts w:ascii="Times New Roman" w:hAnsi="Times New Roman" w:cs="Times New Roman"/>
          <w:sz w:val="24"/>
          <w:szCs w:val="24"/>
        </w:rPr>
        <w:t xml:space="preserve">, </w:t>
      </w:r>
      <w:r w:rsidR="009E5FBA" w:rsidRPr="00770DF8">
        <w:rPr>
          <w:rFonts w:ascii="Times New Roman" w:hAnsi="Times New Roman" w:cs="Times New Roman"/>
          <w:sz w:val="24"/>
          <w:szCs w:val="24"/>
        </w:rPr>
        <w:t>a ben vedere</w:t>
      </w:r>
      <w:r w:rsidR="00041912">
        <w:rPr>
          <w:rFonts w:ascii="Times New Roman" w:hAnsi="Times New Roman" w:cs="Times New Roman"/>
          <w:sz w:val="24"/>
          <w:szCs w:val="24"/>
        </w:rPr>
        <w:t xml:space="preserve"> ed</w:t>
      </w:r>
      <w:r w:rsidR="00DB471B" w:rsidRPr="00770DF8">
        <w:rPr>
          <w:rFonts w:ascii="Times New Roman" w:hAnsi="Times New Roman" w:cs="Times New Roman"/>
          <w:sz w:val="24"/>
          <w:szCs w:val="24"/>
        </w:rPr>
        <w:t xml:space="preserve"> anche nell’ottica di un </w:t>
      </w:r>
      <w:proofErr w:type="spellStart"/>
      <w:r w:rsidR="00DB471B" w:rsidRPr="00770DF8">
        <w:rPr>
          <w:rFonts w:ascii="Times New Roman" w:hAnsi="Times New Roman" w:cs="Times New Roman"/>
          <w:sz w:val="24"/>
          <w:szCs w:val="24"/>
        </w:rPr>
        <w:t>giuspositivismo</w:t>
      </w:r>
      <w:proofErr w:type="spellEnd"/>
      <w:r w:rsidR="00DB471B" w:rsidRPr="00770DF8">
        <w:rPr>
          <w:rFonts w:ascii="Times New Roman" w:hAnsi="Times New Roman" w:cs="Times New Roman"/>
          <w:sz w:val="24"/>
          <w:szCs w:val="24"/>
        </w:rPr>
        <w:t xml:space="preserve"> temperato</w:t>
      </w:r>
      <w:r w:rsidRPr="00770DF8">
        <w:rPr>
          <w:rFonts w:ascii="Times New Roman" w:hAnsi="Times New Roman" w:cs="Times New Roman"/>
          <w:sz w:val="24"/>
          <w:szCs w:val="24"/>
        </w:rPr>
        <w:t>,</w:t>
      </w:r>
      <w:r w:rsidR="009E5FBA" w:rsidRPr="00770DF8">
        <w:rPr>
          <w:rFonts w:ascii="Times New Roman" w:hAnsi="Times New Roman" w:cs="Times New Roman"/>
          <w:sz w:val="24"/>
          <w:szCs w:val="24"/>
        </w:rPr>
        <w:t xml:space="preserve"> </w:t>
      </w:r>
      <w:r w:rsidR="00EB3528" w:rsidRPr="00770DF8">
        <w:rPr>
          <w:rFonts w:ascii="Times New Roman" w:hAnsi="Times New Roman" w:cs="Times New Roman"/>
          <w:sz w:val="24"/>
          <w:szCs w:val="24"/>
        </w:rPr>
        <w:t xml:space="preserve">tutte </w:t>
      </w:r>
      <w:r w:rsidR="00EE7452" w:rsidRPr="00770DF8">
        <w:rPr>
          <w:rFonts w:ascii="Times New Roman" w:hAnsi="Times New Roman" w:cs="Times New Roman"/>
          <w:sz w:val="24"/>
          <w:szCs w:val="24"/>
        </w:rPr>
        <w:t>l</w:t>
      </w:r>
      <w:r w:rsidR="00EB3528" w:rsidRPr="00770DF8">
        <w:rPr>
          <w:rFonts w:ascii="Times New Roman" w:hAnsi="Times New Roman" w:cs="Times New Roman"/>
          <w:sz w:val="24"/>
          <w:szCs w:val="24"/>
        </w:rPr>
        <w:t xml:space="preserve">e </w:t>
      </w:r>
      <w:r w:rsidRPr="00770DF8">
        <w:rPr>
          <w:rFonts w:ascii="Times New Roman" w:hAnsi="Times New Roman" w:cs="Times New Roman"/>
          <w:sz w:val="24"/>
          <w:szCs w:val="24"/>
        </w:rPr>
        <w:t xml:space="preserve">predette </w:t>
      </w:r>
      <w:r w:rsidR="00EB3528" w:rsidRPr="00770DF8">
        <w:rPr>
          <w:rFonts w:ascii="Times New Roman" w:hAnsi="Times New Roman" w:cs="Times New Roman"/>
          <w:sz w:val="24"/>
          <w:szCs w:val="24"/>
        </w:rPr>
        <w:t>funzioni</w:t>
      </w:r>
      <w:r w:rsidR="00EE7452" w:rsidRPr="00770DF8">
        <w:rPr>
          <w:rFonts w:ascii="Times New Roman" w:hAnsi="Times New Roman" w:cs="Times New Roman"/>
          <w:sz w:val="24"/>
          <w:szCs w:val="24"/>
        </w:rPr>
        <w:t xml:space="preserve"> </w:t>
      </w:r>
      <w:r w:rsidR="00EB3528" w:rsidRPr="00770DF8">
        <w:rPr>
          <w:rFonts w:ascii="Times New Roman" w:hAnsi="Times New Roman" w:cs="Times New Roman"/>
          <w:sz w:val="24"/>
          <w:szCs w:val="24"/>
        </w:rPr>
        <w:t>ineri</w:t>
      </w:r>
      <w:r w:rsidR="009E5FBA" w:rsidRPr="00770DF8">
        <w:rPr>
          <w:rFonts w:ascii="Times New Roman" w:hAnsi="Times New Roman" w:cs="Times New Roman"/>
          <w:sz w:val="24"/>
          <w:szCs w:val="24"/>
        </w:rPr>
        <w:t>sc</w:t>
      </w:r>
      <w:r w:rsidR="00113A13">
        <w:rPr>
          <w:rFonts w:ascii="Times New Roman" w:hAnsi="Times New Roman" w:cs="Times New Roman"/>
          <w:sz w:val="24"/>
          <w:szCs w:val="24"/>
        </w:rPr>
        <w:t>o</w:t>
      </w:r>
      <w:r w:rsidR="009E5FBA" w:rsidRPr="00770DF8">
        <w:rPr>
          <w:rFonts w:ascii="Times New Roman" w:hAnsi="Times New Roman" w:cs="Times New Roman"/>
          <w:sz w:val="24"/>
          <w:szCs w:val="24"/>
        </w:rPr>
        <w:t>no</w:t>
      </w:r>
      <w:r w:rsidR="00EB3528" w:rsidRPr="00770DF8">
        <w:rPr>
          <w:rFonts w:ascii="Times New Roman" w:hAnsi="Times New Roman" w:cs="Times New Roman"/>
          <w:sz w:val="24"/>
          <w:szCs w:val="24"/>
        </w:rPr>
        <w:t xml:space="preserve"> l’atto interpretativo e ne definisc</w:t>
      </w:r>
      <w:r w:rsidR="00113A13">
        <w:rPr>
          <w:rFonts w:ascii="Times New Roman" w:hAnsi="Times New Roman" w:cs="Times New Roman"/>
          <w:sz w:val="24"/>
          <w:szCs w:val="24"/>
        </w:rPr>
        <w:t>o</w:t>
      </w:r>
      <w:r w:rsidR="00EB3528" w:rsidRPr="00770DF8">
        <w:rPr>
          <w:rFonts w:ascii="Times New Roman" w:hAnsi="Times New Roman" w:cs="Times New Roman"/>
          <w:sz w:val="24"/>
          <w:szCs w:val="24"/>
        </w:rPr>
        <w:t>no il carattere creativo</w:t>
      </w:r>
      <w:r w:rsidR="0005151C" w:rsidRPr="00770DF8">
        <w:rPr>
          <w:rFonts w:ascii="Times New Roman" w:hAnsi="Times New Roman" w:cs="Times New Roman"/>
          <w:sz w:val="24"/>
          <w:szCs w:val="24"/>
        </w:rPr>
        <w:t xml:space="preserve"> (Montedoro)</w:t>
      </w:r>
      <w:r w:rsidR="00EB3528" w:rsidRPr="00770DF8">
        <w:rPr>
          <w:rFonts w:ascii="Times New Roman" w:hAnsi="Times New Roman" w:cs="Times New Roman"/>
          <w:sz w:val="24"/>
          <w:szCs w:val="24"/>
        </w:rPr>
        <w:t>.</w:t>
      </w:r>
    </w:p>
    <w:p w:rsidR="00410DC3" w:rsidRPr="00770DF8" w:rsidRDefault="00133D7C"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Ciò</w:t>
      </w:r>
      <w:r w:rsidR="004E5BB9" w:rsidRPr="00770DF8">
        <w:rPr>
          <w:rFonts w:ascii="Times New Roman" w:hAnsi="Times New Roman" w:cs="Times New Roman"/>
          <w:sz w:val="24"/>
          <w:szCs w:val="24"/>
        </w:rPr>
        <w:t xml:space="preserve"> </w:t>
      </w:r>
      <w:r w:rsidR="00F25C4C">
        <w:rPr>
          <w:rFonts w:ascii="Times New Roman" w:hAnsi="Times New Roman" w:cs="Times New Roman"/>
          <w:sz w:val="24"/>
          <w:szCs w:val="24"/>
        </w:rPr>
        <w:t>si colloca</w:t>
      </w:r>
      <w:r w:rsidR="004E5BB9" w:rsidRPr="00770DF8">
        <w:rPr>
          <w:rFonts w:ascii="Times New Roman" w:hAnsi="Times New Roman" w:cs="Times New Roman"/>
          <w:sz w:val="24"/>
          <w:szCs w:val="24"/>
        </w:rPr>
        <w:t xml:space="preserve"> </w:t>
      </w:r>
      <w:r w:rsidR="00F25C4C">
        <w:rPr>
          <w:rFonts w:ascii="Times New Roman" w:hAnsi="Times New Roman" w:cs="Times New Roman"/>
          <w:sz w:val="24"/>
          <w:szCs w:val="24"/>
        </w:rPr>
        <w:t>nell</w:t>
      </w:r>
      <w:r w:rsidR="004E5BB9" w:rsidRPr="00770DF8">
        <w:rPr>
          <w:rFonts w:ascii="Times New Roman" w:hAnsi="Times New Roman" w:cs="Times New Roman"/>
          <w:sz w:val="24"/>
          <w:szCs w:val="24"/>
        </w:rPr>
        <w:t>a</w:t>
      </w:r>
      <w:r w:rsidR="00F25C4C">
        <w:rPr>
          <w:rFonts w:ascii="Times New Roman" w:hAnsi="Times New Roman" w:cs="Times New Roman"/>
          <w:sz w:val="24"/>
          <w:szCs w:val="24"/>
        </w:rPr>
        <w:t xml:space="preserve"> scia del</w:t>
      </w:r>
      <w:r>
        <w:rPr>
          <w:rFonts w:ascii="Times New Roman" w:hAnsi="Times New Roman" w:cs="Times New Roman"/>
          <w:sz w:val="24"/>
          <w:szCs w:val="24"/>
        </w:rPr>
        <w:t>l</w:t>
      </w:r>
      <w:r w:rsidR="00F25C4C">
        <w:rPr>
          <w:rFonts w:ascii="Times New Roman" w:hAnsi="Times New Roman" w:cs="Times New Roman"/>
          <w:sz w:val="24"/>
          <w:szCs w:val="24"/>
        </w:rPr>
        <w:t>’opinione tradizion</w:t>
      </w:r>
      <w:r w:rsidR="00E165A1">
        <w:rPr>
          <w:rFonts w:ascii="Times New Roman" w:hAnsi="Times New Roman" w:cs="Times New Roman"/>
          <w:sz w:val="24"/>
          <w:szCs w:val="24"/>
        </w:rPr>
        <w:t>al</w:t>
      </w:r>
      <w:r>
        <w:rPr>
          <w:rFonts w:ascii="Times New Roman" w:hAnsi="Times New Roman" w:cs="Times New Roman"/>
          <w:sz w:val="24"/>
          <w:szCs w:val="24"/>
        </w:rPr>
        <w:t>e</w:t>
      </w:r>
      <w:r w:rsidR="00F25C4C">
        <w:rPr>
          <w:rFonts w:ascii="Times New Roman" w:hAnsi="Times New Roman" w:cs="Times New Roman"/>
          <w:sz w:val="24"/>
          <w:szCs w:val="24"/>
        </w:rPr>
        <w:t>,</w:t>
      </w:r>
      <w:r w:rsidR="008C204A" w:rsidRPr="00770DF8">
        <w:rPr>
          <w:rFonts w:ascii="Times New Roman" w:hAnsi="Times New Roman" w:cs="Times New Roman"/>
          <w:sz w:val="24"/>
          <w:szCs w:val="24"/>
        </w:rPr>
        <w:t xml:space="preserve"> </w:t>
      </w:r>
      <w:r>
        <w:rPr>
          <w:rFonts w:ascii="Times New Roman" w:hAnsi="Times New Roman" w:cs="Times New Roman"/>
          <w:sz w:val="24"/>
          <w:szCs w:val="24"/>
        </w:rPr>
        <w:t>secondo cui</w:t>
      </w:r>
      <w:r w:rsidR="00E76431" w:rsidRPr="00770DF8">
        <w:rPr>
          <w:rFonts w:ascii="Times New Roman" w:hAnsi="Times New Roman" w:cs="Times New Roman"/>
          <w:sz w:val="24"/>
          <w:szCs w:val="24"/>
        </w:rPr>
        <w:t xml:space="preserve"> </w:t>
      </w:r>
      <w:r w:rsidR="004E5BB9" w:rsidRPr="00770DF8">
        <w:rPr>
          <w:rFonts w:ascii="Times New Roman" w:hAnsi="Times New Roman" w:cs="Times New Roman"/>
          <w:sz w:val="24"/>
          <w:szCs w:val="24"/>
        </w:rPr>
        <w:t>il reperimento</w:t>
      </w:r>
      <w:r w:rsidR="00E76431" w:rsidRPr="00770DF8">
        <w:rPr>
          <w:rFonts w:ascii="Times New Roman" w:hAnsi="Times New Roman" w:cs="Times New Roman"/>
          <w:sz w:val="24"/>
          <w:szCs w:val="24"/>
        </w:rPr>
        <w:t xml:space="preserve"> dei</w:t>
      </w:r>
      <w:r w:rsidR="007373B5" w:rsidRPr="00770DF8">
        <w:rPr>
          <w:rFonts w:ascii="Times New Roman" w:hAnsi="Times New Roman" w:cs="Times New Roman"/>
          <w:sz w:val="24"/>
          <w:szCs w:val="24"/>
        </w:rPr>
        <w:t xml:space="preserve"> </w:t>
      </w:r>
      <w:r w:rsidR="00807F42">
        <w:rPr>
          <w:rFonts w:ascii="Times New Roman" w:hAnsi="Times New Roman" w:cs="Times New Roman"/>
          <w:sz w:val="24"/>
          <w:szCs w:val="24"/>
        </w:rPr>
        <w:t>principî</w:t>
      </w:r>
      <w:r w:rsidR="007373B5" w:rsidRPr="00770DF8">
        <w:rPr>
          <w:rFonts w:ascii="Times New Roman" w:hAnsi="Times New Roman" w:cs="Times New Roman"/>
          <w:sz w:val="24"/>
          <w:szCs w:val="24"/>
        </w:rPr>
        <w:t xml:space="preserve"> </w:t>
      </w:r>
      <w:r w:rsidR="004E5BB9" w:rsidRPr="00770DF8">
        <w:rPr>
          <w:rFonts w:ascii="Times New Roman" w:hAnsi="Times New Roman" w:cs="Times New Roman"/>
          <w:sz w:val="24"/>
          <w:szCs w:val="24"/>
        </w:rPr>
        <w:t xml:space="preserve">generali </w:t>
      </w:r>
      <w:r w:rsidR="00E76431" w:rsidRPr="00770DF8">
        <w:rPr>
          <w:rFonts w:ascii="Times New Roman" w:hAnsi="Times New Roman" w:cs="Times New Roman"/>
          <w:sz w:val="24"/>
          <w:szCs w:val="24"/>
        </w:rPr>
        <w:t>rappresenta</w:t>
      </w:r>
      <w:r w:rsidR="00DB471B" w:rsidRPr="00770DF8">
        <w:rPr>
          <w:rFonts w:ascii="Times New Roman" w:hAnsi="Times New Roman" w:cs="Times New Roman"/>
          <w:sz w:val="24"/>
          <w:szCs w:val="24"/>
        </w:rPr>
        <w:t xml:space="preserve"> </w:t>
      </w:r>
      <w:proofErr w:type="spellStart"/>
      <w:r w:rsidR="00DB471B" w:rsidRPr="00770DF8">
        <w:rPr>
          <w:rFonts w:ascii="Times New Roman" w:hAnsi="Times New Roman" w:cs="Times New Roman"/>
          <w:sz w:val="24"/>
          <w:szCs w:val="24"/>
        </w:rPr>
        <w:t>l’</w:t>
      </w:r>
      <w:r w:rsidR="00DB471B" w:rsidRPr="00770DF8">
        <w:rPr>
          <w:rFonts w:ascii="Times New Roman" w:hAnsi="Times New Roman" w:cs="Times New Roman"/>
          <w:i/>
          <w:sz w:val="24"/>
          <w:szCs w:val="24"/>
        </w:rPr>
        <w:t>in</w:t>
      </w:r>
      <w:proofErr w:type="spellEnd"/>
      <w:r w:rsidR="00DB471B" w:rsidRPr="00770DF8">
        <w:rPr>
          <w:rFonts w:ascii="Times New Roman" w:hAnsi="Times New Roman" w:cs="Times New Roman"/>
          <w:i/>
          <w:sz w:val="24"/>
          <w:szCs w:val="24"/>
        </w:rPr>
        <w:t xml:space="preserve"> se</w:t>
      </w:r>
      <w:r w:rsidR="00DB471B" w:rsidRPr="00770DF8">
        <w:rPr>
          <w:rFonts w:ascii="Times New Roman" w:hAnsi="Times New Roman" w:cs="Times New Roman"/>
          <w:sz w:val="24"/>
          <w:szCs w:val="24"/>
        </w:rPr>
        <w:t xml:space="preserve"> dell’opera di costruzione del diritto vivente</w:t>
      </w:r>
      <w:r w:rsidR="00FF7191">
        <w:rPr>
          <w:rFonts w:ascii="Times New Roman" w:hAnsi="Times New Roman" w:cs="Times New Roman"/>
          <w:sz w:val="24"/>
          <w:szCs w:val="24"/>
        </w:rPr>
        <w:t>, che</w:t>
      </w:r>
      <w:r w:rsidR="004E5BB9" w:rsidRPr="00770DF8">
        <w:rPr>
          <w:rFonts w:ascii="Times New Roman" w:hAnsi="Times New Roman" w:cs="Times New Roman"/>
          <w:sz w:val="24"/>
          <w:szCs w:val="24"/>
        </w:rPr>
        <w:t xml:space="preserve"> è</w:t>
      </w:r>
      <w:r w:rsidR="00DB471B" w:rsidRPr="00770DF8">
        <w:rPr>
          <w:rFonts w:ascii="Times New Roman" w:hAnsi="Times New Roman" w:cs="Times New Roman"/>
          <w:sz w:val="24"/>
          <w:szCs w:val="24"/>
        </w:rPr>
        <w:t xml:space="preserve"> </w:t>
      </w:r>
      <w:r w:rsidR="007373B5" w:rsidRPr="00770DF8">
        <w:rPr>
          <w:rFonts w:ascii="Times New Roman" w:hAnsi="Times New Roman" w:cs="Times New Roman"/>
          <w:sz w:val="24"/>
          <w:szCs w:val="24"/>
        </w:rPr>
        <w:t xml:space="preserve">liberamente </w:t>
      </w:r>
      <w:r w:rsidR="00E76431" w:rsidRPr="00770DF8">
        <w:rPr>
          <w:rFonts w:ascii="Times New Roman" w:hAnsi="Times New Roman" w:cs="Times New Roman"/>
          <w:sz w:val="24"/>
          <w:szCs w:val="24"/>
        </w:rPr>
        <w:t>effettuat</w:t>
      </w:r>
      <w:r w:rsidR="00FF7191">
        <w:rPr>
          <w:rFonts w:ascii="Times New Roman" w:hAnsi="Times New Roman" w:cs="Times New Roman"/>
          <w:sz w:val="24"/>
          <w:szCs w:val="24"/>
        </w:rPr>
        <w:t>a</w:t>
      </w:r>
      <w:r w:rsidR="007373B5" w:rsidRPr="00770DF8">
        <w:rPr>
          <w:rFonts w:ascii="Times New Roman" w:hAnsi="Times New Roman" w:cs="Times New Roman"/>
          <w:sz w:val="24"/>
          <w:szCs w:val="24"/>
        </w:rPr>
        <w:t xml:space="preserve"> dalla dottrina e dalla giurisprudenza</w:t>
      </w:r>
      <w:r w:rsidR="0005151C" w:rsidRPr="00770DF8">
        <w:rPr>
          <w:rFonts w:ascii="Times New Roman" w:hAnsi="Times New Roman" w:cs="Times New Roman"/>
          <w:sz w:val="24"/>
          <w:szCs w:val="24"/>
        </w:rPr>
        <w:t xml:space="preserve"> </w:t>
      </w:r>
      <w:r w:rsidR="007373B5" w:rsidRPr="00770DF8">
        <w:rPr>
          <w:rFonts w:ascii="Times New Roman" w:hAnsi="Times New Roman" w:cs="Times New Roman"/>
          <w:sz w:val="24"/>
          <w:szCs w:val="24"/>
        </w:rPr>
        <w:t>(</w:t>
      </w:r>
      <w:proofErr w:type="spellStart"/>
      <w:r w:rsidR="007373B5" w:rsidRPr="00770DF8">
        <w:rPr>
          <w:rFonts w:ascii="Times New Roman" w:hAnsi="Times New Roman" w:cs="Times New Roman"/>
          <w:sz w:val="24"/>
          <w:szCs w:val="24"/>
        </w:rPr>
        <w:t>Crisafulli</w:t>
      </w:r>
      <w:proofErr w:type="spellEnd"/>
      <w:r w:rsidR="007373B5" w:rsidRPr="00770DF8">
        <w:rPr>
          <w:rFonts w:ascii="Times New Roman" w:hAnsi="Times New Roman" w:cs="Times New Roman"/>
          <w:sz w:val="24"/>
          <w:szCs w:val="24"/>
        </w:rPr>
        <w:t>, Maggiore)</w:t>
      </w:r>
      <w:r w:rsidR="0005151C" w:rsidRPr="00770DF8">
        <w:rPr>
          <w:rFonts w:ascii="Times New Roman" w:hAnsi="Times New Roman" w:cs="Times New Roman"/>
          <w:sz w:val="24"/>
          <w:szCs w:val="24"/>
        </w:rPr>
        <w:t>.</w:t>
      </w:r>
      <w:r w:rsidR="007373B5" w:rsidRPr="00770DF8">
        <w:rPr>
          <w:rFonts w:ascii="Times New Roman" w:hAnsi="Times New Roman" w:cs="Times New Roman"/>
          <w:sz w:val="24"/>
          <w:szCs w:val="24"/>
        </w:rPr>
        <w:t xml:space="preserve"> </w:t>
      </w:r>
      <w:r w:rsidR="004E5BB9" w:rsidRPr="00770DF8">
        <w:rPr>
          <w:rFonts w:ascii="Times New Roman" w:hAnsi="Times New Roman" w:cs="Times New Roman"/>
          <w:sz w:val="24"/>
          <w:szCs w:val="24"/>
        </w:rPr>
        <w:t>S</w:t>
      </w:r>
      <w:r w:rsidR="007373B5" w:rsidRPr="00770DF8">
        <w:rPr>
          <w:rFonts w:ascii="Times New Roman" w:hAnsi="Times New Roman" w:cs="Times New Roman"/>
          <w:sz w:val="24"/>
          <w:szCs w:val="24"/>
        </w:rPr>
        <w:t>e</w:t>
      </w:r>
      <w:r w:rsidR="00BE29E8" w:rsidRPr="00770DF8">
        <w:rPr>
          <w:rFonts w:ascii="Times New Roman" w:hAnsi="Times New Roman" w:cs="Times New Roman"/>
          <w:sz w:val="24"/>
          <w:szCs w:val="24"/>
        </w:rPr>
        <w:t xml:space="preserve"> </w:t>
      </w:r>
      <w:r w:rsidR="007373B5" w:rsidRPr="00770DF8">
        <w:rPr>
          <w:rFonts w:ascii="Times New Roman" w:hAnsi="Times New Roman" w:cs="Times New Roman"/>
          <w:sz w:val="24"/>
          <w:szCs w:val="24"/>
        </w:rPr>
        <w:t xml:space="preserve">la produzione delle norme spetta al legislatore, l’individuazione dei </w:t>
      </w:r>
      <w:r w:rsidR="00807F42">
        <w:rPr>
          <w:rFonts w:ascii="Times New Roman" w:hAnsi="Times New Roman" w:cs="Times New Roman"/>
          <w:sz w:val="24"/>
          <w:szCs w:val="24"/>
        </w:rPr>
        <w:t>principî</w:t>
      </w:r>
      <w:r w:rsidR="007373B5" w:rsidRPr="00770DF8">
        <w:rPr>
          <w:rFonts w:ascii="Times New Roman" w:hAnsi="Times New Roman" w:cs="Times New Roman"/>
          <w:sz w:val="24"/>
          <w:szCs w:val="24"/>
        </w:rPr>
        <w:t xml:space="preserve"> spetta all’interprete</w:t>
      </w:r>
      <w:r w:rsidR="002710DA">
        <w:rPr>
          <w:rFonts w:ascii="Times New Roman" w:hAnsi="Times New Roman" w:cs="Times New Roman"/>
          <w:sz w:val="24"/>
          <w:szCs w:val="24"/>
        </w:rPr>
        <w:t>, perché</w:t>
      </w:r>
      <w:r w:rsidR="004E5BB9" w:rsidRPr="00770DF8">
        <w:rPr>
          <w:rFonts w:ascii="Times New Roman" w:hAnsi="Times New Roman" w:cs="Times New Roman"/>
          <w:sz w:val="24"/>
          <w:szCs w:val="24"/>
        </w:rPr>
        <w:t xml:space="preserve"> a</w:t>
      </w:r>
      <w:r w:rsidR="008C204A" w:rsidRPr="00770DF8">
        <w:rPr>
          <w:rFonts w:ascii="Times New Roman" w:hAnsi="Times New Roman" w:cs="Times New Roman"/>
          <w:sz w:val="24"/>
          <w:szCs w:val="24"/>
        </w:rPr>
        <w:t xml:space="preserve">ttraverso </w:t>
      </w:r>
      <w:r w:rsidR="00410DC3" w:rsidRPr="00770DF8">
        <w:rPr>
          <w:rFonts w:ascii="Times New Roman" w:hAnsi="Times New Roman" w:cs="Times New Roman"/>
          <w:sz w:val="24"/>
          <w:szCs w:val="24"/>
        </w:rPr>
        <w:t>lo </w:t>
      </w:r>
      <w:proofErr w:type="spellStart"/>
      <w:r w:rsidR="00410DC3" w:rsidRPr="00770DF8">
        <w:rPr>
          <w:rFonts w:ascii="Times New Roman" w:hAnsi="Times New Roman" w:cs="Times New Roman"/>
          <w:i/>
          <w:sz w:val="24"/>
          <w:szCs w:val="24"/>
        </w:rPr>
        <w:t>ius</w:t>
      </w:r>
      <w:proofErr w:type="spellEnd"/>
      <w:r w:rsidR="00410DC3" w:rsidRPr="00770DF8">
        <w:rPr>
          <w:rFonts w:ascii="Times New Roman" w:hAnsi="Times New Roman" w:cs="Times New Roman"/>
          <w:i/>
          <w:sz w:val="24"/>
          <w:szCs w:val="24"/>
        </w:rPr>
        <w:t xml:space="preserve"> non scriptum</w:t>
      </w:r>
      <w:r w:rsidR="00410DC3" w:rsidRPr="00770DF8">
        <w:rPr>
          <w:rFonts w:ascii="Times New Roman" w:hAnsi="Times New Roman" w:cs="Times New Roman"/>
          <w:sz w:val="24"/>
          <w:szCs w:val="24"/>
        </w:rPr>
        <w:t xml:space="preserve"> </w:t>
      </w:r>
      <w:r w:rsidR="004E5BB9" w:rsidRPr="00770DF8">
        <w:rPr>
          <w:rFonts w:ascii="Times New Roman" w:hAnsi="Times New Roman" w:cs="Times New Roman"/>
          <w:sz w:val="24"/>
          <w:szCs w:val="24"/>
        </w:rPr>
        <w:t>si</w:t>
      </w:r>
      <w:r w:rsidR="008C204A" w:rsidRPr="00770DF8">
        <w:rPr>
          <w:rFonts w:ascii="Times New Roman" w:hAnsi="Times New Roman" w:cs="Times New Roman"/>
          <w:sz w:val="24"/>
          <w:szCs w:val="24"/>
        </w:rPr>
        <w:t xml:space="preserve"> </w:t>
      </w:r>
      <w:r w:rsidR="00221D94">
        <w:rPr>
          <w:rFonts w:ascii="Times New Roman" w:hAnsi="Times New Roman" w:cs="Times New Roman"/>
          <w:sz w:val="24"/>
          <w:szCs w:val="24"/>
        </w:rPr>
        <w:t>attribuisce</w:t>
      </w:r>
      <w:r w:rsidR="004E5BB9" w:rsidRPr="00770DF8">
        <w:rPr>
          <w:rFonts w:ascii="Times New Roman" w:hAnsi="Times New Roman" w:cs="Times New Roman"/>
          <w:sz w:val="24"/>
          <w:szCs w:val="24"/>
        </w:rPr>
        <w:t xml:space="preserve"> </w:t>
      </w:r>
      <w:r w:rsidR="00410DC3" w:rsidRPr="00770DF8">
        <w:rPr>
          <w:rFonts w:ascii="Times New Roman" w:hAnsi="Times New Roman" w:cs="Times New Roman"/>
          <w:sz w:val="24"/>
          <w:szCs w:val="24"/>
        </w:rPr>
        <w:t xml:space="preserve">completezza </w:t>
      </w:r>
      <w:r w:rsidR="008C204A" w:rsidRPr="00770DF8">
        <w:rPr>
          <w:rFonts w:ascii="Times New Roman" w:hAnsi="Times New Roman" w:cs="Times New Roman"/>
          <w:sz w:val="24"/>
          <w:szCs w:val="24"/>
        </w:rPr>
        <w:t>a</w:t>
      </w:r>
      <w:r w:rsidR="00410DC3" w:rsidRPr="00770DF8">
        <w:rPr>
          <w:rFonts w:ascii="Times New Roman" w:hAnsi="Times New Roman" w:cs="Times New Roman"/>
          <w:sz w:val="24"/>
          <w:szCs w:val="24"/>
        </w:rPr>
        <w:t xml:space="preserve">ll’ordinamento giuridico e </w:t>
      </w:r>
      <w:r w:rsidR="008C204A" w:rsidRPr="00770DF8">
        <w:rPr>
          <w:rFonts w:ascii="Times New Roman" w:hAnsi="Times New Roman" w:cs="Times New Roman"/>
          <w:sz w:val="24"/>
          <w:szCs w:val="24"/>
        </w:rPr>
        <w:t>pienezza</w:t>
      </w:r>
      <w:r w:rsidR="00410DC3" w:rsidRPr="00770DF8">
        <w:rPr>
          <w:rFonts w:ascii="Times New Roman" w:hAnsi="Times New Roman" w:cs="Times New Roman"/>
          <w:sz w:val="24"/>
          <w:szCs w:val="24"/>
        </w:rPr>
        <w:t xml:space="preserve"> d</w:t>
      </w:r>
      <w:r w:rsidR="008C204A" w:rsidRPr="00770DF8">
        <w:rPr>
          <w:rFonts w:ascii="Times New Roman" w:hAnsi="Times New Roman" w:cs="Times New Roman"/>
          <w:sz w:val="24"/>
          <w:szCs w:val="24"/>
        </w:rPr>
        <w:t>i</w:t>
      </w:r>
      <w:r w:rsidR="00410DC3" w:rsidRPr="00770DF8">
        <w:rPr>
          <w:rFonts w:ascii="Times New Roman" w:hAnsi="Times New Roman" w:cs="Times New Roman"/>
          <w:sz w:val="24"/>
          <w:szCs w:val="24"/>
        </w:rPr>
        <w:t xml:space="preserve"> tutela </w:t>
      </w:r>
      <w:r w:rsidR="008C204A" w:rsidRPr="00770DF8">
        <w:rPr>
          <w:rFonts w:ascii="Times New Roman" w:hAnsi="Times New Roman" w:cs="Times New Roman"/>
          <w:sz w:val="24"/>
          <w:szCs w:val="24"/>
        </w:rPr>
        <w:t>ad</w:t>
      </w:r>
      <w:r w:rsidR="00410DC3" w:rsidRPr="00770DF8">
        <w:rPr>
          <w:rFonts w:ascii="Times New Roman" w:hAnsi="Times New Roman" w:cs="Times New Roman"/>
          <w:sz w:val="24"/>
          <w:szCs w:val="24"/>
        </w:rPr>
        <w:t xml:space="preserve"> interessi che altrimenti non troverebbero adeguata sistemazione nel testo normativo scritto (Sacco).</w:t>
      </w:r>
    </w:p>
    <w:p w:rsidR="00A70DA3" w:rsidRPr="00770DF8" w:rsidRDefault="008C204A"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Non a caso</w:t>
      </w:r>
      <w:r w:rsidR="004C10F9" w:rsidRPr="00770DF8">
        <w:rPr>
          <w:rFonts w:ascii="Times New Roman" w:hAnsi="Times New Roman" w:cs="Times New Roman"/>
          <w:sz w:val="24"/>
          <w:szCs w:val="24"/>
        </w:rPr>
        <w:t>, l</w:t>
      </w:r>
      <w:r w:rsidR="00BE29E8" w:rsidRPr="00770DF8">
        <w:rPr>
          <w:rFonts w:ascii="Times New Roman" w:hAnsi="Times New Roman" w:cs="Times New Roman"/>
          <w:sz w:val="24"/>
          <w:szCs w:val="24"/>
        </w:rPr>
        <w:t>’attività</w:t>
      </w:r>
      <w:r w:rsidR="004C10F9" w:rsidRPr="00770DF8">
        <w:rPr>
          <w:rFonts w:ascii="Times New Roman" w:hAnsi="Times New Roman" w:cs="Times New Roman"/>
          <w:sz w:val="24"/>
          <w:szCs w:val="24"/>
        </w:rPr>
        <w:t xml:space="preserve"> nomofilattica delle </w:t>
      </w:r>
      <w:r w:rsidR="00BE29E8" w:rsidRPr="00770DF8">
        <w:rPr>
          <w:rFonts w:ascii="Times New Roman" w:hAnsi="Times New Roman" w:cs="Times New Roman"/>
          <w:sz w:val="24"/>
          <w:szCs w:val="24"/>
        </w:rPr>
        <w:t>m</w:t>
      </w:r>
      <w:r w:rsidR="004C10F9" w:rsidRPr="00770DF8">
        <w:rPr>
          <w:rFonts w:ascii="Times New Roman" w:hAnsi="Times New Roman" w:cs="Times New Roman"/>
          <w:sz w:val="24"/>
          <w:szCs w:val="24"/>
        </w:rPr>
        <w:t xml:space="preserve">agistrature </w:t>
      </w:r>
      <w:r w:rsidR="00BE29E8" w:rsidRPr="00770DF8">
        <w:rPr>
          <w:rFonts w:ascii="Times New Roman" w:hAnsi="Times New Roman" w:cs="Times New Roman"/>
          <w:sz w:val="24"/>
          <w:szCs w:val="24"/>
        </w:rPr>
        <w:t xml:space="preserve">superiori si realizza </w:t>
      </w:r>
      <w:r w:rsidR="0005151C" w:rsidRPr="00770DF8">
        <w:rPr>
          <w:rFonts w:ascii="Times New Roman" w:hAnsi="Times New Roman" w:cs="Times New Roman"/>
          <w:sz w:val="24"/>
          <w:szCs w:val="24"/>
        </w:rPr>
        <w:t xml:space="preserve">proprio </w:t>
      </w:r>
      <w:r w:rsidR="004C10F9" w:rsidRPr="00770DF8">
        <w:rPr>
          <w:rFonts w:ascii="Times New Roman" w:hAnsi="Times New Roman" w:cs="Times New Roman"/>
          <w:sz w:val="24"/>
          <w:szCs w:val="24"/>
        </w:rPr>
        <w:t>nel</w:t>
      </w:r>
      <w:r w:rsidR="00BE29E8" w:rsidRPr="00770DF8">
        <w:rPr>
          <w:rFonts w:ascii="Times New Roman" w:hAnsi="Times New Roman" w:cs="Times New Roman"/>
          <w:sz w:val="24"/>
          <w:szCs w:val="24"/>
        </w:rPr>
        <w:t>l’enuncia</w:t>
      </w:r>
      <w:r w:rsidR="002710DA">
        <w:rPr>
          <w:rFonts w:ascii="Times New Roman" w:hAnsi="Times New Roman" w:cs="Times New Roman"/>
          <w:sz w:val="24"/>
          <w:szCs w:val="24"/>
        </w:rPr>
        <w:t>zion</w:t>
      </w:r>
      <w:r w:rsidR="00BE29E8" w:rsidRPr="00770DF8">
        <w:rPr>
          <w:rFonts w:ascii="Times New Roman" w:hAnsi="Times New Roman" w:cs="Times New Roman"/>
          <w:sz w:val="24"/>
          <w:szCs w:val="24"/>
        </w:rPr>
        <w:t>e</w:t>
      </w:r>
      <w:r w:rsidR="002710DA">
        <w:rPr>
          <w:rFonts w:ascii="Times New Roman" w:hAnsi="Times New Roman" w:cs="Times New Roman"/>
          <w:sz w:val="24"/>
          <w:szCs w:val="24"/>
        </w:rPr>
        <w:t xml:space="preserve"> di</w:t>
      </w:r>
      <w:r w:rsidR="004E5BB9" w:rsidRPr="00770DF8">
        <w:rPr>
          <w:rFonts w:ascii="Times New Roman" w:hAnsi="Times New Roman" w:cs="Times New Roman"/>
          <w:sz w:val="24"/>
          <w:szCs w:val="24"/>
        </w:rPr>
        <w:t xml:space="preserve"> </w:t>
      </w:r>
      <w:r w:rsidR="00BE29E8" w:rsidRPr="00770DF8">
        <w:rPr>
          <w:rFonts w:ascii="Times New Roman" w:hAnsi="Times New Roman" w:cs="Times New Roman"/>
          <w:sz w:val="24"/>
          <w:szCs w:val="24"/>
        </w:rPr>
        <w:t>“</w:t>
      </w:r>
      <w:r w:rsidR="00807F42">
        <w:rPr>
          <w:rFonts w:ascii="Times New Roman" w:hAnsi="Times New Roman" w:cs="Times New Roman"/>
          <w:sz w:val="24"/>
          <w:szCs w:val="24"/>
        </w:rPr>
        <w:t>principî</w:t>
      </w:r>
      <w:r w:rsidR="00BE29E8" w:rsidRPr="00770DF8">
        <w:rPr>
          <w:rFonts w:ascii="Times New Roman" w:hAnsi="Times New Roman" w:cs="Times New Roman"/>
          <w:sz w:val="24"/>
          <w:szCs w:val="24"/>
        </w:rPr>
        <w:t xml:space="preserve"> di diritto”</w:t>
      </w:r>
      <w:r w:rsidR="00A70DA3" w:rsidRPr="00770DF8">
        <w:rPr>
          <w:rFonts w:ascii="Times New Roman" w:hAnsi="Times New Roman" w:cs="Times New Roman"/>
          <w:sz w:val="24"/>
          <w:szCs w:val="24"/>
        </w:rPr>
        <w:t xml:space="preserve">: </w:t>
      </w:r>
      <w:r w:rsidR="00BE29E8" w:rsidRPr="00770DF8">
        <w:rPr>
          <w:rFonts w:ascii="Times New Roman" w:hAnsi="Times New Roman" w:cs="Times New Roman"/>
          <w:sz w:val="24"/>
          <w:szCs w:val="24"/>
        </w:rPr>
        <w:t>così</w:t>
      </w:r>
      <w:r w:rsidR="00FF7191">
        <w:rPr>
          <w:rFonts w:ascii="Times New Roman" w:hAnsi="Times New Roman" w:cs="Times New Roman"/>
          <w:sz w:val="24"/>
          <w:szCs w:val="24"/>
        </w:rPr>
        <w:t>,</w:t>
      </w:r>
      <w:r w:rsidR="00BE29E8" w:rsidRPr="00770DF8">
        <w:rPr>
          <w:rFonts w:ascii="Times New Roman" w:hAnsi="Times New Roman" w:cs="Times New Roman"/>
          <w:sz w:val="24"/>
          <w:szCs w:val="24"/>
        </w:rPr>
        <w:t xml:space="preserve"> </w:t>
      </w:r>
      <w:r w:rsidR="00A70DA3" w:rsidRPr="00770DF8">
        <w:rPr>
          <w:rFonts w:ascii="Times New Roman" w:hAnsi="Times New Roman" w:cs="Times New Roman"/>
          <w:sz w:val="24"/>
          <w:szCs w:val="24"/>
        </w:rPr>
        <w:t xml:space="preserve">l’art. 374, comma 4, </w:t>
      </w:r>
      <w:proofErr w:type="spellStart"/>
      <w:r w:rsidR="00A70DA3" w:rsidRPr="00770DF8">
        <w:rPr>
          <w:rFonts w:ascii="Times New Roman" w:hAnsi="Times New Roman" w:cs="Times New Roman"/>
          <w:sz w:val="24"/>
          <w:szCs w:val="24"/>
        </w:rPr>
        <w:t>c.p.c.</w:t>
      </w:r>
      <w:proofErr w:type="spellEnd"/>
      <w:r w:rsidR="002710DA">
        <w:rPr>
          <w:rFonts w:ascii="Times New Roman" w:hAnsi="Times New Roman" w:cs="Times New Roman"/>
          <w:sz w:val="24"/>
          <w:szCs w:val="24"/>
        </w:rPr>
        <w:t>,</w:t>
      </w:r>
      <w:r w:rsidR="00A70DA3" w:rsidRPr="00770DF8">
        <w:rPr>
          <w:rFonts w:ascii="Times New Roman" w:hAnsi="Times New Roman" w:cs="Times New Roman"/>
          <w:sz w:val="24"/>
          <w:szCs w:val="24"/>
        </w:rPr>
        <w:t xml:space="preserve"> l’art. 99, comma 4, </w:t>
      </w:r>
      <w:proofErr w:type="spellStart"/>
      <w:r w:rsidR="00A70DA3" w:rsidRPr="00770DF8">
        <w:rPr>
          <w:rFonts w:ascii="Times New Roman" w:hAnsi="Times New Roman" w:cs="Times New Roman"/>
          <w:sz w:val="24"/>
          <w:szCs w:val="24"/>
        </w:rPr>
        <w:t>c.p.a</w:t>
      </w:r>
      <w:proofErr w:type="spellEnd"/>
      <w:r w:rsidR="00A70DA3" w:rsidRPr="00770DF8">
        <w:rPr>
          <w:rFonts w:ascii="Times New Roman" w:hAnsi="Times New Roman" w:cs="Times New Roman"/>
          <w:sz w:val="24"/>
          <w:szCs w:val="24"/>
        </w:rPr>
        <w:t>.</w:t>
      </w:r>
      <w:r w:rsidR="00BE29E8" w:rsidRPr="00770DF8">
        <w:rPr>
          <w:rFonts w:ascii="Times New Roman" w:hAnsi="Times New Roman" w:cs="Times New Roman"/>
          <w:sz w:val="24"/>
          <w:szCs w:val="24"/>
        </w:rPr>
        <w:t xml:space="preserve">, </w:t>
      </w:r>
      <w:r w:rsidR="002710DA">
        <w:rPr>
          <w:rFonts w:ascii="Times New Roman" w:hAnsi="Times New Roman" w:cs="Times New Roman"/>
          <w:sz w:val="24"/>
          <w:szCs w:val="24"/>
        </w:rPr>
        <w:t xml:space="preserve">e l’art. 117 </w:t>
      </w:r>
      <w:proofErr w:type="spellStart"/>
      <w:r w:rsidR="002710DA">
        <w:rPr>
          <w:rFonts w:ascii="Times New Roman" w:hAnsi="Times New Roman" w:cs="Times New Roman"/>
          <w:sz w:val="24"/>
          <w:szCs w:val="24"/>
        </w:rPr>
        <w:t>c.g.c</w:t>
      </w:r>
      <w:proofErr w:type="spellEnd"/>
      <w:r w:rsidR="002710DA">
        <w:rPr>
          <w:rFonts w:ascii="Times New Roman" w:hAnsi="Times New Roman" w:cs="Times New Roman"/>
          <w:sz w:val="24"/>
          <w:szCs w:val="24"/>
        </w:rPr>
        <w:t xml:space="preserve">., rispettivamente </w:t>
      </w:r>
      <w:r w:rsidR="00BE29E8" w:rsidRPr="00770DF8">
        <w:rPr>
          <w:rFonts w:ascii="Times New Roman" w:hAnsi="Times New Roman" w:cs="Times New Roman"/>
          <w:sz w:val="24"/>
          <w:szCs w:val="24"/>
        </w:rPr>
        <w:t>per quanto</w:t>
      </w:r>
      <w:r w:rsidR="00A70DA3" w:rsidRPr="00770DF8">
        <w:rPr>
          <w:rFonts w:ascii="Times New Roman" w:hAnsi="Times New Roman" w:cs="Times New Roman"/>
          <w:sz w:val="24"/>
          <w:szCs w:val="24"/>
        </w:rPr>
        <w:t xml:space="preserve"> </w:t>
      </w:r>
      <w:r w:rsidR="00BE29E8" w:rsidRPr="00770DF8">
        <w:rPr>
          <w:rFonts w:ascii="Times New Roman" w:hAnsi="Times New Roman" w:cs="Times New Roman"/>
          <w:sz w:val="24"/>
          <w:szCs w:val="24"/>
        </w:rPr>
        <w:t xml:space="preserve">riguarda </w:t>
      </w:r>
      <w:r w:rsidR="00A70DA3" w:rsidRPr="00770DF8">
        <w:rPr>
          <w:rFonts w:ascii="Times New Roman" w:hAnsi="Times New Roman" w:cs="Times New Roman"/>
          <w:sz w:val="24"/>
          <w:szCs w:val="24"/>
        </w:rPr>
        <w:t xml:space="preserve">le Sezioni </w:t>
      </w:r>
      <w:r w:rsidR="002710DA">
        <w:rPr>
          <w:rFonts w:ascii="Times New Roman" w:hAnsi="Times New Roman" w:cs="Times New Roman"/>
          <w:sz w:val="24"/>
          <w:szCs w:val="24"/>
        </w:rPr>
        <w:t>unite della Corte di Cassazione,</w:t>
      </w:r>
      <w:r w:rsidR="00A70DA3" w:rsidRPr="00770DF8">
        <w:rPr>
          <w:rFonts w:ascii="Times New Roman" w:hAnsi="Times New Roman" w:cs="Times New Roman"/>
          <w:sz w:val="24"/>
          <w:szCs w:val="24"/>
        </w:rPr>
        <w:t xml:space="preserve"> l’Adunanza plenaria del Consiglio di Stato</w:t>
      </w:r>
      <w:r w:rsidR="002710DA">
        <w:rPr>
          <w:rFonts w:ascii="Times New Roman" w:hAnsi="Times New Roman" w:cs="Times New Roman"/>
          <w:sz w:val="24"/>
          <w:szCs w:val="24"/>
        </w:rPr>
        <w:t xml:space="preserve"> e</w:t>
      </w:r>
      <w:r w:rsidR="00BE29E8" w:rsidRPr="00770DF8">
        <w:rPr>
          <w:rFonts w:ascii="Times New Roman" w:hAnsi="Times New Roman" w:cs="Times New Roman"/>
          <w:sz w:val="24"/>
          <w:szCs w:val="24"/>
        </w:rPr>
        <w:t xml:space="preserve"> </w:t>
      </w:r>
      <w:r w:rsidR="00A52415" w:rsidRPr="00770DF8">
        <w:rPr>
          <w:rFonts w:ascii="Times New Roman" w:hAnsi="Times New Roman" w:cs="Times New Roman"/>
          <w:sz w:val="24"/>
          <w:szCs w:val="24"/>
        </w:rPr>
        <w:t xml:space="preserve">le Sezioni riunite in sede giurisdizionale </w:t>
      </w:r>
      <w:r w:rsidR="002710DA">
        <w:rPr>
          <w:rFonts w:ascii="Times New Roman" w:hAnsi="Times New Roman" w:cs="Times New Roman"/>
          <w:sz w:val="24"/>
          <w:szCs w:val="24"/>
        </w:rPr>
        <w:t>della Corte dei conti</w:t>
      </w:r>
      <w:r w:rsidR="00A52415" w:rsidRPr="00770DF8">
        <w:rPr>
          <w:rFonts w:ascii="Times New Roman" w:hAnsi="Times New Roman" w:cs="Times New Roman"/>
          <w:sz w:val="24"/>
          <w:szCs w:val="24"/>
        </w:rPr>
        <w:t>.</w:t>
      </w:r>
    </w:p>
    <w:p w:rsidR="00A70849" w:rsidRPr="00770DF8" w:rsidRDefault="00221D94"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Altra tesi (Betti)</w:t>
      </w:r>
      <w:r w:rsidR="00F2241A" w:rsidRPr="00770DF8">
        <w:rPr>
          <w:rFonts w:ascii="Times New Roman" w:hAnsi="Times New Roman" w:cs="Times New Roman"/>
          <w:sz w:val="24"/>
          <w:szCs w:val="24"/>
        </w:rPr>
        <w:t xml:space="preserve"> riserva al legislatore l’identificazione </w:t>
      </w:r>
      <w:r w:rsidR="007373B5" w:rsidRPr="00770DF8">
        <w:rPr>
          <w:rFonts w:ascii="Times New Roman" w:hAnsi="Times New Roman" w:cs="Times New Roman"/>
          <w:sz w:val="24"/>
          <w:szCs w:val="24"/>
        </w:rPr>
        <w:t>quanto meno de</w:t>
      </w:r>
      <w:r w:rsidR="00F2241A" w:rsidRPr="00770DF8">
        <w:rPr>
          <w:rFonts w:ascii="Times New Roman" w:hAnsi="Times New Roman" w:cs="Times New Roman"/>
          <w:sz w:val="24"/>
          <w:szCs w:val="24"/>
        </w:rPr>
        <w:t>i c.d.</w:t>
      </w:r>
      <w:r w:rsidR="007373B5" w:rsidRPr="00770DF8">
        <w:rPr>
          <w:rFonts w:ascii="Times New Roman" w:hAnsi="Times New Roman" w:cs="Times New Roman"/>
          <w:sz w:val="24"/>
          <w:szCs w:val="24"/>
        </w:rPr>
        <w:t xml:space="preserve"> </w:t>
      </w:r>
      <w:r w:rsidR="00807F42">
        <w:rPr>
          <w:rFonts w:ascii="Times New Roman" w:hAnsi="Times New Roman" w:cs="Times New Roman"/>
          <w:sz w:val="24"/>
          <w:szCs w:val="24"/>
        </w:rPr>
        <w:t>principî</w:t>
      </w:r>
      <w:r w:rsidR="00F2241A" w:rsidRPr="00770DF8">
        <w:rPr>
          <w:rFonts w:ascii="Times New Roman" w:hAnsi="Times New Roman" w:cs="Times New Roman"/>
          <w:sz w:val="24"/>
          <w:szCs w:val="24"/>
        </w:rPr>
        <w:t xml:space="preserve"> programmatici, ossia </w:t>
      </w:r>
      <w:r w:rsidR="008C204A" w:rsidRPr="00770DF8">
        <w:rPr>
          <w:rFonts w:ascii="Times New Roman" w:hAnsi="Times New Roman" w:cs="Times New Roman"/>
          <w:sz w:val="24"/>
          <w:szCs w:val="24"/>
        </w:rPr>
        <w:t xml:space="preserve">di </w:t>
      </w:r>
      <w:r w:rsidR="00F2241A" w:rsidRPr="00770DF8">
        <w:rPr>
          <w:rFonts w:ascii="Times New Roman" w:hAnsi="Times New Roman" w:cs="Times New Roman"/>
          <w:sz w:val="24"/>
          <w:szCs w:val="24"/>
        </w:rPr>
        <w:t xml:space="preserve">quelli che contengono regole </w:t>
      </w:r>
      <w:r w:rsidR="007373B5" w:rsidRPr="00770DF8">
        <w:rPr>
          <w:rFonts w:ascii="Times New Roman" w:hAnsi="Times New Roman" w:cs="Times New Roman"/>
          <w:sz w:val="24"/>
          <w:szCs w:val="24"/>
        </w:rPr>
        <w:t xml:space="preserve">di azione </w:t>
      </w:r>
      <w:r w:rsidR="00F2241A" w:rsidRPr="00770DF8">
        <w:rPr>
          <w:rFonts w:ascii="Times New Roman" w:hAnsi="Times New Roman" w:cs="Times New Roman"/>
          <w:sz w:val="24"/>
          <w:szCs w:val="24"/>
        </w:rPr>
        <w:t>vincolanti.</w:t>
      </w:r>
    </w:p>
    <w:p w:rsidR="00D97F54" w:rsidRPr="00770DF8" w:rsidRDefault="00FF1CC1"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I</w:t>
      </w:r>
      <w:hyperlink r:id="rId7" w:anchor="testo-2" w:history="1">
        <w:r w:rsidR="00D97F54" w:rsidRPr="00770DF8">
          <w:rPr>
            <w:rFonts w:ascii="Times New Roman" w:hAnsi="Times New Roman" w:cs="Times New Roman"/>
            <w:sz w:val="24"/>
            <w:szCs w:val="24"/>
          </w:rPr>
          <w:t xml:space="preserve"> </w:t>
        </w:r>
        <w:r w:rsidR="00807F42">
          <w:rPr>
            <w:rFonts w:ascii="Times New Roman" w:hAnsi="Times New Roman" w:cs="Times New Roman"/>
            <w:sz w:val="24"/>
            <w:szCs w:val="24"/>
          </w:rPr>
          <w:t>principî</w:t>
        </w:r>
        <w:r w:rsidR="00D97F54" w:rsidRPr="00770DF8">
          <w:rPr>
            <w:rFonts w:ascii="Times New Roman" w:hAnsi="Times New Roman" w:cs="Times New Roman"/>
            <w:sz w:val="24"/>
            <w:szCs w:val="24"/>
          </w:rPr>
          <w:t xml:space="preserve"> </w:t>
        </w:r>
        <w:r w:rsidR="002409C3" w:rsidRPr="00770DF8">
          <w:rPr>
            <w:rFonts w:ascii="Times New Roman" w:hAnsi="Times New Roman" w:cs="Times New Roman"/>
            <w:sz w:val="24"/>
            <w:szCs w:val="24"/>
          </w:rPr>
          <w:t>d</w:t>
        </w:r>
        <w:r w:rsidR="00A64682" w:rsidRPr="00770DF8">
          <w:rPr>
            <w:rFonts w:ascii="Times New Roman" w:hAnsi="Times New Roman" w:cs="Times New Roman"/>
            <w:sz w:val="24"/>
            <w:szCs w:val="24"/>
          </w:rPr>
          <w:t xml:space="preserve">i </w:t>
        </w:r>
        <w:r w:rsidR="002409C3" w:rsidRPr="00770DF8">
          <w:rPr>
            <w:rFonts w:ascii="Times New Roman" w:hAnsi="Times New Roman" w:cs="Times New Roman"/>
            <w:sz w:val="24"/>
            <w:szCs w:val="24"/>
          </w:rPr>
          <w:t xml:space="preserve">matrice </w:t>
        </w:r>
        <w:r w:rsidR="00D97F54" w:rsidRPr="00770DF8">
          <w:rPr>
            <w:rFonts w:ascii="Times New Roman" w:hAnsi="Times New Roman" w:cs="Times New Roman"/>
            <w:sz w:val="24"/>
            <w:szCs w:val="24"/>
          </w:rPr>
          <w:t>giurisprudenz</w:t>
        </w:r>
        <w:r w:rsidR="002409C3" w:rsidRPr="00770DF8">
          <w:rPr>
            <w:rFonts w:ascii="Times New Roman" w:hAnsi="Times New Roman" w:cs="Times New Roman"/>
            <w:sz w:val="24"/>
            <w:szCs w:val="24"/>
          </w:rPr>
          <w:t>i</w:t>
        </w:r>
        <w:r w:rsidR="00D97F54" w:rsidRPr="00770DF8">
          <w:rPr>
            <w:rFonts w:ascii="Times New Roman" w:hAnsi="Times New Roman" w:cs="Times New Roman"/>
            <w:sz w:val="24"/>
            <w:szCs w:val="24"/>
          </w:rPr>
          <w:t>a</w:t>
        </w:r>
        <w:r w:rsidR="002409C3" w:rsidRPr="00770DF8">
          <w:rPr>
            <w:rFonts w:ascii="Times New Roman" w:hAnsi="Times New Roman" w:cs="Times New Roman"/>
            <w:sz w:val="24"/>
            <w:szCs w:val="24"/>
          </w:rPr>
          <w:t>le</w:t>
        </w:r>
        <w:r w:rsidR="00A64682" w:rsidRPr="00770DF8">
          <w:rPr>
            <w:rFonts w:ascii="Times New Roman" w:hAnsi="Times New Roman" w:cs="Times New Roman"/>
            <w:sz w:val="24"/>
            <w:szCs w:val="24"/>
          </w:rPr>
          <w:t xml:space="preserve"> </w:t>
        </w:r>
        <w:r w:rsidRPr="00770DF8">
          <w:rPr>
            <w:rFonts w:ascii="Times New Roman" w:hAnsi="Times New Roman" w:cs="Times New Roman"/>
            <w:sz w:val="24"/>
            <w:szCs w:val="24"/>
          </w:rPr>
          <w:t>poss</w:t>
        </w:r>
        <w:r w:rsidR="00A64682" w:rsidRPr="00770DF8">
          <w:rPr>
            <w:rFonts w:ascii="Times New Roman" w:hAnsi="Times New Roman" w:cs="Times New Roman"/>
            <w:sz w:val="24"/>
            <w:szCs w:val="24"/>
          </w:rPr>
          <w:t>ono</w:t>
        </w:r>
        <w:r w:rsidR="002409C3" w:rsidRPr="00770DF8">
          <w:rPr>
            <w:rFonts w:ascii="Times New Roman" w:hAnsi="Times New Roman" w:cs="Times New Roman"/>
            <w:sz w:val="24"/>
            <w:szCs w:val="24"/>
          </w:rPr>
          <w:t>, a loro volta,</w:t>
        </w:r>
        <w:r w:rsidR="00A64682" w:rsidRPr="00770DF8">
          <w:rPr>
            <w:rFonts w:ascii="Times New Roman" w:hAnsi="Times New Roman" w:cs="Times New Roman"/>
            <w:sz w:val="24"/>
            <w:szCs w:val="24"/>
          </w:rPr>
          <w:t xml:space="preserve"> distin</w:t>
        </w:r>
        <w:r w:rsidRPr="00770DF8">
          <w:rPr>
            <w:rFonts w:ascii="Times New Roman" w:hAnsi="Times New Roman" w:cs="Times New Roman"/>
            <w:sz w:val="24"/>
            <w:szCs w:val="24"/>
          </w:rPr>
          <w:t>guers</w:t>
        </w:r>
        <w:r w:rsidR="00A64682" w:rsidRPr="00770DF8">
          <w:rPr>
            <w:rFonts w:ascii="Times New Roman" w:hAnsi="Times New Roman" w:cs="Times New Roman"/>
            <w:sz w:val="24"/>
            <w:szCs w:val="24"/>
          </w:rPr>
          <w:t>i</w:t>
        </w:r>
        <w:r w:rsidRPr="00770DF8">
          <w:rPr>
            <w:rFonts w:ascii="Times New Roman" w:hAnsi="Times New Roman" w:cs="Times New Roman"/>
            <w:sz w:val="24"/>
            <w:szCs w:val="24"/>
          </w:rPr>
          <w:t xml:space="preserve"> in</w:t>
        </w:r>
        <w:r w:rsidR="00A64682" w:rsidRPr="00770DF8">
          <w:rPr>
            <w:rFonts w:ascii="Times New Roman" w:hAnsi="Times New Roman" w:cs="Times New Roman"/>
            <w:sz w:val="24"/>
            <w:szCs w:val="24"/>
          </w:rPr>
          <w:t xml:space="preserve">: </w:t>
        </w:r>
        <w:r w:rsidR="00807F42">
          <w:rPr>
            <w:rFonts w:ascii="Times New Roman" w:hAnsi="Times New Roman" w:cs="Times New Roman"/>
            <w:sz w:val="24"/>
            <w:szCs w:val="24"/>
          </w:rPr>
          <w:t>principî</w:t>
        </w:r>
        <w:r w:rsidR="00A64682" w:rsidRPr="00770DF8">
          <w:rPr>
            <w:rFonts w:ascii="Times New Roman" w:hAnsi="Times New Roman" w:cs="Times New Roman"/>
            <w:sz w:val="24"/>
            <w:szCs w:val="24"/>
          </w:rPr>
          <w:t xml:space="preserve"> </w:t>
        </w:r>
        <w:r w:rsidR="00D97F54" w:rsidRPr="00770DF8">
          <w:rPr>
            <w:rFonts w:ascii="Times New Roman" w:hAnsi="Times New Roman" w:cs="Times New Roman"/>
            <w:sz w:val="24"/>
            <w:szCs w:val="24"/>
          </w:rPr>
          <w:t>de</w:t>
        </w:r>
        <w:r w:rsidR="00A64682" w:rsidRPr="00770DF8">
          <w:rPr>
            <w:rFonts w:ascii="Times New Roman" w:hAnsi="Times New Roman" w:cs="Times New Roman"/>
            <w:sz w:val="24"/>
            <w:szCs w:val="24"/>
          </w:rPr>
          <w:t>ttati da</w:t>
        </w:r>
        <w:r w:rsidR="00D97F54" w:rsidRPr="00770DF8">
          <w:rPr>
            <w:rFonts w:ascii="Times New Roman" w:hAnsi="Times New Roman" w:cs="Times New Roman"/>
            <w:sz w:val="24"/>
            <w:szCs w:val="24"/>
          </w:rPr>
          <w:t>lla Corte costituzionale</w:t>
        </w:r>
        <w:r w:rsidR="00A64682" w:rsidRPr="00770DF8">
          <w:rPr>
            <w:rFonts w:ascii="Times New Roman" w:hAnsi="Times New Roman" w:cs="Times New Roman"/>
            <w:sz w:val="24"/>
            <w:szCs w:val="24"/>
          </w:rPr>
          <w:t xml:space="preserve">, </w:t>
        </w:r>
        <w:r w:rsidR="00041912">
          <w:rPr>
            <w:rFonts w:ascii="Times New Roman" w:hAnsi="Times New Roman" w:cs="Times New Roman"/>
            <w:sz w:val="24"/>
            <w:szCs w:val="24"/>
          </w:rPr>
          <w:t>aventi</w:t>
        </w:r>
        <w:r w:rsidR="00D97F54" w:rsidRPr="00770DF8">
          <w:rPr>
            <w:rFonts w:ascii="Times New Roman" w:hAnsi="Times New Roman" w:cs="Times New Roman"/>
            <w:sz w:val="24"/>
            <w:szCs w:val="24"/>
          </w:rPr>
          <w:t xml:space="preserve"> funzione ordinante</w:t>
        </w:r>
        <w:r w:rsidR="00A64682" w:rsidRPr="00770DF8">
          <w:rPr>
            <w:rFonts w:ascii="Times New Roman" w:hAnsi="Times New Roman" w:cs="Times New Roman"/>
            <w:sz w:val="24"/>
            <w:szCs w:val="24"/>
          </w:rPr>
          <w:t>;</w:t>
        </w:r>
      </w:hyperlink>
      <w:r w:rsidR="00FE34B1" w:rsidRPr="00FE34B1">
        <w:t xml:space="preserve"> </w:t>
      </w:r>
      <w:r w:rsidR="00FE34B1">
        <w:t>p</w:t>
      </w:r>
      <w:r w:rsidR="00FE34B1" w:rsidRPr="00FE34B1">
        <w:rPr>
          <w:rFonts w:ascii="Times New Roman" w:hAnsi="Times New Roman" w:cs="Times New Roman"/>
          <w:sz w:val="24"/>
          <w:szCs w:val="24"/>
        </w:rPr>
        <w:t xml:space="preserve">rincipî dettati </w:t>
      </w:r>
      <w:r w:rsidR="00FE34B1" w:rsidRPr="00FE34B1">
        <w:rPr>
          <w:rFonts w:ascii="Times New Roman" w:hAnsi="Times New Roman" w:cs="Times New Roman"/>
          <w:sz w:val="24"/>
          <w:szCs w:val="24"/>
        </w:rPr>
        <w:lastRenderedPageBreak/>
        <w:t>dalla Corte di giustizia dell’Unione europea, aventi funzione armonizzante</w:t>
      </w:r>
      <w:r w:rsidR="00FE34B1">
        <w:rPr>
          <w:rFonts w:ascii="Times New Roman" w:hAnsi="Times New Roman" w:cs="Times New Roman"/>
          <w:sz w:val="24"/>
          <w:szCs w:val="24"/>
        </w:rPr>
        <w:t>;</w:t>
      </w:r>
      <w:r w:rsidR="00A64682" w:rsidRPr="00770DF8">
        <w:rPr>
          <w:rFonts w:ascii="Times New Roman" w:hAnsi="Times New Roman" w:cs="Times New Roman"/>
          <w:sz w:val="24"/>
          <w:szCs w:val="24"/>
        </w:rPr>
        <w:t xml:space="preserve"> </w:t>
      </w:r>
      <w:hyperlink r:id="rId8" w:anchor="testo-3" w:history="1">
        <w:r w:rsidR="00807F42">
          <w:rPr>
            <w:rFonts w:ascii="Times New Roman" w:hAnsi="Times New Roman" w:cs="Times New Roman"/>
            <w:sz w:val="24"/>
            <w:szCs w:val="24"/>
          </w:rPr>
          <w:t>principî</w:t>
        </w:r>
        <w:r w:rsidR="00D97F54" w:rsidRPr="00770DF8">
          <w:rPr>
            <w:rFonts w:ascii="Times New Roman" w:hAnsi="Times New Roman" w:cs="Times New Roman"/>
            <w:sz w:val="24"/>
            <w:szCs w:val="24"/>
          </w:rPr>
          <w:t xml:space="preserve"> </w:t>
        </w:r>
        <w:r w:rsidR="00A64682" w:rsidRPr="00770DF8">
          <w:rPr>
            <w:rFonts w:ascii="Times New Roman" w:hAnsi="Times New Roman" w:cs="Times New Roman"/>
            <w:sz w:val="24"/>
            <w:szCs w:val="24"/>
          </w:rPr>
          <w:t xml:space="preserve">dettati </w:t>
        </w:r>
        <w:r w:rsidRPr="00770DF8">
          <w:rPr>
            <w:rFonts w:ascii="Times New Roman" w:hAnsi="Times New Roman" w:cs="Times New Roman"/>
            <w:sz w:val="24"/>
            <w:szCs w:val="24"/>
          </w:rPr>
          <w:t>d</w:t>
        </w:r>
        <w:r w:rsidR="008C204A" w:rsidRPr="00770DF8">
          <w:rPr>
            <w:rFonts w:ascii="Times New Roman" w:hAnsi="Times New Roman" w:cs="Times New Roman"/>
            <w:sz w:val="24"/>
            <w:szCs w:val="24"/>
          </w:rPr>
          <w:t>a</w:t>
        </w:r>
        <w:r w:rsidRPr="00770DF8">
          <w:rPr>
            <w:rFonts w:ascii="Times New Roman" w:hAnsi="Times New Roman" w:cs="Times New Roman"/>
            <w:sz w:val="24"/>
            <w:szCs w:val="24"/>
          </w:rPr>
          <w:t>lle magistrature</w:t>
        </w:r>
        <w:r w:rsidR="00AF2625" w:rsidRPr="00770DF8">
          <w:rPr>
            <w:rFonts w:ascii="Times New Roman" w:hAnsi="Times New Roman" w:cs="Times New Roman"/>
            <w:sz w:val="24"/>
            <w:szCs w:val="24"/>
          </w:rPr>
          <w:t xml:space="preserve"> superiori</w:t>
        </w:r>
        <w:r w:rsidR="00A64682" w:rsidRPr="00770DF8">
          <w:rPr>
            <w:rFonts w:ascii="Times New Roman" w:hAnsi="Times New Roman" w:cs="Times New Roman"/>
            <w:sz w:val="24"/>
            <w:szCs w:val="24"/>
          </w:rPr>
          <w:t xml:space="preserve">, </w:t>
        </w:r>
        <w:r w:rsidR="00041912" w:rsidRPr="00041912">
          <w:rPr>
            <w:rFonts w:ascii="Times New Roman" w:hAnsi="Times New Roman" w:cs="Times New Roman"/>
            <w:sz w:val="24"/>
            <w:szCs w:val="24"/>
          </w:rPr>
          <w:t xml:space="preserve">aventi </w:t>
        </w:r>
        <w:r w:rsidR="00D97F54" w:rsidRPr="00770DF8">
          <w:rPr>
            <w:rFonts w:ascii="Times New Roman" w:hAnsi="Times New Roman" w:cs="Times New Roman"/>
            <w:sz w:val="24"/>
            <w:szCs w:val="24"/>
          </w:rPr>
          <w:t>funzione nomofilattica</w:t>
        </w:r>
      </w:hyperlink>
      <w:r w:rsidR="00FE34B1">
        <w:rPr>
          <w:rFonts w:ascii="Times New Roman" w:hAnsi="Times New Roman" w:cs="Times New Roman"/>
          <w:sz w:val="24"/>
          <w:szCs w:val="24"/>
        </w:rPr>
        <w:t xml:space="preserve"> </w:t>
      </w:r>
      <w:hyperlink r:id="rId9" w:anchor="testo-4" w:history="1">
        <w:r w:rsidR="004E5BB9" w:rsidRPr="00770DF8">
          <w:rPr>
            <w:rFonts w:ascii="Times New Roman" w:hAnsi="Times New Roman" w:cs="Times New Roman"/>
            <w:sz w:val="24"/>
            <w:szCs w:val="24"/>
          </w:rPr>
          <w:t>(Alpa)</w:t>
        </w:r>
        <w:r w:rsidR="00D97F54" w:rsidRPr="00770DF8">
          <w:rPr>
            <w:rFonts w:ascii="Times New Roman" w:hAnsi="Times New Roman" w:cs="Times New Roman"/>
            <w:sz w:val="24"/>
            <w:szCs w:val="24"/>
          </w:rPr>
          <w:t>.</w:t>
        </w:r>
      </w:hyperlink>
    </w:p>
    <w:p w:rsidR="00D97F54" w:rsidRPr="00770DF8" w:rsidRDefault="00D734B2"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 xml:space="preserve">I </w:t>
      </w:r>
      <w:r w:rsidR="00807F42">
        <w:rPr>
          <w:rFonts w:ascii="Times New Roman" w:hAnsi="Times New Roman" w:cs="Times New Roman"/>
          <w:sz w:val="24"/>
          <w:szCs w:val="24"/>
        </w:rPr>
        <w:t>principî</w:t>
      </w:r>
      <w:r w:rsidRPr="00770DF8">
        <w:rPr>
          <w:rFonts w:ascii="Times New Roman" w:hAnsi="Times New Roman" w:cs="Times New Roman"/>
          <w:sz w:val="24"/>
          <w:szCs w:val="24"/>
        </w:rPr>
        <w:t xml:space="preserve"> della Corte costituzionale, </w:t>
      </w:r>
      <w:r w:rsidR="004E5BB9" w:rsidRPr="00770DF8">
        <w:rPr>
          <w:rFonts w:ascii="Times New Roman" w:hAnsi="Times New Roman" w:cs="Times New Roman"/>
          <w:sz w:val="24"/>
          <w:szCs w:val="24"/>
        </w:rPr>
        <w:t>siccome</w:t>
      </w:r>
      <w:r w:rsidRPr="00770DF8">
        <w:rPr>
          <w:rFonts w:ascii="Times New Roman" w:hAnsi="Times New Roman" w:cs="Times New Roman"/>
          <w:sz w:val="24"/>
          <w:szCs w:val="24"/>
        </w:rPr>
        <w:t xml:space="preserve"> espressivi della carta fondamentale e dunque fondativi dell’intero ordinamento, costituiscono un</w:t>
      </w:r>
      <w:r w:rsidR="008C204A" w:rsidRPr="00770DF8">
        <w:rPr>
          <w:rFonts w:ascii="Times New Roman" w:hAnsi="Times New Roman" w:cs="Times New Roman"/>
          <w:sz w:val="24"/>
          <w:szCs w:val="24"/>
        </w:rPr>
        <w:t xml:space="preserve"> parametro </w:t>
      </w:r>
      <w:r w:rsidR="00041912">
        <w:rPr>
          <w:rFonts w:ascii="Times New Roman" w:hAnsi="Times New Roman" w:cs="Times New Roman"/>
          <w:sz w:val="24"/>
          <w:szCs w:val="24"/>
        </w:rPr>
        <w:t>imperativo</w:t>
      </w:r>
      <w:r w:rsidRPr="00770DF8">
        <w:rPr>
          <w:rFonts w:ascii="Times New Roman" w:hAnsi="Times New Roman" w:cs="Times New Roman"/>
          <w:sz w:val="24"/>
          <w:szCs w:val="24"/>
        </w:rPr>
        <w:t xml:space="preserve"> per il legislatore e per il giudice, </w:t>
      </w:r>
      <w:r w:rsidR="008C204A" w:rsidRPr="00770DF8">
        <w:rPr>
          <w:rFonts w:ascii="Times New Roman" w:hAnsi="Times New Roman" w:cs="Times New Roman"/>
          <w:sz w:val="24"/>
          <w:szCs w:val="24"/>
        </w:rPr>
        <w:t>che</w:t>
      </w:r>
      <w:r w:rsidRPr="00770DF8">
        <w:rPr>
          <w:rFonts w:ascii="Times New Roman" w:hAnsi="Times New Roman" w:cs="Times New Roman"/>
          <w:sz w:val="24"/>
          <w:szCs w:val="24"/>
        </w:rPr>
        <w:t xml:space="preserve"> ad essi si devono </w:t>
      </w:r>
      <w:r w:rsidR="00FF7191">
        <w:rPr>
          <w:rFonts w:ascii="Times New Roman" w:hAnsi="Times New Roman" w:cs="Times New Roman"/>
          <w:sz w:val="24"/>
          <w:szCs w:val="24"/>
        </w:rPr>
        <w:t xml:space="preserve">necessariamente </w:t>
      </w:r>
      <w:r w:rsidRPr="00770DF8">
        <w:rPr>
          <w:rFonts w:ascii="Times New Roman" w:hAnsi="Times New Roman" w:cs="Times New Roman"/>
          <w:sz w:val="24"/>
          <w:szCs w:val="24"/>
        </w:rPr>
        <w:t>uniformare (Calvano).</w:t>
      </w:r>
    </w:p>
    <w:p w:rsidR="00FE34B1" w:rsidRPr="00770DF8" w:rsidRDefault="00FE34B1" w:rsidP="00FE34B1">
      <w:pPr>
        <w:ind w:left="426" w:right="991" w:firstLine="425"/>
        <w:jc w:val="both"/>
        <w:rPr>
          <w:rFonts w:ascii="Times New Roman" w:hAnsi="Times New Roman" w:cs="Times New Roman"/>
          <w:sz w:val="24"/>
          <w:szCs w:val="24"/>
        </w:rPr>
      </w:pPr>
      <w:r>
        <w:rPr>
          <w:rFonts w:ascii="Times New Roman" w:hAnsi="Times New Roman" w:cs="Times New Roman"/>
          <w:sz w:val="24"/>
          <w:szCs w:val="24"/>
        </w:rPr>
        <w:t>E lo stesso dicasi per i principî</w:t>
      </w:r>
      <w:r w:rsidRPr="00770DF8">
        <w:rPr>
          <w:rFonts w:ascii="Times New Roman" w:hAnsi="Times New Roman" w:cs="Times New Roman"/>
          <w:sz w:val="24"/>
          <w:szCs w:val="24"/>
        </w:rPr>
        <w:t xml:space="preserve"> della Corte di giustizia</w:t>
      </w:r>
      <w:r>
        <w:rPr>
          <w:rFonts w:ascii="Times New Roman" w:hAnsi="Times New Roman" w:cs="Times New Roman"/>
          <w:sz w:val="24"/>
          <w:szCs w:val="24"/>
        </w:rPr>
        <w:t>, i quali</w:t>
      </w:r>
      <w:r w:rsidRPr="00770DF8">
        <w:rPr>
          <w:rFonts w:ascii="Times New Roman" w:hAnsi="Times New Roman" w:cs="Times New Roman"/>
          <w:sz w:val="24"/>
          <w:szCs w:val="24"/>
        </w:rPr>
        <w:t xml:space="preserve"> servono a garantire che il diritto pattizio europeo venga interpretato ed applicato uniformemente in ogni paese membro; poiché dette decisioni sono </w:t>
      </w:r>
      <w:r>
        <w:rPr>
          <w:rFonts w:ascii="Times New Roman" w:hAnsi="Times New Roman" w:cs="Times New Roman"/>
          <w:sz w:val="24"/>
          <w:szCs w:val="24"/>
        </w:rPr>
        <w:t xml:space="preserve">equiparate a </w:t>
      </w:r>
      <w:r w:rsidRPr="00770DF8">
        <w:rPr>
          <w:rFonts w:ascii="Times New Roman" w:hAnsi="Times New Roman" w:cs="Times New Roman"/>
          <w:sz w:val="24"/>
          <w:szCs w:val="24"/>
        </w:rPr>
        <w:t>font</w:t>
      </w:r>
      <w:r>
        <w:rPr>
          <w:rFonts w:ascii="Times New Roman" w:hAnsi="Times New Roman" w:cs="Times New Roman"/>
          <w:sz w:val="24"/>
          <w:szCs w:val="24"/>
        </w:rPr>
        <w:t>i</w:t>
      </w:r>
      <w:r w:rsidRPr="00770DF8">
        <w:rPr>
          <w:rFonts w:ascii="Times New Roman" w:hAnsi="Times New Roman" w:cs="Times New Roman"/>
          <w:sz w:val="24"/>
          <w:szCs w:val="24"/>
        </w:rPr>
        <w:t xml:space="preserve"> del diritto</w:t>
      </w:r>
      <w:r>
        <w:rPr>
          <w:rFonts w:ascii="Times New Roman" w:hAnsi="Times New Roman" w:cs="Times New Roman"/>
          <w:sz w:val="24"/>
          <w:szCs w:val="24"/>
        </w:rPr>
        <w:t xml:space="preserve"> </w:t>
      </w:r>
      <w:proofErr w:type="spellStart"/>
      <w:r>
        <w:rPr>
          <w:rFonts w:ascii="Times New Roman" w:hAnsi="Times New Roman" w:cs="Times New Roman"/>
          <w:sz w:val="24"/>
          <w:szCs w:val="24"/>
        </w:rPr>
        <w:t>unionale</w:t>
      </w:r>
      <w:proofErr w:type="spellEnd"/>
      <w:r w:rsidRPr="00770DF8">
        <w:rPr>
          <w:rFonts w:ascii="Times New Roman" w:hAnsi="Times New Roman" w:cs="Times New Roman"/>
          <w:sz w:val="24"/>
          <w:szCs w:val="24"/>
        </w:rPr>
        <w:t xml:space="preserve">, </w:t>
      </w:r>
      <w:r>
        <w:rPr>
          <w:rFonts w:ascii="Times New Roman" w:hAnsi="Times New Roman" w:cs="Times New Roman"/>
          <w:sz w:val="24"/>
          <w:szCs w:val="24"/>
        </w:rPr>
        <w:t xml:space="preserve">ciò vale </w:t>
      </w:r>
      <w:r w:rsidRPr="00770DF8">
        <w:rPr>
          <w:rFonts w:ascii="Times New Roman" w:hAnsi="Times New Roman" w:cs="Times New Roman"/>
          <w:sz w:val="24"/>
          <w:szCs w:val="24"/>
        </w:rPr>
        <w:t xml:space="preserve">anche </w:t>
      </w:r>
      <w:r>
        <w:rPr>
          <w:rFonts w:ascii="Times New Roman" w:hAnsi="Times New Roman" w:cs="Times New Roman"/>
          <w:sz w:val="24"/>
          <w:szCs w:val="24"/>
        </w:rPr>
        <w:t xml:space="preserve">per </w:t>
      </w:r>
      <w:r w:rsidRPr="00770DF8">
        <w:rPr>
          <w:rFonts w:ascii="Times New Roman" w:hAnsi="Times New Roman" w:cs="Times New Roman"/>
          <w:sz w:val="24"/>
          <w:szCs w:val="24"/>
        </w:rPr>
        <w:t xml:space="preserve">i </w:t>
      </w:r>
      <w:r>
        <w:rPr>
          <w:rFonts w:ascii="Times New Roman" w:hAnsi="Times New Roman" w:cs="Times New Roman"/>
          <w:sz w:val="24"/>
          <w:szCs w:val="24"/>
        </w:rPr>
        <w:t>principî</w:t>
      </w:r>
      <w:r w:rsidRPr="00770DF8">
        <w:rPr>
          <w:rFonts w:ascii="Times New Roman" w:hAnsi="Times New Roman" w:cs="Times New Roman"/>
          <w:sz w:val="24"/>
          <w:szCs w:val="24"/>
        </w:rPr>
        <w:t xml:space="preserve"> che esse recano (</w:t>
      </w:r>
      <w:proofErr w:type="spellStart"/>
      <w:r w:rsidRPr="00770DF8">
        <w:rPr>
          <w:rFonts w:ascii="Times New Roman" w:hAnsi="Times New Roman" w:cs="Times New Roman"/>
          <w:sz w:val="24"/>
          <w:szCs w:val="24"/>
        </w:rPr>
        <w:t>Mengozzi</w:t>
      </w:r>
      <w:proofErr w:type="spellEnd"/>
      <w:r w:rsidRPr="00770DF8">
        <w:rPr>
          <w:rFonts w:ascii="Times New Roman" w:hAnsi="Times New Roman" w:cs="Times New Roman"/>
          <w:sz w:val="24"/>
          <w:szCs w:val="24"/>
        </w:rPr>
        <w:t>).</w:t>
      </w:r>
    </w:p>
    <w:p w:rsidR="00AD37CD" w:rsidRPr="00770DF8" w:rsidRDefault="00FE34B1"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A noi interes</w:t>
      </w:r>
      <w:r w:rsidR="005A5C01">
        <w:rPr>
          <w:rFonts w:ascii="Times New Roman" w:hAnsi="Times New Roman" w:cs="Times New Roman"/>
          <w:sz w:val="24"/>
          <w:szCs w:val="24"/>
        </w:rPr>
        <w:t>sa</w:t>
      </w:r>
      <w:r>
        <w:rPr>
          <w:rFonts w:ascii="Times New Roman" w:hAnsi="Times New Roman" w:cs="Times New Roman"/>
          <w:sz w:val="24"/>
          <w:szCs w:val="24"/>
        </w:rPr>
        <w:t xml:space="preserve">, invece, </w:t>
      </w:r>
      <w:r w:rsidR="005A5C01">
        <w:rPr>
          <w:rFonts w:ascii="Times New Roman" w:hAnsi="Times New Roman" w:cs="Times New Roman"/>
          <w:sz w:val="24"/>
          <w:szCs w:val="24"/>
        </w:rPr>
        <w:t>l’azione</w:t>
      </w:r>
      <w:r w:rsidR="00D734B2" w:rsidRPr="00770DF8">
        <w:rPr>
          <w:rFonts w:ascii="Times New Roman" w:hAnsi="Times New Roman" w:cs="Times New Roman"/>
          <w:sz w:val="24"/>
          <w:szCs w:val="24"/>
        </w:rPr>
        <w:t xml:space="preserve"> </w:t>
      </w:r>
      <w:r>
        <w:rPr>
          <w:rFonts w:ascii="Times New Roman" w:hAnsi="Times New Roman" w:cs="Times New Roman"/>
          <w:sz w:val="24"/>
          <w:szCs w:val="24"/>
        </w:rPr>
        <w:t>nomofilatti</w:t>
      </w:r>
      <w:r w:rsidR="005A5C01">
        <w:rPr>
          <w:rFonts w:ascii="Times New Roman" w:hAnsi="Times New Roman" w:cs="Times New Roman"/>
          <w:sz w:val="24"/>
          <w:szCs w:val="24"/>
        </w:rPr>
        <w:t xml:space="preserve">ca </w:t>
      </w:r>
      <w:r>
        <w:rPr>
          <w:rFonts w:ascii="Times New Roman" w:hAnsi="Times New Roman" w:cs="Times New Roman"/>
          <w:sz w:val="24"/>
          <w:szCs w:val="24"/>
        </w:rPr>
        <w:t xml:space="preserve">delle </w:t>
      </w:r>
      <w:r w:rsidR="00D734B2" w:rsidRPr="00770DF8">
        <w:rPr>
          <w:rFonts w:ascii="Times New Roman" w:hAnsi="Times New Roman" w:cs="Times New Roman"/>
          <w:sz w:val="24"/>
          <w:szCs w:val="24"/>
        </w:rPr>
        <w:t xml:space="preserve">magistrature </w:t>
      </w:r>
      <w:r w:rsidR="00AF2625" w:rsidRPr="00770DF8">
        <w:rPr>
          <w:rFonts w:ascii="Times New Roman" w:hAnsi="Times New Roman" w:cs="Times New Roman"/>
          <w:sz w:val="24"/>
          <w:szCs w:val="24"/>
        </w:rPr>
        <w:t>superiori</w:t>
      </w:r>
      <w:r>
        <w:rPr>
          <w:rFonts w:ascii="Times New Roman" w:hAnsi="Times New Roman" w:cs="Times New Roman"/>
          <w:sz w:val="24"/>
          <w:szCs w:val="24"/>
        </w:rPr>
        <w:t>, che</w:t>
      </w:r>
      <w:r w:rsidR="00AF2625" w:rsidRPr="00770DF8">
        <w:rPr>
          <w:rFonts w:ascii="Times New Roman" w:hAnsi="Times New Roman" w:cs="Times New Roman"/>
          <w:sz w:val="24"/>
          <w:szCs w:val="24"/>
        </w:rPr>
        <w:t xml:space="preserve"> </w:t>
      </w:r>
      <w:r w:rsidR="005A5C01">
        <w:rPr>
          <w:rFonts w:ascii="Times New Roman" w:hAnsi="Times New Roman" w:cs="Times New Roman"/>
          <w:sz w:val="24"/>
          <w:szCs w:val="24"/>
        </w:rPr>
        <w:t>assicura</w:t>
      </w:r>
      <w:r w:rsidR="00D734B2" w:rsidRPr="00770DF8">
        <w:rPr>
          <w:rFonts w:ascii="Times New Roman" w:hAnsi="Times New Roman" w:cs="Times New Roman"/>
          <w:sz w:val="24"/>
          <w:szCs w:val="24"/>
        </w:rPr>
        <w:t xml:space="preserve"> la conformità dell</w:t>
      </w:r>
      <w:r w:rsidR="005A5C01">
        <w:rPr>
          <w:rFonts w:ascii="Times New Roman" w:hAnsi="Times New Roman" w:cs="Times New Roman"/>
          <w:sz w:val="24"/>
          <w:szCs w:val="24"/>
        </w:rPr>
        <w:t>e</w:t>
      </w:r>
      <w:r w:rsidR="00D734B2" w:rsidRPr="00770DF8">
        <w:rPr>
          <w:rFonts w:ascii="Times New Roman" w:hAnsi="Times New Roman" w:cs="Times New Roman"/>
          <w:sz w:val="24"/>
          <w:szCs w:val="24"/>
        </w:rPr>
        <w:t xml:space="preserve"> decision</w:t>
      </w:r>
      <w:r w:rsidR="005A5C01">
        <w:rPr>
          <w:rFonts w:ascii="Times New Roman" w:hAnsi="Times New Roman" w:cs="Times New Roman"/>
          <w:sz w:val="24"/>
          <w:szCs w:val="24"/>
        </w:rPr>
        <w:t>i</w:t>
      </w:r>
      <w:r w:rsidR="00D734B2" w:rsidRPr="00770DF8">
        <w:rPr>
          <w:rFonts w:ascii="Times New Roman" w:hAnsi="Times New Roman" w:cs="Times New Roman"/>
          <w:sz w:val="24"/>
          <w:szCs w:val="24"/>
        </w:rPr>
        <w:t xml:space="preserve"> impugnat</w:t>
      </w:r>
      <w:r w:rsidR="005A5C01">
        <w:rPr>
          <w:rFonts w:ascii="Times New Roman" w:hAnsi="Times New Roman" w:cs="Times New Roman"/>
          <w:sz w:val="24"/>
          <w:szCs w:val="24"/>
        </w:rPr>
        <w:t>e</w:t>
      </w:r>
      <w:r w:rsidR="00D734B2" w:rsidRPr="00770DF8">
        <w:rPr>
          <w:rFonts w:ascii="Times New Roman" w:hAnsi="Times New Roman" w:cs="Times New Roman"/>
          <w:sz w:val="24"/>
          <w:szCs w:val="24"/>
        </w:rPr>
        <w:t xml:space="preserve"> </w:t>
      </w:r>
      <w:r w:rsidR="005A5C01">
        <w:rPr>
          <w:rFonts w:ascii="Times New Roman" w:hAnsi="Times New Roman" w:cs="Times New Roman"/>
          <w:sz w:val="24"/>
          <w:szCs w:val="24"/>
        </w:rPr>
        <w:t xml:space="preserve">alle norme ed </w:t>
      </w:r>
      <w:r w:rsidR="00D734B2" w:rsidRPr="00770DF8">
        <w:rPr>
          <w:rFonts w:ascii="Times New Roman" w:hAnsi="Times New Roman" w:cs="Times New Roman"/>
          <w:sz w:val="24"/>
          <w:szCs w:val="24"/>
        </w:rPr>
        <w:t xml:space="preserve">ai </w:t>
      </w:r>
      <w:r w:rsidR="00807F42">
        <w:rPr>
          <w:rFonts w:ascii="Times New Roman" w:hAnsi="Times New Roman" w:cs="Times New Roman"/>
          <w:sz w:val="24"/>
          <w:szCs w:val="24"/>
        </w:rPr>
        <w:t>principî</w:t>
      </w:r>
      <w:r w:rsidR="00D734B2" w:rsidRPr="00770DF8">
        <w:rPr>
          <w:rFonts w:ascii="Times New Roman" w:hAnsi="Times New Roman" w:cs="Times New Roman"/>
          <w:sz w:val="24"/>
          <w:szCs w:val="24"/>
        </w:rPr>
        <w:t xml:space="preserve"> generali dell’ordinamento</w:t>
      </w:r>
      <w:r w:rsidR="008C204A" w:rsidRPr="00770DF8">
        <w:rPr>
          <w:rFonts w:ascii="Times New Roman" w:hAnsi="Times New Roman" w:cs="Times New Roman"/>
          <w:sz w:val="24"/>
          <w:szCs w:val="24"/>
        </w:rPr>
        <w:t xml:space="preserve"> </w:t>
      </w:r>
      <w:r w:rsidR="00E0269D" w:rsidRPr="00770DF8">
        <w:rPr>
          <w:rFonts w:ascii="Times New Roman" w:hAnsi="Times New Roman" w:cs="Times New Roman"/>
          <w:sz w:val="24"/>
          <w:szCs w:val="24"/>
        </w:rPr>
        <w:t>d</w:t>
      </w:r>
      <w:r w:rsidR="008C204A" w:rsidRPr="00770DF8">
        <w:rPr>
          <w:rFonts w:ascii="Times New Roman" w:hAnsi="Times New Roman" w:cs="Times New Roman"/>
          <w:sz w:val="24"/>
          <w:szCs w:val="24"/>
        </w:rPr>
        <w:t>a</w:t>
      </w:r>
      <w:r w:rsidR="00E0269D" w:rsidRPr="00770DF8">
        <w:rPr>
          <w:rFonts w:ascii="Times New Roman" w:hAnsi="Times New Roman" w:cs="Times New Roman"/>
          <w:sz w:val="24"/>
          <w:szCs w:val="24"/>
        </w:rPr>
        <w:t xml:space="preserve"> esse </w:t>
      </w:r>
      <w:r w:rsidR="008C204A" w:rsidRPr="00770DF8">
        <w:rPr>
          <w:rFonts w:ascii="Times New Roman" w:hAnsi="Times New Roman" w:cs="Times New Roman"/>
          <w:sz w:val="24"/>
          <w:szCs w:val="24"/>
        </w:rPr>
        <w:t xml:space="preserve">stesse </w:t>
      </w:r>
      <w:r w:rsidR="00D734B2" w:rsidRPr="00770DF8">
        <w:rPr>
          <w:rFonts w:ascii="Times New Roman" w:hAnsi="Times New Roman" w:cs="Times New Roman"/>
          <w:sz w:val="24"/>
          <w:szCs w:val="24"/>
        </w:rPr>
        <w:t>esplicita</w:t>
      </w:r>
      <w:r w:rsidR="008C204A" w:rsidRPr="00770DF8">
        <w:rPr>
          <w:rFonts w:ascii="Times New Roman" w:hAnsi="Times New Roman" w:cs="Times New Roman"/>
          <w:sz w:val="24"/>
          <w:szCs w:val="24"/>
        </w:rPr>
        <w:t>ti</w:t>
      </w:r>
      <w:r w:rsidR="00E0269D" w:rsidRPr="00770DF8">
        <w:rPr>
          <w:rFonts w:ascii="Times New Roman" w:hAnsi="Times New Roman" w:cs="Times New Roman"/>
          <w:sz w:val="24"/>
          <w:szCs w:val="24"/>
        </w:rPr>
        <w:t xml:space="preserve"> (</w:t>
      </w:r>
      <w:proofErr w:type="spellStart"/>
      <w:r w:rsidR="00E0269D" w:rsidRPr="00770DF8">
        <w:rPr>
          <w:rFonts w:ascii="Times New Roman" w:hAnsi="Times New Roman" w:cs="Times New Roman"/>
          <w:sz w:val="24"/>
          <w:szCs w:val="24"/>
        </w:rPr>
        <w:t>Taruffo</w:t>
      </w:r>
      <w:proofErr w:type="spellEnd"/>
      <w:r w:rsidR="00E0269D" w:rsidRPr="00770DF8">
        <w:rPr>
          <w:rFonts w:ascii="Times New Roman" w:hAnsi="Times New Roman" w:cs="Times New Roman"/>
          <w:sz w:val="24"/>
          <w:szCs w:val="24"/>
        </w:rPr>
        <w:t>)</w:t>
      </w:r>
      <w:r w:rsidR="00D734B2" w:rsidRPr="00770DF8">
        <w:rPr>
          <w:rFonts w:ascii="Times New Roman" w:hAnsi="Times New Roman" w:cs="Times New Roman"/>
          <w:sz w:val="24"/>
          <w:szCs w:val="24"/>
        </w:rPr>
        <w:t xml:space="preserve">. </w:t>
      </w:r>
      <w:r w:rsidR="005A5C01">
        <w:rPr>
          <w:rFonts w:ascii="Times New Roman" w:hAnsi="Times New Roman" w:cs="Times New Roman"/>
          <w:sz w:val="24"/>
          <w:szCs w:val="24"/>
        </w:rPr>
        <w:t>I</w:t>
      </w:r>
      <w:r w:rsidR="00E0269D" w:rsidRPr="00770DF8">
        <w:rPr>
          <w:rFonts w:ascii="Times New Roman" w:hAnsi="Times New Roman" w:cs="Times New Roman"/>
          <w:sz w:val="24"/>
          <w:szCs w:val="24"/>
        </w:rPr>
        <w:t>n</w:t>
      </w:r>
      <w:r w:rsidR="005A5C01">
        <w:rPr>
          <w:rFonts w:ascii="Times New Roman" w:hAnsi="Times New Roman" w:cs="Times New Roman"/>
          <w:sz w:val="24"/>
          <w:szCs w:val="24"/>
        </w:rPr>
        <w:t xml:space="preserve"> tal mo</w:t>
      </w:r>
      <w:r w:rsidR="00D734B2" w:rsidRPr="00770DF8">
        <w:rPr>
          <w:rFonts w:ascii="Times New Roman" w:hAnsi="Times New Roman" w:cs="Times New Roman"/>
          <w:sz w:val="24"/>
          <w:szCs w:val="24"/>
        </w:rPr>
        <w:t xml:space="preserve">do, il controllo sui </w:t>
      </w:r>
      <w:r w:rsidR="00807F42">
        <w:rPr>
          <w:rFonts w:ascii="Times New Roman" w:hAnsi="Times New Roman" w:cs="Times New Roman"/>
          <w:sz w:val="24"/>
          <w:szCs w:val="24"/>
        </w:rPr>
        <w:t>principî</w:t>
      </w:r>
      <w:r w:rsidR="00D734B2" w:rsidRPr="00770DF8">
        <w:rPr>
          <w:rFonts w:ascii="Times New Roman" w:hAnsi="Times New Roman" w:cs="Times New Roman"/>
          <w:sz w:val="24"/>
          <w:szCs w:val="24"/>
        </w:rPr>
        <w:t xml:space="preserve">, </w:t>
      </w:r>
      <w:r w:rsidR="00E0269D" w:rsidRPr="00770DF8">
        <w:rPr>
          <w:rFonts w:ascii="Times New Roman" w:hAnsi="Times New Roman" w:cs="Times New Roman"/>
          <w:sz w:val="24"/>
          <w:szCs w:val="24"/>
        </w:rPr>
        <w:t xml:space="preserve">pur non </w:t>
      </w:r>
      <w:r w:rsidR="0005151C" w:rsidRPr="00770DF8">
        <w:rPr>
          <w:rFonts w:ascii="Times New Roman" w:hAnsi="Times New Roman" w:cs="Times New Roman"/>
          <w:sz w:val="24"/>
          <w:szCs w:val="24"/>
        </w:rPr>
        <w:t>forma</w:t>
      </w:r>
      <w:r w:rsidR="00AF2625" w:rsidRPr="00770DF8">
        <w:rPr>
          <w:rFonts w:ascii="Times New Roman" w:hAnsi="Times New Roman" w:cs="Times New Roman"/>
          <w:sz w:val="24"/>
          <w:szCs w:val="24"/>
        </w:rPr>
        <w:t>ndo un</w:t>
      </w:r>
      <w:r w:rsidR="00D734B2" w:rsidRPr="00770DF8">
        <w:rPr>
          <w:rFonts w:ascii="Times New Roman" w:hAnsi="Times New Roman" w:cs="Times New Roman"/>
          <w:sz w:val="24"/>
          <w:szCs w:val="24"/>
        </w:rPr>
        <w:t> precedente</w:t>
      </w:r>
      <w:r w:rsidR="00E0269D" w:rsidRPr="00770DF8">
        <w:rPr>
          <w:rFonts w:ascii="Times New Roman" w:hAnsi="Times New Roman" w:cs="Times New Roman"/>
          <w:sz w:val="24"/>
          <w:szCs w:val="24"/>
        </w:rPr>
        <w:t xml:space="preserve"> vincolante</w:t>
      </w:r>
      <w:r w:rsidR="00AF2625" w:rsidRPr="00770DF8">
        <w:rPr>
          <w:rFonts w:ascii="Times New Roman" w:hAnsi="Times New Roman" w:cs="Times New Roman"/>
          <w:sz w:val="24"/>
          <w:szCs w:val="24"/>
        </w:rPr>
        <w:t xml:space="preserve">, acquista </w:t>
      </w:r>
      <w:r w:rsidR="005A5C01">
        <w:rPr>
          <w:rFonts w:ascii="Times New Roman" w:hAnsi="Times New Roman" w:cs="Times New Roman"/>
          <w:sz w:val="24"/>
          <w:szCs w:val="24"/>
        </w:rPr>
        <w:t xml:space="preserve">di fatto una </w:t>
      </w:r>
      <w:r w:rsidR="00FF7191">
        <w:rPr>
          <w:rFonts w:ascii="Times New Roman" w:hAnsi="Times New Roman" w:cs="Times New Roman"/>
          <w:sz w:val="24"/>
          <w:szCs w:val="24"/>
        </w:rPr>
        <w:t>forz</w:t>
      </w:r>
      <w:r w:rsidR="00AF2625" w:rsidRPr="00770DF8">
        <w:rPr>
          <w:rFonts w:ascii="Times New Roman" w:hAnsi="Times New Roman" w:cs="Times New Roman"/>
          <w:sz w:val="24"/>
          <w:szCs w:val="24"/>
        </w:rPr>
        <w:t>a espansiva sull’operato degli altri giudici</w:t>
      </w:r>
      <w:r w:rsidR="00E0269D" w:rsidRPr="00770DF8">
        <w:rPr>
          <w:rFonts w:ascii="Times New Roman" w:hAnsi="Times New Roman" w:cs="Times New Roman"/>
          <w:sz w:val="24"/>
          <w:szCs w:val="24"/>
        </w:rPr>
        <w:t>.</w:t>
      </w:r>
    </w:p>
    <w:p w:rsidR="00323C8E" w:rsidRPr="00770DF8" w:rsidRDefault="00323C8E"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Nell’individua</w:t>
      </w:r>
      <w:r w:rsidR="008A3601" w:rsidRPr="00770DF8">
        <w:rPr>
          <w:rFonts w:ascii="Times New Roman" w:hAnsi="Times New Roman" w:cs="Times New Roman"/>
          <w:sz w:val="24"/>
          <w:szCs w:val="24"/>
        </w:rPr>
        <w:t xml:space="preserve">re </w:t>
      </w:r>
      <w:r w:rsidRPr="00770DF8">
        <w:rPr>
          <w:rFonts w:ascii="Times New Roman" w:hAnsi="Times New Roman" w:cs="Times New Roman"/>
          <w:sz w:val="24"/>
          <w:szCs w:val="24"/>
        </w:rPr>
        <w:t xml:space="preserve">i </w:t>
      </w:r>
      <w:r w:rsidR="00807F42">
        <w:rPr>
          <w:rFonts w:ascii="Times New Roman" w:hAnsi="Times New Roman" w:cs="Times New Roman"/>
          <w:sz w:val="24"/>
          <w:szCs w:val="24"/>
        </w:rPr>
        <w:t>principî</w:t>
      </w:r>
      <w:r w:rsidRPr="00770DF8">
        <w:rPr>
          <w:rFonts w:ascii="Times New Roman" w:hAnsi="Times New Roman" w:cs="Times New Roman"/>
          <w:sz w:val="24"/>
          <w:szCs w:val="24"/>
        </w:rPr>
        <w:t xml:space="preserve"> del diritto amministrativo, il giudice amministrativo vanta una tradizione</w:t>
      </w:r>
      <w:r w:rsidR="00585BAC" w:rsidRPr="00770DF8">
        <w:rPr>
          <w:rFonts w:ascii="Times New Roman" w:hAnsi="Times New Roman" w:cs="Times New Roman"/>
          <w:sz w:val="24"/>
          <w:szCs w:val="24"/>
        </w:rPr>
        <w:t xml:space="preserve"> </w:t>
      </w:r>
      <w:r w:rsidRPr="00770DF8">
        <w:rPr>
          <w:rFonts w:ascii="Times New Roman" w:hAnsi="Times New Roman" w:cs="Times New Roman"/>
          <w:sz w:val="24"/>
          <w:szCs w:val="24"/>
        </w:rPr>
        <w:t>molto più profond</w:t>
      </w:r>
      <w:r w:rsidR="004E5BB9" w:rsidRPr="00770DF8">
        <w:rPr>
          <w:rFonts w:ascii="Times New Roman" w:hAnsi="Times New Roman" w:cs="Times New Roman"/>
          <w:sz w:val="24"/>
          <w:szCs w:val="24"/>
        </w:rPr>
        <w:t>a</w:t>
      </w:r>
      <w:r w:rsidRPr="00770DF8">
        <w:rPr>
          <w:rFonts w:ascii="Times New Roman" w:hAnsi="Times New Roman" w:cs="Times New Roman"/>
          <w:sz w:val="24"/>
          <w:szCs w:val="24"/>
        </w:rPr>
        <w:t xml:space="preserve"> e radicat</w:t>
      </w:r>
      <w:r w:rsidR="004E5BB9" w:rsidRPr="00770DF8">
        <w:rPr>
          <w:rFonts w:ascii="Times New Roman" w:hAnsi="Times New Roman" w:cs="Times New Roman"/>
          <w:sz w:val="24"/>
          <w:szCs w:val="24"/>
        </w:rPr>
        <w:t>a</w:t>
      </w:r>
      <w:r w:rsidRPr="00770DF8">
        <w:rPr>
          <w:rFonts w:ascii="Times New Roman" w:hAnsi="Times New Roman" w:cs="Times New Roman"/>
          <w:sz w:val="24"/>
          <w:szCs w:val="24"/>
        </w:rPr>
        <w:t xml:space="preserve"> </w:t>
      </w:r>
      <w:r w:rsidR="00585BAC" w:rsidRPr="00770DF8">
        <w:rPr>
          <w:rFonts w:ascii="Times New Roman" w:hAnsi="Times New Roman" w:cs="Times New Roman"/>
          <w:sz w:val="24"/>
          <w:szCs w:val="24"/>
        </w:rPr>
        <w:t>rispetto a</w:t>
      </w:r>
      <w:r w:rsidRPr="00770DF8">
        <w:rPr>
          <w:rFonts w:ascii="Times New Roman" w:hAnsi="Times New Roman" w:cs="Times New Roman"/>
          <w:sz w:val="24"/>
          <w:szCs w:val="24"/>
        </w:rPr>
        <w:t>gli altri giudici.</w:t>
      </w:r>
    </w:p>
    <w:p w:rsidR="006B5AF2" w:rsidRPr="00770DF8" w:rsidRDefault="00371672"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 xml:space="preserve">Questo per </w:t>
      </w:r>
      <w:r w:rsidR="006B5AF2" w:rsidRPr="00770DF8">
        <w:rPr>
          <w:rFonts w:ascii="Times New Roman" w:hAnsi="Times New Roman" w:cs="Times New Roman"/>
          <w:sz w:val="24"/>
          <w:szCs w:val="24"/>
        </w:rPr>
        <w:t>due ordin</w:t>
      </w:r>
      <w:r w:rsidR="00226950">
        <w:rPr>
          <w:rFonts w:ascii="Times New Roman" w:hAnsi="Times New Roman" w:cs="Times New Roman"/>
          <w:sz w:val="24"/>
          <w:szCs w:val="24"/>
        </w:rPr>
        <w:t>i</w:t>
      </w:r>
      <w:r w:rsidR="006B5AF2" w:rsidRPr="00770DF8">
        <w:rPr>
          <w:rFonts w:ascii="Times New Roman" w:hAnsi="Times New Roman" w:cs="Times New Roman"/>
          <w:sz w:val="24"/>
          <w:szCs w:val="24"/>
        </w:rPr>
        <w:t xml:space="preserve"> di ragioni</w:t>
      </w:r>
      <w:r w:rsidR="005A5C01">
        <w:rPr>
          <w:rFonts w:ascii="Times New Roman" w:hAnsi="Times New Roman" w:cs="Times New Roman"/>
          <w:sz w:val="24"/>
          <w:szCs w:val="24"/>
        </w:rPr>
        <w:t>:</w:t>
      </w:r>
      <w:r w:rsidR="00221D94">
        <w:rPr>
          <w:rFonts w:ascii="Times New Roman" w:hAnsi="Times New Roman" w:cs="Times New Roman"/>
          <w:sz w:val="24"/>
          <w:szCs w:val="24"/>
        </w:rPr>
        <w:t xml:space="preserve"> </w:t>
      </w:r>
      <w:r w:rsidR="00FF7191">
        <w:rPr>
          <w:rFonts w:ascii="Times New Roman" w:hAnsi="Times New Roman" w:cs="Times New Roman"/>
          <w:sz w:val="24"/>
          <w:szCs w:val="24"/>
        </w:rPr>
        <w:t xml:space="preserve">una </w:t>
      </w:r>
      <w:r w:rsidR="00221D94">
        <w:rPr>
          <w:rFonts w:ascii="Times New Roman" w:hAnsi="Times New Roman" w:cs="Times New Roman"/>
          <w:sz w:val="24"/>
          <w:szCs w:val="24"/>
        </w:rPr>
        <w:t>sostanziale e</w:t>
      </w:r>
      <w:r w:rsidR="00FF7191">
        <w:rPr>
          <w:rFonts w:ascii="Times New Roman" w:hAnsi="Times New Roman" w:cs="Times New Roman"/>
          <w:sz w:val="24"/>
          <w:szCs w:val="24"/>
        </w:rPr>
        <w:t>d una</w:t>
      </w:r>
      <w:r w:rsidR="00221D94">
        <w:rPr>
          <w:rFonts w:ascii="Times New Roman" w:hAnsi="Times New Roman" w:cs="Times New Roman"/>
          <w:sz w:val="24"/>
          <w:szCs w:val="24"/>
        </w:rPr>
        <w:t xml:space="preserve"> processuale</w:t>
      </w:r>
      <w:r w:rsidR="006B5AF2" w:rsidRPr="00770DF8">
        <w:rPr>
          <w:rFonts w:ascii="Times New Roman" w:hAnsi="Times New Roman" w:cs="Times New Roman"/>
          <w:sz w:val="24"/>
          <w:szCs w:val="24"/>
        </w:rPr>
        <w:t>.</w:t>
      </w:r>
    </w:p>
    <w:p w:rsidR="00585BAC" w:rsidRPr="00770DF8" w:rsidRDefault="005A5C01"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Quella</w:t>
      </w:r>
      <w:r w:rsidR="006B5AF2" w:rsidRPr="00770DF8">
        <w:rPr>
          <w:rFonts w:ascii="Times New Roman" w:hAnsi="Times New Roman" w:cs="Times New Roman"/>
          <w:sz w:val="24"/>
          <w:szCs w:val="24"/>
        </w:rPr>
        <w:t xml:space="preserve"> sostanziale</w:t>
      </w:r>
      <w:r>
        <w:rPr>
          <w:rFonts w:ascii="Times New Roman" w:hAnsi="Times New Roman" w:cs="Times New Roman"/>
          <w:sz w:val="24"/>
          <w:szCs w:val="24"/>
        </w:rPr>
        <w:t xml:space="preserve"> riguarda il fatto che la discrezionalità amministrativa </w:t>
      </w:r>
      <w:r w:rsidR="008A3601" w:rsidRPr="00770DF8">
        <w:rPr>
          <w:rFonts w:ascii="Times New Roman" w:hAnsi="Times New Roman" w:cs="Times New Roman"/>
          <w:sz w:val="24"/>
          <w:szCs w:val="24"/>
        </w:rPr>
        <w:t>trova</w:t>
      </w:r>
      <w:r w:rsidR="00323C8E" w:rsidRPr="00770DF8">
        <w:rPr>
          <w:rFonts w:ascii="Times New Roman" w:hAnsi="Times New Roman" w:cs="Times New Roman"/>
          <w:sz w:val="24"/>
          <w:szCs w:val="24"/>
        </w:rPr>
        <w:t xml:space="preserve"> </w:t>
      </w:r>
      <w:r w:rsidR="00585BAC" w:rsidRPr="00770DF8">
        <w:rPr>
          <w:rFonts w:ascii="Times New Roman" w:hAnsi="Times New Roman" w:cs="Times New Roman"/>
          <w:sz w:val="24"/>
          <w:szCs w:val="24"/>
        </w:rPr>
        <w:t xml:space="preserve">intrinseca </w:t>
      </w:r>
      <w:r w:rsidR="00323C8E" w:rsidRPr="00770DF8">
        <w:rPr>
          <w:rFonts w:ascii="Times New Roman" w:hAnsi="Times New Roman" w:cs="Times New Roman"/>
          <w:sz w:val="24"/>
          <w:szCs w:val="24"/>
        </w:rPr>
        <w:t xml:space="preserve">disciplina </w:t>
      </w:r>
      <w:r w:rsidR="00121A6B" w:rsidRPr="00770DF8">
        <w:rPr>
          <w:rFonts w:ascii="Times New Roman" w:hAnsi="Times New Roman" w:cs="Times New Roman"/>
          <w:sz w:val="24"/>
          <w:szCs w:val="24"/>
        </w:rPr>
        <w:t xml:space="preserve">non </w:t>
      </w:r>
      <w:r w:rsidR="00D46540" w:rsidRPr="00770DF8">
        <w:rPr>
          <w:rFonts w:ascii="Times New Roman" w:hAnsi="Times New Roman" w:cs="Times New Roman"/>
          <w:sz w:val="24"/>
          <w:szCs w:val="24"/>
        </w:rPr>
        <w:t>sol</w:t>
      </w:r>
      <w:r w:rsidR="00F60DA4" w:rsidRPr="00770DF8">
        <w:rPr>
          <w:rFonts w:ascii="Times New Roman" w:hAnsi="Times New Roman" w:cs="Times New Roman"/>
          <w:sz w:val="24"/>
          <w:szCs w:val="24"/>
        </w:rPr>
        <w:t>t</w:t>
      </w:r>
      <w:r w:rsidR="00323C8E" w:rsidRPr="00770DF8">
        <w:rPr>
          <w:rFonts w:ascii="Times New Roman" w:hAnsi="Times New Roman" w:cs="Times New Roman"/>
          <w:sz w:val="24"/>
          <w:szCs w:val="24"/>
        </w:rPr>
        <w:t>ant</w:t>
      </w:r>
      <w:r w:rsidR="00F60DA4" w:rsidRPr="00770DF8">
        <w:rPr>
          <w:rFonts w:ascii="Times New Roman" w:hAnsi="Times New Roman" w:cs="Times New Roman"/>
          <w:sz w:val="24"/>
          <w:szCs w:val="24"/>
        </w:rPr>
        <w:t>o</w:t>
      </w:r>
      <w:r w:rsidR="00323C8E" w:rsidRPr="00770DF8">
        <w:rPr>
          <w:rFonts w:ascii="Times New Roman" w:hAnsi="Times New Roman" w:cs="Times New Roman"/>
          <w:sz w:val="24"/>
          <w:szCs w:val="24"/>
        </w:rPr>
        <w:t xml:space="preserve"> </w:t>
      </w:r>
      <w:r w:rsidR="008A3601" w:rsidRPr="00770DF8">
        <w:rPr>
          <w:rFonts w:ascii="Times New Roman" w:hAnsi="Times New Roman" w:cs="Times New Roman"/>
          <w:sz w:val="24"/>
          <w:szCs w:val="24"/>
        </w:rPr>
        <w:t>in</w:t>
      </w:r>
      <w:r w:rsidR="00D46540" w:rsidRPr="00770DF8">
        <w:rPr>
          <w:rFonts w:ascii="Times New Roman" w:hAnsi="Times New Roman" w:cs="Times New Roman"/>
          <w:sz w:val="24"/>
          <w:szCs w:val="24"/>
        </w:rPr>
        <w:t xml:space="preserve"> </w:t>
      </w:r>
      <w:r w:rsidR="008A3601" w:rsidRPr="00770DF8">
        <w:rPr>
          <w:rFonts w:ascii="Times New Roman" w:hAnsi="Times New Roman" w:cs="Times New Roman"/>
          <w:sz w:val="24"/>
          <w:szCs w:val="24"/>
        </w:rPr>
        <w:t>norme</w:t>
      </w:r>
      <w:r w:rsidR="00323C8E" w:rsidRPr="00770DF8">
        <w:rPr>
          <w:rFonts w:ascii="Times New Roman" w:hAnsi="Times New Roman" w:cs="Times New Roman"/>
          <w:sz w:val="24"/>
          <w:szCs w:val="24"/>
        </w:rPr>
        <w:t xml:space="preserve"> </w:t>
      </w:r>
      <w:r w:rsidR="00D46540" w:rsidRPr="00770DF8">
        <w:rPr>
          <w:rFonts w:ascii="Times New Roman" w:hAnsi="Times New Roman" w:cs="Times New Roman"/>
          <w:sz w:val="24"/>
          <w:szCs w:val="24"/>
        </w:rPr>
        <w:t>specifiche</w:t>
      </w:r>
      <w:r w:rsidR="00323C8E" w:rsidRPr="00770DF8">
        <w:rPr>
          <w:rFonts w:ascii="Times New Roman" w:hAnsi="Times New Roman" w:cs="Times New Roman"/>
          <w:sz w:val="24"/>
          <w:szCs w:val="24"/>
        </w:rPr>
        <w:t xml:space="preserve">, ma anche </w:t>
      </w:r>
      <w:r w:rsidR="008A3601" w:rsidRPr="00770DF8">
        <w:rPr>
          <w:rFonts w:ascii="Times New Roman" w:hAnsi="Times New Roman" w:cs="Times New Roman"/>
          <w:sz w:val="24"/>
          <w:szCs w:val="24"/>
        </w:rPr>
        <w:t>in</w:t>
      </w:r>
      <w:r w:rsidR="00323C8E" w:rsidRPr="00770DF8">
        <w:rPr>
          <w:rFonts w:ascii="Times New Roman" w:hAnsi="Times New Roman" w:cs="Times New Roman"/>
          <w:sz w:val="24"/>
          <w:szCs w:val="24"/>
        </w:rPr>
        <w:t xml:space="preserve"> </w:t>
      </w:r>
      <w:r w:rsidR="00807F42">
        <w:rPr>
          <w:rFonts w:ascii="Times New Roman" w:hAnsi="Times New Roman" w:cs="Times New Roman"/>
          <w:sz w:val="24"/>
          <w:szCs w:val="24"/>
        </w:rPr>
        <w:t>principî</w:t>
      </w:r>
      <w:r w:rsidR="00323C8E" w:rsidRPr="00770DF8">
        <w:rPr>
          <w:rFonts w:ascii="Times New Roman" w:hAnsi="Times New Roman" w:cs="Times New Roman"/>
          <w:sz w:val="24"/>
          <w:szCs w:val="24"/>
        </w:rPr>
        <w:t xml:space="preserve"> </w:t>
      </w:r>
      <w:r w:rsidR="006B5AF2" w:rsidRPr="00770DF8">
        <w:rPr>
          <w:rFonts w:ascii="Times New Roman" w:hAnsi="Times New Roman" w:cs="Times New Roman"/>
          <w:sz w:val="24"/>
          <w:szCs w:val="24"/>
        </w:rPr>
        <w:t>generali</w:t>
      </w:r>
      <w:r w:rsidR="00D46540" w:rsidRPr="00770DF8">
        <w:rPr>
          <w:rFonts w:ascii="Times New Roman" w:hAnsi="Times New Roman" w:cs="Times New Roman"/>
          <w:sz w:val="24"/>
          <w:szCs w:val="24"/>
        </w:rPr>
        <w:t>, prim</w:t>
      </w:r>
      <w:r w:rsidR="006B5AF2" w:rsidRPr="00770DF8">
        <w:rPr>
          <w:rFonts w:ascii="Times New Roman" w:hAnsi="Times New Roman" w:cs="Times New Roman"/>
          <w:sz w:val="24"/>
          <w:szCs w:val="24"/>
        </w:rPr>
        <w:t>i</w:t>
      </w:r>
      <w:r w:rsidR="00D46540" w:rsidRPr="00770DF8">
        <w:rPr>
          <w:rFonts w:ascii="Times New Roman" w:hAnsi="Times New Roman" w:cs="Times New Roman"/>
          <w:sz w:val="24"/>
          <w:szCs w:val="24"/>
        </w:rPr>
        <w:t xml:space="preserve"> tra tutt</w:t>
      </w:r>
      <w:r w:rsidR="006B5AF2" w:rsidRPr="00770DF8">
        <w:rPr>
          <w:rFonts w:ascii="Times New Roman" w:hAnsi="Times New Roman" w:cs="Times New Roman"/>
          <w:sz w:val="24"/>
          <w:szCs w:val="24"/>
        </w:rPr>
        <w:t>i</w:t>
      </w:r>
      <w:r w:rsidR="00D46540" w:rsidRPr="00770DF8">
        <w:rPr>
          <w:rFonts w:ascii="Times New Roman" w:hAnsi="Times New Roman" w:cs="Times New Roman"/>
          <w:sz w:val="24"/>
          <w:szCs w:val="24"/>
        </w:rPr>
        <w:t xml:space="preserve"> l’imparzialità e la</w:t>
      </w:r>
      <w:r w:rsidR="00323C8E" w:rsidRPr="00770DF8">
        <w:rPr>
          <w:rFonts w:ascii="Times New Roman" w:hAnsi="Times New Roman" w:cs="Times New Roman"/>
          <w:sz w:val="24"/>
          <w:szCs w:val="24"/>
        </w:rPr>
        <w:t xml:space="preserve"> buona amministrazione</w:t>
      </w:r>
      <w:r w:rsidR="00D46540" w:rsidRPr="00770DF8">
        <w:rPr>
          <w:rFonts w:ascii="Times New Roman" w:hAnsi="Times New Roman" w:cs="Times New Roman"/>
          <w:sz w:val="24"/>
          <w:szCs w:val="24"/>
        </w:rPr>
        <w:t xml:space="preserve"> di cui all’art. 97 </w:t>
      </w:r>
      <w:proofErr w:type="spellStart"/>
      <w:r w:rsidR="00D46540" w:rsidRPr="00770DF8">
        <w:rPr>
          <w:rFonts w:ascii="Times New Roman" w:hAnsi="Times New Roman" w:cs="Times New Roman"/>
          <w:sz w:val="24"/>
          <w:szCs w:val="24"/>
        </w:rPr>
        <w:t>Cost</w:t>
      </w:r>
      <w:proofErr w:type="spellEnd"/>
      <w:r w:rsidR="00D46540" w:rsidRPr="00770DF8">
        <w:rPr>
          <w:rFonts w:ascii="Times New Roman" w:hAnsi="Times New Roman" w:cs="Times New Roman"/>
          <w:sz w:val="24"/>
          <w:szCs w:val="24"/>
        </w:rPr>
        <w:t>. (Giannini)</w:t>
      </w:r>
      <w:r w:rsidR="00585BAC" w:rsidRPr="00770DF8">
        <w:rPr>
          <w:rFonts w:ascii="Times New Roman" w:hAnsi="Times New Roman" w:cs="Times New Roman"/>
          <w:sz w:val="24"/>
          <w:szCs w:val="24"/>
        </w:rPr>
        <w:t>.</w:t>
      </w:r>
    </w:p>
    <w:p w:rsidR="00323C8E" w:rsidRPr="00770DF8" w:rsidRDefault="005A5C01"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Sotto l’aspetto</w:t>
      </w:r>
      <w:r w:rsidR="00585BAC" w:rsidRPr="00770DF8">
        <w:rPr>
          <w:rFonts w:ascii="Times New Roman" w:hAnsi="Times New Roman" w:cs="Times New Roman"/>
          <w:sz w:val="24"/>
          <w:szCs w:val="24"/>
        </w:rPr>
        <w:t xml:space="preserve"> processale</w:t>
      </w:r>
      <w:r w:rsidR="00FF7191">
        <w:rPr>
          <w:rFonts w:ascii="Times New Roman" w:hAnsi="Times New Roman" w:cs="Times New Roman"/>
          <w:sz w:val="24"/>
          <w:szCs w:val="24"/>
        </w:rPr>
        <w:t>,</w:t>
      </w:r>
      <w:r>
        <w:rPr>
          <w:rFonts w:ascii="Times New Roman" w:hAnsi="Times New Roman" w:cs="Times New Roman"/>
          <w:sz w:val="24"/>
          <w:szCs w:val="24"/>
        </w:rPr>
        <w:t xml:space="preserve"> va poi notato che,</w:t>
      </w:r>
      <w:r w:rsidR="00FF7191">
        <w:rPr>
          <w:rFonts w:ascii="Times New Roman" w:hAnsi="Times New Roman" w:cs="Times New Roman"/>
          <w:sz w:val="24"/>
          <w:szCs w:val="24"/>
        </w:rPr>
        <w:t xml:space="preserve"> </w:t>
      </w:r>
      <w:r w:rsidR="00585BAC" w:rsidRPr="00770DF8">
        <w:rPr>
          <w:rFonts w:ascii="Times New Roman" w:hAnsi="Times New Roman" w:cs="Times New Roman"/>
          <w:sz w:val="24"/>
          <w:szCs w:val="24"/>
        </w:rPr>
        <w:t xml:space="preserve">a partire dall’istituzione della </w:t>
      </w:r>
      <w:proofErr w:type="spellStart"/>
      <w:r w:rsidR="00585BAC" w:rsidRPr="00770DF8">
        <w:rPr>
          <w:rFonts w:ascii="Times New Roman" w:hAnsi="Times New Roman" w:cs="Times New Roman"/>
          <w:sz w:val="24"/>
          <w:szCs w:val="24"/>
        </w:rPr>
        <w:t>IV</w:t>
      </w:r>
      <w:r w:rsidR="00585BAC" w:rsidRPr="00770DF8">
        <w:rPr>
          <w:rFonts w:ascii="Times New Roman" w:hAnsi="Times New Roman" w:cs="Times New Roman"/>
          <w:sz w:val="24"/>
          <w:szCs w:val="24"/>
          <w:vertAlign w:val="superscript"/>
        </w:rPr>
        <w:t>a</w:t>
      </w:r>
      <w:proofErr w:type="spellEnd"/>
      <w:r w:rsidR="00585BAC" w:rsidRPr="00770DF8">
        <w:rPr>
          <w:rFonts w:ascii="Times New Roman" w:hAnsi="Times New Roman" w:cs="Times New Roman"/>
          <w:sz w:val="24"/>
          <w:szCs w:val="24"/>
        </w:rPr>
        <w:t xml:space="preserve"> Sezione del Consiglio di Stato, </w:t>
      </w:r>
      <w:r w:rsidR="008A3601" w:rsidRPr="00770DF8">
        <w:rPr>
          <w:rFonts w:ascii="Times New Roman" w:hAnsi="Times New Roman" w:cs="Times New Roman"/>
          <w:sz w:val="24"/>
          <w:szCs w:val="24"/>
        </w:rPr>
        <w:t xml:space="preserve">il sindacato sull’eccesso di potere, quale vizio tipico del provvedimento, </w:t>
      </w:r>
      <w:r w:rsidR="00121A6B" w:rsidRPr="00770DF8">
        <w:rPr>
          <w:rFonts w:ascii="Times New Roman" w:hAnsi="Times New Roman" w:cs="Times New Roman"/>
          <w:sz w:val="24"/>
          <w:szCs w:val="24"/>
        </w:rPr>
        <w:t xml:space="preserve">ha </w:t>
      </w:r>
      <w:r w:rsidR="00585BAC" w:rsidRPr="00770DF8">
        <w:rPr>
          <w:rFonts w:ascii="Times New Roman" w:hAnsi="Times New Roman" w:cs="Times New Roman"/>
          <w:sz w:val="24"/>
          <w:szCs w:val="24"/>
        </w:rPr>
        <w:t>“legittimato”</w:t>
      </w:r>
      <w:r w:rsidR="00121A6B" w:rsidRPr="00770DF8">
        <w:rPr>
          <w:rFonts w:ascii="Times New Roman" w:hAnsi="Times New Roman" w:cs="Times New Roman"/>
          <w:sz w:val="24"/>
          <w:szCs w:val="24"/>
        </w:rPr>
        <w:t xml:space="preserve"> </w:t>
      </w:r>
      <w:r w:rsidR="00585BAC" w:rsidRPr="00770DF8">
        <w:rPr>
          <w:rFonts w:ascii="Times New Roman" w:hAnsi="Times New Roman" w:cs="Times New Roman"/>
          <w:sz w:val="24"/>
          <w:szCs w:val="24"/>
        </w:rPr>
        <w:t>i</w:t>
      </w:r>
      <w:r w:rsidR="00121A6B" w:rsidRPr="00770DF8">
        <w:rPr>
          <w:rFonts w:ascii="Times New Roman" w:hAnsi="Times New Roman" w:cs="Times New Roman"/>
          <w:sz w:val="24"/>
          <w:szCs w:val="24"/>
        </w:rPr>
        <w:t xml:space="preserve">l giudice </w:t>
      </w:r>
      <w:r w:rsidR="00585BAC" w:rsidRPr="00770DF8">
        <w:rPr>
          <w:rFonts w:ascii="Times New Roman" w:hAnsi="Times New Roman" w:cs="Times New Roman"/>
          <w:sz w:val="24"/>
          <w:szCs w:val="24"/>
        </w:rPr>
        <w:t>a</w:t>
      </w:r>
      <w:r w:rsidR="00FF7191">
        <w:rPr>
          <w:rFonts w:ascii="Times New Roman" w:hAnsi="Times New Roman" w:cs="Times New Roman"/>
          <w:sz w:val="24"/>
          <w:szCs w:val="24"/>
        </w:rPr>
        <w:t xml:space="preserve"> ricercare </w:t>
      </w:r>
      <w:r w:rsidR="00121A6B" w:rsidRPr="00770DF8">
        <w:rPr>
          <w:rFonts w:ascii="Times New Roman" w:hAnsi="Times New Roman" w:cs="Times New Roman"/>
          <w:sz w:val="24"/>
          <w:szCs w:val="24"/>
        </w:rPr>
        <w:t>tutta u</w:t>
      </w:r>
      <w:r w:rsidR="00FF7191">
        <w:rPr>
          <w:rFonts w:ascii="Times New Roman" w:hAnsi="Times New Roman" w:cs="Times New Roman"/>
          <w:sz w:val="24"/>
          <w:szCs w:val="24"/>
        </w:rPr>
        <w:t>na serie di figure sintomatiche</w:t>
      </w:r>
      <w:r w:rsidR="00226950">
        <w:rPr>
          <w:rFonts w:ascii="Times New Roman" w:hAnsi="Times New Roman" w:cs="Times New Roman"/>
          <w:sz w:val="24"/>
          <w:szCs w:val="24"/>
        </w:rPr>
        <w:t>,</w:t>
      </w:r>
      <w:r w:rsidR="00121A6B" w:rsidRPr="00770DF8">
        <w:rPr>
          <w:rFonts w:ascii="Times New Roman" w:hAnsi="Times New Roman" w:cs="Times New Roman"/>
          <w:sz w:val="24"/>
          <w:szCs w:val="24"/>
        </w:rPr>
        <w:t xml:space="preserve"> </w:t>
      </w:r>
      <w:r w:rsidR="008A3601" w:rsidRPr="00770DF8">
        <w:rPr>
          <w:rFonts w:ascii="Times New Roman" w:hAnsi="Times New Roman" w:cs="Times New Roman"/>
          <w:sz w:val="24"/>
          <w:szCs w:val="24"/>
        </w:rPr>
        <w:t>fondate</w:t>
      </w:r>
      <w:r w:rsidR="006B5AF2" w:rsidRPr="00770DF8">
        <w:rPr>
          <w:rFonts w:ascii="Times New Roman" w:hAnsi="Times New Roman" w:cs="Times New Roman"/>
          <w:sz w:val="24"/>
          <w:szCs w:val="24"/>
        </w:rPr>
        <w:t xml:space="preserve"> </w:t>
      </w:r>
      <w:r w:rsidR="008A3601" w:rsidRPr="00770DF8">
        <w:rPr>
          <w:rFonts w:ascii="Times New Roman" w:hAnsi="Times New Roman" w:cs="Times New Roman"/>
          <w:sz w:val="24"/>
          <w:szCs w:val="24"/>
        </w:rPr>
        <w:t>sull’applicazione</w:t>
      </w:r>
      <w:r w:rsidR="006B5AF2" w:rsidRPr="00770DF8">
        <w:rPr>
          <w:rFonts w:ascii="Times New Roman" w:hAnsi="Times New Roman" w:cs="Times New Roman"/>
          <w:sz w:val="24"/>
          <w:szCs w:val="24"/>
        </w:rPr>
        <w:t xml:space="preserve"> </w:t>
      </w:r>
      <w:r w:rsidR="008A3601" w:rsidRPr="00770DF8">
        <w:rPr>
          <w:rFonts w:ascii="Times New Roman" w:hAnsi="Times New Roman" w:cs="Times New Roman"/>
          <w:sz w:val="24"/>
          <w:szCs w:val="24"/>
        </w:rPr>
        <w:t xml:space="preserve">di </w:t>
      </w:r>
      <w:r w:rsidR="006B5AF2" w:rsidRPr="00770DF8">
        <w:rPr>
          <w:rFonts w:ascii="Times New Roman" w:hAnsi="Times New Roman" w:cs="Times New Roman"/>
          <w:sz w:val="24"/>
          <w:szCs w:val="24"/>
        </w:rPr>
        <w:t>norme non scritte</w:t>
      </w:r>
      <w:r w:rsidR="00585BAC" w:rsidRPr="00770DF8">
        <w:rPr>
          <w:rFonts w:ascii="Times New Roman" w:hAnsi="Times New Roman" w:cs="Times New Roman"/>
          <w:sz w:val="24"/>
          <w:szCs w:val="24"/>
        </w:rPr>
        <w:t xml:space="preserve"> o</w:t>
      </w:r>
      <w:r w:rsidR="008A3601" w:rsidRPr="00770DF8">
        <w:rPr>
          <w:rFonts w:ascii="Times New Roman" w:hAnsi="Times New Roman" w:cs="Times New Roman"/>
          <w:sz w:val="24"/>
          <w:szCs w:val="24"/>
        </w:rPr>
        <w:t xml:space="preserve"> di</w:t>
      </w:r>
      <w:r w:rsidR="00585BAC" w:rsidRPr="00770DF8">
        <w:rPr>
          <w:rFonts w:ascii="Times New Roman" w:hAnsi="Times New Roman" w:cs="Times New Roman"/>
          <w:sz w:val="24"/>
          <w:szCs w:val="24"/>
        </w:rPr>
        <w:t xml:space="preserve"> </w:t>
      </w:r>
      <w:r w:rsidR="00807F42">
        <w:rPr>
          <w:rFonts w:ascii="Times New Roman" w:hAnsi="Times New Roman" w:cs="Times New Roman"/>
          <w:sz w:val="24"/>
          <w:szCs w:val="24"/>
        </w:rPr>
        <w:t>principî</w:t>
      </w:r>
      <w:r w:rsidR="00585BAC" w:rsidRPr="00770DF8">
        <w:rPr>
          <w:rFonts w:ascii="Times New Roman" w:hAnsi="Times New Roman" w:cs="Times New Roman"/>
          <w:sz w:val="24"/>
          <w:szCs w:val="24"/>
        </w:rPr>
        <w:t xml:space="preserve"> generali</w:t>
      </w:r>
      <w:r w:rsidR="00323C8E" w:rsidRPr="00770DF8">
        <w:rPr>
          <w:rFonts w:ascii="Times New Roman" w:hAnsi="Times New Roman" w:cs="Times New Roman"/>
          <w:sz w:val="24"/>
          <w:szCs w:val="24"/>
        </w:rPr>
        <w:t>.</w:t>
      </w:r>
    </w:p>
    <w:p w:rsidR="00323C8E" w:rsidRPr="00770DF8" w:rsidRDefault="00585BAC"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 xml:space="preserve">Si è </w:t>
      </w:r>
      <w:r w:rsidR="008A3601" w:rsidRPr="00770DF8">
        <w:rPr>
          <w:rFonts w:ascii="Times New Roman" w:hAnsi="Times New Roman" w:cs="Times New Roman"/>
          <w:sz w:val="24"/>
          <w:szCs w:val="24"/>
        </w:rPr>
        <w:t>quindi</w:t>
      </w:r>
      <w:r w:rsidRPr="00770DF8">
        <w:rPr>
          <w:rFonts w:ascii="Times New Roman" w:hAnsi="Times New Roman" w:cs="Times New Roman"/>
          <w:sz w:val="24"/>
          <w:szCs w:val="24"/>
        </w:rPr>
        <w:t xml:space="preserve"> sviluppata una giurisprudenza</w:t>
      </w:r>
      <w:r w:rsidR="008A3601" w:rsidRPr="00770DF8">
        <w:rPr>
          <w:rFonts w:ascii="Times New Roman" w:hAnsi="Times New Roman" w:cs="Times New Roman"/>
          <w:sz w:val="24"/>
          <w:szCs w:val="24"/>
        </w:rPr>
        <w:t xml:space="preserve"> diffusa,</w:t>
      </w:r>
      <w:r w:rsidRPr="00770DF8">
        <w:rPr>
          <w:rFonts w:ascii="Times New Roman" w:hAnsi="Times New Roman" w:cs="Times New Roman"/>
          <w:sz w:val="24"/>
          <w:szCs w:val="24"/>
        </w:rPr>
        <w:t xml:space="preserve"> </w:t>
      </w:r>
      <w:r w:rsidR="008A3601" w:rsidRPr="00770DF8">
        <w:rPr>
          <w:rFonts w:ascii="Times New Roman" w:hAnsi="Times New Roman" w:cs="Times New Roman"/>
          <w:sz w:val="24"/>
          <w:szCs w:val="24"/>
        </w:rPr>
        <w:t>d</w:t>
      </w:r>
      <w:r w:rsidRPr="00770DF8">
        <w:rPr>
          <w:rFonts w:ascii="Times New Roman" w:hAnsi="Times New Roman" w:cs="Times New Roman"/>
          <w:sz w:val="24"/>
          <w:szCs w:val="24"/>
        </w:rPr>
        <w:t>i</w:t>
      </w:r>
      <w:r w:rsidR="008A3601" w:rsidRPr="00770DF8">
        <w:rPr>
          <w:rFonts w:ascii="Times New Roman" w:hAnsi="Times New Roman" w:cs="Times New Roman"/>
          <w:sz w:val="24"/>
          <w:szCs w:val="24"/>
        </w:rPr>
        <w:t xml:space="preserve"> primo grado e </w:t>
      </w:r>
      <w:r w:rsidRPr="00770DF8">
        <w:rPr>
          <w:rFonts w:ascii="Times New Roman" w:hAnsi="Times New Roman" w:cs="Times New Roman"/>
          <w:sz w:val="24"/>
          <w:szCs w:val="24"/>
        </w:rPr>
        <w:t>d</w:t>
      </w:r>
      <w:r w:rsidR="008A3601" w:rsidRPr="00770DF8">
        <w:rPr>
          <w:rFonts w:ascii="Times New Roman" w:hAnsi="Times New Roman" w:cs="Times New Roman"/>
          <w:sz w:val="24"/>
          <w:szCs w:val="24"/>
        </w:rPr>
        <w:t>i</w:t>
      </w:r>
      <w:r w:rsidRPr="00770DF8">
        <w:rPr>
          <w:rFonts w:ascii="Times New Roman" w:hAnsi="Times New Roman" w:cs="Times New Roman"/>
          <w:sz w:val="24"/>
          <w:szCs w:val="24"/>
        </w:rPr>
        <w:t xml:space="preserve"> appello</w:t>
      </w:r>
      <w:r w:rsidR="008A3601" w:rsidRPr="00770DF8">
        <w:rPr>
          <w:rFonts w:ascii="Times New Roman" w:hAnsi="Times New Roman" w:cs="Times New Roman"/>
          <w:sz w:val="24"/>
          <w:szCs w:val="24"/>
        </w:rPr>
        <w:t>,</w:t>
      </w:r>
      <w:r w:rsidRPr="00770DF8">
        <w:rPr>
          <w:rFonts w:ascii="Times New Roman" w:hAnsi="Times New Roman" w:cs="Times New Roman"/>
          <w:sz w:val="24"/>
          <w:szCs w:val="24"/>
        </w:rPr>
        <w:t xml:space="preserve"> volta a</w:t>
      </w:r>
      <w:r w:rsidR="00E238B9" w:rsidRPr="00770DF8">
        <w:rPr>
          <w:rFonts w:ascii="Times New Roman" w:hAnsi="Times New Roman" w:cs="Times New Roman"/>
          <w:sz w:val="24"/>
          <w:szCs w:val="24"/>
        </w:rPr>
        <w:t>d</w:t>
      </w:r>
      <w:r w:rsidRPr="00770DF8">
        <w:rPr>
          <w:rFonts w:ascii="Times New Roman" w:hAnsi="Times New Roman" w:cs="Times New Roman"/>
          <w:sz w:val="24"/>
          <w:szCs w:val="24"/>
        </w:rPr>
        <w:t xml:space="preserve"> </w:t>
      </w:r>
      <w:r w:rsidR="00E238B9" w:rsidRPr="00770DF8">
        <w:rPr>
          <w:rFonts w:ascii="Times New Roman" w:hAnsi="Times New Roman" w:cs="Times New Roman"/>
          <w:sz w:val="24"/>
          <w:szCs w:val="24"/>
        </w:rPr>
        <w:t xml:space="preserve">accertare se vi sia stato un </w:t>
      </w:r>
      <w:r w:rsidRPr="00770DF8">
        <w:rPr>
          <w:rFonts w:ascii="Times New Roman" w:hAnsi="Times New Roman" w:cs="Times New Roman"/>
          <w:sz w:val="24"/>
          <w:szCs w:val="24"/>
        </w:rPr>
        <w:t>“cattivo uso” della d</w:t>
      </w:r>
      <w:r w:rsidR="00544F0D">
        <w:rPr>
          <w:rFonts w:ascii="Times New Roman" w:hAnsi="Times New Roman" w:cs="Times New Roman"/>
          <w:sz w:val="24"/>
          <w:szCs w:val="24"/>
        </w:rPr>
        <w:t xml:space="preserve">iscrezionalità amministrativa, configurabile, insieme, come </w:t>
      </w:r>
      <w:r w:rsidR="00FF7191">
        <w:rPr>
          <w:rFonts w:ascii="Times New Roman" w:hAnsi="Times New Roman" w:cs="Times New Roman"/>
          <w:sz w:val="24"/>
          <w:szCs w:val="24"/>
        </w:rPr>
        <w:t xml:space="preserve">forma di </w:t>
      </w:r>
      <w:r w:rsidRPr="00770DF8">
        <w:rPr>
          <w:rFonts w:ascii="Times New Roman" w:hAnsi="Times New Roman" w:cs="Times New Roman"/>
          <w:sz w:val="24"/>
          <w:szCs w:val="24"/>
        </w:rPr>
        <w:t xml:space="preserve">controllo dell’attività di diritto pubblico e </w:t>
      </w:r>
      <w:r w:rsidR="002B5C4D">
        <w:rPr>
          <w:rFonts w:ascii="Times New Roman" w:hAnsi="Times New Roman" w:cs="Times New Roman"/>
          <w:sz w:val="24"/>
          <w:szCs w:val="24"/>
        </w:rPr>
        <w:t xml:space="preserve">come </w:t>
      </w:r>
      <w:r w:rsidRPr="00770DF8">
        <w:rPr>
          <w:rFonts w:ascii="Times New Roman" w:hAnsi="Times New Roman" w:cs="Times New Roman"/>
          <w:sz w:val="24"/>
          <w:szCs w:val="24"/>
        </w:rPr>
        <w:t>strumento di tutela degli interessi coinvolti.</w:t>
      </w:r>
    </w:p>
    <w:p w:rsidR="008A3601" w:rsidRPr="00770DF8" w:rsidRDefault="00226950"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Volendo sintetizzare, mentre</w:t>
      </w:r>
      <w:r w:rsidR="00544F0D">
        <w:rPr>
          <w:rFonts w:ascii="Times New Roman" w:hAnsi="Times New Roman" w:cs="Times New Roman"/>
          <w:sz w:val="24"/>
          <w:szCs w:val="24"/>
        </w:rPr>
        <w:t xml:space="preserve"> la</w:t>
      </w:r>
      <w:r w:rsidR="00202E84" w:rsidRPr="00770DF8">
        <w:rPr>
          <w:rFonts w:ascii="Times New Roman" w:hAnsi="Times New Roman" w:cs="Times New Roman"/>
          <w:sz w:val="24"/>
          <w:szCs w:val="24"/>
        </w:rPr>
        <w:t xml:space="preserve"> violazione d</w:t>
      </w:r>
      <w:r w:rsidR="00544F0D">
        <w:rPr>
          <w:rFonts w:ascii="Times New Roman" w:hAnsi="Times New Roman" w:cs="Times New Roman"/>
          <w:sz w:val="24"/>
          <w:szCs w:val="24"/>
        </w:rPr>
        <w:t>ella</w:t>
      </w:r>
      <w:r w:rsidR="00202E84" w:rsidRPr="00770DF8">
        <w:rPr>
          <w:rFonts w:ascii="Times New Roman" w:hAnsi="Times New Roman" w:cs="Times New Roman"/>
          <w:sz w:val="24"/>
          <w:szCs w:val="24"/>
        </w:rPr>
        <w:t xml:space="preserve"> legge </w:t>
      </w:r>
      <w:r w:rsidR="008A3601" w:rsidRPr="00770DF8">
        <w:rPr>
          <w:rFonts w:ascii="Times New Roman" w:hAnsi="Times New Roman" w:cs="Times New Roman"/>
          <w:sz w:val="24"/>
          <w:szCs w:val="24"/>
        </w:rPr>
        <w:t xml:space="preserve">si </w:t>
      </w:r>
      <w:r w:rsidR="00544F0D">
        <w:rPr>
          <w:rFonts w:ascii="Times New Roman" w:hAnsi="Times New Roman" w:cs="Times New Roman"/>
          <w:sz w:val="24"/>
          <w:szCs w:val="24"/>
        </w:rPr>
        <w:t xml:space="preserve">traduce nella </w:t>
      </w:r>
      <w:r w:rsidR="00202E84" w:rsidRPr="00770DF8">
        <w:rPr>
          <w:rFonts w:ascii="Times New Roman" w:hAnsi="Times New Roman" w:cs="Times New Roman"/>
          <w:sz w:val="24"/>
          <w:szCs w:val="24"/>
        </w:rPr>
        <w:t xml:space="preserve">trasgressione di </w:t>
      </w:r>
      <w:r w:rsidR="00544F0D">
        <w:rPr>
          <w:rFonts w:ascii="Times New Roman" w:hAnsi="Times New Roman" w:cs="Times New Roman"/>
          <w:sz w:val="24"/>
          <w:szCs w:val="24"/>
        </w:rPr>
        <w:t xml:space="preserve">una </w:t>
      </w:r>
      <w:r w:rsidR="00202E84" w:rsidRPr="00770DF8">
        <w:rPr>
          <w:rFonts w:ascii="Times New Roman" w:hAnsi="Times New Roman" w:cs="Times New Roman"/>
          <w:sz w:val="24"/>
          <w:szCs w:val="24"/>
        </w:rPr>
        <w:t xml:space="preserve">norma </w:t>
      </w:r>
      <w:r w:rsidR="00D828A0" w:rsidRPr="00770DF8">
        <w:rPr>
          <w:rFonts w:ascii="Times New Roman" w:hAnsi="Times New Roman" w:cs="Times New Roman"/>
          <w:sz w:val="24"/>
          <w:szCs w:val="24"/>
        </w:rPr>
        <w:t>puntuale</w:t>
      </w:r>
      <w:r w:rsidR="00202E84" w:rsidRPr="00770DF8">
        <w:rPr>
          <w:rFonts w:ascii="Times New Roman" w:hAnsi="Times New Roman" w:cs="Times New Roman"/>
          <w:sz w:val="24"/>
          <w:szCs w:val="24"/>
        </w:rPr>
        <w:t xml:space="preserve"> di condotta, l’eccesso di potere </w:t>
      </w:r>
      <w:r w:rsidR="008A3601" w:rsidRPr="00770DF8">
        <w:rPr>
          <w:rFonts w:ascii="Times New Roman" w:hAnsi="Times New Roman" w:cs="Times New Roman"/>
          <w:sz w:val="24"/>
          <w:szCs w:val="24"/>
        </w:rPr>
        <w:t xml:space="preserve">si </w:t>
      </w:r>
      <w:r w:rsidR="00544F0D">
        <w:rPr>
          <w:rFonts w:ascii="Times New Roman" w:hAnsi="Times New Roman" w:cs="Times New Roman"/>
          <w:sz w:val="24"/>
          <w:szCs w:val="24"/>
        </w:rPr>
        <w:t>traduce</w:t>
      </w:r>
      <w:r w:rsidR="008A3601" w:rsidRPr="00770DF8">
        <w:rPr>
          <w:rFonts w:ascii="Times New Roman" w:hAnsi="Times New Roman" w:cs="Times New Roman"/>
          <w:sz w:val="24"/>
          <w:szCs w:val="24"/>
        </w:rPr>
        <w:t xml:space="preserve"> </w:t>
      </w:r>
      <w:r w:rsidR="00544F0D">
        <w:rPr>
          <w:rFonts w:ascii="Times New Roman" w:hAnsi="Times New Roman" w:cs="Times New Roman"/>
          <w:sz w:val="24"/>
          <w:szCs w:val="24"/>
        </w:rPr>
        <w:t xml:space="preserve">nella </w:t>
      </w:r>
      <w:r w:rsidR="00E238B9" w:rsidRPr="00770DF8">
        <w:rPr>
          <w:rFonts w:ascii="Times New Roman" w:hAnsi="Times New Roman" w:cs="Times New Roman"/>
          <w:sz w:val="24"/>
          <w:szCs w:val="24"/>
        </w:rPr>
        <w:t>trasgress</w:t>
      </w:r>
      <w:r w:rsidR="00202E84" w:rsidRPr="00770DF8">
        <w:rPr>
          <w:rFonts w:ascii="Times New Roman" w:hAnsi="Times New Roman" w:cs="Times New Roman"/>
          <w:sz w:val="24"/>
          <w:szCs w:val="24"/>
        </w:rPr>
        <w:t>ione di un precetto g</w:t>
      </w:r>
      <w:r w:rsidR="00FF7191">
        <w:rPr>
          <w:rFonts w:ascii="Times New Roman" w:hAnsi="Times New Roman" w:cs="Times New Roman"/>
          <w:sz w:val="24"/>
          <w:szCs w:val="24"/>
        </w:rPr>
        <w:t>ener</w:t>
      </w:r>
      <w:r w:rsidR="00202E84" w:rsidRPr="00770DF8">
        <w:rPr>
          <w:rFonts w:ascii="Times New Roman" w:hAnsi="Times New Roman" w:cs="Times New Roman"/>
          <w:sz w:val="24"/>
          <w:szCs w:val="24"/>
        </w:rPr>
        <w:t xml:space="preserve">ico che, </w:t>
      </w:r>
      <w:r w:rsidR="008A3601" w:rsidRPr="00770DF8">
        <w:rPr>
          <w:rFonts w:ascii="Times New Roman" w:hAnsi="Times New Roman" w:cs="Times New Roman"/>
          <w:sz w:val="24"/>
          <w:szCs w:val="24"/>
        </w:rPr>
        <w:t>sul piano</w:t>
      </w:r>
      <w:r w:rsidR="00202E84" w:rsidRPr="00770DF8">
        <w:rPr>
          <w:rFonts w:ascii="Times New Roman" w:hAnsi="Times New Roman" w:cs="Times New Roman"/>
          <w:sz w:val="24"/>
          <w:szCs w:val="24"/>
        </w:rPr>
        <w:t xml:space="preserve"> </w:t>
      </w:r>
      <w:r w:rsidR="008A3601" w:rsidRPr="00770DF8">
        <w:rPr>
          <w:rFonts w:ascii="Times New Roman" w:hAnsi="Times New Roman" w:cs="Times New Roman"/>
          <w:sz w:val="24"/>
          <w:szCs w:val="24"/>
        </w:rPr>
        <w:t>giudiziario</w:t>
      </w:r>
      <w:r w:rsidR="00202E84" w:rsidRPr="00770DF8">
        <w:rPr>
          <w:rFonts w:ascii="Times New Roman" w:hAnsi="Times New Roman" w:cs="Times New Roman"/>
          <w:sz w:val="24"/>
          <w:szCs w:val="24"/>
        </w:rPr>
        <w:t xml:space="preserve">, </w:t>
      </w:r>
      <w:r w:rsidR="00544F0D">
        <w:rPr>
          <w:rFonts w:ascii="Times New Roman" w:hAnsi="Times New Roman" w:cs="Times New Roman"/>
          <w:sz w:val="24"/>
          <w:szCs w:val="24"/>
        </w:rPr>
        <w:t>si</w:t>
      </w:r>
      <w:r w:rsidR="008A3601" w:rsidRPr="00770DF8">
        <w:rPr>
          <w:rFonts w:ascii="Times New Roman" w:hAnsi="Times New Roman" w:cs="Times New Roman"/>
          <w:sz w:val="24"/>
          <w:szCs w:val="24"/>
        </w:rPr>
        <w:t xml:space="preserve"> dimostra</w:t>
      </w:r>
      <w:r w:rsidR="00544F0D">
        <w:rPr>
          <w:rFonts w:ascii="Times New Roman" w:hAnsi="Times New Roman" w:cs="Times New Roman"/>
          <w:sz w:val="24"/>
          <w:szCs w:val="24"/>
        </w:rPr>
        <w:t xml:space="preserve"> col ricorso a</w:t>
      </w:r>
      <w:r w:rsidR="008A3601" w:rsidRPr="00770DF8">
        <w:rPr>
          <w:rFonts w:ascii="Times New Roman" w:hAnsi="Times New Roman" w:cs="Times New Roman"/>
          <w:sz w:val="24"/>
          <w:szCs w:val="24"/>
        </w:rPr>
        <w:t>l</w:t>
      </w:r>
      <w:r w:rsidR="00E238B9" w:rsidRPr="00770DF8">
        <w:rPr>
          <w:rFonts w:ascii="Times New Roman" w:hAnsi="Times New Roman" w:cs="Times New Roman"/>
          <w:sz w:val="24"/>
          <w:szCs w:val="24"/>
        </w:rPr>
        <w:t>l</w:t>
      </w:r>
      <w:r w:rsidR="00544F0D">
        <w:rPr>
          <w:rFonts w:ascii="Times New Roman" w:hAnsi="Times New Roman" w:cs="Times New Roman"/>
          <w:sz w:val="24"/>
          <w:szCs w:val="24"/>
        </w:rPr>
        <w:t>e</w:t>
      </w:r>
      <w:r w:rsidR="008A3601" w:rsidRPr="00770DF8">
        <w:rPr>
          <w:rFonts w:ascii="Times New Roman" w:hAnsi="Times New Roman" w:cs="Times New Roman"/>
          <w:sz w:val="24"/>
          <w:szCs w:val="24"/>
        </w:rPr>
        <w:t xml:space="preserve"> </w:t>
      </w:r>
      <w:r w:rsidR="00202E84" w:rsidRPr="00770DF8">
        <w:rPr>
          <w:rFonts w:ascii="Times New Roman" w:hAnsi="Times New Roman" w:cs="Times New Roman"/>
          <w:sz w:val="24"/>
          <w:szCs w:val="24"/>
        </w:rPr>
        <w:t>figur</w:t>
      </w:r>
      <w:r w:rsidR="00544F0D">
        <w:rPr>
          <w:rFonts w:ascii="Times New Roman" w:hAnsi="Times New Roman" w:cs="Times New Roman"/>
          <w:sz w:val="24"/>
          <w:szCs w:val="24"/>
        </w:rPr>
        <w:t>e</w:t>
      </w:r>
      <w:r w:rsidR="00202E84" w:rsidRPr="00770DF8">
        <w:rPr>
          <w:rFonts w:ascii="Times New Roman" w:hAnsi="Times New Roman" w:cs="Times New Roman"/>
          <w:sz w:val="24"/>
          <w:szCs w:val="24"/>
        </w:rPr>
        <w:t xml:space="preserve"> sintomatic</w:t>
      </w:r>
      <w:r w:rsidR="00544F0D">
        <w:rPr>
          <w:rFonts w:ascii="Times New Roman" w:hAnsi="Times New Roman" w:cs="Times New Roman"/>
          <w:sz w:val="24"/>
          <w:szCs w:val="24"/>
        </w:rPr>
        <w:t>he</w:t>
      </w:r>
      <w:r w:rsidR="00202E84" w:rsidRPr="00770DF8">
        <w:rPr>
          <w:rFonts w:ascii="Times New Roman" w:hAnsi="Times New Roman" w:cs="Times New Roman"/>
          <w:sz w:val="24"/>
          <w:szCs w:val="24"/>
        </w:rPr>
        <w:t xml:space="preserve"> del vizio stesso.</w:t>
      </w:r>
    </w:p>
    <w:p w:rsidR="00D95160" w:rsidRPr="00770DF8" w:rsidRDefault="008A3601"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 xml:space="preserve">Dette </w:t>
      </w:r>
      <w:r w:rsidR="00202E84" w:rsidRPr="00770DF8">
        <w:rPr>
          <w:rFonts w:ascii="Times New Roman" w:hAnsi="Times New Roman" w:cs="Times New Roman"/>
          <w:sz w:val="24"/>
          <w:szCs w:val="24"/>
        </w:rPr>
        <w:t>figure</w:t>
      </w:r>
      <w:r w:rsidRPr="00770DF8">
        <w:rPr>
          <w:rFonts w:ascii="Times New Roman" w:hAnsi="Times New Roman" w:cs="Times New Roman"/>
          <w:sz w:val="24"/>
          <w:szCs w:val="24"/>
        </w:rPr>
        <w:t>,</w:t>
      </w:r>
      <w:r w:rsidR="00202E84" w:rsidRPr="00770DF8">
        <w:rPr>
          <w:rFonts w:ascii="Times New Roman" w:hAnsi="Times New Roman" w:cs="Times New Roman"/>
          <w:sz w:val="24"/>
          <w:szCs w:val="24"/>
        </w:rPr>
        <w:t xml:space="preserve"> </w:t>
      </w:r>
      <w:r w:rsidRPr="00770DF8">
        <w:rPr>
          <w:rFonts w:ascii="Times New Roman" w:hAnsi="Times New Roman" w:cs="Times New Roman"/>
          <w:sz w:val="24"/>
          <w:szCs w:val="24"/>
        </w:rPr>
        <w:t xml:space="preserve">lungi dall’essere </w:t>
      </w:r>
      <w:r w:rsidR="00D828A0" w:rsidRPr="00770DF8">
        <w:rPr>
          <w:rFonts w:ascii="Times New Roman" w:hAnsi="Times New Roman" w:cs="Times New Roman"/>
          <w:sz w:val="24"/>
          <w:szCs w:val="24"/>
        </w:rPr>
        <w:t>tassative, costituisco</w:t>
      </w:r>
      <w:r w:rsidR="00202E84" w:rsidRPr="00770DF8">
        <w:rPr>
          <w:rFonts w:ascii="Times New Roman" w:hAnsi="Times New Roman" w:cs="Times New Roman"/>
          <w:sz w:val="24"/>
          <w:szCs w:val="24"/>
        </w:rPr>
        <w:t>no un catalogo aperto, la cui i</w:t>
      </w:r>
      <w:r w:rsidR="00D828A0" w:rsidRPr="00770DF8">
        <w:rPr>
          <w:rFonts w:ascii="Times New Roman" w:hAnsi="Times New Roman" w:cs="Times New Roman"/>
          <w:sz w:val="24"/>
          <w:szCs w:val="24"/>
        </w:rPr>
        <w:t>mplement</w:t>
      </w:r>
      <w:r w:rsidR="00202E84" w:rsidRPr="00770DF8">
        <w:rPr>
          <w:rFonts w:ascii="Times New Roman" w:hAnsi="Times New Roman" w:cs="Times New Roman"/>
          <w:sz w:val="24"/>
          <w:szCs w:val="24"/>
        </w:rPr>
        <w:t xml:space="preserve">azione </w:t>
      </w:r>
      <w:r w:rsidRPr="00770DF8">
        <w:rPr>
          <w:rFonts w:ascii="Times New Roman" w:hAnsi="Times New Roman" w:cs="Times New Roman"/>
          <w:sz w:val="24"/>
          <w:szCs w:val="24"/>
        </w:rPr>
        <w:t>è demandata al libero apprezzamento del giudice,</w:t>
      </w:r>
      <w:r w:rsidR="00544F0D">
        <w:rPr>
          <w:rFonts w:ascii="Times New Roman" w:hAnsi="Times New Roman" w:cs="Times New Roman"/>
          <w:sz w:val="24"/>
          <w:szCs w:val="24"/>
        </w:rPr>
        <w:t xml:space="preserve"> che le individua</w:t>
      </w:r>
      <w:r w:rsidRPr="00770DF8">
        <w:rPr>
          <w:rFonts w:ascii="Times New Roman" w:hAnsi="Times New Roman" w:cs="Times New Roman"/>
          <w:sz w:val="24"/>
          <w:szCs w:val="24"/>
        </w:rPr>
        <w:t xml:space="preserve"> </w:t>
      </w:r>
      <w:r w:rsidR="00FF7191">
        <w:rPr>
          <w:rFonts w:ascii="Times New Roman" w:hAnsi="Times New Roman" w:cs="Times New Roman"/>
          <w:sz w:val="24"/>
          <w:szCs w:val="24"/>
        </w:rPr>
        <w:t>segue</w:t>
      </w:r>
      <w:r w:rsidR="00544F0D">
        <w:rPr>
          <w:rFonts w:ascii="Times New Roman" w:hAnsi="Times New Roman" w:cs="Times New Roman"/>
          <w:sz w:val="24"/>
          <w:szCs w:val="24"/>
        </w:rPr>
        <w:t>ndo</w:t>
      </w:r>
      <w:r w:rsidR="00FF7191">
        <w:rPr>
          <w:rFonts w:ascii="Times New Roman" w:hAnsi="Times New Roman" w:cs="Times New Roman"/>
          <w:sz w:val="24"/>
          <w:szCs w:val="24"/>
        </w:rPr>
        <w:t xml:space="preserve"> </w:t>
      </w:r>
      <w:r w:rsidR="00D828A0" w:rsidRPr="00770DF8">
        <w:rPr>
          <w:rFonts w:ascii="Times New Roman" w:hAnsi="Times New Roman" w:cs="Times New Roman"/>
          <w:sz w:val="24"/>
          <w:szCs w:val="24"/>
        </w:rPr>
        <w:t xml:space="preserve">l’evoluzione dell’ordinamento </w:t>
      </w:r>
      <w:r w:rsidR="00544F0D" w:rsidRPr="00770DF8">
        <w:rPr>
          <w:rFonts w:ascii="Times New Roman" w:hAnsi="Times New Roman" w:cs="Times New Roman"/>
          <w:sz w:val="24"/>
          <w:szCs w:val="24"/>
        </w:rPr>
        <w:t>giuridic</w:t>
      </w:r>
      <w:r w:rsidR="00D83539">
        <w:rPr>
          <w:rFonts w:ascii="Times New Roman" w:hAnsi="Times New Roman" w:cs="Times New Roman"/>
          <w:sz w:val="24"/>
          <w:szCs w:val="24"/>
        </w:rPr>
        <w:t>o</w:t>
      </w:r>
      <w:r w:rsidR="00544F0D" w:rsidRPr="00770DF8">
        <w:rPr>
          <w:rFonts w:ascii="Times New Roman" w:hAnsi="Times New Roman" w:cs="Times New Roman"/>
          <w:sz w:val="24"/>
          <w:szCs w:val="24"/>
        </w:rPr>
        <w:t xml:space="preserve"> e </w:t>
      </w:r>
      <w:r w:rsidR="005A5C01">
        <w:rPr>
          <w:rFonts w:ascii="Times New Roman" w:hAnsi="Times New Roman" w:cs="Times New Roman"/>
          <w:sz w:val="24"/>
          <w:szCs w:val="24"/>
        </w:rPr>
        <w:t xml:space="preserve">della </w:t>
      </w:r>
      <w:r w:rsidR="00544F0D" w:rsidRPr="00770DF8">
        <w:rPr>
          <w:rFonts w:ascii="Times New Roman" w:hAnsi="Times New Roman" w:cs="Times New Roman"/>
          <w:sz w:val="24"/>
          <w:szCs w:val="24"/>
        </w:rPr>
        <w:t>soci</w:t>
      </w:r>
      <w:r w:rsidR="005A5C01">
        <w:rPr>
          <w:rFonts w:ascii="Times New Roman" w:hAnsi="Times New Roman" w:cs="Times New Roman"/>
          <w:sz w:val="24"/>
          <w:szCs w:val="24"/>
        </w:rPr>
        <w:t xml:space="preserve">età </w:t>
      </w:r>
      <w:r w:rsidR="00202E84" w:rsidRPr="00770DF8">
        <w:rPr>
          <w:rFonts w:ascii="Times New Roman" w:hAnsi="Times New Roman" w:cs="Times New Roman"/>
          <w:sz w:val="24"/>
          <w:szCs w:val="24"/>
        </w:rPr>
        <w:t>(Cardi-Cognetti).</w:t>
      </w:r>
    </w:p>
    <w:p w:rsidR="008A3601" w:rsidRPr="00770DF8" w:rsidRDefault="005A5C01"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Così facen</w:t>
      </w:r>
      <w:r w:rsidR="008A3601" w:rsidRPr="00770DF8">
        <w:rPr>
          <w:rFonts w:ascii="Times New Roman" w:hAnsi="Times New Roman" w:cs="Times New Roman"/>
          <w:sz w:val="24"/>
          <w:szCs w:val="24"/>
        </w:rPr>
        <w:t xml:space="preserve">do, la giurisprudenza ha finito per plasmare sempre nuovi </w:t>
      </w:r>
      <w:r w:rsidR="00807F42">
        <w:rPr>
          <w:rFonts w:ascii="Times New Roman" w:hAnsi="Times New Roman" w:cs="Times New Roman"/>
          <w:sz w:val="24"/>
          <w:szCs w:val="24"/>
        </w:rPr>
        <w:t>principî</w:t>
      </w:r>
      <w:r w:rsidR="008A3601" w:rsidRPr="00770DF8">
        <w:rPr>
          <w:rFonts w:ascii="Times New Roman" w:hAnsi="Times New Roman" w:cs="Times New Roman"/>
          <w:sz w:val="24"/>
          <w:szCs w:val="24"/>
        </w:rPr>
        <w:t>, dando uno sviluppo ermeneutico coerente e</w:t>
      </w:r>
      <w:r w:rsidR="00FF7191">
        <w:rPr>
          <w:rFonts w:ascii="Times New Roman" w:hAnsi="Times New Roman" w:cs="Times New Roman"/>
          <w:sz w:val="24"/>
          <w:szCs w:val="24"/>
        </w:rPr>
        <w:t>d</w:t>
      </w:r>
      <w:r w:rsidR="008A3601" w:rsidRPr="00770DF8">
        <w:rPr>
          <w:rFonts w:ascii="Times New Roman" w:hAnsi="Times New Roman" w:cs="Times New Roman"/>
          <w:sz w:val="24"/>
          <w:szCs w:val="24"/>
        </w:rPr>
        <w:t xml:space="preserve"> organico alle innumerevoli clausole generali presenti nel sistema (Romano Tassone), dalle quali </w:t>
      </w:r>
      <w:r>
        <w:rPr>
          <w:rFonts w:ascii="Times New Roman" w:hAnsi="Times New Roman" w:cs="Times New Roman"/>
          <w:sz w:val="24"/>
          <w:szCs w:val="24"/>
        </w:rPr>
        <w:t xml:space="preserve">poter </w:t>
      </w:r>
      <w:r w:rsidR="008A3601" w:rsidRPr="00770DF8">
        <w:rPr>
          <w:rFonts w:ascii="Times New Roman" w:hAnsi="Times New Roman" w:cs="Times New Roman"/>
          <w:sz w:val="24"/>
          <w:szCs w:val="24"/>
        </w:rPr>
        <w:t>ricava</w:t>
      </w:r>
      <w:r w:rsidR="00E33E40">
        <w:rPr>
          <w:rFonts w:ascii="Times New Roman" w:hAnsi="Times New Roman" w:cs="Times New Roman"/>
          <w:sz w:val="24"/>
          <w:szCs w:val="24"/>
        </w:rPr>
        <w:t>re</w:t>
      </w:r>
      <w:r w:rsidR="008A3601" w:rsidRPr="00770DF8">
        <w:rPr>
          <w:rFonts w:ascii="Times New Roman" w:hAnsi="Times New Roman" w:cs="Times New Roman"/>
          <w:sz w:val="24"/>
          <w:szCs w:val="24"/>
        </w:rPr>
        <w:t xml:space="preserve"> “</w:t>
      </w:r>
      <w:r w:rsidR="00E33E40">
        <w:rPr>
          <w:rFonts w:ascii="Times New Roman" w:hAnsi="Times New Roman" w:cs="Times New Roman"/>
          <w:sz w:val="24"/>
          <w:szCs w:val="24"/>
        </w:rPr>
        <w:t xml:space="preserve">i </w:t>
      </w:r>
      <w:r w:rsidR="00807F42">
        <w:rPr>
          <w:rFonts w:ascii="Times New Roman" w:hAnsi="Times New Roman" w:cs="Times New Roman"/>
          <w:sz w:val="24"/>
          <w:szCs w:val="24"/>
        </w:rPr>
        <w:t>principî</w:t>
      </w:r>
      <w:r w:rsidR="008A3601" w:rsidRPr="00770DF8">
        <w:rPr>
          <w:rFonts w:ascii="Times New Roman" w:hAnsi="Times New Roman" w:cs="Times New Roman"/>
          <w:sz w:val="24"/>
          <w:szCs w:val="24"/>
        </w:rPr>
        <w:t xml:space="preserve"> che dottrina e giurisprudenza hanno elevato a dignità di sistema” (</w:t>
      </w:r>
      <w:proofErr w:type="spellStart"/>
      <w:r w:rsidR="008A3601" w:rsidRPr="00770DF8">
        <w:rPr>
          <w:rFonts w:ascii="Times New Roman" w:hAnsi="Times New Roman" w:cs="Times New Roman"/>
          <w:sz w:val="24"/>
          <w:szCs w:val="24"/>
        </w:rPr>
        <w:t>Cons</w:t>
      </w:r>
      <w:proofErr w:type="spellEnd"/>
      <w:r w:rsidR="008A3601" w:rsidRPr="00770DF8">
        <w:rPr>
          <w:rFonts w:ascii="Times New Roman" w:hAnsi="Times New Roman" w:cs="Times New Roman"/>
          <w:sz w:val="24"/>
          <w:szCs w:val="24"/>
        </w:rPr>
        <w:t xml:space="preserve">. Stato, Ad. </w:t>
      </w:r>
      <w:proofErr w:type="spellStart"/>
      <w:r w:rsidR="008A3601" w:rsidRPr="00770DF8">
        <w:rPr>
          <w:rFonts w:ascii="Times New Roman" w:hAnsi="Times New Roman" w:cs="Times New Roman"/>
          <w:sz w:val="24"/>
          <w:szCs w:val="24"/>
        </w:rPr>
        <w:t>plen</w:t>
      </w:r>
      <w:proofErr w:type="spellEnd"/>
      <w:r w:rsidR="008A3601" w:rsidRPr="00770DF8">
        <w:rPr>
          <w:rFonts w:ascii="Times New Roman" w:hAnsi="Times New Roman" w:cs="Times New Roman"/>
          <w:sz w:val="24"/>
          <w:szCs w:val="24"/>
        </w:rPr>
        <w:t>., n. 3 del 1961).</w:t>
      </w:r>
    </w:p>
    <w:p w:rsidR="00D04774" w:rsidRDefault="005A5C01"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Tanto</w:t>
      </w:r>
      <w:r w:rsidR="00D04774">
        <w:rPr>
          <w:rFonts w:ascii="Times New Roman" w:hAnsi="Times New Roman" w:cs="Times New Roman"/>
          <w:sz w:val="24"/>
          <w:szCs w:val="24"/>
        </w:rPr>
        <w:t xml:space="preserve"> è avvenuto, inizialmente, </w:t>
      </w:r>
      <w:r>
        <w:rPr>
          <w:rFonts w:ascii="Times New Roman" w:hAnsi="Times New Roman" w:cs="Times New Roman"/>
          <w:sz w:val="24"/>
          <w:szCs w:val="24"/>
        </w:rPr>
        <w:t>con</w:t>
      </w:r>
      <w:r w:rsidR="00226950">
        <w:rPr>
          <w:rFonts w:ascii="Times New Roman" w:hAnsi="Times New Roman" w:cs="Times New Roman"/>
          <w:sz w:val="24"/>
          <w:szCs w:val="24"/>
        </w:rPr>
        <w:t xml:space="preserve"> l’</w:t>
      </w:r>
      <w:r w:rsidR="00D04774">
        <w:rPr>
          <w:rFonts w:ascii="Times New Roman" w:hAnsi="Times New Roman" w:cs="Times New Roman"/>
          <w:sz w:val="24"/>
          <w:szCs w:val="24"/>
        </w:rPr>
        <w:t>individua</w:t>
      </w:r>
      <w:r w:rsidR="00226950">
        <w:rPr>
          <w:rFonts w:ascii="Times New Roman" w:hAnsi="Times New Roman" w:cs="Times New Roman"/>
          <w:sz w:val="24"/>
          <w:szCs w:val="24"/>
        </w:rPr>
        <w:t>zione del</w:t>
      </w:r>
      <w:r w:rsidR="00D04774">
        <w:rPr>
          <w:rFonts w:ascii="Times New Roman" w:hAnsi="Times New Roman" w:cs="Times New Roman"/>
          <w:sz w:val="24"/>
          <w:szCs w:val="24"/>
        </w:rPr>
        <w:t xml:space="preserve">le figure sintomatiche, tra cui </w:t>
      </w:r>
      <w:r>
        <w:rPr>
          <w:rFonts w:ascii="Times New Roman" w:hAnsi="Times New Roman" w:cs="Times New Roman"/>
          <w:sz w:val="24"/>
          <w:szCs w:val="24"/>
        </w:rPr>
        <w:t xml:space="preserve">spiccano </w:t>
      </w:r>
      <w:r w:rsidR="00D04774">
        <w:rPr>
          <w:rFonts w:ascii="Times New Roman" w:hAnsi="Times New Roman" w:cs="Times New Roman"/>
          <w:sz w:val="24"/>
          <w:szCs w:val="24"/>
        </w:rPr>
        <w:t>i</w:t>
      </w:r>
      <w:r w:rsidR="00D828A0" w:rsidRPr="00770DF8">
        <w:rPr>
          <w:rFonts w:ascii="Times New Roman" w:hAnsi="Times New Roman" w:cs="Times New Roman"/>
          <w:sz w:val="24"/>
          <w:szCs w:val="24"/>
        </w:rPr>
        <w:t>l travisamento dei fatti, la contraddittorietà del provvedimento o tra provvedimenti, la disparità di trattamento, il difetto di istruttoria, l’illogicità, l’insufficienza o la perplessità motivazionale, l’irragionevolezza, l’ingiustizia manifesta, il contrasto immotivato con una direttiva o con la prassi</w:t>
      </w:r>
      <w:r w:rsidR="00D04774">
        <w:rPr>
          <w:rFonts w:ascii="Times New Roman" w:hAnsi="Times New Roman" w:cs="Times New Roman"/>
          <w:sz w:val="24"/>
          <w:szCs w:val="24"/>
        </w:rPr>
        <w:t>.</w:t>
      </w:r>
    </w:p>
    <w:p w:rsidR="00D828A0" w:rsidRDefault="002903BB"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Tali figure</w:t>
      </w:r>
      <w:r w:rsidR="00D04774">
        <w:rPr>
          <w:rFonts w:ascii="Times New Roman" w:hAnsi="Times New Roman" w:cs="Times New Roman"/>
          <w:sz w:val="24"/>
          <w:szCs w:val="24"/>
        </w:rPr>
        <w:t xml:space="preserve"> sono d</w:t>
      </w:r>
      <w:r>
        <w:rPr>
          <w:rFonts w:ascii="Times New Roman" w:hAnsi="Times New Roman" w:cs="Times New Roman"/>
          <w:sz w:val="24"/>
          <w:szCs w:val="24"/>
        </w:rPr>
        <w:t>ivenute altrettanti</w:t>
      </w:r>
      <w:r w:rsidR="00D828A0" w:rsidRPr="00770DF8">
        <w:rPr>
          <w:rFonts w:ascii="Times New Roman" w:hAnsi="Times New Roman" w:cs="Times New Roman"/>
          <w:sz w:val="24"/>
          <w:szCs w:val="24"/>
        </w:rPr>
        <w:t xml:space="preserve"> indici di illegittimità dell’atto oggetto di sindacato, in applicazione d</w:t>
      </w:r>
      <w:r w:rsidR="009B45E7" w:rsidRPr="00770DF8">
        <w:rPr>
          <w:rFonts w:ascii="Times New Roman" w:hAnsi="Times New Roman" w:cs="Times New Roman"/>
          <w:sz w:val="24"/>
          <w:szCs w:val="24"/>
        </w:rPr>
        <w:t>e</w:t>
      </w:r>
      <w:r w:rsidR="00A62987" w:rsidRPr="00770DF8">
        <w:rPr>
          <w:rFonts w:ascii="Times New Roman" w:hAnsi="Times New Roman" w:cs="Times New Roman"/>
          <w:sz w:val="24"/>
          <w:szCs w:val="24"/>
        </w:rPr>
        <w:t>i</w:t>
      </w:r>
      <w:r w:rsidR="00D828A0" w:rsidRPr="00770DF8">
        <w:rPr>
          <w:rFonts w:ascii="Times New Roman" w:hAnsi="Times New Roman" w:cs="Times New Roman"/>
          <w:sz w:val="24"/>
          <w:szCs w:val="24"/>
        </w:rPr>
        <w:t xml:space="preserve"> </w:t>
      </w:r>
      <w:r w:rsidR="0051622E">
        <w:rPr>
          <w:rFonts w:ascii="Times New Roman" w:hAnsi="Times New Roman" w:cs="Times New Roman"/>
          <w:sz w:val="24"/>
          <w:szCs w:val="24"/>
        </w:rPr>
        <w:t xml:space="preserve">canoni </w:t>
      </w:r>
      <w:r w:rsidR="00D828A0" w:rsidRPr="00770DF8">
        <w:rPr>
          <w:rFonts w:ascii="Times New Roman" w:hAnsi="Times New Roman" w:cs="Times New Roman"/>
          <w:sz w:val="24"/>
          <w:szCs w:val="24"/>
        </w:rPr>
        <w:t>general</w:t>
      </w:r>
      <w:r w:rsidR="0051622E">
        <w:rPr>
          <w:rFonts w:ascii="Times New Roman" w:hAnsi="Times New Roman" w:cs="Times New Roman"/>
          <w:sz w:val="24"/>
          <w:szCs w:val="24"/>
        </w:rPr>
        <w:t>i</w:t>
      </w:r>
      <w:r w:rsidR="00D828A0" w:rsidRPr="00770DF8">
        <w:rPr>
          <w:rFonts w:ascii="Times New Roman" w:hAnsi="Times New Roman" w:cs="Times New Roman"/>
          <w:sz w:val="24"/>
          <w:szCs w:val="24"/>
        </w:rPr>
        <w:t xml:space="preserve"> di </w:t>
      </w:r>
      <w:r w:rsidR="009B45E7" w:rsidRPr="00770DF8">
        <w:rPr>
          <w:rFonts w:ascii="Times New Roman" w:hAnsi="Times New Roman" w:cs="Times New Roman"/>
          <w:sz w:val="24"/>
          <w:szCs w:val="24"/>
        </w:rPr>
        <w:t>buon andamento</w:t>
      </w:r>
      <w:r w:rsidR="00A62987" w:rsidRPr="00770DF8">
        <w:rPr>
          <w:rFonts w:ascii="Times New Roman" w:hAnsi="Times New Roman" w:cs="Times New Roman"/>
          <w:sz w:val="24"/>
          <w:szCs w:val="24"/>
        </w:rPr>
        <w:t xml:space="preserve"> e di effettività della tutela giurisdizionale</w:t>
      </w:r>
      <w:r w:rsidR="00D828A0" w:rsidRPr="00770DF8">
        <w:rPr>
          <w:rFonts w:ascii="Times New Roman" w:hAnsi="Times New Roman" w:cs="Times New Roman"/>
          <w:sz w:val="24"/>
          <w:szCs w:val="24"/>
        </w:rPr>
        <w:t xml:space="preserve">, </w:t>
      </w:r>
      <w:r w:rsidR="009B45E7" w:rsidRPr="00770DF8">
        <w:rPr>
          <w:rFonts w:ascii="Times New Roman" w:hAnsi="Times New Roman" w:cs="Times New Roman"/>
          <w:sz w:val="24"/>
          <w:szCs w:val="24"/>
        </w:rPr>
        <w:t>secondo cui</w:t>
      </w:r>
      <w:r w:rsidR="00D828A0" w:rsidRPr="00770DF8">
        <w:rPr>
          <w:rFonts w:ascii="Times New Roman" w:hAnsi="Times New Roman" w:cs="Times New Roman"/>
          <w:sz w:val="24"/>
          <w:szCs w:val="24"/>
        </w:rPr>
        <w:t xml:space="preserve"> non è concepibile un potere discrezionale illimitato, di modo che, se il diritto positivo tace, i limiti sono stabiliti dall’interprete</w:t>
      </w:r>
      <w:r w:rsidR="00FF7191" w:rsidRPr="00770DF8">
        <w:rPr>
          <w:rFonts w:ascii="Times New Roman" w:hAnsi="Times New Roman" w:cs="Times New Roman"/>
          <w:sz w:val="24"/>
          <w:szCs w:val="24"/>
        </w:rPr>
        <w:t xml:space="preserve"> (Angeletti)</w:t>
      </w:r>
      <w:r w:rsidR="00D828A0" w:rsidRPr="00770DF8">
        <w:rPr>
          <w:rFonts w:ascii="Times New Roman" w:hAnsi="Times New Roman" w:cs="Times New Roman"/>
          <w:sz w:val="24"/>
          <w:szCs w:val="24"/>
        </w:rPr>
        <w:t>.</w:t>
      </w:r>
    </w:p>
    <w:p w:rsidR="005C7AE8" w:rsidRDefault="00E33E40" w:rsidP="005C7AE8">
      <w:pPr>
        <w:ind w:left="426" w:right="991" w:firstLine="425"/>
        <w:jc w:val="both"/>
        <w:rPr>
          <w:rFonts w:ascii="Times New Roman" w:hAnsi="Times New Roman" w:cs="Times New Roman"/>
          <w:sz w:val="24"/>
          <w:szCs w:val="24"/>
        </w:rPr>
      </w:pPr>
      <w:r>
        <w:rPr>
          <w:rFonts w:ascii="Times New Roman" w:hAnsi="Times New Roman" w:cs="Times New Roman"/>
          <w:sz w:val="24"/>
          <w:szCs w:val="24"/>
        </w:rPr>
        <w:t>I</w:t>
      </w:r>
      <w:r w:rsidR="00226950">
        <w:rPr>
          <w:rFonts w:ascii="Times New Roman" w:hAnsi="Times New Roman" w:cs="Times New Roman"/>
          <w:sz w:val="24"/>
          <w:szCs w:val="24"/>
        </w:rPr>
        <w:t>n una</w:t>
      </w:r>
      <w:r w:rsidR="005C7AE8">
        <w:rPr>
          <w:rFonts w:ascii="Times New Roman" w:hAnsi="Times New Roman" w:cs="Times New Roman"/>
          <w:sz w:val="24"/>
          <w:szCs w:val="24"/>
        </w:rPr>
        <w:t xml:space="preserve"> seconda fase</w:t>
      </w:r>
      <w:r w:rsidR="003F6199" w:rsidRPr="003F6199">
        <w:rPr>
          <w:rFonts w:ascii="Times New Roman" w:hAnsi="Times New Roman" w:cs="Times New Roman"/>
          <w:sz w:val="24"/>
          <w:szCs w:val="24"/>
        </w:rPr>
        <w:t xml:space="preserve"> </w:t>
      </w:r>
      <w:r w:rsidR="003F6199">
        <w:rPr>
          <w:rFonts w:ascii="Times New Roman" w:hAnsi="Times New Roman" w:cs="Times New Roman"/>
          <w:sz w:val="24"/>
          <w:szCs w:val="24"/>
        </w:rPr>
        <w:t>poi</w:t>
      </w:r>
      <w:r w:rsidR="00226950">
        <w:rPr>
          <w:rFonts w:ascii="Times New Roman" w:hAnsi="Times New Roman" w:cs="Times New Roman"/>
          <w:sz w:val="24"/>
          <w:szCs w:val="24"/>
        </w:rPr>
        <w:t>,</w:t>
      </w:r>
      <w:r w:rsidR="005C7AE8">
        <w:rPr>
          <w:rFonts w:ascii="Times New Roman" w:hAnsi="Times New Roman" w:cs="Times New Roman"/>
          <w:sz w:val="24"/>
          <w:szCs w:val="24"/>
        </w:rPr>
        <w:t xml:space="preserve"> </w:t>
      </w:r>
      <w:r w:rsidR="00226950">
        <w:rPr>
          <w:rFonts w:ascii="Times New Roman" w:hAnsi="Times New Roman" w:cs="Times New Roman"/>
          <w:sz w:val="24"/>
          <w:szCs w:val="24"/>
        </w:rPr>
        <w:t xml:space="preserve">con un processo ascensionale, </w:t>
      </w:r>
      <w:r w:rsidR="00DE56A8">
        <w:rPr>
          <w:rFonts w:ascii="Times New Roman" w:hAnsi="Times New Roman" w:cs="Times New Roman"/>
          <w:sz w:val="24"/>
          <w:szCs w:val="24"/>
        </w:rPr>
        <w:t xml:space="preserve">si è </w:t>
      </w:r>
      <w:r w:rsidR="005C7AE8">
        <w:rPr>
          <w:rFonts w:ascii="Times New Roman" w:hAnsi="Times New Roman" w:cs="Times New Roman"/>
          <w:sz w:val="24"/>
          <w:szCs w:val="24"/>
        </w:rPr>
        <w:t>risal</w:t>
      </w:r>
      <w:r w:rsidR="00DE56A8">
        <w:rPr>
          <w:rFonts w:ascii="Times New Roman" w:hAnsi="Times New Roman" w:cs="Times New Roman"/>
          <w:sz w:val="24"/>
          <w:szCs w:val="24"/>
        </w:rPr>
        <w:t xml:space="preserve">iti </w:t>
      </w:r>
      <w:r w:rsidR="005C7AE8">
        <w:rPr>
          <w:rFonts w:ascii="Times New Roman" w:hAnsi="Times New Roman" w:cs="Times New Roman"/>
          <w:sz w:val="24"/>
          <w:szCs w:val="24"/>
        </w:rPr>
        <w:t>dai vizi ai principî.</w:t>
      </w:r>
      <w:r w:rsidR="005A5C01">
        <w:rPr>
          <w:rFonts w:ascii="Times New Roman" w:hAnsi="Times New Roman" w:cs="Times New Roman"/>
          <w:sz w:val="24"/>
          <w:szCs w:val="24"/>
        </w:rPr>
        <w:t xml:space="preserve"> Il giudice amministrativo si è </w:t>
      </w:r>
      <w:r w:rsidR="003F6199">
        <w:rPr>
          <w:rFonts w:ascii="Times New Roman" w:hAnsi="Times New Roman" w:cs="Times New Roman"/>
          <w:sz w:val="24"/>
          <w:szCs w:val="24"/>
        </w:rPr>
        <w:t>affranc</w:t>
      </w:r>
      <w:r w:rsidR="005A5C01">
        <w:rPr>
          <w:rFonts w:ascii="Times New Roman" w:hAnsi="Times New Roman" w:cs="Times New Roman"/>
          <w:sz w:val="24"/>
          <w:szCs w:val="24"/>
        </w:rPr>
        <w:t>ato dall</w:t>
      </w:r>
      <w:r w:rsidR="003F6199">
        <w:rPr>
          <w:rFonts w:ascii="Times New Roman" w:hAnsi="Times New Roman" w:cs="Times New Roman"/>
          <w:sz w:val="24"/>
          <w:szCs w:val="24"/>
        </w:rPr>
        <w:t>a mediazione dell</w:t>
      </w:r>
      <w:r w:rsidR="005A5C01">
        <w:rPr>
          <w:rFonts w:ascii="Times New Roman" w:hAnsi="Times New Roman" w:cs="Times New Roman"/>
          <w:sz w:val="24"/>
          <w:szCs w:val="24"/>
        </w:rPr>
        <w:t>e figure sintomatiche ed ha</w:t>
      </w:r>
      <w:r w:rsidR="005A5C01" w:rsidRPr="005A5C01">
        <w:rPr>
          <w:rFonts w:ascii="Times New Roman" w:hAnsi="Times New Roman" w:cs="Times New Roman"/>
          <w:sz w:val="24"/>
          <w:szCs w:val="24"/>
        </w:rPr>
        <w:t xml:space="preserve"> </w:t>
      </w:r>
      <w:r w:rsidR="005A5C01">
        <w:rPr>
          <w:rFonts w:ascii="Times New Roman" w:hAnsi="Times New Roman" w:cs="Times New Roman"/>
          <w:sz w:val="24"/>
          <w:szCs w:val="24"/>
        </w:rPr>
        <w:t xml:space="preserve">preso </w:t>
      </w:r>
      <w:r w:rsidR="003F6199">
        <w:rPr>
          <w:rFonts w:ascii="Times New Roman" w:hAnsi="Times New Roman" w:cs="Times New Roman"/>
          <w:sz w:val="24"/>
          <w:szCs w:val="24"/>
        </w:rPr>
        <w:t>in esame</w:t>
      </w:r>
      <w:r w:rsidR="005A5C01">
        <w:rPr>
          <w:rFonts w:ascii="Times New Roman" w:hAnsi="Times New Roman" w:cs="Times New Roman"/>
          <w:sz w:val="24"/>
          <w:szCs w:val="24"/>
        </w:rPr>
        <w:t xml:space="preserve"> direttamente la conformità </w:t>
      </w:r>
      <w:r w:rsidR="003F6199">
        <w:rPr>
          <w:rFonts w:ascii="Times New Roman" w:hAnsi="Times New Roman" w:cs="Times New Roman"/>
          <w:sz w:val="24"/>
          <w:szCs w:val="24"/>
        </w:rPr>
        <w:t xml:space="preserve">del provvedimento censurato </w:t>
      </w:r>
      <w:r w:rsidR="005A5C01">
        <w:rPr>
          <w:rFonts w:ascii="Times New Roman" w:hAnsi="Times New Roman" w:cs="Times New Roman"/>
          <w:sz w:val="24"/>
          <w:szCs w:val="24"/>
        </w:rPr>
        <w:t>al principio</w:t>
      </w:r>
      <w:r w:rsidR="003F6199">
        <w:rPr>
          <w:rFonts w:ascii="Times New Roman" w:hAnsi="Times New Roman" w:cs="Times New Roman"/>
          <w:sz w:val="24"/>
          <w:szCs w:val="24"/>
        </w:rPr>
        <w:t xml:space="preserve"> di diritto</w:t>
      </w:r>
      <w:r w:rsidR="005A5C01">
        <w:rPr>
          <w:rFonts w:ascii="Times New Roman" w:hAnsi="Times New Roman" w:cs="Times New Roman"/>
          <w:sz w:val="24"/>
          <w:szCs w:val="24"/>
        </w:rPr>
        <w:t>.</w:t>
      </w:r>
    </w:p>
    <w:p w:rsidR="002903BB" w:rsidRPr="00770DF8" w:rsidRDefault="005C7AE8" w:rsidP="002903BB">
      <w:pPr>
        <w:ind w:left="426" w:right="991" w:firstLine="425"/>
        <w:jc w:val="both"/>
        <w:rPr>
          <w:rFonts w:ascii="Times New Roman" w:hAnsi="Times New Roman" w:cs="Times New Roman"/>
          <w:sz w:val="24"/>
          <w:szCs w:val="24"/>
        </w:rPr>
      </w:pPr>
      <w:r>
        <w:rPr>
          <w:rFonts w:ascii="Times New Roman" w:hAnsi="Times New Roman" w:cs="Times New Roman"/>
          <w:sz w:val="24"/>
          <w:szCs w:val="24"/>
        </w:rPr>
        <w:t>Si può ben dire che</w:t>
      </w:r>
      <w:r w:rsidR="002032D5">
        <w:rPr>
          <w:rFonts w:ascii="Times New Roman" w:hAnsi="Times New Roman" w:cs="Times New Roman"/>
          <w:sz w:val="24"/>
          <w:szCs w:val="24"/>
        </w:rPr>
        <w:t>,</w:t>
      </w:r>
      <w:r w:rsidR="002903BB" w:rsidRPr="00770DF8">
        <w:rPr>
          <w:rFonts w:ascii="Times New Roman" w:hAnsi="Times New Roman" w:cs="Times New Roman"/>
          <w:sz w:val="24"/>
          <w:szCs w:val="24"/>
        </w:rPr>
        <w:t xml:space="preserve"> </w:t>
      </w:r>
      <w:r w:rsidR="003F6199">
        <w:rPr>
          <w:rFonts w:ascii="Times New Roman" w:hAnsi="Times New Roman" w:cs="Times New Roman"/>
          <w:sz w:val="24"/>
          <w:szCs w:val="24"/>
        </w:rPr>
        <w:t>partendo</w:t>
      </w:r>
      <w:r w:rsidR="002903BB" w:rsidRPr="00770DF8">
        <w:rPr>
          <w:rFonts w:ascii="Times New Roman" w:hAnsi="Times New Roman" w:cs="Times New Roman"/>
          <w:sz w:val="24"/>
          <w:szCs w:val="24"/>
        </w:rPr>
        <w:t xml:space="preserve"> </w:t>
      </w:r>
      <w:r w:rsidR="003F6199">
        <w:rPr>
          <w:rFonts w:ascii="Times New Roman" w:hAnsi="Times New Roman" w:cs="Times New Roman"/>
          <w:sz w:val="24"/>
          <w:szCs w:val="24"/>
        </w:rPr>
        <w:t>dal</w:t>
      </w:r>
      <w:r w:rsidR="002903BB" w:rsidRPr="00770DF8">
        <w:rPr>
          <w:rFonts w:ascii="Times New Roman" w:hAnsi="Times New Roman" w:cs="Times New Roman"/>
          <w:sz w:val="24"/>
          <w:szCs w:val="24"/>
        </w:rPr>
        <w:t xml:space="preserve">l’enucleazione delle figure sintomatiche dell’eccesso di potere, il giudice amministrativo ha contribuito in modo determinante a definire i </w:t>
      </w:r>
      <w:r w:rsidR="00807F42">
        <w:rPr>
          <w:rFonts w:ascii="Times New Roman" w:hAnsi="Times New Roman" w:cs="Times New Roman"/>
          <w:sz w:val="24"/>
          <w:szCs w:val="24"/>
        </w:rPr>
        <w:t>principî</w:t>
      </w:r>
      <w:r w:rsidR="002903BB" w:rsidRPr="00770DF8">
        <w:rPr>
          <w:rFonts w:ascii="Times New Roman" w:hAnsi="Times New Roman" w:cs="Times New Roman"/>
          <w:sz w:val="24"/>
          <w:szCs w:val="24"/>
        </w:rPr>
        <w:t xml:space="preserve"> del diritto amministrativo che, da una enucleazione teorica </w:t>
      </w:r>
      <w:r w:rsidR="00AE4C64">
        <w:rPr>
          <w:rFonts w:ascii="Times New Roman" w:hAnsi="Times New Roman" w:cs="Times New Roman"/>
          <w:sz w:val="24"/>
          <w:szCs w:val="24"/>
        </w:rPr>
        <w:t>di matrice dottrinale</w:t>
      </w:r>
      <w:r w:rsidR="002903BB" w:rsidRPr="00770DF8">
        <w:rPr>
          <w:rFonts w:ascii="Times New Roman" w:hAnsi="Times New Roman" w:cs="Times New Roman"/>
          <w:sz w:val="24"/>
          <w:szCs w:val="24"/>
        </w:rPr>
        <w:t xml:space="preserve"> </w:t>
      </w:r>
      <w:r w:rsidR="003F6199">
        <w:rPr>
          <w:rFonts w:ascii="Times New Roman" w:hAnsi="Times New Roman" w:cs="Times New Roman"/>
          <w:sz w:val="24"/>
          <w:szCs w:val="24"/>
        </w:rPr>
        <w:t xml:space="preserve">si </w:t>
      </w:r>
      <w:r w:rsidR="002903BB" w:rsidRPr="00770DF8">
        <w:rPr>
          <w:rFonts w:ascii="Times New Roman" w:hAnsi="Times New Roman" w:cs="Times New Roman"/>
          <w:sz w:val="24"/>
          <w:szCs w:val="24"/>
        </w:rPr>
        <w:t xml:space="preserve">sono </w:t>
      </w:r>
      <w:r w:rsidR="00AE4C64">
        <w:rPr>
          <w:rFonts w:ascii="Times New Roman" w:hAnsi="Times New Roman" w:cs="Times New Roman"/>
          <w:sz w:val="24"/>
          <w:szCs w:val="24"/>
        </w:rPr>
        <w:t>tradot</w:t>
      </w:r>
      <w:r w:rsidR="002903BB" w:rsidRPr="00770DF8">
        <w:rPr>
          <w:rFonts w:ascii="Times New Roman" w:hAnsi="Times New Roman" w:cs="Times New Roman"/>
          <w:sz w:val="24"/>
          <w:szCs w:val="24"/>
        </w:rPr>
        <w:t xml:space="preserve">ti </w:t>
      </w:r>
      <w:r w:rsidR="00AE4C64">
        <w:rPr>
          <w:rFonts w:ascii="Times New Roman" w:hAnsi="Times New Roman" w:cs="Times New Roman"/>
          <w:sz w:val="24"/>
          <w:szCs w:val="24"/>
        </w:rPr>
        <w:t>in</w:t>
      </w:r>
      <w:r w:rsidR="002903BB" w:rsidRPr="00770DF8">
        <w:rPr>
          <w:rFonts w:ascii="Times New Roman" w:hAnsi="Times New Roman" w:cs="Times New Roman"/>
          <w:sz w:val="24"/>
          <w:szCs w:val="24"/>
        </w:rPr>
        <w:t xml:space="preserve"> definizion</w:t>
      </w:r>
      <w:r w:rsidR="00AE4C64">
        <w:rPr>
          <w:rFonts w:ascii="Times New Roman" w:hAnsi="Times New Roman" w:cs="Times New Roman"/>
          <w:sz w:val="24"/>
          <w:szCs w:val="24"/>
        </w:rPr>
        <w:t>i</w:t>
      </w:r>
      <w:r w:rsidR="002903BB" w:rsidRPr="00770DF8">
        <w:rPr>
          <w:rFonts w:ascii="Times New Roman" w:hAnsi="Times New Roman" w:cs="Times New Roman"/>
          <w:sz w:val="24"/>
          <w:szCs w:val="24"/>
        </w:rPr>
        <w:t xml:space="preserve"> cogent</w:t>
      </w:r>
      <w:r w:rsidR="00AE4C64">
        <w:rPr>
          <w:rFonts w:ascii="Times New Roman" w:hAnsi="Times New Roman" w:cs="Times New Roman"/>
          <w:sz w:val="24"/>
          <w:szCs w:val="24"/>
        </w:rPr>
        <w:t>i di matrice</w:t>
      </w:r>
      <w:r w:rsidR="002903BB" w:rsidRPr="00770DF8">
        <w:rPr>
          <w:rFonts w:ascii="Times New Roman" w:hAnsi="Times New Roman" w:cs="Times New Roman"/>
          <w:sz w:val="24"/>
          <w:szCs w:val="24"/>
        </w:rPr>
        <w:t xml:space="preserve"> giurisprudenziale, fissando così uno dei caratteri di fondo del</w:t>
      </w:r>
      <w:r w:rsidR="00AE4C64">
        <w:rPr>
          <w:rFonts w:ascii="Times New Roman" w:hAnsi="Times New Roman" w:cs="Times New Roman"/>
          <w:sz w:val="24"/>
          <w:szCs w:val="24"/>
        </w:rPr>
        <w:t xml:space="preserve"> </w:t>
      </w:r>
      <w:r w:rsidR="002903BB" w:rsidRPr="00770DF8">
        <w:rPr>
          <w:rFonts w:ascii="Times New Roman" w:hAnsi="Times New Roman" w:cs="Times New Roman"/>
          <w:sz w:val="24"/>
          <w:szCs w:val="24"/>
        </w:rPr>
        <w:t>sistema nazionale di diritto amministrativo, in seguito non più modificato (Contessa).</w:t>
      </w:r>
    </w:p>
    <w:p w:rsidR="008A3601" w:rsidRDefault="002903BB"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 xml:space="preserve">In quest’azione </w:t>
      </w:r>
      <w:r w:rsidR="002032D5">
        <w:rPr>
          <w:rFonts w:ascii="Times New Roman" w:hAnsi="Times New Roman" w:cs="Times New Roman"/>
          <w:sz w:val="24"/>
          <w:szCs w:val="24"/>
        </w:rPr>
        <w:t>ricostrut</w:t>
      </w:r>
      <w:r>
        <w:rPr>
          <w:rFonts w:ascii="Times New Roman" w:hAnsi="Times New Roman" w:cs="Times New Roman"/>
          <w:sz w:val="24"/>
          <w:szCs w:val="24"/>
        </w:rPr>
        <w:t>ti</w:t>
      </w:r>
      <w:r w:rsidR="002032D5">
        <w:rPr>
          <w:rFonts w:ascii="Times New Roman" w:hAnsi="Times New Roman" w:cs="Times New Roman"/>
          <w:sz w:val="24"/>
          <w:szCs w:val="24"/>
        </w:rPr>
        <w:t>v</w:t>
      </w:r>
      <w:r>
        <w:rPr>
          <w:rFonts w:ascii="Times New Roman" w:hAnsi="Times New Roman" w:cs="Times New Roman"/>
          <w:sz w:val="24"/>
          <w:szCs w:val="24"/>
        </w:rPr>
        <w:t xml:space="preserve">a, </w:t>
      </w:r>
      <w:r w:rsidR="009C49EA" w:rsidRPr="00770DF8">
        <w:rPr>
          <w:rFonts w:ascii="Times New Roman" w:hAnsi="Times New Roman" w:cs="Times New Roman"/>
          <w:sz w:val="24"/>
          <w:szCs w:val="24"/>
        </w:rPr>
        <w:t xml:space="preserve">anche i diritti fondamentali </w:t>
      </w:r>
      <w:r w:rsidR="00D04774">
        <w:rPr>
          <w:rFonts w:ascii="Times New Roman" w:hAnsi="Times New Roman" w:cs="Times New Roman"/>
          <w:sz w:val="24"/>
          <w:szCs w:val="24"/>
        </w:rPr>
        <w:t xml:space="preserve">sono </w:t>
      </w:r>
      <w:r w:rsidR="009C49EA" w:rsidRPr="00770DF8">
        <w:rPr>
          <w:rFonts w:ascii="Times New Roman" w:hAnsi="Times New Roman" w:cs="Times New Roman"/>
          <w:sz w:val="24"/>
          <w:szCs w:val="24"/>
        </w:rPr>
        <w:t>assur</w:t>
      </w:r>
      <w:r w:rsidR="00D04774">
        <w:rPr>
          <w:rFonts w:ascii="Times New Roman" w:hAnsi="Times New Roman" w:cs="Times New Roman"/>
          <w:sz w:val="24"/>
          <w:szCs w:val="24"/>
        </w:rPr>
        <w:t>ti</w:t>
      </w:r>
      <w:r w:rsidR="009C49EA" w:rsidRPr="00770DF8">
        <w:rPr>
          <w:rFonts w:ascii="Times New Roman" w:hAnsi="Times New Roman" w:cs="Times New Roman"/>
          <w:sz w:val="24"/>
          <w:szCs w:val="24"/>
        </w:rPr>
        <w:t xml:space="preserve"> a</w:t>
      </w:r>
      <w:r w:rsidR="008A3601" w:rsidRPr="00770DF8">
        <w:rPr>
          <w:rFonts w:ascii="Times New Roman" w:hAnsi="Times New Roman" w:cs="Times New Roman"/>
          <w:sz w:val="24"/>
          <w:szCs w:val="24"/>
        </w:rPr>
        <w:t>l rango di</w:t>
      </w:r>
      <w:r w:rsidR="009C49EA" w:rsidRPr="00770DF8">
        <w:rPr>
          <w:rFonts w:ascii="Times New Roman" w:hAnsi="Times New Roman" w:cs="Times New Roman"/>
          <w:sz w:val="24"/>
          <w:szCs w:val="24"/>
        </w:rPr>
        <w:t xml:space="preserve"> </w:t>
      </w:r>
      <w:r w:rsidR="00807F42">
        <w:rPr>
          <w:rFonts w:ascii="Times New Roman" w:hAnsi="Times New Roman" w:cs="Times New Roman"/>
          <w:sz w:val="24"/>
          <w:szCs w:val="24"/>
        </w:rPr>
        <w:t>principî</w:t>
      </w:r>
      <w:r w:rsidR="009C49EA" w:rsidRPr="00770DF8">
        <w:rPr>
          <w:rFonts w:ascii="Times New Roman" w:hAnsi="Times New Roman" w:cs="Times New Roman"/>
          <w:sz w:val="24"/>
          <w:szCs w:val="24"/>
        </w:rPr>
        <w:t xml:space="preserve"> generali, sotto forma di valori della persona che limitano e conformano l’azione pubblica.</w:t>
      </w:r>
    </w:p>
    <w:p w:rsidR="0051622E" w:rsidRPr="00770DF8" w:rsidRDefault="0051622E" w:rsidP="0051622E">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 xml:space="preserve">Si </w:t>
      </w:r>
      <w:r>
        <w:rPr>
          <w:rFonts w:ascii="Times New Roman" w:hAnsi="Times New Roman" w:cs="Times New Roman"/>
          <w:sz w:val="24"/>
          <w:szCs w:val="24"/>
        </w:rPr>
        <w:t>sono</w:t>
      </w:r>
      <w:r w:rsidRPr="00770DF8">
        <w:rPr>
          <w:rFonts w:ascii="Times New Roman" w:hAnsi="Times New Roman" w:cs="Times New Roman"/>
          <w:sz w:val="24"/>
          <w:szCs w:val="24"/>
        </w:rPr>
        <w:t xml:space="preserve"> </w:t>
      </w:r>
      <w:r w:rsidR="00226950">
        <w:rPr>
          <w:rFonts w:ascii="Times New Roman" w:hAnsi="Times New Roman" w:cs="Times New Roman"/>
          <w:sz w:val="24"/>
          <w:szCs w:val="24"/>
        </w:rPr>
        <w:t>quindi</w:t>
      </w:r>
      <w:r w:rsidRPr="00770DF8">
        <w:rPr>
          <w:rFonts w:ascii="Times New Roman" w:hAnsi="Times New Roman" w:cs="Times New Roman"/>
          <w:sz w:val="24"/>
          <w:szCs w:val="24"/>
        </w:rPr>
        <w:t xml:space="preserve"> affermat</w:t>
      </w:r>
      <w:r>
        <w:rPr>
          <w:rFonts w:ascii="Times New Roman" w:hAnsi="Times New Roman" w:cs="Times New Roman"/>
          <w:sz w:val="24"/>
          <w:szCs w:val="24"/>
        </w:rPr>
        <w:t xml:space="preserve">i </w:t>
      </w:r>
      <w:r w:rsidRPr="00770DF8">
        <w:rPr>
          <w:rFonts w:ascii="Times New Roman" w:hAnsi="Times New Roman" w:cs="Times New Roman"/>
          <w:sz w:val="24"/>
          <w:szCs w:val="24"/>
        </w:rPr>
        <w:t>i convinciment</w:t>
      </w:r>
      <w:r>
        <w:rPr>
          <w:rFonts w:ascii="Times New Roman" w:hAnsi="Times New Roman" w:cs="Times New Roman"/>
          <w:sz w:val="24"/>
          <w:szCs w:val="24"/>
        </w:rPr>
        <w:t>i,</w:t>
      </w:r>
      <w:r w:rsidRPr="00770DF8">
        <w:rPr>
          <w:rFonts w:ascii="Times New Roman" w:hAnsi="Times New Roman" w:cs="Times New Roman"/>
          <w:sz w:val="24"/>
          <w:szCs w:val="24"/>
        </w:rPr>
        <w:t xml:space="preserve"> </w:t>
      </w:r>
      <w:r>
        <w:rPr>
          <w:rFonts w:ascii="Times New Roman" w:hAnsi="Times New Roman" w:cs="Times New Roman"/>
          <w:sz w:val="24"/>
          <w:szCs w:val="24"/>
        </w:rPr>
        <w:t>da un lato,</w:t>
      </w:r>
      <w:r w:rsidRPr="00770DF8">
        <w:rPr>
          <w:rFonts w:ascii="Times New Roman" w:hAnsi="Times New Roman" w:cs="Times New Roman"/>
          <w:sz w:val="24"/>
          <w:szCs w:val="24"/>
        </w:rPr>
        <w:t xml:space="preserve"> della primazia dei diritti rispetto al potere (Silvestri) e</w:t>
      </w:r>
      <w:r>
        <w:rPr>
          <w:rFonts w:ascii="Times New Roman" w:hAnsi="Times New Roman" w:cs="Times New Roman"/>
          <w:sz w:val="24"/>
          <w:szCs w:val="24"/>
        </w:rPr>
        <w:t>,</w:t>
      </w:r>
      <w:r w:rsidRPr="00770DF8">
        <w:rPr>
          <w:rFonts w:ascii="Times New Roman" w:hAnsi="Times New Roman" w:cs="Times New Roman"/>
          <w:sz w:val="24"/>
          <w:szCs w:val="24"/>
        </w:rPr>
        <w:t xml:space="preserve"> </w:t>
      </w:r>
      <w:r>
        <w:rPr>
          <w:rFonts w:ascii="Times New Roman" w:hAnsi="Times New Roman" w:cs="Times New Roman"/>
          <w:sz w:val="24"/>
          <w:szCs w:val="24"/>
        </w:rPr>
        <w:t xml:space="preserve">dall’altro, </w:t>
      </w:r>
      <w:r w:rsidRPr="00770DF8">
        <w:rPr>
          <w:rFonts w:ascii="Times New Roman" w:hAnsi="Times New Roman" w:cs="Times New Roman"/>
          <w:sz w:val="24"/>
          <w:szCs w:val="24"/>
        </w:rPr>
        <w:t xml:space="preserve">della circolazione dei </w:t>
      </w:r>
      <w:r>
        <w:rPr>
          <w:rFonts w:ascii="Times New Roman" w:hAnsi="Times New Roman" w:cs="Times New Roman"/>
          <w:sz w:val="24"/>
          <w:szCs w:val="24"/>
        </w:rPr>
        <w:t>principî</w:t>
      </w:r>
      <w:r w:rsidR="00AE4C64">
        <w:rPr>
          <w:rFonts w:ascii="Times New Roman" w:hAnsi="Times New Roman" w:cs="Times New Roman"/>
          <w:sz w:val="24"/>
          <w:szCs w:val="24"/>
        </w:rPr>
        <w:t>,</w:t>
      </w:r>
      <w:r w:rsidRPr="00770DF8">
        <w:rPr>
          <w:rFonts w:ascii="Times New Roman" w:hAnsi="Times New Roman" w:cs="Times New Roman"/>
          <w:sz w:val="24"/>
          <w:szCs w:val="24"/>
        </w:rPr>
        <w:t xml:space="preserve"> dall’apparato concettuale e dalle tecniche di ragionamento de</w:t>
      </w:r>
      <w:r w:rsidR="00AE4C64">
        <w:rPr>
          <w:rFonts w:ascii="Times New Roman" w:hAnsi="Times New Roman" w:cs="Times New Roman"/>
          <w:sz w:val="24"/>
          <w:szCs w:val="24"/>
        </w:rPr>
        <w:t>l</w:t>
      </w:r>
      <w:r w:rsidRPr="00770DF8">
        <w:rPr>
          <w:rFonts w:ascii="Times New Roman" w:hAnsi="Times New Roman" w:cs="Times New Roman"/>
          <w:sz w:val="24"/>
          <w:szCs w:val="24"/>
        </w:rPr>
        <w:t xml:space="preserve"> giudic</w:t>
      </w:r>
      <w:r w:rsidR="00AE4C64">
        <w:rPr>
          <w:rFonts w:ascii="Times New Roman" w:hAnsi="Times New Roman" w:cs="Times New Roman"/>
          <w:sz w:val="24"/>
          <w:szCs w:val="24"/>
        </w:rPr>
        <w:t>e</w:t>
      </w:r>
      <w:r w:rsidRPr="00770DF8">
        <w:rPr>
          <w:rFonts w:ascii="Times New Roman" w:hAnsi="Times New Roman" w:cs="Times New Roman"/>
          <w:sz w:val="24"/>
          <w:szCs w:val="24"/>
        </w:rPr>
        <w:t xml:space="preserve"> </w:t>
      </w:r>
      <w:r w:rsidR="00AE4C64">
        <w:rPr>
          <w:rFonts w:ascii="Times New Roman" w:hAnsi="Times New Roman" w:cs="Times New Roman"/>
          <w:sz w:val="24"/>
          <w:szCs w:val="24"/>
        </w:rPr>
        <w:t xml:space="preserve">interno a quello del giudice </w:t>
      </w:r>
      <w:r w:rsidRPr="00770DF8">
        <w:rPr>
          <w:rFonts w:ascii="Times New Roman" w:hAnsi="Times New Roman" w:cs="Times New Roman"/>
          <w:sz w:val="24"/>
          <w:szCs w:val="24"/>
        </w:rPr>
        <w:t xml:space="preserve">dell’Unione europea (Alpa): si pensi al recepimento, avvenuto anzitutto per via giurisdizionale, dei </w:t>
      </w:r>
      <w:r>
        <w:rPr>
          <w:rFonts w:ascii="Times New Roman" w:hAnsi="Times New Roman" w:cs="Times New Roman"/>
          <w:sz w:val="24"/>
          <w:szCs w:val="24"/>
        </w:rPr>
        <w:t>principî</w:t>
      </w:r>
      <w:r w:rsidRPr="00770DF8">
        <w:rPr>
          <w:rFonts w:ascii="Times New Roman" w:hAnsi="Times New Roman" w:cs="Times New Roman"/>
          <w:sz w:val="24"/>
          <w:szCs w:val="24"/>
        </w:rPr>
        <w:t xml:space="preserve"> europei di proporzionalità, contraddittorio, sussidiarietà, precauzione e non discriminazione.</w:t>
      </w:r>
    </w:p>
    <w:p w:rsidR="00D04774" w:rsidRDefault="001355F5" w:rsidP="00D04774">
      <w:pPr>
        <w:ind w:left="426" w:right="991" w:firstLine="425"/>
        <w:jc w:val="both"/>
        <w:rPr>
          <w:rFonts w:ascii="Times New Roman" w:hAnsi="Times New Roman" w:cs="Times New Roman"/>
          <w:sz w:val="24"/>
          <w:szCs w:val="24"/>
        </w:rPr>
      </w:pPr>
      <w:r>
        <w:rPr>
          <w:rFonts w:ascii="Times New Roman" w:hAnsi="Times New Roman" w:cs="Times New Roman"/>
          <w:sz w:val="24"/>
          <w:szCs w:val="24"/>
        </w:rPr>
        <w:t>Dunque, a</w:t>
      </w:r>
      <w:r w:rsidR="002903BB">
        <w:rPr>
          <w:rFonts w:ascii="Times New Roman" w:hAnsi="Times New Roman" w:cs="Times New Roman"/>
          <w:sz w:val="24"/>
          <w:szCs w:val="24"/>
        </w:rPr>
        <w:t>lla fine d</w:t>
      </w:r>
      <w:r>
        <w:rPr>
          <w:rFonts w:ascii="Times New Roman" w:hAnsi="Times New Roman" w:cs="Times New Roman"/>
          <w:sz w:val="24"/>
          <w:szCs w:val="24"/>
        </w:rPr>
        <w:t>i questo</w:t>
      </w:r>
      <w:r w:rsidR="002903BB">
        <w:rPr>
          <w:rFonts w:ascii="Times New Roman" w:hAnsi="Times New Roman" w:cs="Times New Roman"/>
          <w:sz w:val="24"/>
          <w:szCs w:val="24"/>
        </w:rPr>
        <w:t xml:space="preserve"> percorso</w:t>
      </w:r>
      <w:r w:rsidR="005C7AE8">
        <w:rPr>
          <w:rFonts w:ascii="Times New Roman" w:hAnsi="Times New Roman" w:cs="Times New Roman"/>
          <w:sz w:val="24"/>
          <w:szCs w:val="24"/>
        </w:rPr>
        <w:t>,</w:t>
      </w:r>
      <w:r w:rsidR="00371672">
        <w:rPr>
          <w:rFonts w:ascii="Times New Roman" w:hAnsi="Times New Roman" w:cs="Times New Roman"/>
          <w:sz w:val="24"/>
          <w:szCs w:val="24"/>
        </w:rPr>
        <w:t xml:space="preserve"> </w:t>
      </w:r>
      <w:r w:rsidR="002903BB">
        <w:rPr>
          <w:rFonts w:ascii="Times New Roman" w:hAnsi="Times New Roman" w:cs="Times New Roman"/>
          <w:sz w:val="24"/>
          <w:szCs w:val="24"/>
        </w:rPr>
        <w:t>l’interpretazione</w:t>
      </w:r>
      <w:r w:rsidR="005C7AE8">
        <w:rPr>
          <w:rFonts w:ascii="Times New Roman" w:hAnsi="Times New Roman" w:cs="Times New Roman"/>
          <w:sz w:val="24"/>
          <w:szCs w:val="24"/>
        </w:rPr>
        <w:t xml:space="preserve"> </w:t>
      </w:r>
      <w:r w:rsidR="002032D5">
        <w:rPr>
          <w:rFonts w:ascii="Times New Roman" w:hAnsi="Times New Roman" w:cs="Times New Roman"/>
          <w:sz w:val="24"/>
          <w:szCs w:val="24"/>
        </w:rPr>
        <w:t xml:space="preserve">sistematica </w:t>
      </w:r>
      <w:r w:rsidR="0051622E">
        <w:rPr>
          <w:rFonts w:ascii="Times New Roman" w:hAnsi="Times New Roman" w:cs="Times New Roman"/>
          <w:sz w:val="24"/>
          <w:szCs w:val="24"/>
        </w:rPr>
        <w:t xml:space="preserve">delle norme </w:t>
      </w:r>
      <w:r w:rsidR="005C7AE8">
        <w:rPr>
          <w:rFonts w:ascii="Times New Roman" w:hAnsi="Times New Roman" w:cs="Times New Roman"/>
          <w:sz w:val="24"/>
          <w:szCs w:val="24"/>
        </w:rPr>
        <w:t>ha materializzato</w:t>
      </w:r>
      <w:r w:rsidR="00371672">
        <w:rPr>
          <w:rFonts w:ascii="Times New Roman" w:hAnsi="Times New Roman" w:cs="Times New Roman"/>
          <w:sz w:val="24"/>
          <w:szCs w:val="24"/>
        </w:rPr>
        <w:t xml:space="preserve"> i</w:t>
      </w:r>
      <w:r w:rsidR="00371672" w:rsidRPr="00D04774">
        <w:rPr>
          <w:rFonts w:ascii="Times New Roman" w:hAnsi="Times New Roman" w:cs="Times New Roman"/>
          <w:sz w:val="24"/>
          <w:szCs w:val="24"/>
        </w:rPr>
        <w:t xml:space="preserve"> </w:t>
      </w:r>
      <w:r w:rsidR="00807F42">
        <w:rPr>
          <w:rFonts w:ascii="Times New Roman" w:hAnsi="Times New Roman" w:cs="Times New Roman"/>
          <w:sz w:val="24"/>
          <w:szCs w:val="24"/>
        </w:rPr>
        <w:t>principî</w:t>
      </w:r>
      <w:r w:rsidR="00371672">
        <w:rPr>
          <w:rFonts w:ascii="Times New Roman" w:hAnsi="Times New Roman" w:cs="Times New Roman"/>
          <w:sz w:val="24"/>
          <w:szCs w:val="24"/>
        </w:rPr>
        <w:t xml:space="preserve">, quali </w:t>
      </w:r>
      <w:r w:rsidR="00D04774" w:rsidRPr="00770DF8">
        <w:rPr>
          <w:rFonts w:ascii="Times New Roman" w:hAnsi="Times New Roman" w:cs="Times New Roman"/>
          <w:sz w:val="24"/>
          <w:szCs w:val="24"/>
        </w:rPr>
        <w:t>«</w:t>
      </w:r>
      <w:r w:rsidR="00D04774" w:rsidRPr="00D04774">
        <w:rPr>
          <w:rFonts w:ascii="Times New Roman" w:hAnsi="Times New Roman" w:cs="Times New Roman"/>
          <w:sz w:val="24"/>
          <w:szCs w:val="24"/>
        </w:rPr>
        <w:t>valori e criteri di valutazione immanenti all’ordine giuridico, che hanno una memoria del tutto che le singole e specifiche disposizioni non possono avere e ai quali esse sono riconducibili; sono inoltre caratterizzati da una eccedenza di contenuto deontologico in confronto con le singole norme, anche ricostruite nel loro sistema, con la conseguenza che essi, quali criteri di valutazione che costituiscono il fondamento giuridico della disciplina considerata, hanno anche una funzione genetica (“</w:t>
      </w:r>
      <w:proofErr w:type="spellStart"/>
      <w:r w:rsidR="00D04774" w:rsidRPr="00D04774">
        <w:rPr>
          <w:rFonts w:ascii="Times New Roman" w:hAnsi="Times New Roman" w:cs="Times New Roman"/>
          <w:sz w:val="24"/>
          <w:szCs w:val="24"/>
        </w:rPr>
        <w:t>nomogenetica</w:t>
      </w:r>
      <w:proofErr w:type="spellEnd"/>
      <w:r w:rsidR="00D04774" w:rsidRPr="00D04774">
        <w:rPr>
          <w:rFonts w:ascii="Times New Roman" w:hAnsi="Times New Roman" w:cs="Times New Roman"/>
          <w:sz w:val="24"/>
          <w:szCs w:val="24"/>
        </w:rPr>
        <w:t>”) rispetto alle singole norme</w:t>
      </w:r>
      <w:r w:rsidR="00D04774">
        <w:rPr>
          <w:rFonts w:ascii="Times New Roman" w:hAnsi="Times New Roman" w:cs="Times New Roman"/>
          <w:sz w:val="24"/>
          <w:szCs w:val="24"/>
        </w:rPr>
        <w:t>”</w:t>
      </w:r>
      <w:r w:rsidR="00D04774" w:rsidRPr="00770DF8">
        <w:rPr>
          <w:rFonts w:ascii="Times New Roman" w:hAnsi="Times New Roman" w:cs="Times New Roman"/>
          <w:sz w:val="24"/>
          <w:szCs w:val="24"/>
        </w:rPr>
        <w:t>»</w:t>
      </w:r>
      <w:r w:rsidR="00D04774" w:rsidRPr="00D04774">
        <w:rPr>
          <w:rFonts w:ascii="Times New Roman" w:hAnsi="Times New Roman" w:cs="Times New Roman"/>
          <w:sz w:val="24"/>
          <w:szCs w:val="24"/>
        </w:rPr>
        <w:t xml:space="preserve"> </w:t>
      </w:r>
      <w:r w:rsidR="00D04774" w:rsidRPr="00770DF8">
        <w:rPr>
          <w:rFonts w:ascii="Times New Roman" w:hAnsi="Times New Roman" w:cs="Times New Roman"/>
          <w:sz w:val="24"/>
          <w:szCs w:val="24"/>
        </w:rPr>
        <w:t>(</w:t>
      </w:r>
      <w:proofErr w:type="spellStart"/>
      <w:r w:rsidR="00D04774" w:rsidRPr="00770DF8">
        <w:rPr>
          <w:rFonts w:ascii="Times New Roman" w:hAnsi="Times New Roman" w:cs="Times New Roman"/>
          <w:sz w:val="24"/>
          <w:szCs w:val="24"/>
        </w:rPr>
        <w:t>Cons</w:t>
      </w:r>
      <w:proofErr w:type="spellEnd"/>
      <w:r w:rsidR="00D04774" w:rsidRPr="00770DF8">
        <w:rPr>
          <w:rFonts w:ascii="Times New Roman" w:hAnsi="Times New Roman" w:cs="Times New Roman"/>
          <w:sz w:val="24"/>
          <w:szCs w:val="24"/>
        </w:rPr>
        <w:t xml:space="preserve">. Stato, Ad. </w:t>
      </w:r>
      <w:proofErr w:type="spellStart"/>
      <w:r w:rsidR="00D04774" w:rsidRPr="00770DF8">
        <w:rPr>
          <w:rFonts w:ascii="Times New Roman" w:hAnsi="Times New Roman" w:cs="Times New Roman"/>
          <w:sz w:val="24"/>
          <w:szCs w:val="24"/>
        </w:rPr>
        <w:t>plen</w:t>
      </w:r>
      <w:proofErr w:type="spellEnd"/>
      <w:r w:rsidR="00D04774" w:rsidRPr="00770DF8">
        <w:rPr>
          <w:rFonts w:ascii="Times New Roman" w:hAnsi="Times New Roman" w:cs="Times New Roman"/>
          <w:sz w:val="24"/>
          <w:szCs w:val="24"/>
        </w:rPr>
        <w:t xml:space="preserve">., n. </w:t>
      </w:r>
      <w:r w:rsidR="00D04774">
        <w:rPr>
          <w:rFonts w:ascii="Times New Roman" w:hAnsi="Times New Roman" w:cs="Times New Roman"/>
          <w:sz w:val="24"/>
          <w:szCs w:val="24"/>
        </w:rPr>
        <w:t>13 del 2013).</w:t>
      </w:r>
    </w:p>
    <w:p w:rsidR="00371672" w:rsidRPr="00770DF8" w:rsidRDefault="00371672" w:rsidP="00371672">
      <w:pPr>
        <w:ind w:left="426" w:right="991" w:firstLine="425"/>
        <w:jc w:val="both"/>
        <w:rPr>
          <w:rFonts w:ascii="Times New Roman" w:hAnsi="Times New Roman" w:cs="Times New Roman"/>
          <w:sz w:val="24"/>
          <w:szCs w:val="24"/>
        </w:rPr>
      </w:pPr>
      <w:r>
        <w:rPr>
          <w:rFonts w:ascii="Times New Roman" w:hAnsi="Times New Roman" w:cs="Times New Roman"/>
          <w:sz w:val="24"/>
          <w:szCs w:val="24"/>
        </w:rPr>
        <w:t xml:space="preserve">Tra </w:t>
      </w:r>
      <w:r w:rsidRPr="00770DF8">
        <w:rPr>
          <w:rFonts w:ascii="Times New Roman" w:hAnsi="Times New Roman" w:cs="Times New Roman"/>
          <w:sz w:val="24"/>
          <w:szCs w:val="24"/>
        </w:rPr>
        <w:t xml:space="preserve">i </w:t>
      </w:r>
      <w:r w:rsidR="00807F42">
        <w:rPr>
          <w:rFonts w:ascii="Times New Roman" w:hAnsi="Times New Roman" w:cs="Times New Roman"/>
          <w:sz w:val="24"/>
          <w:szCs w:val="24"/>
        </w:rPr>
        <w:t>principî</w:t>
      </w:r>
      <w:r w:rsidRPr="00770DF8">
        <w:rPr>
          <w:rFonts w:ascii="Times New Roman" w:hAnsi="Times New Roman" w:cs="Times New Roman"/>
          <w:sz w:val="24"/>
          <w:szCs w:val="24"/>
        </w:rPr>
        <w:t xml:space="preserve"> del diritto amministrativo</w:t>
      </w:r>
      <w:r>
        <w:rPr>
          <w:rFonts w:ascii="Times New Roman" w:hAnsi="Times New Roman" w:cs="Times New Roman"/>
          <w:sz w:val="24"/>
          <w:szCs w:val="24"/>
        </w:rPr>
        <w:t>, i</w:t>
      </w:r>
      <w:r w:rsidRPr="00770DF8">
        <w:rPr>
          <w:rFonts w:ascii="Times New Roman" w:hAnsi="Times New Roman" w:cs="Times New Roman"/>
          <w:sz w:val="24"/>
          <w:szCs w:val="24"/>
        </w:rPr>
        <w:t xml:space="preserve"> pi</w:t>
      </w:r>
      <w:r>
        <w:rPr>
          <w:rFonts w:ascii="Times New Roman" w:hAnsi="Times New Roman" w:cs="Times New Roman"/>
          <w:sz w:val="24"/>
          <w:szCs w:val="24"/>
        </w:rPr>
        <w:t xml:space="preserve">ù noti sono </w:t>
      </w:r>
      <w:r w:rsidR="00AE4C64">
        <w:rPr>
          <w:rFonts w:ascii="Times New Roman" w:hAnsi="Times New Roman" w:cs="Times New Roman"/>
          <w:sz w:val="24"/>
          <w:szCs w:val="24"/>
        </w:rPr>
        <w:t xml:space="preserve">certamente </w:t>
      </w:r>
      <w:r>
        <w:rPr>
          <w:rFonts w:ascii="Times New Roman" w:hAnsi="Times New Roman" w:cs="Times New Roman"/>
          <w:sz w:val="24"/>
          <w:szCs w:val="24"/>
        </w:rPr>
        <w:t>quell</w:t>
      </w:r>
      <w:r w:rsidRPr="00770DF8">
        <w:rPr>
          <w:rFonts w:ascii="Times New Roman" w:hAnsi="Times New Roman" w:cs="Times New Roman"/>
          <w:sz w:val="24"/>
          <w:szCs w:val="24"/>
        </w:rPr>
        <w:t>i di legalità, imparzialità, buon andamento, ragionevolezza, proporzionalità, partecipazione, motivazione del provvedimento, pubblicità dei documenti amministrativi, non aggravamento del procedimento, economicità, efficienza ed efficacia del provvedimento, risultato dell’azione amministrativa, buona fede e correttezza, libera concorrenza, trasparenza.</w:t>
      </w:r>
    </w:p>
    <w:p w:rsidR="002D7FD2" w:rsidRDefault="002D7FD2" w:rsidP="001355FE">
      <w:pPr>
        <w:ind w:left="426" w:right="991" w:firstLine="425"/>
        <w:jc w:val="both"/>
        <w:rPr>
          <w:rFonts w:ascii="Times New Roman" w:hAnsi="Times New Roman" w:cs="Times New Roman"/>
          <w:sz w:val="24"/>
          <w:szCs w:val="24"/>
        </w:rPr>
      </w:pPr>
      <w:r>
        <w:rPr>
          <w:rFonts w:ascii="Times New Roman" w:hAnsi="Times New Roman" w:cs="Times New Roman"/>
          <w:sz w:val="24"/>
          <w:szCs w:val="24"/>
        </w:rPr>
        <w:t>L’impost</w:t>
      </w:r>
      <w:r w:rsidR="001355F5">
        <w:rPr>
          <w:rFonts w:ascii="Times New Roman" w:hAnsi="Times New Roman" w:cs="Times New Roman"/>
          <w:sz w:val="24"/>
          <w:szCs w:val="24"/>
        </w:rPr>
        <w:t>azione</w:t>
      </w:r>
      <w:r w:rsidR="00292C80" w:rsidRPr="00770DF8">
        <w:rPr>
          <w:rFonts w:ascii="Times New Roman" w:hAnsi="Times New Roman" w:cs="Times New Roman"/>
          <w:sz w:val="24"/>
          <w:szCs w:val="24"/>
        </w:rPr>
        <w:t xml:space="preserve"> “</w:t>
      </w:r>
      <w:r w:rsidR="001355F5">
        <w:rPr>
          <w:rFonts w:ascii="Times New Roman" w:hAnsi="Times New Roman" w:cs="Times New Roman"/>
          <w:sz w:val="24"/>
          <w:szCs w:val="24"/>
        </w:rPr>
        <w:t>creativ</w:t>
      </w:r>
      <w:r>
        <w:rPr>
          <w:rFonts w:ascii="Times New Roman" w:hAnsi="Times New Roman" w:cs="Times New Roman"/>
          <w:sz w:val="24"/>
          <w:szCs w:val="24"/>
        </w:rPr>
        <w:t>a</w:t>
      </w:r>
      <w:r w:rsidR="00292C80" w:rsidRPr="00770DF8">
        <w:rPr>
          <w:rFonts w:ascii="Times New Roman" w:hAnsi="Times New Roman" w:cs="Times New Roman"/>
          <w:sz w:val="24"/>
          <w:szCs w:val="24"/>
        </w:rPr>
        <w:t xml:space="preserve">” </w:t>
      </w:r>
      <w:r w:rsidR="000E0D32">
        <w:rPr>
          <w:rFonts w:ascii="Times New Roman" w:hAnsi="Times New Roman" w:cs="Times New Roman"/>
          <w:sz w:val="24"/>
          <w:szCs w:val="24"/>
        </w:rPr>
        <w:t>o “creazionist</w:t>
      </w:r>
      <w:r>
        <w:rPr>
          <w:rFonts w:ascii="Times New Roman" w:hAnsi="Times New Roman" w:cs="Times New Roman"/>
          <w:sz w:val="24"/>
          <w:szCs w:val="24"/>
        </w:rPr>
        <w:t>a</w:t>
      </w:r>
      <w:r w:rsidR="000E0D32">
        <w:rPr>
          <w:rFonts w:ascii="Times New Roman" w:hAnsi="Times New Roman" w:cs="Times New Roman"/>
          <w:sz w:val="24"/>
          <w:szCs w:val="24"/>
        </w:rPr>
        <w:t>”</w:t>
      </w:r>
      <w:r>
        <w:rPr>
          <w:rFonts w:ascii="Times New Roman" w:hAnsi="Times New Roman" w:cs="Times New Roman"/>
          <w:sz w:val="24"/>
          <w:szCs w:val="24"/>
        </w:rPr>
        <w:t xml:space="preserve"> della funzione</w:t>
      </w:r>
      <w:r w:rsidRPr="002D7FD2">
        <w:rPr>
          <w:rFonts w:ascii="Times New Roman" w:hAnsi="Times New Roman" w:cs="Times New Roman"/>
          <w:sz w:val="24"/>
          <w:szCs w:val="24"/>
        </w:rPr>
        <w:t xml:space="preserve"> </w:t>
      </w:r>
      <w:r w:rsidRPr="00770DF8">
        <w:rPr>
          <w:rFonts w:ascii="Times New Roman" w:hAnsi="Times New Roman" w:cs="Times New Roman"/>
          <w:sz w:val="24"/>
          <w:szCs w:val="24"/>
        </w:rPr>
        <w:t>giudi</w:t>
      </w:r>
      <w:r w:rsidR="00C2223C">
        <w:rPr>
          <w:rFonts w:ascii="Times New Roman" w:hAnsi="Times New Roman" w:cs="Times New Roman"/>
          <w:sz w:val="24"/>
          <w:szCs w:val="24"/>
        </w:rPr>
        <w:t xml:space="preserve">ziaria </w:t>
      </w:r>
      <w:r>
        <w:rPr>
          <w:rFonts w:ascii="Times New Roman" w:hAnsi="Times New Roman" w:cs="Times New Roman"/>
          <w:sz w:val="24"/>
          <w:szCs w:val="24"/>
        </w:rPr>
        <w:t>nasce ovviamente molto prima che la giurisprudenza amministrativa ne abbia fatto uso.</w:t>
      </w:r>
    </w:p>
    <w:p w:rsidR="00340D73" w:rsidRDefault="002D7FD2" w:rsidP="001355FE">
      <w:pPr>
        <w:ind w:left="426" w:right="991" w:firstLine="425"/>
        <w:jc w:val="both"/>
        <w:rPr>
          <w:rFonts w:ascii="Times New Roman" w:hAnsi="Times New Roman" w:cs="Times New Roman"/>
          <w:sz w:val="24"/>
          <w:szCs w:val="24"/>
        </w:rPr>
      </w:pPr>
      <w:r>
        <w:rPr>
          <w:rFonts w:ascii="Times New Roman" w:hAnsi="Times New Roman" w:cs="Times New Roman"/>
          <w:sz w:val="24"/>
          <w:szCs w:val="24"/>
        </w:rPr>
        <w:t xml:space="preserve">Essa </w:t>
      </w:r>
      <w:r w:rsidR="005D301B">
        <w:rPr>
          <w:rFonts w:ascii="Times New Roman" w:hAnsi="Times New Roman" w:cs="Times New Roman"/>
          <w:sz w:val="24"/>
          <w:szCs w:val="24"/>
        </w:rPr>
        <w:t>affond</w:t>
      </w:r>
      <w:r>
        <w:rPr>
          <w:rFonts w:ascii="Times New Roman" w:hAnsi="Times New Roman" w:cs="Times New Roman"/>
          <w:sz w:val="24"/>
          <w:szCs w:val="24"/>
        </w:rPr>
        <w:t>a l</w:t>
      </w:r>
      <w:r w:rsidR="001355FE">
        <w:rPr>
          <w:rFonts w:ascii="Times New Roman" w:hAnsi="Times New Roman" w:cs="Times New Roman"/>
          <w:sz w:val="24"/>
          <w:szCs w:val="24"/>
        </w:rPr>
        <w:t xml:space="preserve">e </w:t>
      </w:r>
      <w:r w:rsidR="005A6199">
        <w:rPr>
          <w:rFonts w:ascii="Times New Roman" w:hAnsi="Times New Roman" w:cs="Times New Roman"/>
          <w:sz w:val="24"/>
          <w:szCs w:val="24"/>
        </w:rPr>
        <w:t>radici</w:t>
      </w:r>
      <w:r w:rsidR="001355FE">
        <w:rPr>
          <w:rFonts w:ascii="Times New Roman" w:hAnsi="Times New Roman" w:cs="Times New Roman"/>
          <w:sz w:val="24"/>
          <w:szCs w:val="24"/>
        </w:rPr>
        <w:t xml:space="preserve"> </w:t>
      </w:r>
      <w:r w:rsidR="003B2F57">
        <w:rPr>
          <w:rFonts w:ascii="Times New Roman" w:hAnsi="Times New Roman" w:cs="Times New Roman"/>
          <w:sz w:val="24"/>
          <w:szCs w:val="24"/>
        </w:rPr>
        <w:t>ne</w:t>
      </w:r>
      <w:r w:rsidR="00340D73">
        <w:rPr>
          <w:rFonts w:ascii="Times New Roman" w:hAnsi="Times New Roman" w:cs="Times New Roman"/>
          <w:sz w:val="24"/>
          <w:szCs w:val="24"/>
        </w:rPr>
        <w:t>l</w:t>
      </w:r>
      <w:r w:rsidR="003B2F57">
        <w:rPr>
          <w:rFonts w:ascii="Times New Roman" w:hAnsi="Times New Roman" w:cs="Times New Roman"/>
          <w:sz w:val="24"/>
          <w:szCs w:val="24"/>
        </w:rPr>
        <w:t xml:space="preserve">la teoria </w:t>
      </w:r>
      <w:r w:rsidR="00C2223C">
        <w:rPr>
          <w:rFonts w:ascii="Times New Roman" w:hAnsi="Times New Roman" w:cs="Times New Roman"/>
          <w:sz w:val="24"/>
          <w:szCs w:val="24"/>
        </w:rPr>
        <w:t>secondo</w:t>
      </w:r>
      <w:r w:rsidR="00EA200B">
        <w:rPr>
          <w:rFonts w:ascii="Times New Roman" w:hAnsi="Times New Roman" w:cs="Times New Roman"/>
          <w:sz w:val="24"/>
          <w:szCs w:val="24"/>
        </w:rPr>
        <w:t xml:space="preserve"> </w:t>
      </w:r>
      <w:r w:rsidR="00C2223C">
        <w:rPr>
          <w:rFonts w:ascii="Times New Roman" w:hAnsi="Times New Roman" w:cs="Times New Roman"/>
          <w:sz w:val="24"/>
          <w:szCs w:val="24"/>
        </w:rPr>
        <w:t>cu</w:t>
      </w:r>
      <w:r w:rsidR="005A6199">
        <w:rPr>
          <w:rFonts w:ascii="Times New Roman" w:hAnsi="Times New Roman" w:cs="Times New Roman"/>
          <w:sz w:val="24"/>
          <w:szCs w:val="24"/>
        </w:rPr>
        <w:t>i</w:t>
      </w:r>
      <w:r w:rsidR="00340D73" w:rsidRPr="0003672A">
        <w:rPr>
          <w:rFonts w:ascii="Times New Roman" w:hAnsi="Times New Roman" w:cs="Times New Roman"/>
          <w:sz w:val="24"/>
          <w:szCs w:val="24"/>
        </w:rPr>
        <w:t xml:space="preserve"> legisla</w:t>
      </w:r>
      <w:r w:rsidR="00C2223C">
        <w:rPr>
          <w:rFonts w:ascii="Times New Roman" w:hAnsi="Times New Roman" w:cs="Times New Roman"/>
          <w:sz w:val="24"/>
          <w:szCs w:val="24"/>
        </w:rPr>
        <w:t>zione e</w:t>
      </w:r>
      <w:r w:rsidR="00340D73" w:rsidRPr="0003672A">
        <w:rPr>
          <w:rFonts w:ascii="Times New Roman" w:hAnsi="Times New Roman" w:cs="Times New Roman"/>
          <w:sz w:val="24"/>
          <w:szCs w:val="24"/>
        </w:rPr>
        <w:t xml:space="preserve"> giurisdizione</w:t>
      </w:r>
      <w:r w:rsidR="005D301B">
        <w:rPr>
          <w:rFonts w:ascii="Times New Roman" w:hAnsi="Times New Roman" w:cs="Times New Roman"/>
          <w:sz w:val="24"/>
          <w:szCs w:val="24"/>
        </w:rPr>
        <w:t xml:space="preserve"> </w:t>
      </w:r>
      <w:r w:rsidR="00340D73" w:rsidRPr="0003672A">
        <w:rPr>
          <w:rFonts w:ascii="Times New Roman" w:hAnsi="Times New Roman" w:cs="Times New Roman"/>
          <w:sz w:val="24"/>
          <w:szCs w:val="24"/>
        </w:rPr>
        <w:t>s</w:t>
      </w:r>
      <w:r w:rsidR="00C2223C">
        <w:rPr>
          <w:rFonts w:ascii="Times New Roman" w:hAnsi="Times New Roman" w:cs="Times New Roman"/>
          <w:sz w:val="24"/>
          <w:szCs w:val="24"/>
        </w:rPr>
        <w:t xml:space="preserve">i distinguono solo per la </w:t>
      </w:r>
      <w:r w:rsidR="003B2F57">
        <w:rPr>
          <w:rFonts w:ascii="Times New Roman" w:hAnsi="Times New Roman" w:cs="Times New Roman"/>
          <w:sz w:val="24"/>
          <w:szCs w:val="24"/>
        </w:rPr>
        <w:t>quanti</w:t>
      </w:r>
      <w:r w:rsidR="003B2F57">
        <w:rPr>
          <w:rFonts w:ascii="Times New Roman" w:hAnsi="Times New Roman" w:cs="Times New Roman"/>
          <w:sz w:val="24"/>
          <w:szCs w:val="24"/>
        </w:rPr>
        <w:softHyphen/>
        <w:t>t</w:t>
      </w:r>
      <w:r w:rsidR="00C2223C">
        <w:rPr>
          <w:rFonts w:ascii="Times New Roman" w:hAnsi="Times New Roman" w:cs="Times New Roman"/>
          <w:sz w:val="24"/>
          <w:szCs w:val="24"/>
        </w:rPr>
        <w:t>à</w:t>
      </w:r>
      <w:r w:rsidR="003B2F57">
        <w:rPr>
          <w:rFonts w:ascii="Times New Roman" w:hAnsi="Times New Roman" w:cs="Times New Roman"/>
          <w:sz w:val="24"/>
          <w:szCs w:val="24"/>
        </w:rPr>
        <w:t xml:space="preserve"> e non </w:t>
      </w:r>
      <w:r w:rsidR="00C2223C">
        <w:rPr>
          <w:rFonts w:ascii="Times New Roman" w:hAnsi="Times New Roman" w:cs="Times New Roman"/>
          <w:sz w:val="24"/>
          <w:szCs w:val="24"/>
        </w:rPr>
        <w:t xml:space="preserve">per la </w:t>
      </w:r>
      <w:r w:rsidR="003B2F57">
        <w:rPr>
          <w:rFonts w:ascii="Times New Roman" w:hAnsi="Times New Roman" w:cs="Times New Roman"/>
          <w:sz w:val="24"/>
          <w:szCs w:val="24"/>
        </w:rPr>
        <w:t>qualit</w:t>
      </w:r>
      <w:r w:rsidR="00C2223C">
        <w:rPr>
          <w:rFonts w:ascii="Times New Roman" w:hAnsi="Times New Roman" w:cs="Times New Roman"/>
          <w:sz w:val="24"/>
          <w:szCs w:val="24"/>
        </w:rPr>
        <w:t>à del potere esercitato</w:t>
      </w:r>
      <w:r w:rsidR="00340D73" w:rsidRPr="0003672A">
        <w:rPr>
          <w:rFonts w:ascii="Times New Roman" w:hAnsi="Times New Roman" w:cs="Times New Roman"/>
          <w:sz w:val="24"/>
          <w:szCs w:val="24"/>
        </w:rPr>
        <w:t xml:space="preserve">, </w:t>
      </w:r>
      <w:r w:rsidR="005A6199">
        <w:rPr>
          <w:rFonts w:ascii="Times New Roman" w:hAnsi="Times New Roman" w:cs="Times New Roman"/>
          <w:sz w:val="24"/>
          <w:szCs w:val="24"/>
        </w:rPr>
        <w:t>posto che</w:t>
      </w:r>
      <w:r w:rsidR="00340D73" w:rsidRPr="0003672A">
        <w:rPr>
          <w:rFonts w:ascii="Times New Roman" w:hAnsi="Times New Roman" w:cs="Times New Roman"/>
          <w:sz w:val="24"/>
          <w:szCs w:val="24"/>
        </w:rPr>
        <w:t xml:space="preserve"> </w:t>
      </w:r>
      <w:r w:rsidR="005D301B">
        <w:rPr>
          <w:rFonts w:ascii="Times New Roman" w:hAnsi="Times New Roman" w:cs="Times New Roman"/>
          <w:sz w:val="24"/>
          <w:szCs w:val="24"/>
        </w:rPr>
        <w:t xml:space="preserve">la scelta che il giudice fa, tra le plurime </w:t>
      </w:r>
      <w:r w:rsidR="00340D73" w:rsidRPr="0003672A">
        <w:rPr>
          <w:rFonts w:ascii="Times New Roman" w:hAnsi="Times New Roman" w:cs="Times New Roman"/>
          <w:sz w:val="24"/>
          <w:szCs w:val="24"/>
        </w:rPr>
        <w:t>interpretazion</w:t>
      </w:r>
      <w:r w:rsidR="005D301B">
        <w:rPr>
          <w:rFonts w:ascii="Times New Roman" w:hAnsi="Times New Roman" w:cs="Times New Roman"/>
          <w:sz w:val="24"/>
          <w:szCs w:val="24"/>
        </w:rPr>
        <w:t>i tutte</w:t>
      </w:r>
      <w:r w:rsidR="00340D73" w:rsidRPr="0003672A">
        <w:rPr>
          <w:rFonts w:ascii="Times New Roman" w:hAnsi="Times New Roman" w:cs="Times New Roman"/>
          <w:sz w:val="24"/>
          <w:szCs w:val="24"/>
        </w:rPr>
        <w:t xml:space="preserve"> equival</w:t>
      </w:r>
      <w:r w:rsidR="005D301B">
        <w:rPr>
          <w:rFonts w:ascii="Times New Roman" w:hAnsi="Times New Roman" w:cs="Times New Roman"/>
          <w:sz w:val="24"/>
          <w:szCs w:val="24"/>
        </w:rPr>
        <w:t>enti tra loro</w:t>
      </w:r>
      <w:r w:rsidR="00340D73" w:rsidRPr="0003672A">
        <w:rPr>
          <w:rFonts w:ascii="Times New Roman" w:hAnsi="Times New Roman" w:cs="Times New Roman"/>
          <w:sz w:val="24"/>
          <w:szCs w:val="24"/>
        </w:rPr>
        <w:t xml:space="preserve">, </w:t>
      </w:r>
      <w:r w:rsidR="005D301B">
        <w:rPr>
          <w:rFonts w:ascii="Times New Roman" w:hAnsi="Times New Roman" w:cs="Times New Roman"/>
          <w:sz w:val="24"/>
          <w:szCs w:val="24"/>
        </w:rPr>
        <w:t xml:space="preserve">costituisce un </w:t>
      </w:r>
      <w:r w:rsidR="005A6199">
        <w:rPr>
          <w:rFonts w:ascii="Times New Roman" w:hAnsi="Times New Roman" w:cs="Times New Roman"/>
          <w:sz w:val="24"/>
          <w:szCs w:val="24"/>
        </w:rPr>
        <w:t xml:space="preserve">vero e proprio </w:t>
      </w:r>
      <w:r w:rsidR="005D301B">
        <w:rPr>
          <w:rFonts w:ascii="Times New Roman" w:hAnsi="Times New Roman" w:cs="Times New Roman"/>
          <w:sz w:val="24"/>
          <w:szCs w:val="24"/>
        </w:rPr>
        <w:t xml:space="preserve">atto </w:t>
      </w:r>
      <w:r w:rsidR="00340D73" w:rsidRPr="0003672A">
        <w:rPr>
          <w:rFonts w:ascii="Times New Roman" w:hAnsi="Times New Roman" w:cs="Times New Roman"/>
          <w:sz w:val="24"/>
          <w:szCs w:val="24"/>
        </w:rPr>
        <w:t>«di politica del diritto</w:t>
      </w:r>
      <w:r w:rsidR="003B2F57" w:rsidRPr="0003672A">
        <w:rPr>
          <w:rFonts w:ascii="Times New Roman" w:hAnsi="Times New Roman" w:cs="Times New Roman"/>
          <w:sz w:val="24"/>
          <w:szCs w:val="24"/>
        </w:rPr>
        <w:t>»</w:t>
      </w:r>
      <w:r w:rsidR="001355FE" w:rsidRPr="001355FE">
        <w:rPr>
          <w:rFonts w:ascii="Times New Roman" w:hAnsi="Times New Roman" w:cs="Times New Roman"/>
          <w:sz w:val="24"/>
          <w:szCs w:val="24"/>
        </w:rPr>
        <w:t xml:space="preserve"> (</w:t>
      </w:r>
      <w:proofErr w:type="spellStart"/>
      <w:r w:rsidR="001355FE" w:rsidRPr="001355FE">
        <w:rPr>
          <w:rFonts w:ascii="Times New Roman" w:hAnsi="Times New Roman" w:cs="Times New Roman"/>
          <w:sz w:val="24"/>
          <w:szCs w:val="24"/>
        </w:rPr>
        <w:t>Kelsen</w:t>
      </w:r>
      <w:proofErr w:type="spellEnd"/>
      <w:r w:rsidR="001355FE" w:rsidRPr="001355FE">
        <w:rPr>
          <w:rFonts w:ascii="Times New Roman" w:hAnsi="Times New Roman" w:cs="Times New Roman"/>
          <w:sz w:val="24"/>
          <w:szCs w:val="24"/>
        </w:rPr>
        <w:t>)</w:t>
      </w:r>
      <w:r w:rsidR="00340D73">
        <w:rPr>
          <w:rFonts w:ascii="Times New Roman" w:hAnsi="Times New Roman" w:cs="Times New Roman"/>
          <w:sz w:val="24"/>
          <w:szCs w:val="24"/>
        </w:rPr>
        <w:t>.</w:t>
      </w:r>
    </w:p>
    <w:p w:rsidR="0003672A" w:rsidRDefault="00EA200B" w:rsidP="001355FE">
      <w:pPr>
        <w:ind w:left="426" w:right="991" w:firstLine="425"/>
        <w:jc w:val="both"/>
        <w:rPr>
          <w:rFonts w:ascii="Times New Roman" w:hAnsi="Times New Roman" w:cs="Times New Roman"/>
          <w:sz w:val="24"/>
          <w:szCs w:val="24"/>
        </w:rPr>
      </w:pPr>
      <w:r>
        <w:rPr>
          <w:rFonts w:ascii="Times New Roman" w:hAnsi="Times New Roman" w:cs="Times New Roman"/>
          <w:sz w:val="24"/>
          <w:szCs w:val="24"/>
        </w:rPr>
        <w:t>I</w:t>
      </w:r>
      <w:r w:rsidR="005D301B">
        <w:rPr>
          <w:rFonts w:ascii="Times New Roman" w:hAnsi="Times New Roman" w:cs="Times New Roman"/>
          <w:sz w:val="24"/>
          <w:szCs w:val="24"/>
        </w:rPr>
        <w:t>n ta</w:t>
      </w:r>
      <w:r>
        <w:rPr>
          <w:rFonts w:ascii="Times New Roman" w:hAnsi="Times New Roman" w:cs="Times New Roman"/>
          <w:sz w:val="24"/>
          <w:szCs w:val="24"/>
        </w:rPr>
        <w:t>l</w:t>
      </w:r>
      <w:r w:rsidR="005D301B">
        <w:rPr>
          <w:rFonts w:ascii="Times New Roman" w:hAnsi="Times New Roman" w:cs="Times New Roman"/>
          <w:sz w:val="24"/>
          <w:szCs w:val="24"/>
        </w:rPr>
        <w:t xml:space="preserve"> modo, il</w:t>
      </w:r>
      <w:r w:rsidRPr="00EA200B">
        <w:rPr>
          <w:rFonts w:ascii="Times New Roman" w:hAnsi="Times New Roman" w:cs="Times New Roman"/>
          <w:sz w:val="24"/>
          <w:szCs w:val="24"/>
        </w:rPr>
        <w:t xml:space="preserve"> </w:t>
      </w:r>
      <w:r w:rsidR="00C2223C">
        <w:rPr>
          <w:rFonts w:ascii="Times New Roman" w:hAnsi="Times New Roman" w:cs="Times New Roman"/>
          <w:sz w:val="24"/>
          <w:szCs w:val="24"/>
        </w:rPr>
        <w:t>“</w:t>
      </w:r>
      <w:r w:rsidRPr="00EA200B">
        <w:rPr>
          <w:rFonts w:ascii="Times New Roman" w:hAnsi="Times New Roman" w:cs="Times New Roman"/>
          <w:sz w:val="24"/>
          <w:szCs w:val="24"/>
        </w:rPr>
        <w:t>diritto giudiziario</w:t>
      </w:r>
      <w:r w:rsidR="00C2223C">
        <w:rPr>
          <w:rFonts w:ascii="Times New Roman" w:hAnsi="Times New Roman" w:cs="Times New Roman"/>
          <w:sz w:val="24"/>
          <w:szCs w:val="24"/>
        </w:rPr>
        <w:t>”</w:t>
      </w:r>
      <w:r>
        <w:rPr>
          <w:rFonts w:ascii="Times New Roman" w:hAnsi="Times New Roman" w:cs="Times New Roman"/>
          <w:sz w:val="24"/>
          <w:szCs w:val="24"/>
        </w:rPr>
        <w:t xml:space="preserve"> </w:t>
      </w:r>
      <w:r w:rsidR="00C2223C">
        <w:rPr>
          <w:rFonts w:ascii="Times New Roman" w:hAnsi="Times New Roman" w:cs="Times New Roman"/>
          <w:sz w:val="24"/>
          <w:szCs w:val="24"/>
        </w:rPr>
        <w:t xml:space="preserve">rappresenta una </w:t>
      </w:r>
      <w:r w:rsidRPr="00EA200B">
        <w:rPr>
          <w:rFonts w:ascii="Times New Roman" w:hAnsi="Times New Roman" w:cs="Times New Roman"/>
          <w:sz w:val="24"/>
          <w:szCs w:val="24"/>
        </w:rPr>
        <w:t>fonte di produzione</w:t>
      </w:r>
      <w:r w:rsidR="00C2223C">
        <w:rPr>
          <w:rFonts w:ascii="Times New Roman" w:hAnsi="Times New Roman" w:cs="Times New Roman"/>
          <w:sz w:val="24"/>
          <w:szCs w:val="24"/>
        </w:rPr>
        <w:t xml:space="preserve"> normativa</w:t>
      </w:r>
      <w:r w:rsidRPr="00EA200B">
        <w:rPr>
          <w:rFonts w:ascii="Times New Roman" w:hAnsi="Times New Roman" w:cs="Times New Roman"/>
          <w:sz w:val="24"/>
          <w:szCs w:val="24"/>
        </w:rPr>
        <w:t xml:space="preserve"> alternativa</w:t>
      </w:r>
      <w:r w:rsidR="00C2223C">
        <w:rPr>
          <w:rFonts w:ascii="Times New Roman" w:hAnsi="Times New Roman" w:cs="Times New Roman"/>
          <w:sz w:val="24"/>
          <w:szCs w:val="24"/>
        </w:rPr>
        <w:t xml:space="preserve"> e</w:t>
      </w:r>
      <w:r w:rsidR="005D301B">
        <w:rPr>
          <w:rFonts w:ascii="Times New Roman" w:hAnsi="Times New Roman" w:cs="Times New Roman"/>
          <w:sz w:val="24"/>
          <w:szCs w:val="24"/>
        </w:rPr>
        <w:t xml:space="preserve"> di fatto </w:t>
      </w:r>
      <w:proofErr w:type="spellStart"/>
      <w:r w:rsidR="00C2223C" w:rsidRPr="00EA200B">
        <w:rPr>
          <w:rFonts w:ascii="Times New Roman" w:hAnsi="Times New Roman" w:cs="Times New Roman"/>
          <w:sz w:val="24"/>
          <w:szCs w:val="24"/>
        </w:rPr>
        <w:t>so</w:t>
      </w:r>
      <w:r w:rsidR="00C2223C">
        <w:rPr>
          <w:rFonts w:ascii="Times New Roman" w:hAnsi="Times New Roman" w:cs="Times New Roman"/>
          <w:sz w:val="24"/>
          <w:szCs w:val="24"/>
        </w:rPr>
        <w:t>vr</w:t>
      </w:r>
      <w:r w:rsidR="00C2223C" w:rsidRPr="00EA200B">
        <w:rPr>
          <w:rFonts w:ascii="Times New Roman" w:hAnsi="Times New Roman" w:cs="Times New Roman"/>
          <w:sz w:val="24"/>
          <w:szCs w:val="24"/>
        </w:rPr>
        <w:t>ordinata</w:t>
      </w:r>
      <w:proofErr w:type="spellEnd"/>
      <w:r w:rsidR="00C2223C" w:rsidRPr="00EA200B">
        <w:rPr>
          <w:rFonts w:ascii="Times New Roman" w:hAnsi="Times New Roman" w:cs="Times New Roman"/>
          <w:sz w:val="24"/>
          <w:szCs w:val="24"/>
        </w:rPr>
        <w:t xml:space="preserve"> a quell</w:t>
      </w:r>
      <w:r w:rsidR="00C2223C">
        <w:rPr>
          <w:rFonts w:ascii="Times New Roman" w:hAnsi="Times New Roman" w:cs="Times New Roman"/>
          <w:sz w:val="24"/>
          <w:szCs w:val="24"/>
        </w:rPr>
        <w:t>a</w:t>
      </w:r>
      <w:r w:rsidR="00C2223C" w:rsidRPr="00EA200B">
        <w:rPr>
          <w:rFonts w:ascii="Times New Roman" w:hAnsi="Times New Roman" w:cs="Times New Roman"/>
          <w:sz w:val="24"/>
          <w:szCs w:val="24"/>
        </w:rPr>
        <w:t xml:space="preserve"> </w:t>
      </w:r>
      <w:r w:rsidR="00C2223C">
        <w:rPr>
          <w:rFonts w:ascii="Times New Roman" w:hAnsi="Times New Roman" w:cs="Times New Roman"/>
          <w:sz w:val="24"/>
          <w:szCs w:val="24"/>
        </w:rPr>
        <w:t>ordinaria</w:t>
      </w:r>
      <w:r w:rsidR="00C2223C" w:rsidRPr="00EA200B">
        <w:rPr>
          <w:rFonts w:ascii="Times New Roman" w:hAnsi="Times New Roman" w:cs="Times New Roman"/>
          <w:sz w:val="24"/>
          <w:szCs w:val="24"/>
        </w:rPr>
        <w:t xml:space="preserve"> </w:t>
      </w:r>
      <w:r>
        <w:rPr>
          <w:rFonts w:ascii="Times New Roman" w:hAnsi="Times New Roman" w:cs="Times New Roman"/>
          <w:sz w:val="24"/>
          <w:szCs w:val="24"/>
        </w:rPr>
        <w:t>(</w:t>
      </w:r>
      <w:r w:rsidRPr="00EA200B">
        <w:rPr>
          <w:rFonts w:ascii="Times New Roman" w:hAnsi="Times New Roman" w:cs="Times New Roman"/>
          <w:sz w:val="24"/>
          <w:szCs w:val="24"/>
        </w:rPr>
        <w:t>Galgano</w:t>
      </w:r>
      <w:r>
        <w:rPr>
          <w:rFonts w:ascii="Times New Roman" w:hAnsi="Times New Roman" w:cs="Times New Roman"/>
          <w:sz w:val="24"/>
          <w:szCs w:val="24"/>
        </w:rPr>
        <w:t xml:space="preserve"> F.)</w:t>
      </w:r>
      <w:r w:rsidR="005D301B">
        <w:rPr>
          <w:rFonts w:ascii="Times New Roman" w:hAnsi="Times New Roman" w:cs="Times New Roman"/>
          <w:sz w:val="24"/>
          <w:szCs w:val="24"/>
        </w:rPr>
        <w:t xml:space="preserve"> ed </w:t>
      </w:r>
      <w:r w:rsidR="0003672A" w:rsidRPr="0003672A">
        <w:rPr>
          <w:rFonts w:ascii="Times New Roman" w:hAnsi="Times New Roman" w:cs="Times New Roman"/>
          <w:sz w:val="24"/>
          <w:szCs w:val="24"/>
        </w:rPr>
        <w:t xml:space="preserve">il </w:t>
      </w:r>
      <w:r>
        <w:rPr>
          <w:rFonts w:ascii="Times New Roman" w:hAnsi="Times New Roman" w:cs="Times New Roman"/>
          <w:sz w:val="24"/>
          <w:szCs w:val="24"/>
        </w:rPr>
        <w:t xml:space="preserve">giudice </w:t>
      </w:r>
      <w:r w:rsidR="00C2223C">
        <w:rPr>
          <w:rFonts w:ascii="Times New Roman" w:hAnsi="Times New Roman" w:cs="Times New Roman"/>
          <w:sz w:val="24"/>
          <w:szCs w:val="24"/>
        </w:rPr>
        <w:t>è</w:t>
      </w:r>
      <w:r w:rsidR="005D301B">
        <w:rPr>
          <w:rFonts w:ascii="Times New Roman" w:hAnsi="Times New Roman" w:cs="Times New Roman"/>
          <w:sz w:val="24"/>
          <w:szCs w:val="24"/>
        </w:rPr>
        <w:t xml:space="preserve"> legittimato ad incarnare questo ruolo</w:t>
      </w:r>
      <w:r w:rsidR="0003672A" w:rsidRPr="0003672A">
        <w:rPr>
          <w:rFonts w:ascii="Times New Roman" w:hAnsi="Times New Roman" w:cs="Times New Roman"/>
          <w:sz w:val="24"/>
          <w:szCs w:val="24"/>
        </w:rPr>
        <w:t xml:space="preserve">, </w:t>
      </w:r>
      <w:r w:rsidR="005D301B">
        <w:rPr>
          <w:rFonts w:ascii="Times New Roman" w:hAnsi="Times New Roman" w:cs="Times New Roman"/>
          <w:sz w:val="24"/>
          <w:szCs w:val="24"/>
        </w:rPr>
        <w:t xml:space="preserve">in quanto </w:t>
      </w:r>
      <w:r w:rsidR="0003672A" w:rsidRPr="0003672A">
        <w:rPr>
          <w:rFonts w:ascii="Times New Roman" w:hAnsi="Times New Roman" w:cs="Times New Roman"/>
          <w:sz w:val="24"/>
          <w:szCs w:val="24"/>
        </w:rPr>
        <w:t>«organo della coscienza sociale</w:t>
      </w:r>
      <w:r w:rsidR="003B2F57">
        <w:rPr>
          <w:rFonts w:ascii="Times New Roman" w:hAnsi="Times New Roman" w:cs="Times New Roman"/>
          <w:sz w:val="24"/>
          <w:szCs w:val="24"/>
        </w:rPr>
        <w:t>,</w:t>
      </w:r>
      <w:r w:rsidR="0003672A" w:rsidRPr="0003672A">
        <w:rPr>
          <w:rFonts w:ascii="Times New Roman" w:hAnsi="Times New Roman" w:cs="Times New Roman"/>
          <w:sz w:val="24"/>
          <w:szCs w:val="24"/>
        </w:rPr>
        <w:t xml:space="preserve"> grazie al possesso della scienza e della tecnica del diritto» (Grossi)</w:t>
      </w:r>
      <w:r w:rsidR="003B2F57">
        <w:rPr>
          <w:rFonts w:ascii="Times New Roman" w:hAnsi="Times New Roman" w:cs="Times New Roman"/>
          <w:sz w:val="24"/>
          <w:szCs w:val="24"/>
        </w:rPr>
        <w:t>.</w:t>
      </w:r>
    </w:p>
    <w:p w:rsidR="002032D5" w:rsidRDefault="00C2223C" w:rsidP="001355FE">
      <w:pPr>
        <w:ind w:left="426" w:right="991" w:firstLine="425"/>
        <w:jc w:val="both"/>
        <w:rPr>
          <w:rFonts w:ascii="Times New Roman" w:hAnsi="Times New Roman" w:cs="Times New Roman"/>
          <w:sz w:val="24"/>
          <w:szCs w:val="24"/>
        </w:rPr>
      </w:pPr>
      <w:r>
        <w:rPr>
          <w:rFonts w:ascii="Times New Roman" w:hAnsi="Times New Roman" w:cs="Times New Roman"/>
          <w:sz w:val="24"/>
          <w:szCs w:val="24"/>
        </w:rPr>
        <w:t>Quest’</w:t>
      </w:r>
      <w:r w:rsidR="003B2F57">
        <w:rPr>
          <w:rFonts w:ascii="Times New Roman" w:hAnsi="Times New Roman" w:cs="Times New Roman"/>
          <w:sz w:val="24"/>
          <w:szCs w:val="24"/>
        </w:rPr>
        <w:t xml:space="preserve">impianto, tuttavia, </w:t>
      </w:r>
      <w:r w:rsidR="00292C80" w:rsidRPr="00770DF8">
        <w:rPr>
          <w:rFonts w:ascii="Times New Roman" w:hAnsi="Times New Roman" w:cs="Times New Roman"/>
          <w:sz w:val="24"/>
          <w:szCs w:val="24"/>
        </w:rPr>
        <w:t xml:space="preserve">non è andato esente da </w:t>
      </w:r>
      <w:r w:rsidR="002266D9" w:rsidRPr="00770DF8">
        <w:rPr>
          <w:rFonts w:ascii="Times New Roman" w:hAnsi="Times New Roman" w:cs="Times New Roman"/>
          <w:sz w:val="24"/>
          <w:szCs w:val="24"/>
        </w:rPr>
        <w:t>critic</w:t>
      </w:r>
      <w:r w:rsidR="00292C80" w:rsidRPr="00770DF8">
        <w:rPr>
          <w:rFonts w:ascii="Times New Roman" w:hAnsi="Times New Roman" w:cs="Times New Roman"/>
          <w:sz w:val="24"/>
          <w:szCs w:val="24"/>
        </w:rPr>
        <w:t>he</w:t>
      </w:r>
      <w:r w:rsidR="002032D5">
        <w:rPr>
          <w:rFonts w:ascii="Times New Roman" w:hAnsi="Times New Roman" w:cs="Times New Roman"/>
          <w:sz w:val="24"/>
          <w:szCs w:val="24"/>
        </w:rPr>
        <w:t>.</w:t>
      </w:r>
    </w:p>
    <w:p w:rsidR="0000177A" w:rsidRDefault="0000177A" w:rsidP="0000177A">
      <w:pPr>
        <w:ind w:left="426" w:right="991" w:firstLine="425"/>
        <w:jc w:val="both"/>
        <w:rPr>
          <w:rFonts w:ascii="Times New Roman" w:hAnsi="Times New Roman" w:cs="Times New Roman"/>
          <w:sz w:val="24"/>
          <w:szCs w:val="24"/>
        </w:rPr>
      </w:pPr>
      <w:r>
        <w:rPr>
          <w:rFonts w:ascii="Times New Roman" w:hAnsi="Times New Roman" w:cs="Times New Roman"/>
          <w:sz w:val="24"/>
          <w:szCs w:val="24"/>
        </w:rPr>
        <w:t>S</w:t>
      </w:r>
      <w:r w:rsidR="005D301B">
        <w:rPr>
          <w:rFonts w:ascii="Times New Roman" w:hAnsi="Times New Roman" w:cs="Times New Roman"/>
          <w:sz w:val="24"/>
          <w:szCs w:val="24"/>
        </w:rPr>
        <w:t>ul piano ep</w:t>
      </w:r>
      <w:r>
        <w:rPr>
          <w:rFonts w:ascii="Times New Roman" w:hAnsi="Times New Roman" w:cs="Times New Roman"/>
          <w:sz w:val="24"/>
          <w:szCs w:val="24"/>
        </w:rPr>
        <w:t>i</w:t>
      </w:r>
      <w:r w:rsidR="00E33E40">
        <w:rPr>
          <w:rFonts w:ascii="Times New Roman" w:hAnsi="Times New Roman" w:cs="Times New Roman"/>
          <w:sz w:val="24"/>
          <w:szCs w:val="24"/>
        </w:rPr>
        <w:t>stem</w:t>
      </w:r>
      <w:r w:rsidR="005D301B">
        <w:rPr>
          <w:rFonts w:ascii="Times New Roman" w:hAnsi="Times New Roman" w:cs="Times New Roman"/>
          <w:sz w:val="24"/>
          <w:szCs w:val="24"/>
        </w:rPr>
        <w:t>ologico,</w:t>
      </w:r>
      <w:r>
        <w:rPr>
          <w:rFonts w:ascii="Times New Roman" w:hAnsi="Times New Roman" w:cs="Times New Roman"/>
          <w:sz w:val="24"/>
          <w:szCs w:val="24"/>
        </w:rPr>
        <w:t xml:space="preserve"> </w:t>
      </w:r>
      <w:r w:rsidR="005D301B">
        <w:rPr>
          <w:rFonts w:ascii="Times New Roman" w:hAnsi="Times New Roman" w:cs="Times New Roman"/>
          <w:sz w:val="24"/>
          <w:szCs w:val="24"/>
        </w:rPr>
        <w:t xml:space="preserve">si </w:t>
      </w:r>
      <w:r>
        <w:rPr>
          <w:rFonts w:ascii="Times New Roman" w:hAnsi="Times New Roman" w:cs="Times New Roman"/>
          <w:sz w:val="24"/>
          <w:szCs w:val="24"/>
        </w:rPr>
        <w:t xml:space="preserve">è </w:t>
      </w:r>
      <w:r w:rsidR="005D301B">
        <w:rPr>
          <w:rFonts w:ascii="Times New Roman" w:hAnsi="Times New Roman" w:cs="Times New Roman"/>
          <w:sz w:val="24"/>
          <w:szCs w:val="24"/>
        </w:rPr>
        <w:t>s</w:t>
      </w:r>
      <w:r w:rsidR="00F152FD">
        <w:rPr>
          <w:rFonts w:ascii="Times New Roman" w:hAnsi="Times New Roman" w:cs="Times New Roman"/>
          <w:sz w:val="24"/>
          <w:szCs w:val="24"/>
        </w:rPr>
        <w:t>ottoline</w:t>
      </w:r>
      <w:r w:rsidR="005D301B">
        <w:rPr>
          <w:rFonts w:ascii="Times New Roman" w:hAnsi="Times New Roman" w:cs="Times New Roman"/>
          <w:sz w:val="24"/>
          <w:szCs w:val="24"/>
        </w:rPr>
        <w:t>a</w:t>
      </w:r>
      <w:r>
        <w:rPr>
          <w:rFonts w:ascii="Times New Roman" w:hAnsi="Times New Roman" w:cs="Times New Roman"/>
          <w:sz w:val="24"/>
          <w:szCs w:val="24"/>
        </w:rPr>
        <w:t>t</w:t>
      </w:r>
      <w:r w:rsidR="005D301B">
        <w:rPr>
          <w:rFonts w:ascii="Times New Roman" w:hAnsi="Times New Roman" w:cs="Times New Roman"/>
          <w:sz w:val="24"/>
          <w:szCs w:val="24"/>
        </w:rPr>
        <w:t>o come</w:t>
      </w:r>
      <w:r w:rsidR="00F152FD" w:rsidRPr="00F152FD">
        <w:rPr>
          <w:rFonts w:ascii="Times New Roman" w:hAnsi="Times New Roman" w:cs="Times New Roman"/>
          <w:sz w:val="24"/>
          <w:szCs w:val="24"/>
        </w:rPr>
        <w:t xml:space="preserve"> </w:t>
      </w:r>
      <w:r w:rsidR="00F152FD">
        <w:rPr>
          <w:rFonts w:ascii="Times New Roman" w:hAnsi="Times New Roman" w:cs="Times New Roman"/>
          <w:sz w:val="24"/>
          <w:szCs w:val="24"/>
        </w:rPr>
        <w:t>l’</w:t>
      </w:r>
      <w:r w:rsidR="00F152FD" w:rsidRPr="00770DF8">
        <w:rPr>
          <w:rFonts w:ascii="Times New Roman" w:hAnsi="Times New Roman" w:cs="Times New Roman"/>
          <w:sz w:val="24"/>
          <w:szCs w:val="24"/>
        </w:rPr>
        <w:t>eccessivo potere interpretativo del giudice condu</w:t>
      </w:r>
      <w:r w:rsidR="00F152FD">
        <w:rPr>
          <w:rFonts w:ascii="Times New Roman" w:hAnsi="Times New Roman" w:cs="Times New Roman"/>
          <w:sz w:val="24"/>
          <w:szCs w:val="24"/>
        </w:rPr>
        <w:t>ca</w:t>
      </w:r>
      <w:r w:rsidR="00F152FD" w:rsidRPr="00770DF8">
        <w:rPr>
          <w:rFonts w:ascii="Times New Roman" w:hAnsi="Times New Roman" w:cs="Times New Roman"/>
          <w:sz w:val="24"/>
          <w:szCs w:val="24"/>
        </w:rPr>
        <w:t xml:space="preserve"> ad un basso livello di prevedibilità delle soluzioni giudiziali dei conflitti </w:t>
      </w:r>
      <w:hyperlink r:id="rId10" w:anchor="_ftn6" w:history="1">
        <w:r w:rsidR="00F152FD" w:rsidRPr="00770DF8">
          <w:rPr>
            <w:rFonts w:ascii="Times New Roman" w:hAnsi="Times New Roman" w:cs="Times New Roman"/>
            <w:sz w:val="24"/>
            <w:szCs w:val="24"/>
          </w:rPr>
          <w:t>​</w:t>
        </w:r>
      </w:hyperlink>
      <w:hyperlink r:id="rId11" w:anchor="nota-74" w:history="1">
        <w:r w:rsidR="00F152FD" w:rsidRPr="00770DF8">
          <w:rPr>
            <w:rFonts w:ascii="Times New Roman" w:hAnsi="Times New Roman" w:cs="Times New Roman"/>
            <w:sz w:val="24"/>
            <w:szCs w:val="24"/>
          </w:rPr>
          <w:t>(Alexander-</w:t>
        </w:r>
        <w:proofErr w:type="spellStart"/>
        <w:r w:rsidR="00F152FD" w:rsidRPr="00770DF8">
          <w:rPr>
            <w:rFonts w:ascii="Times New Roman" w:hAnsi="Times New Roman" w:cs="Times New Roman"/>
            <w:sz w:val="24"/>
            <w:szCs w:val="24"/>
          </w:rPr>
          <w:t>Kress</w:t>
        </w:r>
        <w:proofErr w:type="spellEnd"/>
        <w:r w:rsidR="00F152FD" w:rsidRPr="00770DF8">
          <w:rPr>
            <w:rFonts w:ascii="Times New Roman" w:hAnsi="Times New Roman" w:cs="Times New Roman"/>
            <w:sz w:val="24"/>
            <w:szCs w:val="24"/>
          </w:rPr>
          <w:t>)</w:t>
        </w:r>
      </w:hyperlink>
      <w:r w:rsidR="001E71E0">
        <w:rPr>
          <w:rFonts w:ascii="Times New Roman" w:hAnsi="Times New Roman" w:cs="Times New Roman"/>
          <w:sz w:val="24"/>
          <w:szCs w:val="24"/>
        </w:rPr>
        <w:t>,</w:t>
      </w:r>
      <w:r w:rsidR="00F152FD">
        <w:rPr>
          <w:rFonts w:ascii="Times New Roman" w:hAnsi="Times New Roman" w:cs="Times New Roman"/>
          <w:sz w:val="24"/>
          <w:szCs w:val="24"/>
        </w:rPr>
        <w:t xml:space="preserve"> </w:t>
      </w:r>
      <w:r w:rsidR="001E71E0">
        <w:rPr>
          <w:rFonts w:ascii="Times New Roman" w:hAnsi="Times New Roman" w:cs="Times New Roman"/>
          <w:sz w:val="24"/>
          <w:szCs w:val="24"/>
        </w:rPr>
        <w:t>dando luogo</w:t>
      </w:r>
      <w:r w:rsidR="00F152FD">
        <w:rPr>
          <w:rFonts w:ascii="Times New Roman" w:hAnsi="Times New Roman" w:cs="Times New Roman"/>
          <w:sz w:val="24"/>
          <w:szCs w:val="24"/>
        </w:rPr>
        <w:t xml:space="preserve"> </w:t>
      </w:r>
      <w:r w:rsidR="001E71E0">
        <w:rPr>
          <w:rFonts w:ascii="Times New Roman" w:hAnsi="Times New Roman" w:cs="Times New Roman"/>
          <w:sz w:val="24"/>
          <w:szCs w:val="24"/>
        </w:rPr>
        <w:t xml:space="preserve">alla proliferazione delle </w:t>
      </w:r>
      <w:r w:rsidR="00F152FD" w:rsidRPr="00340D73">
        <w:rPr>
          <w:rFonts w:ascii="Times New Roman" w:hAnsi="Times New Roman" w:cs="Times New Roman"/>
          <w:sz w:val="24"/>
          <w:szCs w:val="24"/>
        </w:rPr>
        <w:t>interpretazioni della legge, tutte legittimamen</w:t>
      </w:r>
      <w:r w:rsidR="00F152FD" w:rsidRPr="00340D73">
        <w:rPr>
          <w:rFonts w:ascii="Times New Roman" w:hAnsi="Times New Roman" w:cs="Times New Roman"/>
          <w:sz w:val="24"/>
          <w:szCs w:val="24"/>
        </w:rPr>
        <w:softHyphen/>
        <w:t xml:space="preserve">te </w:t>
      </w:r>
      <w:r w:rsidR="001E71E0">
        <w:rPr>
          <w:rFonts w:ascii="Times New Roman" w:hAnsi="Times New Roman" w:cs="Times New Roman"/>
          <w:sz w:val="24"/>
          <w:szCs w:val="24"/>
        </w:rPr>
        <w:t>plaus</w:t>
      </w:r>
      <w:r w:rsidR="00F152FD" w:rsidRPr="00340D73">
        <w:rPr>
          <w:rFonts w:ascii="Times New Roman" w:hAnsi="Times New Roman" w:cs="Times New Roman"/>
          <w:sz w:val="24"/>
          <w:szCs w:val="24"/>
        </w:rPr>
        <w:t>ibili</w:t>
      </w:r>
      <w:r w:rsidR="00F152FD">
        <w:rPr>
          <w:rFonts w:ascii="Times New Roman" w:hAnsi="Times New Roman" w:cs="Times New Roman"/>
          <w:sz w:val="24"/>
          <w:szCs w:val="24"/>
        </w:rPr>
        <w:t>,</w:t>
      </w:r>
      <w:r w:rsidR="00F152FD" w:rsidRPr="00340D73">
        <w:rPr>
          <w:rFonts w:ascii="Times New Roman" w:hAnsi="Times New Roman" w:cs="Times New Roman"/>
          <w:sz w:val="24"/>
          <w:szCs w:val="24"/>
        </w:rPr>
        <w:t xml:space="preserve"> </w:t>
      </w:r>
      <w:r w:rsidR="001E71E0">
        <w:rPr>
          <w:rFonts w:ascii="Times New Roman" w:hAnsi="Times New Roman" w:cs="Times New Roman"/>
          <w:sz w:val="24"/>
          <w:szCs w:val="24"/>
        </w:rPr>
        <w:t xml:space="preserve">che </w:t>
      </w:r>
      <w:r w:rsidR="00F152FD">
        <w:rPr>
          <w:rFonts w:ascii="Times New Roman" w:hAnsi="Times New Roman" w:cs="Times New Roman"/>
          <w:sz w:val="24"/>
          <w:szCs w:val="24"/>
        </w:rPr>
        <w:t>favorisc</w:t>
      </w:r>
      <w:r w:rsidR="001E71E0">
        <w:rPr>
          <w:rFonts w:ascii="Times New Roman" w:hAnsi="Times New Roman" w:cs="Times New Roman"/>
          <w:sz w:val="24"/>
          <w:szCs w:val="24"/>
        </w:rPr>
        <w:t>e</w:t>
      </w:r>
      <w:r>
        <w:rPr>
          <w:rFonts w:ascii="Times New Roman" w:hAnsi="Times New Roman" w:cs="Times New Roman"/>
          <w:sz w:val="24"/>
          <w:szCs w:val="24"/>
        </w:rPr>
        <w:t xml:space="preserve"> la </w:t>
      </w:r>
      <w:r w:rsidRPr="00770DF8">
        <w:rPr>
          <w:rFonts w:ascii="Times New Roman" w:hAnsi="Times New Roman" w:cs="Times New Roman"/>
          <w:sz w:val="24"/>
          <w:szCs w:val="24"/>
        </w:rPr>
        <w:t>crisi d</w:t>
      </w:r>
      <w:r>
        <w:rPr>
          <w:rFonts w:ascii="Times New Roman" w:hAnsi="Times New Roman" w:cs="Times New Roman"/>
          <w:sz w:val="24"/>
          <w:szCs w:val="24"/>
        </w:rPr>
        <w:t>i</w:t>
      </w:r>
      <w:r w:rsidRPr="00770DF8">
        <w:rPr>
          <w:rFonts w:ascii="Times New Roman" w:hAnsi="Times New Roman" w:cs="Times New Roman"/>
          <w:sz w:val="24"/>
          <w:szCs w:val="24"/>
        </w:rPr>
        <w:t xml:space="preserve"> certezza </w:t>
      </w:r>
      <w:r w:rsidR="00F152FD">
        <w:rPr>
          <w:rFonts w:ascii="Times New Roman" w:hAnsi="Times New Roman" w:cs="Times New Roman"/>
          <w:sz w:val="24"/>
          <w:szCs w:val="24"/>
        </w:rPr>
        <w:t>de</w:t>
      </w:r>
      <w:r w:rsidRPr="00770DF8">
        <w:rPr>
          <w:rFonts w:ascii="Times New Roman" w:hAnsi="Times New Roman" w:cs="Times New Roman"/>
          <w:sz w:val="24"/>
          <w:szCs w:val="24"/>
        </w:rPr>
        <w:t xml:space="preserve">l diritto </w:t>
      </w:r>
      <w:r>
        <w:rPr>
          <w:rFonts w:ascii="Times New Roman" w:hAnsi="Times New Roman" w:cs="Times New Roman"/>
          <w:sz w:val="24"/>
          <w:szCs w:val="24"/>
        </w:rPr>
        <w:t>moderno</w:t>
      </w:r>
      <w:r w:rsidR="00340D73" w:rsidRPr="00340D73">
        <w:rPr>
          <w:rFonts w:ascii="Times New Roman" w:hAnsi="Times New Roman" w:cs="Times New Roman"/>
          <w:sz w:val="24"/>
          <w:szCs w:val="24"/>
        </w:rPr>
        <w:t xml:space="preserve"> </w:t>
      </w:r>
      <w:r w:rsidRPr="00770DF8">
        <w:rPr>
          <w:rFonts w:ascii="Times New Roman" w:hAnsi="Times New Roman" w:cs="Times New Roman"/>
          <w:sz w:val="24"/>
          <w:szCs w:val="24"/>
        </w:rPr>
        <w:t>(Zaccaria</w:t>
      </w:r>
      <w:r w:rsidR="00340D73">
        <w:rPr>
          <w:rFonts w:ascii="Times New Roman" w:hAnsi="Times New Roman" w:cs="Times New Roman"/>
          <w:sz w:val="24"/>
          <w:szCs w:val="24"/>
        </w:rPr>
        <w:t xml:space="preserve"> </w:t>
      </w:r>
      <w:r w:rsidR="0003672A">
        <w:rPr>
          <w:rFonts w:ascii="Times New Roman" w:hAnsi="Times New Roman" w:cs="Times New Roman"/>
          <w:sz w:val="24"/>
          <w:szCs w:val="24"/>
        </w:rPr>
        <w:t>G</w:t>
      </w:r>
      <w:r w:rsidR="00340D73">
        <w:rPr>
          <w:rFonts w:ascii="Times New Roman" w:hAnsi="Times New Roman" w:cs="Times New Roman"/>
          <w:sz w:val="24"/>
          <w:szCs w:val="24"/>
        </w:rPr>
        <w:t>.</w:t>
      </w:r>
      <w:r w:rsidRPr="00770DF8">
        <w:rPr>
          <w:rFonts w:ascii="Times New Roman" w:hAnsi="Times New Roman" w:cs="Times New Roman"/>
          <w:sz w:val="24"/>
          <w:szCs w:val="24"/>
        </w:rPr>
        <w:t>)</w:t>
      </w:r>
      <w:r>
        <w:rPr>
          <w:rFonts w:ascii="Times New Roman" w:hAnsi="Times New Roman" w:cs="Times New Roman"/>
          <w:sz w:val="24"/>
          <w:szCs w:val="24"/>
        </w:rPr>
        <w:t>.</w:t>
      </w:r>
    </w:p>
    <w:p w:rsidR="000E0D32" w:rsidRDefault="0000177A" w:rsidP="000E0D32">
      <w:pPr>
        <w:ind w:left="426" w:right="991" w:firstLine="425"/>
        <w:jc w:val="both"/>
        <w:rPr>
          <w:rFonts w:ascii="Times New Roman" w:hAnsi="Times New Roman" w:cs="Times New Roman"/>
          <w:sz w:val="24"/>
          <w:szCs w:val="24"/>
        </w:rPr>
      </w:pPr>
      <w:r>
        <w:rPr>
          <w:rFonts w:ascii="Times New Roman" w:hAnsi="Times New Roman" w:cs="Times New Roman"/>
          <w:sz w:val="24"/>
          <w:szCs w:val="24"/>
        </w:rPr>
        <w:t>Sul piano sostanziale, si è a</w:t>
      </w:r>
      <w:r w:rsidR="005D301B">
        <w:rPr>
          <w:rFonts w:ascii="Times New Roman" w:hAnsi="Times New Roman" w:cs="Times New Roman"/>
          <w:sz w:val="24"/>
          <w:szCs w:val="24"/>
        </w:rPr>
        <w:t>fferma</w:t>
      </w:r>
      <w:r>
        <w:rPr>
          <w:rFonts w:ascii="Times New Roman" w:hAnsi="Times New Roman" w:cs="Times New Roman"/>
          <w:sz w:val="24"/>
          <w:szCs w:val="24"/>
        </w:rPr>
        <w:t>to c</w:t>
      </w:r>
      <w:r w:rsidR="001E71E0">
        <w:rPr>
          <w:rFonts w:ascii="Times New Roman" w:hAnsi="Times New Roman" w:cs="Times New Roman"/>
          <w:sz w:val="24"/>
          <w:szCs w:val="24"/>
        </w:rPr>
        <w:t>om</w:t>
      </w:r>
      <w:r>
        <w:rPr>
          <w:rFonts w:ascii="Times New Roman" w:hAnsi="Times New Roman" w:cs="Times New Roman"/>
          <w:sz w:val="24"/>
          <w:szCs w:val="24"/>
        </w:rPr>
        <w:t xml:space="preserve">e </w:t>
      </w:r>
      <w:r w:rsidR="001E71E0">
        <w:rPr>
          <w:rFonts w:ascii="Times New Roman" w:hAnsi="Times New Roman" w:cs="Times New Roman"/>
          <w:sz w:val="24"/>
          <w:szCs w:val="24"/>
        </w:rPr>
        <w:t>l’</w:t>
      </w:r>
      <w:r w:rsidRPr="00770DF8">
        <w:rPr>
          <w:rFonts w:ascii="Times New Roman" w:hAnsi="Times New Roman" w:cs="Times New Roman"/>
          <w:sz w:val="24"/>
          <w:szCs w:val="24"/>
        </w:rPr>
        <w:t xml:space="preserve">abuso dei </w:t>
      </w:r>
      <w:r>
        <w:rPr>
          <w:rFonts w:ascii="Times New Roman" w:hAnsi="Times New Roman" w:cs="Times New Roman"/>
          <w:sz w:val="24"/>
          <w:szCs w:val="24"/>
        </w:rPr>
        <w:t>principî</w:t>
      </w:r>
      <w:r w:rsidRPr="00770DF8">
        <w:rPr>
          <w:rFonts w:ascii="Times New Roman" w:hAnsi="Times New Roman" w:cs="Times New Roman"/>
          <w:sz w:val="24"/>
          <w:szCs w:val="24"/>
        </w:rPr>
        <w:t xml:space="preserve"> da parte de</w:t>
      </w:r>
      <w:r>
        <w:rPr>
          <w:rFonts w:ascii="Times New Roman" w:hAnsi="Times New Roman" w:cs="Times New Roman"/>
          <w:sz w:val="24"/>
          <w:szCs w:val="24"/>
        </w:rPr>
        <w:t>ll’</w:t>
      </w:r>
      <w:r w:rsidRPr="00770DF8">
        <w:rPr>
          <w:rFonts w:ascii="Times New Roman" w:hAnsi="Times New Roman" w:cs="Times New Roman"/>
          <w:sz w:val="24"/>
          <w:szCs w:val="24"/>
        </w:rPr>
        <w:t>interpret</w:t>
      </w:r>
      <w:r>
        <w:rPr>
          <w:rFonts w:ascii="Times New Roman" w:hAnsi="Times New Roman" w:cs="Times New Roman"/>
          <w:sz w:val="24"/>
          <w:szCs w:val="24"/>
        </w:rPr>
        <w:t>e</w:t>
      </w:r>
      <w:r w:rsidRPr="00770DF8">
        <w:rPr>
          <w:rFonts w:ascii="Times New Roman" w:hAnsi="Times New Roman" w:cs="Times New Roman"/>
          <w:sz w:val="24"/>
          <w:szCs w:val="24"/>
        </w:rPr>
        <w:t>, in particolare de</w:t>
      </w:r>
      <w:r>
        <w:rPr>
          <w:rFonts w:ascii="Times New Roman" w:hAnsi="Times New Roman" w:cs="Times New Roman"/>
          <w:sz w:val="24"/>
          <w:szCs w:val="24"/>
        </w:rPr>
        <w:t>l</w:t>
      </w:r>
      <w:r w:rsidRPr="00770DF8">
        <w:rPr>
          <w:rFonts w:ascii="Times New Roman" w:hAnsi="Times New Roman" w:cs="Times New Roman"/>
          <w:sz w:val="24"/>
          <w:szCs w:val="24"/>
        </w:rPr>
        <w:t xml:space="preserve"> giudic</w:t>
      </w:r>
      <w:r>
        <w:rPr>
          <w:rFonts w:ascii="Times New Roman" w:hAnsi="Times New Roman" w:cs="Times New Roman"/>
          <w:sz w:val="24"/>
          <w:szCs w:val="24"/>
        </w:rPr>
        <w:t xml:space="preserve">e, e comunque </w:t>
      </w:r>
      <w:r w:rsidR="001E71E0">
        <w:rPr>
          <w:rFonts w:ascii="Times New Roman" w:hAnsi="Times New Roman" w:cs="Times New Roman"/>
          <w:sz w:val="24"/>
          <w:szCs w:val="24"/>
        </w:rPr>
        <w:t>l’</w:t>
      </w:r>
      <w:r w:rsidRPr="00770DF8">
        <w:rPr>
          <w:rFonts w:ascii="Times New Roman" w:hAnsi="Times New Roman" w:cs="Times New Roman"/>
          <w:sz w:val="24"/>
          <w:szCs w:val="24"/>
        </w:rPr>
        <w:t>uso poco sorvegliato degli stessi</w:t>
      </w:r>
      <w:r>
        <w:rPr>
          <w:rFonts w:ascii="Times New Roman" w:hAnsi="Times New Roman" w:cs="Times New Roman"/>
          <w:sz w:val="24"/>
          <w:szCs w:val="24"/>
        </w:rPr>
        <w:t>,</w:t>
      </w:r>
      <w:r w:rsidRPr="00770DF8">
        <w:rPr>
          <w:rFonts w:ascii="Times New Roman" w:hAnsi="Times New Roman" w:cs="Times New Roman"/>
          <w:sz w:val="24"/>
          <w:szCs w:val="24"/>
        </w:rPr>
        <w:t xml:space="preserve"> </w:t>
      </w:r>
      <w:r w:rsidR="001E71E0">
        <w:rPr>
          <w:rFonts w:ascii="Times New Roman" w:hAnsi="Times New Roman" w:cs="Times New Roman"/>
          <w:sz w:val="24"/>
          <w:szCs w:val="24"/>
        </w:rPr>
        <w:t>leda</w:t>
      </w:r>
      <w:r w:rsidRPr="00770DF8">
        <w:rPr>
          <w:rFonts w:ascii="Times New Roman" w:hAnsi="Times New Roman" w:cs="Times New Roman"/>
          <w:sz w:val="24"/>
          <w:szCs w:val="24"/>
        </w:rPr>
        <w:t xml:space="preserve"> l’ambito dell’autonomia </w:t>
      </w:r>
      <w:r w:rsidR="00081B03">
        <w:rPr>
          <w:rFonts w:ascii="Times New Roman" w:hAnsi="Times New Roman" w:cs="Times New Roman"/>
          <w:sz w:val="24"/>
          <w:szCs w:val="24"/>
        </w:rPr>
        <w:t xml:space="preserve">dei </w:t>
      </w:r>
      <w:r w:rsidRPr="00770DF8">
        <w:rPr>
          <w:rFonts w:ascii="Times New Roman" w:hAnsi="Times New Roman" w:cs="Times New Roman"/>
          <w:sz w:val="24"/>
          <w:szCs w:val="24"/>
        </w:rPr>
        <w:t>privat</w:t>
      </w:r>
      <w:r w:rsidR="00081B03">
        <w:rPr>
          <w:rFonts w:ascii="Times New Roman" w:hAnsi="Times New Roman" w:cs="Times New Roman"/>
          <w:sz w:val="24"/>
          <w:szCs w:val="24"/>
        </w:rPr>
        <w:t>i</w:t>
      </w:r>
      <w:r w:rsidRPr="00770DF8">
        <w:rPr>
          <w:rFonts w:ascii="Times New Roman" w:hAnsi="Times New Roman" w:cs="Times New Roman"/>
          <w:sz w:val="24"/>
          <w:szCs w:val="24"/>
        </w:rPr>
        <w:t xml:space="preserve"> e del potere pubblico, apportando limiti che il legislatore non </w:t>
      </w:r>
      <w:r>
        <w:rPr>
          <w:rFonts w:ascii="Times New Roman" w:hAnsi="Times New Roman" w:cs="Times New Roman"/>
          <w:sz w:val="24"/>
          <w:szCs w:val="24"/>
        </w:rPr>
        <w:t>h</w:t>
      </w:r>
      <w:r w:rsidRPr="00770DF8">
        <w:rPr>
          <w:rFonts w:ascii="Times New Roman" w:hAnsi="Times New Roman" w:cs="Times New Roman"/>
          <w:sz w:val="24"/>
          <w:szCs w:val="24"/>
        </w:rPr>
        <w:t>a previsto e che neppure il testo costituzionale consente di introdurre </w:t>
      </w:r>
      <w:hyperlink r:id="rId12" w:anchor="_ftn4" w:history="1">
        <w:r w:rsidRPr="00770DF8">
          <w:rPr>
            <w:rFonts w:ascii="Times New Roman" w:hAnsi="Times New Roman" w:cs="Times New Roman"/>
            <w:sz w:val="24"/>
            <w:szCs w:val="24"/>
          </w:rPr>
          <w:t>​</w:t>
        </w:r>
      </w:hyperlink>
      <w:hyperlink r:id="rId13" w:anchor="nota-72" w:history="1">
        <w:r w:rsidRPr="00770DF8">
          <w:rPr>
            <w:rFonts w:ascii="Times New Roman" w:hAnsi="Times New Roman" w:cs="Times New Roman"/>
            <w:sz w:val="24"/>
            <w:szCs w:val="24"/>
          </w:rPr>
          <w:t>(Cataudella)</w:t>
        </w:r>
      </w:hyperlink>
      <w:r w:rsidR="00226950">
        <w:rPr>
          <w:rFonts w:ascii="Times New Roman" w:hAnsi="Times New Roman" w:cs="Times New Roman"/>
          <w:sz w:val="24"/>
          <w:szCs w:val="24"/>
        </w:rPr>
        <w:t>.</w:t>
      </w:r>
    </w:p>
    <w:p w:rsidR="000E0D32" w:rsidRPr="00770DF8" w:rsidRDefault="00226950" w:rsidP="0000177A">
      <w:pPr>
        <w:ind w:left="426" w:right="991" w:firstLine="425"/>
        <w:jc w:val="both"/>
        <w:rPr>
          <w:rFonts w:ascii="Times New Roman" w:hAnsi="Times New Roman" w:cs="Times New Roman"/>
          <w:sz w:val="24"/>
          <w:szCs w:val="24"/>
        </w:rPr>
      </w:pPr>
      <w:r>
        <w:rPr>
          <w:rFonts w:ascii="Times New Roman" w:hAnsi="Times New Roman" w:cs="Times New Roman"/>
          <w:sz w:val="24"/>
          <w:szCs w:val="24"/>
        </w:rPr>
        <w:t>P</w:t>
      </w:r>
      <w:r w:rsidR="0000177A">
        <w:rPr>
          <w:rFonts w:ascii="Times New Roman" w:hAnsi="Times New Roman" w:cs="Times New Roman"/>
          <w:sz w:val="24"/>
          <w:szCs w:val="24"/>
        </w:rPr>
        <w:t>iù radicalmente, si è denunciat</w:t>
      </w:r>
      <w:r w:rsidR="00081B03">
        <w:rPr>
          <w:rFonts w:ascii="Times New Roman" w:hAnsi="Times New Roman" w:cs="Times New Roman"/>
          <w:sz w:val="24"/>
          <w:szCs w:val="24"/>
        </w:rPr>
        <w:t>a</w:t>
      </w:r>
      <w:r w:rsidR="0000177A">
        <w:rPr>
          <w:rFonts w:ascii="Times New Roman" w:hAnsi="Times New Roman" w:cs="Times New Roman"/>
          <w:sz w:val="24"/>
          <w:szCs w:val="24"/>
        </w:rPr>
        <w:t xml:space="preserve"> </w:t>
      </w:r>
      <w:r w:rsidR="00081B03">
        <w:rPr>
          <w:rFonts w:ascii="Times New Roman" w:hAnsi="Times New Roman" w:cs="Times New Roman"/>
          <w:sz w:val="24"/>
          <w:szCs w:val="24"/>
        </w:rPr>
        <w:t>l</w:t>
      </w:r>
      <w:r w:rsidR="00081B03" w:rsidRPr="000E0D32">
        <w:rPr>
          <w:rFonts w:ascii="Times New Roman" w:hAnsi="Times New Roman" w:cs="Times New Roman"/>
          <w:sz w:val="24"/>
          <w:szCs w:val="24"/>
        </w:rPr>
        <w:t xml:space="preserve">a </w:t>
      </w:r>
      <w:r w:rsidR="00081B03" w:rsidRPr="00770DF8">
        <w:rPr>
          <w:rFonts w:ascii="Times New Roman" w:hAnsi="Times New Roman" w:cs="Times New Roman"/>
          <w:sz w:val="24"/>
          <w:szCs w:val="24"/>
        </w:rPr>
        <w:t>«</w:t>
      </w:r>
      <w:r w:rsidR="00081B03" w:rsidRPr="000E0D32">
        <w:rPr>
          <w:rFonts w:ascii="Times New Roman" w:hAnsi="Times New Roman" w:cs="Times New Roman"/>
          <w:sz w:val="24"/>
          <w:szCs w:val="24"/>
        </w:rPr>
        <w:t>crescita patologica della discre</w:t>
      </w:r>
      <w:r w:rsidR="00081B03" w:rsidRPr="000E0D32">
        <w:rPr>
          <w:rFonts w:ascii="Times New Roman" w:hAnsi="Times New Roman" w:cs="Times New Roman"/>
          <w:sz w:val="24"/>
          <w:szCs w:val="24"/>
        </w:rPr>
        <w:softHyphen/>
        <w:t>zionalità giudiziaria, che rischia di sconfinare nell’ar</w:t>
      </w:r>
      <w:r w:rsidR="00081B03" w:rsidRPr="000E0D32">
        <w:rPr>
          <w:rFonts w:ascii="Times New Roman" w:hAnsi="Times New Roman" w:cs="Times New Roman"/>
          <w:sz w:val="24"/>
          <w:szCs w:val="24"/>
        </w:rPr>
        <w:softHyphen/>
        <w:t>bitrio, e una conseguente espansione del potere dei giudici, oltre un certo limite lesiva della sua fonte di legittimazione e dell’equilibrio dei rapporti tra i pote</w:t>
      </w:r>
      <w:r w:rsidR="00081B03" w:rsidRPr="000E0D32">
        <w:rPr>
          <w:rFonts w:ascii="Times New Roman" w:hAnsi="Times New Roman" w:cs="Times New Roman"/>
          <w:sz w:val="24"/>
          <w:szCs w:val="24"/>
        </w:rPr>
        <w:softHyphen/>
        <w:t>ri</w:t>
      </w:r>
      <w:r w:rsidR="00081B03" w:rsidRPr="00770DF8">
        <w:rPr>
          <w:rFonts w:ascii="Times New Roman" w:hAnsi="Times New Roman" w:cs="Times New Roman"/>
          <w:sz w:val="24"/>
          <w:szCs w:val="24"/>
        </w:rPr>
        <w:t>»</w:t>
      </w:r>
      <w:r w:rsidR="00081B03">
        <w:rPr>
          <w:rFonts w:ascii="Times New Roman" w:hAnsi="Times New Roman" w:cs="Times New Roman"/>
          <w:sz w:val="24"/>
          <w:szCs w:val="24"/>
        </w:rPr>
        <w:t xml:space="preserve"> (</w:t>
      </w:r>
      <w:proofErr w:type="spellStart"/>
      <w:r w:rsidR="0082712B">
        <w:rPr>
          <w:rFonts w:ascii="Times New Roman" w:hAnsi="Times New Roman" w:cs="Times New Roman"/>
          <w:sz w:val="24"/>
          <w:szCs w:val="24"/>
        </w:rPr>
        <w:t>Ferraj</w:t>
      </w:r>
      <w:r w:rsidR="00081B03">
        <w:rPr>
          <w:rFonts w:ascii="Times New Roman" w:hAnsi="Times New Roman" w:cs="Times New Roman"/>
          <w:sz w:val="24"/>
          <w:szCs w:val="24"/>
        </w:rPr>
        <w:t>oli</w:t>
      </w:r>
      <w:proofErr w:type="spellEnd"/>
      <w:r w:rsidR="00081B03">
        <w:rPr>
          <w:rFonts w:ascii="Times New Roman" w:hAnsi="Times New Roman" w:cs="Times New Roman"/>
          <w:sz w:val="24"/>
          <w:szCs w:val="24"/>
        </w:rPr>
        <w:t>)</w:t>
      </w:r>
      <w:r w:rsidR="0082712B">
        <w:rPr>
          <w:rFonts w:ascii="Times New Roman" w:hAnsi="Times New Roman" w:cs="Times New Roman"/>
          <w:sz w:val="24"/>
          <w:szCs w:val="24"/>
        </w:rPr>
        <w:t xml:space="preserve">, </w:t>
      </w:r>
      <w:r w:rsidR="001E71E0">
        <w:rPr>
          <w:rFonts w:ascii="Times New Roman" w:hAnsi="Times New Roman" w:cs="Times New Roman"/>
          <w:sz w:val="24"/>
          <w:szCs w:val="24"/>
        </w:rPr>
        <w:t>stigmatizz</w:t>
      </w:r>
      <w:r w:rsidR="0082712B">
        <w:rPr>
          <w:rFonts w:ascii="Times New Roman" w:hAnsi="Times New Roman" w:cs="Times New Roman"/>
          <w:sz w:val="24"/>
          <w:szCs w:val="24"/>
        </w:rPr>
        <w:t>andosi c</w:t>
      </w:r>
      <w:r w:rsidR="001E71E0">
        <w:rPr>
          <w:rFonts w:ascii="Times New Roman" w:hAnsi="Times New Roman" w:cs="Times New Roman"/>
          <w:sz w:val="24"/>
          <w:szCs w:val="24"/>
        </w:rPr>
        <w:t>h</w:t>
      </w:r>
      <w:r w:rsidR="0000177A">
        <w:rPr>
          <w:rFonts w:ascii="Times New Roman" w:hAnsi="Times New Roman" w:cs="Times New Roman"/>
          <w:sz w:val="24"/>
          <w:szCs w:val="24"/>
        </w:rPr>
        <w:t xml:space="preserve">e </w:t>
      </w:r>
      <w:r w:rsidR="0000177A" w:rsidRPr="00770DF8">
        <w:rPr>
          <w:rFonts w:ascii="Times New Roman" w:hAnsi="Times New Roman" w:cs="Times New Roman"/>
          <w:sz w:val="24"/>
          <w:szCs w:val="24"/>
        </w:rPr>
        <w:t>«</w:t>
      </w:r>
      <w:r w:rsidR="0000177A" w:rsidRPr="002903BB">
        <w:rPr>
          <w:rFonts w:ascii="Times New Roman" w:hAnsi="Times New Roman" w:cs="Times New Roman"/>
          <w:sz w:val="24"/>
          <w:szCs w:val="24"/>
        </w:rPr>
        <w:t>il diritto vivente, prodotto dalla giurisprudenza, sembra aver espropriato quello vigente, prodotto dal legislatore</w:t>
      </w:r>
      <w:r w:rsidR="0000177A" w:rsidRPr="00770DF8">
        <w:rPr>
          <w:rFonts w:ascii="Times New Roman" w:hAnsi="Times New Roman" w:cs="Times New Roman"/>
          <w:sz w:val="24"/>
          <w:szCs w:val="24"/>
        </w:rPr>
        <w:t>»</w:t>
      </w:r>
      <w:r w:rsidR="000E0D32">
        <w:rPr>
          <w:rFonts w:ascii="Times New Roman" w:hAnsi="Times New Roman" w:cs="Times New Roman"/>
          <w:sz w:val="24"/>
          <w:szCs w:val="24"/>
        </w:rPr>
        <w:t xml:space="preserve"> (</w:t>
      </w:r>
      <w:proofErr w:type="spellStart"/>
      <w:r w:rsidR="000E0D32">
        <w:rPr>
          <w:rFonts w:ascii="Times New Roman" w:hAnsi="Times New Roman" w:cs="Times New Roman"/>
          <w:sz w:val="24"/>
          <w:szCs w:val="24"/>
        </w:rPr>
        <w:t>Saitta</w:t>
      </w:r>
      <w:proofErr w:type="spellEnd"/>
      <w:r w:rsidR="000E0D32">
        <w:rPr>
          <w:rFonts w:ascii="Times New Roman" w:hAnsi="Times New Roman" w:cs="Times New Roman"/>
          <w:sz w:val="24"/>
          <w:szCs w:val="24"/>
        </w:rPr>
        <w:t xml:space="preserve"> F.)</w:t>
      </w:r>
      <w:r w:rsidR="000E0D32" w:rsidRPr="000E0D32">
        <w:rPr>
          <w:rFonts w:ascii="Times New Roman" w:hAnsi="Times New Roman" w:cs="Times New Roman"/>
          <w:sz w:val="24"/>
          <w:szCs w:val="24"/>
        </w:rPr>
        <w:t>.</w:t>
      </w:r>
    </w:p>
    <w:p w:rsidR="002032D5" w:rsidRDefault="00AE4C64" w:rsidP="00B71816">
      <w:pPr>
        <w:ind w:left="426" w:right="991" w:firstLine="425"/>
        <w:jc w:val="both"/>
        <w:rPr>
          <w:rFonts w:ascii="Times New Roman" w:hAnsi="Times New Roman" w:cs="Times New Roman"/>
          <w:sz w:val="24"/>
          <w:szCs w:val="24"/>
        </w:rPr>
      </w:pPr>
      <w:r>
        <w:rPr>
          <w:rFonts w:ascii="Times New Roman" w:hAnsi="Times New Roman" w:cs="Times New Roman"/>
          <w:sz w:val="24"/>
          <w:szCs w:val="24"/>
        </w:rPr>
        <w:t>Ancora</w:t>
      </w:r>
      <w:r w:rsidR="0000177A">
        <w:rPr>
          <w:rFonts w:ascii="Times New Roman" w:hAnsi="Times New Roman" w:cs="Times New Roman"/>
          <w:sz w:val="24"/>
          <w:szCs w:val="24"/>
        </w:rPr>
        <w:t xml:space="preserve">, si è notato come </w:t>
      </w:r>
      <w:r w:rsidR="00B71816">
        <w:rPr>
          <w:rFonts w:ascii="Times New Roman" w:hAnsi="Times New Roman" w:cs="Times New Roman"/>
          <w:sz w:val="24"/>
          <w:szCs w:val="24"/>
        </w:rPr>
        <w:t>l’</w:t>
      </w:r>
      <w:proofErr w:type="spellStart"/>
      <w:r w:rsidR="00B71816">
        <w:rPr>
          <w:rFonts w:ascii="Times New Roman" w:hAnsi="Times New Roman" w:cs="Times New Roman"/>
          <w:sz w:val="24"/>
          <w:szCs w:val="24"/>
        </w:rPr>
        <w:t>equiordinazione</w:t>
      </w:r>
      <w:proofErr w:type="spellEnd"/>
      <w:r w:rsidR="00B71816">
        <w:rPr>
          <w:rFonts w:ascii="Times New Roman" w:hAnsi="Times New Roman" w:cs="Times New Roman"/>
          <w:sz w:val="24"/>
          <w:szCs w:val="24"/>
        </w:rPr>
        <w:t xml:space="preserve"> </w:t>
      </w:r>
      <w:r w:rsidR="001E71E0">
        <w:rPr>
          <w:rFonts w:ascii="Times New Roman" w:hAnsi="Times New Roman" w:cs="Times New Roman"/>
          <w:sz w:val="24"/>
          <w:szCs w:val="24"/>
        </w:rPr>
        <w:t>ai fini</w:t>
      </w:r>
      <w:r w:rsidR="000B1CBD">
        <w:rPr>
          <w:rFonts w:ascii="Times New Roman" w:hAnsi="Times New Roman" w:cs="Times New Roman"/>
          <w:sz w:val="24"/>
          <w:szCs w:val="24"/>
        </w:rPr>
        <w:t xml:space="preserve"> penal</w:t>
      </w:r>
      <w:r w:rsidR="001E71E0">
        <w:rPr>
          <w:rFonts w:ascii="Times New Roman" w:hAnsi="Times New Roman" w:cs="Times New Roman"/>
          <w:sz w:val="24"/>
          <w:szCs w:val="24"/>
        </w:rPr>
        <w:t>i</w:t>
      </w:r>
      <w:r w:rsidR="000B1CBD">
        <w:rPr>
          <w:rFonts w:ascii="Times New Roman" w:hAnsi="Times New Roman" w:cs="Times New Roman"/>
          <w:sz w:val="24"/>
          <w:szCs w:val="24"/>
        </w:rPr>
        <w:t xml:space="preserve"> </w:t>
      </w:r>
      <w:r w:rsidR="00B71816">
        <w:rPr>
          <w:rFonts w:ascii="Times New Roman" w:hAnsi="Times New Roman" w:cs="Times New Roman"/>
          <w:sz w:val="24"/>
          <w:szCs w:val="24"/>
        </w:rPr>
        <w:t>della violazione dei precetti non scritti rispetto alla violazione dell</w:t>
      </w:r>
      <w:r w:rsidR="00226950">
        <w:rPr>
          <w:rFonts w:ascii="Times New Roman" w:hAnsi="Times New Roman" w:cs="Times New Roman"/>
          <w:sz w:val="24"/>
          <w:szCs w:val="24"/>
        </w:rPr>
        <w:t>a</w:t>
      </w:r>
      <w:r w:rsidR="00B71816">
        <w:rPr>
          <w:rFonts w:ascii="Times New Roman" w:hAnsi="Times New Roman" w:cs="Times New Roman"/>
          <w:sz w:val="24"/>
          <w:szCs w:val="24"/>
        </w:rPr>
        <w:t xml:space="preserve"> legg</w:t>
      </w:r>
      <w:r w:rsidR="00226950">
        <w:rPr>
          <w:rFonts w:ascii="Times New Roman" w:hAnsi="Times New Roman" w:cs="Times New Roman"/>
          <w:sz w:val="24"/>
          <w:szCs w:val="24"/>
        </w:rPr>
        <w:t>e</w:t>
      </w:r>
      <w:r w:rsidR="00B71816">
        <w:rPr>
          <w:rFonts w:ascii="Times New Roman" w:hAnsi="Times New Roman" w:cs="Times New Roman"/>
          <w:sz w:val="24"/>
          <w:szCs w:val="24"/>
        </w:rPr>
        <w:t xml:space="preserve"> </w:t>
      </w:r>
      <w:r w:rsidR="005D301B">
        <w:rPr>
          <w:rFonts w:ascii="Times New Roman" w:hAnsi="Times New Roman" w:cs="Times New Roman"/>
          <w:sz w:val="24"/>
          <w:szCs w:val="24"/>
        </w:rPr>
        <w:t>st</w:t>
      </w:r>
      <w:r w:rsidR="001E71E0">
        <w:rPr>
          <w:rFonts w:ascii="Times New Roman" w:hAnsi="Times New Roman" w:cs="Times New Roman"/>
          <w:sz w:val="24"/>
          <w:szCs w:val="24"/>
        </w:rPr>
        <w:t>i</w:t>
      </w:r>
      <w:r w:rsidR="005D301B">
        <w:rPr>
          <w:rFonts w:ascii="Times New Roman" w:hAnsi="Times New Roman" w:cs="Times New Roman"/>
          <w:sz w:val="24"/>
          <w:szCs w:val="24"/>
        </w:rPr>
        <w:t>a all’origine</w:t>
      </w:r>
      <w:r w:rsidR="00B71816">
        <w:rPr>
          <w:rFonts w:ascii="Times New Roman" w:hAnsi="Times New Roman" w:cs="Times New Roman"/>
          <w:sz w:val="24"/>
          <w:szCs w:val="24"/>
        </w:rPr>
        <w:t xml:space="preserve"> della </w:t>
      </w:r>
      <w:r w:rsidR="002032D5" w:rsidRPr="00770DF8">
        <w:rPr>
          <w:rFonts w:ascii="Times New Roman" w:hAnsi="Times New Roman" w:cs="Times New Roman"/>
          <w:sz w:val="24"/>
          <w:szCs w:val="24"/>
        </w:rPr>
        <w:t xml:space="preserve">«sempre maggiore diffusione del fenomeno che si è soliti designare come “burocrazia difensiva” (o “amministrazione difensiva”). I pubblici funzionari si astengono, cioè, dall’assumere decisioni che pur riterrebbero utili per il perseguimento dell’interesse pubblico, preferendo assumerne altre meno impegnative (in quanto appiattite su prassi consolidate e anelastiche), o più spesso restare inerti, per il timore di esporsi a possibili addebiti penali (cosiddetta “paura della firma”)» (C. </w:t>
      </w:r>
      <w:proofErr w:type="spellStart"/>
      <w:r w:rsidR="002032D5" w:rsidRPr="00770DF8">
        <w:rPr>
          <w:rFonts w:ascii="Times New Roman" w:hAnsi="Times New Roman" w:cs="Times New Roman"/>
          <w:sz w:val="24"/>
          <w:szCs w:val="24"/>
        </w:rPr>
        <w:t>cost</w:t>
      </w:r>
      <w:proofErr w:type="spellEnd"/>
      <w:r w:rsidR="002032D5" w:rsidRPr="00770DF8">
        <w:rPr>
          <w:rFonts w:ascii="Times New Roman" w:hAnsi="Times New Roman" w:cs="Times New Roman"/>
          <w:sz w:val="24"/>
          <w:szCs w:val="24"/>
        </w:rPr>
        <w:t xml:space="preserve">., </w:t>
      </w:r>
      <w:proofErr w:type="spellStart"/>
      <w:r w:rsidR="002032D5" w:rsidRPr="00770DF8">
        <w:rPr>
          <w:rFonts w:ascii="Times New Roman" w:hAnsi="Times New Roman" w:cs="Times New Roman"/>
          <w:sz w:val="24"/>
          <w:szCs w:val="24"/>
        </w:rPr>
        <w:t>sent</w:t>
      </w:r>
      <w:proofErr w:type="spellEnd"/>
      <w:r w:rsidR="002032D5" w:rsidRPr="00770DF8">
        <w:rPr>
          <w:rFonts w:ascii="Times New Roman" w:hAnsi="Times New Roman" w:cs="Times New Roman"/>
          <w:sz w:val="24"/>
          <w:szCs w:val="24"/>
        </w:rPr>
        <w:t>. n. 8 del 2022</w:t>
      </w:r>
      <w:r w:rsidR="00B71816">
        <w:rPr>
          <w:rFonts w:ascii="Times New Roman" w:hAnsi="Times New Roman" w:cs="Times New Roman"/>
          <w:sz w:val="24"/>
          <w:szCs w:val="24"/>
        </w:rPr>
        <w:t xml:space="preserve">, sul reato </w:t>
      </w:r>
      <w:r w:rsidR="00B71816" w:rsidRPr="00B71816">
        <w:rPr>
          <w:rFonts w:ascii="Times New Roman" w:hAnsi="Times New Roman" w:cs="Times New Roman"/>
          <w:sz w:val="24"/>
          <w:szCs w:val="24"/>
        </w:rPr>
        <w:t>di abuso d’ufficio</w:t>
      </w:r>
      <w:r w:rsidR="002032D5" w:rsidRPr="00770DF8">
        <w:rPr>
          <w:rFonts w:ascii="Times New Roman" w:hAnsi="Times New Roman" w:cs="Times New Roman"/>
          <w:sz w:val="24"/>
          <w:szCs w:val="24"/>
        </w:rPr>
        <w:t>)</w:t>
      </w:r>
      <w:r w:rsidR="00F65836">
        <w:rPr>
          <w:rFonts w:ascii="Times New Roman" w:hAnsi="Times New Roman" w:cs="Times New Roman"/>
          <w:sz w:val="24"/>
          <w:szCs w:val="24"/>
        </w:rPr>
        <w:t>.</w:t>
      </w:r>
    </w:p>
    <w:p w:rsidR="0078515A" w:rsidRPr="00770DF8" w:rsidRDefault="009F1EC8"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Pertanto</w:t>
      </w:r>
      <w:r w:rsidR="002B5C4D">
        <w:rPr>
          <w:rFonts w:ascii="Times New Roman" w:hAnsi="Times New Roman" w:cs="Times New Roman"/>
          <w:sz w:val="24"/>
          <w:szCs w:val="24"/>
        </w:rPr>
        <w:t xml:space="preserve">, </w:t>
      </w:r>
      <w:r w:rsidR="00410DC3" w:rsidRPr="00770DF8">
        <w:rPr>
          <w:rFonts w:ascii="Times New Roman" w:hAnsi="Times New Roman" w:cs="Times New Roman"/>
          <w:sz w:val="24"/>
          <w:szCs w:val="24"/>
        </w:rPr>
        <w:t xml:space="preserve">è stata </w:t>
      </w:r>
      <w:r w:rsidR="006059CD">
        <w:rPr>
          <w:rFonts w:ascii="Times New Roman" w:hAnsi="Times New Roman" w:cs="Times New Roman"/>
          <w:sz w:val="24"/>
          <w:szCs w:val="24"/>
        </w:rPr>
        <w:t>sostenu</w:t>
      </w:r>
      <w:r w:rsidR="00410DC3" w:rsidRPr="00770DF8">
        <w:rPr>
          <w:rFonts w:ascii="Times New Roman" w:hAnsi="Times New Roman" w:cs="Times New Roman"/>
          <w:sz w:val="24"/>
          <w:szCs w:val="24"/>
        </w:rPr>
        <w:t>ta</w:t>
      </w:r>
      <w:r w:rsidR="00453316" w:rsidRPr="00453316">
        <w:rPr>
          <w:rFonts w:ascii="Times New Roman" w:hAnsi="Times New Roman" w:cs="Times New Roman"/>
          <w:sz w:val="24"/>
          <w:szCs w:val="24"/>
        </w:rPr>
        <w:t xml:space="preserve"> </w:t>
      </w:r>
      <w:r w:rsidR="00F602C9">
        <w:rPr>
          <w:rFonts w:ascii="Times New Roman" w:hAnsi="Times New Roman" w:cs="Times New Roman"/>
          <w:sz w:val="24"/>
          <w:szCs w:val="24"/>
        </w:rPr>
        <w:t>l</w:t>
      </w:r>
      <w:r w:rsidR="00F602C9" w:rsidRPr="00770DF8">
        <w:rPr>
          <w:rFonts w:ascii="Times New Roman" w:hAnsi="Times New Roman" w:cs="Times New Roman"/>
          <w:sz w:val="24"/>
          <w:szCs w:val="24"/>
        </w:rPr>
        <w:t>’utilità</w:t>
      </w:r>
      <w:r w:rsidR="00453316" w:rsidRPr="00770DF8">
        <w:rPr>
          <w:rFonts w:ascii="Times New Roman" w:hAnsi="Times New Roman" w:cs="Times New Roman"/>
          <w:sz w:val="24"/>
          <w:szCs w:val="24"/>
        </w:rPr>
        <w:t xml:space="preserve"> d</w:t>
      </w:r>
      <w:r>
        <w:rPr>
          <w:rFonts w:ascii="Times New Roman" w:hAnsi="Times New Roman" w:cs="Times New Roman"/>
          <w:sz w:val="24"/>
          <w:szCs w:val="24"/>
        </w:rPr>
        <w:t xml:space="preserve">i una </w:t>
      </w:r>
      <w:r w:rsidR="00453316" w:rsidRPr="00770DF8">
        <w:rPr>
          <w:rFonts w:ascii="Times New Roman" w:hAnsi="Times New Roman" w:cs="Times New Roman"/>
          <w:sz w:val="24"/>
          <w:szCs w:val="24"/>
        </w:rPr>
        <w:t>legisla</w:t>
      </w:r>
      <w:r>
        <w:rPr>
          <w:rFonts w:ascii="Times New Roman" w:hAnsi="Times New Roman" w:cs="Times New Roman"/>
          <w:sz w:val="24"/>
          <w:szCs w:val="24"/>
        </w:rPr>
        <w:t>zione</w:t>
      </w:r>
      <w:r w:rsidR="00453316" w:rsidRPr="00770DF8">
        <w:rPr>
          <w:rFonts w:ascii="Times New Roman" w:hAnsi="Times New Roman" w:cs="Times New Roman"/>
          <w:sz w:val="24"/>
          <w:szCs w:val="24"/>
        </w:rPr>
        <w:t xml:space="preserve"> per princ</w:t>
      </w:r>
      <w:r w:rsidR="00453316">
        <w:rPr>
          <w:rFonts w:ascii="Times New Roman" w:hAnsi="Times New Roman" w:cs="Times New Roman"/>
          <w:sz w:val="24"/>
          <w:szCs w:val="24"/>
        </w:rPr>
        <w:t>i</w:t>
      </w:r>
      <w:r w:rsidR="00453316" w:rsidRPr="00770DF8">
        <w:rPr>
          <w:rFonts w:ascii="Times New Roman" w:hAnsi="Times New Roman" w:cs="Times New Roman"/>
          <w:sz w:val="24"/>
          <w:szCs w:val="24"/>
        </w:rPr>
        <w:t>p</w:t>
      </w:r>
      <w:r w:rsidR="00453316">
        <w:rPr>
          <w:rFonts w:ascii="Times New Roman" w:hAnsi="Times New Roman" w:cs="Times New Roman"/>
          <w:sz w:val="24"/>
          <w:szCs w:val="24"/>
        </w:rPr>
        <w:t>î</w:t>
      </w:r>
      <w:r w:rsidR="000F44F5">
        <w:rPr>
          <w:rFonts w:ascii="Times New Roman" w:hAnsi="Times New Roman" w:cs="Times New Roman"/>
          <w:sz w:val="24"/>
          <w:szCs w:val="24"/>
        </w:rPr>
        <w:t>,</w:t>
      </w:r>
      <w:r w:rsidR="00410DC3" w:rsidRPr="00770DF8">
        <w:rPr>
          <w:rFonts w:ascii="Times New Roman" w:hAnsi="Times New Roman" w:cs="Times New Roman"/>
          <w:sz w:val="24"/>
          <w:szCs w:val="24"/>
        </w:rPr>
        <w:t xml:space="preserve"> allo scopo di limitare </w:t>
      </w:r>
      <w:r w:rsidR="00F602C9">
        <w:rPr>
          <w:rFonts w:ascii="Times New Roman" w:hAnsi="Times New Roman" w:cs="Times New Roman"/>
          <w:sz w:val="24"/>
          <w:szCs w:val="24"/>
        </w:rPr>
        <w:t xml:space="preserve">il rischio derivante dalla </w:t>
      </w:r>
      <w:r w:rsidR="00410DC3" w:rsidRPr="00770DF8">
        <w:rPr>
          <w:rFonts w:ascii="Times New Roman" w:hAnsi="Times New Roman" w:cs="Times New Roman"/>
          <w:sz w:val="24"/>
          <w:szCs w:val="24"/>
        </w:rPr>
        <w:t>figura de</w:t>
      </w:r>
      <w:r w:rsidR="00F602C9">
        <w:rPr>
          <w:rFonts w:ascii="Times New Roman" w:hAnsi="Times New Roman" w:cs="Times New Roman"/>
          <w:sz w:val="24"/>
          <w:szCs w:val="24"/>
        </w:rPr>
        <w:t>l giudice-legislatore (</w:t>
      </w:r>
      <w:proofErr w:type="spellStart"/>
      <w:r w:rsidR="00F602C9">
        <w:rPr>
          <w:rFonts w:ascii="Times New Roman" w:hAnsi="Times New Roman" w:cs="Times New Roman"/>
          <w:sz w:val="24"/>
          <w:szCs w:val="24"/>
        </w:rPr>
        <w:t>Mengoni</w:t>
      </w:r>
      <w:proofErr w:type="spellEnd"/>
      <w:r w:rsidR="00F602C9">
        <w:rPr>
          <w:rFonts w:ascii="Times New Roman" w:hAnsi="Times New Roman" w:cs="Times New Roman"/>
          <w:sz w:val="24"/>
          <w:szCs w:val="24"/>
        </w:rPr>
        <w:t>)</w:t>
      </w:r>
      <w:r w:rsidR="00AE4C64">
        <w:rPr>
          <w:rFonts w:ascii="Times New Roman" w:hAnsi="Times New Roman" w:cs="Times New Roman"/>
          <w:sz w:val="24"/>
          <w:szCs w:val="24"/>
        </w:rPr>
        <w:t>,</w:t>
      </w:r>
      <w:r w:rsidR="00410DC3" w:rsidRPr="00770DF8">
        <w:rPr>
          <w:rFonts w:ascii="Times New Roman" w:hAnsi="Times New Roman" w:cs="Times New Roman"/>
          <w:sz w:val="24"/>
          <w:szCs w:val="24"/>
        </w:rPr>
        <w:t xml:space="preserve"> che si pone al di sopra delle regole, attingendo sostanze normative dal dialogo diretto con la società e la propria legittimazione a decidere direttamente dal popolo (</w:t>
      </w:r>
      <w:proofErr w:type="spellStart"/>
      <w:r w:rsidR="00410DC3" w:rsidRPr="00770DF8">
        <w:rPr>
          <w:rFonts w:ascii="Times New Roman" w:hAnsi="Times New Roman" w:cs="Times New Roman"/>
          <w:sz w:val="24"/>
          <w:szCs w:val="24"/>
        </w:rPr>
        <w:t>Portaluri</w:t>
      </w:r>
      <w:proofErr w:type="spellEnd"/>
      <w:r w:rsidR="00410DC3" w:rsidRPr="00770DF8">
        <w:rPr>
          <w:rFonts w:ascii="Times New Roman" w:hAnsi="Times New Roman" w:cs="Times New Roman"/>
          <w:sz w:val="24"/>
          <w:szCs w:val="24"/>
        </w:rPr>
        <w:t>).</w:t>
      </w:r>
    </w:p>
    <w:p w:rsidR="00410DC3" w:rsidRPr="00770DF8" w:rsidRDefault="0040418C" w:rsidP="00770DF8">
      <w:pPr>
        <w:ind w:left="426" w:right="991" w:firstLine="425"/>
        <w:jc w:val="both"/>
        <w:rPr>
          <w:rFonts w:ascii="Times New Roman" w:hAnsi="Times New Roman" w:cs="Times New Roman"/>
          <w:sz w:val="24"/>
          <w:szCs w:val="24"/>
        </w:rPr>
      </w:pPr>
      <w:r w:rsidRPr="00770DF8">
        <w:rPr>
          <w:rFonts w:ascii="Times New Roman" w:hAnsi="Times New Roman" w:cs="Times New Roman"/>
          <w:sz w:val="24"/>
          <w:szCs w:val="24"/>
        </w:rPr>
        <w:t>Il t</w:t>
      </w:r>
      <w:r w:rsidR="009F1EC8">
        <w:rPr>
          <w:rFonts w:ascii="Times New Roman" w:hAnsi="Times New Roman" w:cs="Times New Roman"/>
          <w:sz w:val="24"/>
          <w:szCs w:val="24"/>
        </w:rPr>
        <w:t>utto</w:t>
      </w:r>
      <w:r w:rsidR="0000177A">
        <w:rPr>
          <w:rFonts w:ascii="Times New Roman" w:hAnsi="Times New Roman" w:cs="Times New Roman"/>
          <w:sz w:val="24"/>
          <w:szCs w:val="24"/>
        </w:rPr>
        <w:t xml:space="preserve"> </w:t>
      </w:r>
      <w:r w:rsidR="00410DC3" w:rsidRPr="00770DF8">
        <w:rPr>
          <w:rFonts w:ascii="Times New Roman" w:hAnsi="Times New Roman" w:cs="Times New Roman"/>
          <w:sz w:val="24"/>
          <w:szCs w:val="24"/>
        </w:rPr>
        <w:t xml:space="preserve">nella consapevolezza che tale tecnica </w:t>
      </w:r>
      <w:r w:rsidRPr="00770DF8">
        <w:rPr>
          <w:rFonts w:ascii="Times New Roman" w:hAnsi="Times New Roman" w:cs="Times New Roman"/>
          <w:sz w:val="24"/>
          <w:szCs w:val="24"/>
        </w:rPr>
        <w:t>va</w:t>
      </w:r>
      <w:r w:rsidR="00410DC3" w:rsidRPr="00770DF8">
        <w:rPr>
          <w:rFonts w:ascii="Times New Roman" w:hAnsi="Times New Roman" w:cs="Times New Roman"/>
          <w:sz w:val="24"/>
          <w:szCs w:val="24"/>
        </w:rPr>
        <w:t xml:space="preserve"> u</w:t>
      </w:r>
      <w:r w:rsidR="0042400C">
        <w:rPr>
          <w:rFonts w:ascii="Times New Roman" w:hAnsi="Times New Roman" w:cs="Times New Roman"/>
          <w:sz w:val="24"/>
          <w:szCs w:val="24"/>
        </w:rPr>
        <w:t>tilizz</w:t>
      </w:r>
      <w:r w:rsidR="00410DC3" w:rsidRPr="00770DF8">
        <w:rPr>
          <w:rFonts w:ascii="Times New Roman" w:hAnsi="Times New Roman" w:cs="Times New Roman"/>
          <w:sz w:val="24"/>
          <w:szCs w:val="24"/>
        </w:rPr>
        <w:t xml:space="preserve">ata </w:t>
      </w:r>
      <w:r w:rsidRPr="00770DF8">
        <w:rPr>
          <w:rFonts w:ascii="Times New Roman" w:hAnsi="Times New Roman" w:cs="Times New Roman"/>
          <w:sz w:val="24"/>
          <w:szCs w:val="24"/>
        </w:rPr>
        <w:t xml:space="preserve">con </w:t>
      </w:r>
      <w:r w:rsidR="00410DC3" w:rsidRPr="00770DF8">
        <w:rPr>
          <w:rFonts w:ascii="Times New Roman" w:hAnsi="Times New Roman" w:cs="Times New Roman"/>
          <w:sz w:val="24"/>
          <w:szCs w:val="24"/>
        </w:rPr>
        <w:t>pruden</w:t>
      </w:r>
      <w:r w:rsidRPr="00770DF8">
        <w:rPr>
          <w:rFonts w:ascii="Times New Roman" w:hAnsi="Times New Roman" w:cs="Times New Roman"/>
          <w:sz w:val="24"/>
          <w:szCs w:val="24"/>
        </w:rPr>
        <w:t>za</w:t>
      </w:r>
      <w:r w:rsidR="00410DC3" w:rsidRPr="00770DF8">
        <w:rPr>
          <w:rFonts w:ascii="Times New Roman" w:hAnsi="Times New Roman" w:cs="Times New Roman"/>
          <w:sz w:val="24"/>
          <w:szCs w:val="24"/>
        </w:rPr>
        <w:t xml:space="preserve">, onde scongiurare </w:t>
      </w:r>
      <w:r w:rsidR="00F602C9">
        <w:rPr>
          <w:rFonts w:ascii="Times New Roman" w:hAnsi="Times New Roman" w:cs="Times New Roman"/>
          <w:sz w:val="24"/>
          <w:szCs w:val="24"/>
        </w:rPr>
        <w:t>il rischio</w:t>
      </w:r>
      <w:r w:rsidR="00410DC3" w:rsidRPr="00770DF8">
        <w:rPr>
          <w:rFonts w:ascii="Times New Roman" w:hAnsi="Times New Roman" w:cs="Times New Roman"/>
          <w:sz w:val="24"/>
          <w:szCs w:val="24"/>
        </w:rPr>
        <w:t xml:space="preserve"> oppost</w:t>
      </w:r>
      <w:r w:rsidR="00F602C9">
        <w:rPr>
          <w:rFonts w:ascii="Times New Roman" w:hAnsi="Times New Roman" w:cs="Times New Roman"/>
          <w:sz w:val="24"/>
          <w:szCs w:val="24"/>
        </w:rPr>
        <w:t>o</w:t>
      </w:r>
      <w:r w:rsidR="00453316">
        <w:rPr>
          <w:rFonts w:ascii="Times New Roman" w:hAnsi="Times New Roman" w:cs="Times New Roman"/>
          <w:sz w:val="24"/>
          <w:szCs w:val="24"/>
        </w:rPr>
        <w:t>,</w:t>
      </w:r>
      <w:r w:rsidR="00410DC3" w:rsidRPr="00770DF8">
        <w:rPr>
          <w:rFonts w:ascii="Times New Roman" w:hAnsi="Times New Roman" w:cs="Times New Roman"/>
          <w:sz w:val="24"/>
          <w:szCs w:val="24"/>
        </w:rPr>
        <w:t xml:space="preserve"> cioè l’indebita ingerenza del legislatore nelle funzioni proprie della magistratura (Rescigno P.).</w:t>
      </w:r>
    </w:p>
    <w:p w:rsidR="007C145B" w:rsidRDefault="006466F6"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Ciò nondimeno</w:t>
      </w:r>
      <w:r w:rsidR="00C223D4">
        <w:rPr>
          <w:rFonts w:ascii="Times New Roman" w:hAnsi="Times New Roman" w:cs="Times New Roman"/>
          <w:sz w:val="24"/>
          <w:szCs w:val="24"/>
        </w:rPr>
        <w:t>,</w:t>
      </w:r>
      <w:r>
        <w:rPr>
          <w:rFonts w:ascii="Times New Roman" w:hAnsi="Times New Roman" w:cs="Times New Roman"/>
          <w:sz w:val="24"/>
          <w:szCs w:val="24"/>
        </w:rPr>
        <w:t xml:space="preserve"> ed in conclusione,</w:t>
      </w:r>
      <w:r w:rsidR="0078515A" w:rsidRPr="00770DF8">
        <w:rPr>
          <w:rFonts w:ascii="Times New Roman" w:hAnsi="Times New Roman" w:cs="Times New Roman"/>
          <w:sz w:val="24"/>
          <w:szCs w:val="24"/>
        </w:rPr>
        <w:t xml:space="preserve"> appare evidente </w:t>
      </w:r>
      <w:r w:rsidR="00453316">
        <w:rPr>
          <w:rFonts w:ascii="Times New Roman" w:hAnsi="Times New Roman" w:cs="Times New Roman"/>
          <w:sz w:val="24"/>
          <w:szCs w:val="24"/>
        </w:rPr>
        <w:t xml:space="preserve">a chi scrive </w:t>
      </w:r>
      <w:r w:rsidR="0078515A" w:rsidRPr="00770DF8">
        <w:rPr>
          <w:rFonts w:ascii="Times New Roman" w:hAnsi="Times New Roman" w:cs="Times New Roman"/>
          <w:sz w:val="24"/>
          <w:szCs w:val="24"/>
        </w:rPr>
        <w:t>c</w:t>
      </w:r>
      <w:r w:rsidR="000F44F5">
        <w:rPr>
          <w:rFonts w:ascii="Times New Roman" w:hAnsi="Times New Roman" w:cs="Times New Roman"/>
          <w:sz w:val="24"/>
          <w:szCs w:val="24"/>
        </w:rPr>
        <w:t>om</w:t>
      </w:r>
      <w:r w:rsidR="0078515A" w:rsidRPr="00770DF8">
        <w:rPr>
          <w:rFonts w:ascii="Times New Roman" w:hAnsi="Times New Roman" w:cs="Times New Roman"/>
          <w:sz w:val="24"/>
          <w:szCs w:val="24"/>
        </w:rPr>
        <w:t>e</w:t>
      </w:r>
      <w:r>
        <w:rPr>
          <w:rFonts w:ascii="Times New Roman" w:hAnsi="Times New Roman" w:cs="Times New Roman"/>
          <w:sz w:val="24"/>
          <w:szCs w:val="24"/>
        </w:rPr>
        <w:t>,</w:t>
      </w:r>
      <w:r w:rsidR="0078515A" w:rsidRPr="00770DF8">
        <w:rPr>
          <w:rFonts w:ascii="Times New Roman" w:hAnsi="Times New Roman" w:cs="Times New Roman"/>
          <w:sz w:val="24"/>
          <w:szCs w:val="24"/>
        </w:rPr>
        <w:t xml:space="preserve"> </w:t>
      </w:r>
      <w:r w:rsidR="007C145B" w:rsidRPr="00770DF8">
        <w:rPr>
          <w:rFonts w:ascii="Times New Roman" w:hAnsi="Times New Roman" w:cs="Times New Roman"/>
          <w:sz w:val="24"/>
          <w:szCs w:val="24"/>
        </w:rPr>
        <w:t>nel campo del diritto amministrativo</w:t>
      </w:r>
      <w:r>
        <w:rPr>
          <w:rFonts w:ascii="Times New Roman" w:hAnsi="Times New Roman" w:cs="Times New Roman"/>
          <w:sz w:val="24"/>
          <w:szCs w:val="24"/>
        </w:rPr>
        <w:t>,</w:t>
      </w:r>
      <w:r w:rsidR="007C145B" w:rsidRPr="00770DF8">
        <w:rPr>
          <w:rFonts w:ascii="Times New Roman" w:hAnsi="Times New Roman" w:cs="Times New Roman"/>
          <w:sz w:val="24"/>
          <w:szCs w:val="24"/>
        </w:rPr>
        <w:t xml:space="preserve"> una legisla</w:t>
      </w:r>
      <w:r w:rsidR="00BB1AA3" w:rsidRPr="00770DF8">
        <w:rPr>
          <w:rFonts w:ascii="Times New Roman" w:hAnsi="Times New Roman" w:cs="Times New Roman"/>
          <w:sz w:val="24"/>
          <w:szCs w:val="24"/>
        </w:rPr>
        <w:t>zione</w:t>
      </w:r>
      <w:r w:rsidR="007C145B" w:rsidRPr="00770DF8">
        <w:rPr>
          <w:rFonts w:ascii="Times New Roman" w:hAnsi="Times New Roman" w:cs="Times New Roman"/>
          <w:sz w:val="24"/>
          <w:szCs w:val="24"/>
        </w:rPr>
        <w:t xml:space="preserve"> per </w:t>
      </w:r>
      <w:r w:rsidR="00807F42">
        <w:rPr>
          <w:rFonts w:ascii="Times New Roman" w:hAnsi="Times New Roman" w:cs="Times New Roman"/>
          <w:sz w:val="24"/>
          <w:szCs w:val="24"/>
        </w:rPr>
        <w:t>principî</w:t>
      </w:r>
      <w:r w:rsidR="007C145B" w:rsidRPr="00770DF8">
        <w:rPr>
          <w:rFonts w:ascii="Times New Roman" w:hAnsi="Times New Roman" w:cs="Times New Roman"/>
          <w:sz w:val="24"/>
          <w:szCs w:val="24"/>
        </w:rPr>
        <w:t xml:space="preserve"> non p</w:t>
      </w:r>
      <w:r w:rsidR="00453316">
        <w:rPr>
          <w:rFonts w:ascii="Times New Roman" w:hAnsi="Times New Roman" w:cs="Times New Roman"/>
          <w:sz w:val="24"/>
          <w:szCs w:val="24"/>
        </w:rPr>
        <w:t xml:space="preserve">ossa </w:t>
      </w:r>
      <w:r w:rsidR="007C145B" w:rsidRPr="00770DF8">
        <w:rPr>
          <w:rFonts w:ascii="Times New Roman" w:hAnsi="Times New Roman" w:cs="Times New Roman"/>
          <w:sz w:val="24"/>
          <w:szCs w:val="24"/>
        </w:rPr>
        <w:t xml:space="preserve">realizzare l’aspirazione a </w:t>
      </w:r>
      <w:r w:rsidR="0078515A" w:rsidRPr="00770DF8">
        <w:rPr>
          <w:rFonts w:ascii="Times New Roman" w:hAnsi="Times New Roman" w:cs="Times New Roman"/>
          <w:sz w:val="24"/>
          <w:szCs w:val="24"/>
        </w:rPr>
        <w:t xml:space="preserve">raggiungere </w:t>
      </w:r>
      <w:r w:rsidR="007C145B" w:rsidRPr="00770DF8">
        <w:rPr>
          <w:rFonts w:ascii="Times New Roman" w:hAnsi="Times New Roman" w:cs="Times New Roman"/>
          <w:sz w:val="24"/>
          <w:szCs w:val="24"/>
        </w:rPr>
        <w:t>imp</w:t>
      </w:r>
      <w:r w:rsidR="0078515A" w:rsidRPr="00770DF8">
        <w:rPr>
          <w:rFonts w:ascii="Times New Roman" w:hAnsi="Times New Roman" w:cs="Times New Roman"/>
          <w:sz w:val="24"/>
          <w:szCs w:val="24"/>
        </w:rPr>
        <w:t>roba</w:t>
      </w:r>
      <w:r w:rsidR="007C145B" w:rsidRPr="00770DF8">
        <w:rPr>
          <w:rFonts w:ascii="Times New Roman" w:hAnsi="Times New Roman" w:cs="Times New Roman"/>
          <w:sz w:val="24"/>
          <w:szCs w:val="24"/>
        </w:rPr>
        <w:t>bili certezze sul piano applicativo.</w:t>
      </w:r>
    </w:p>
    <w:p w:rsidR="002B5C4D" w:rsidRPr="00770DF8" w:rsidRDefault="0042400C"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E</w:t>
      </w:r>
      <w:r w:rsidR="002B5C4D">
        <w:rPr>
          <w:rFonts w:ascii="Times New Roman" w:hAnsi="Times New Roman" w:cs="Times New Roman"/>
          <w:sz w:val="24"/>
          <w:szCs w:val="24"/>
        </w:rPr>
        <w:t xml:space="preserve"> questo per </w:t>
      </w:r>
      <w:r w:rsidR="000F44F5">
        <w:rPr>
          <w:rFonts w:ascii="Times New Roman" w:hAnsi="Times New Roman" w:cs="Times New Roman"/>
          <w:sz w:val="24"/>
          <w:szCs w:val="24"/>
        </w:rPr>
        <w:t xml:space="preserve">almeno </w:t>
      </w:r>
      <w:r w:rsidR="002B5C4D">
        <w:rPr>
          <w:rFonts w:ascii="Times New Roman" w:hAnsi="Times New Roman" w:cs="Times New Roman"/>
          <w:sz w:val="24"/>
          <w:szCs w:val="24"/>
        </w:rPr>
        <w:t xml:space="preserve">un </w:t>
      </w:r>
      <w:r w:rsidR="007D0649">
        <w:rPr>
          <w:rFonts w:ascii="Times New Roman" w:hAnsi="Times New Roman" w:cs="Times New Roman"/>
          <w:sz w:val="24"/>
          <w:szCs w:val="24"/>
        </w:rPr>
        <w:t>tri</w:t>
      </w:r>
      <w:r w:rsidR="002B5C4D">
        <w:rPr>
          <w:rFonts w:ascii="Times New Roman" w:hAnsi="Times New Roman" w:cs="Times New Roman"/>
          <w:sz w:val="24"/>
          <w:szCs w:val="24"/>
        </w:rPr>
        <w:t>plice ordine di ragioni.</w:t>
      </w:r>
    </w:p>
    <w:p w:rsidR="00226950" w:rsidRDefault="002B5C4D"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 xml:space="preserve">In primo luogo, perché </w:t>
      </w:r>
      <w:r w:rsidR="00226950">
        <w:rPr>
          <w:rFonts w:ascii="Times New Roman" w:hAnsi="Times New Roman" w:cs="Times New Roman"/>
          <w:sz w:val="24"/>
          <w:szCs w:val="24"/>
        </w:rPr>
        <w:t>l</w:t>
      </w:r>
      <w:r w:rsidR="007C145B" w:rsidRPr="00770DF8">
        <w:rPr>
          <w:rFonts w:ascii="Times New Roman" w:hAnsi="Times New Roman" w:cs="Times New Roman"/>
          <w:sz w:val="24"/>
          <w:szCs w:val="24"/>
        </w:rPr>
        <w:t>a predeterminazione comp</w:t>
      </w:r>
      <w:r>
        <w:rPr>
          <w:rFonts w:ascii="Times New Roman" w:hAnsi="Times New Roman" w:cs="Times New Roman"/>
          <w:sz w:val="24"/>
          <w:szCs w:val="24"/>
        </w:rPr>
        <w:t>l</w:t>
      </w:r>
      <w:r w:rsidR="007C145B" w:rsidRPr="00770DF8">
        <w:rPr>
          <w:rFonts w:ascii="Times New Roman" w:hAnsi="Times New Roman" w:cs="Times New Roman"/>
          <w:sz w:val="24"/>
          <w:szCs w:val="24"/>
        </w:rPr>
        <w:t xml:space="preserve">eta dei </w:t>
      </w:r>
      <w:r w:rsidR="00807F42">
        <w:rPr>
          <w:rFonts w:ascii="Times New Roman" w:hAnsi="Times New Roman" w:cs="Times New Roman"/>
          <w:sz w:val="24"/>
          <w:szCs w:val="24"/>
        </w:rPr>
        <w:t>principî</w:t>
      </w:r>
      <w:r w:rsidR="007C145B" w:rsidRPr="00770DF8">
        <w:rPr>
          <w:rFonts w:ascii="Times New Roman" w:hAnsi="Times New Roman" w:cs="Times New Roman"/>
          <w:sz w:val="24"/>
          <w:szCs w:val="24"/>
        </w:rPr>
        <w:t xml:space="preserve"> </w:t>
      </w:r>
      <w:r w:rsidR="00021351">
        <w:rPr>
          <w:rFonts w:ascii="Times New Roman" w:hAnsi="Times New Roman" w:cs="Times New Roman"/>
          <w:sz w:val="24"/>
          <w:szCs w:val="24"/>
        </w:rPr>
        <w:t xml:space="preserve">di un settore </w:t>
      </w:r>
      <w:r w:rsidR="007C145B" w:rsidRPr="00770DF8">
        <w:rPr>
          <w:rFonts w:ascii="Times New Roman" w:hAnsi="Times New Roman" w:cs="Times New Roman"/>
          <w:sz w:val="24"/>
          <w:szCs w:val="24"/>
        </w:rPr>
        <w:t xml:space="preserve">è </w:t>
      </w:r>
      <w:r w:rsidR="00226950">
        <w:rPr>
          <w:rFonts w:ascii="Times New Roman" w:hAnsi="Times New Roman" w:cs="Times New Roman"/>
          <w:sz w:val="24"/>
          <w:szCs w:val="24"/>
        </w:rPr>
        <w:t xml:space="preserve">un’opera </w:t>
      </w:r>
      <w:r w:rsidR="007C145B" w:rsidRPr="00770DF8">
        <w:rPr>
          <w:rFonts w:ascii="Times New Roman" w:hAnsi="Times New Roman" w:cs="Times New Roman"/>
          <w:sz w:val="24"/>
          <w:szCs w:val="24"/>
        </w:rPr>
        <w:t xml:space="preserve">pressoché impossibile, in quanto la configurazione </w:t>
      </w:r>
      <w:r w:rsidR="00F01EA9">
        <w:rPr>
          <w:rFonts w:ascii="Times New Roman" w:hAnsi="Times New Roman" w:cs="Times New Roman"/>
          <w:sz w:val="24"/>
          <w:szCs w:val="24"/>
        </w:rPr>
        <w:t xml:space="preserve">di essi </w:t>
      </w:r>
      <w:r w:rsidR="007C145B" w:rsidRPr="00770DF8">
        <w:rPr>
          <w:rFonts w:ascii="Times New Roman" w:hAnsi="Times New Roman" w:cs="Times New Roman"/>
          <w:sz w:val="24"/>
          <w:szCs w:val="24"/>
        </w:rPr>
        <w:t>segue la natura polimorfa e cangiante delle modalità attraverso cui l</w:t>
      </w:r>
      <w:r w:rsidR="00985734" w:rsidRPr="00770DF8">
        <w:rPr>
          <w:rFonts w:ascii="Times New Roman" w:hAnsi="Times New Roman" w:cs="Times New Roman"/>
          <w:sz w:val="24"/>
          <w:szCs w:val="24"/>
        </w:rPr>
        <w:t>’</w:t>
      </w:r>
      <w:r w:rsidR="007C145B" w:rsidRPr="00770DF8">
        <w:rPr>
          <w:rFonts w:ascii="Times New Roman" w:hAnsi="Times New Roman" w:cs="Times New Roman"/>
          <w:sz w:val="24"/>
          <w:szCs w:val="24"/>
        </w:rPr>
        <w:t>attività dei soggetti pubblici si esplica nel concreto</w:t>
      </w:r>
      <w:r w:rsidR="00226950">
        <w:rPr>
          <w:rFonts w:ascii="Times New Roman" w:hAnsi="Times New Roman" w:cs="Times New Roman"/>
          <w:sz w:val="24"/>
          <w:szCs w:val="24"/>
        </w:rPr>
        <w:t>.</w:t>
      </w:r>
    </w:p>
    <w:p w:rsidR="007C145B" w:rsidRDefault="00226950" w:rsidP="00770DF8">
      <w:pPr>
        <w:ind w:left="426" w:right="991" w:firstLine="425"/>
        <w:jc w:val="both"/>
        <w:rPr>
          <w:rFonts w:ascii="Times New Roman" w:hAnsi="Times New Roman" w:cs="Times New Roman"/>
          <w:sz w:val="24"/>
          <w:szCs w:val="24"/>
        </w:rPr>
      </w:pPr>
      <w:r>
        <w:rPr>
          <w:rFonts w:ascii="Times New Roman" w:hAnsi="Times New Roman" w:cs="Times New Roman"/>
          <w:sz w:val="24"/>
          <w:szCs w:val="24"/>
        </w:rPr>
        <w:t>S</w:t>
      </w:r>
      <w:r w:rsidR="007C145B" w:rsidRPr="00770DF8">
        <w:rPr>
          <w:rFonts w:ascii="Times New Roman" w:hAnsi="Times New Roman" w:cs="Times New Roman"/>
          <w:sz w:val="24"/>
          <w:szCs w:val="24"/>
        </w:rPr>
        <w:t>i pensi che l’iniziale testo dell’art. 1 della legge n. 240 del 1990 enuclea</w:t>
      </w:r>
      <w:r w:rsidR="00985734" w:rsidRPr="00770DF8">
        <w:rPr>
          <w:rFonts w:ascii="Times New Roman" w:hAnsi="Times New Roman" w:cs="Times New Roman"/>
          <w:sz w:val="24"/>
          <w:szCs w:val="24"/>
        </w:rPr>
        <w:t>va</w:t>
      </w:r>
      <w:r w:rsidR="007C145B" w:rsidRPr="00770DF8">
        <w:rPr>
          <w:rFonts w:ascii="Times New Roman" w:hAnsi="Times New Roman" w:cs="Times New Roman"/>
          <w:sz w:val="24"/>
          <w:szCs w:val="24"/>
        </w:rPr>
        <w:t xml:space="preserve"> tre soli </w:t>
      </w:r>
      <w:r w:rsidR="00807F42">
        <w:rPr>
          <w:rFonts w:ascii="Times New Roman" w:hAnsi="Times New Roman" w:cs="Times New Roman"/>
          <w:sz w:val="24"/>
          <w:szCs w:val="24"/>
        </w:rPr>
        <w:t>principî</w:t>
      </w:r>
      <w:r w:rsidR="007C145B" w:rsidRPr="00770DF8">
        <w:rPr>
          <w:rFonts w:ascii="Times New Roman" w:hAnsi="Times New Roman" w:cs="Times New Roman"/>
          <w:sz w:val="24"/>
          <w:szCs w:val="24"/>
        </w:rPr>
        <w:t xml:space="preserve"> generali dell’azione amministrativa, mentre oggi, con le novelle del 2005, 2009 e 2012, siamo arrivati ad otto. E lo stesso dicasi per i contratti pubblici, il cui nuovo codice enumera ben undici </w:t>
      </w:r>
      <w:r w:rsidR="00807F42">
        <w:rPr>
          <w:rFonts w:ascii="Times New Roman" w:hAnsi="Times New Roman" w:cs="Times New Roman"/>
          <w:sz w:val="24"/>
          <w:szCs w:val="24"/>
        </w:rPr>
        <w:t>principî</w:t>
      </w:r>
      <w:r w:rsidR="007C145B" w:rsidRPr="00770DF8">
        <w:rPr>
          <w:rFonts w:ascii="Times New Roman" w:hAnsi="Times New Roman" w:cs="Times New Roman"/>
          <w:sz w:val="24"/>
          <w:szCs w:val="24"/>
        </w:rPr>
        <w:t xml:space="preserve"> nei </w:t>
      </w:r>
      <w:r w:rsidR="00201677" w:rsidRPr="00770DF8">
        <w:rPr>
          <w:rFonts w:ascii="Times New Roman" w:hAnsi="Times New Roman" w:cs="Times New Roman"/>
          <w:sz w:val="24"/>
          <w:szCs w:val="24"/>
        </w:rPr>
        <w:t xml:space="preserve">suoi </w:t>
      </w:r>
      <w:r w:rsidR="007C145B" w:rsidRPr="00770DF8">
        <w:rPr>
          <w:rFonts w:ascii="Times New Roman" w:hAnsi="Times New Roman" w:cs="Times New Roman"/>
          <w:sz w:val="24"/>
          <w:szCs w:val="24"/>
        </w:rPr>
        <w:t>primi articoli.</w:t>
      </w:r>
    </w:p>
    <w:p w:rsidR="004A433A" w:rsidRDefault="004C7AF0" w:rsidP="004A433A">
      <w:pPr>
        <w:ind w:left="426" w:right="991" w:firstLine="425"/>
        <w:jc w:val="both"/>
        <w:rPr>
          <w:rFonts w:ascii="Times New Roman" w:hAnsi="Times New Roman" w:cs="Times New Roman"/>
          <w:sz w:val="24"/>
          <w:szCs w:val="24"/>
        </w:rPr>
      </w:pPr>
      <w:r>
        <w:rPr>
          <w:rFonts w:ascii="Times New Roman" w:hAnsi="Times New Roman" w:cs="Times New Roman"/>
          <w:sz w:val="24"/>
          <w:szCs w:val="24"/>
        </w:rPr>
        <w:t xml:space="preserve">In secondo luogo, </w:t>
      </w:r>
      <w:r w:rsidR="004A433A">
        <w:rPr>
          <w:rFonts w:ascii="Times New Roman" w:hAnsi="Times New Roman" w:cs="Times New Roman"/>
          <w:sz w:val="24"/>
          <w:szCs w:val="24"/>
        </w:rPr>
        <w:t>perché,</w:t>
      </w:r>
      <w:r w:rsidR="004A433A" w:rsidRPr="00770DF8">
        <w:rPr>
          <w:rFonts w:ascii="Times New Roman" w:hAnsi="Times New Roman" w:cs="Times New Roman"/>
          <w:sz w:val="24"/>
          <w:szCs w:val="24"/>
        </w:rPr>
        <w:t xml:space="preserve"> </w:t>
      </w:r>
      <w:r w:rsidR="004A433A">
        <w:rPr>
          <w:rFonts w:ascii="Times New Roman" w:hAnsi="Times New Roman" w:cs="Times New Roman"/>
          <w:sz w:val="24"/>
          <w:szCs w:val="24"/>
        </w:rPr>
        <w:t xml:space="preserve">anche </w:t>
      </w:r>
      <w:r w:rsidR="004A433A" w:rsidRPr="00770DF8">
        <w:rPr>
          <w:rFonts w:ascii="Times New Roman" w:hAnsi="Times New Roman" w:cs="Times New Roman"/>
          <w:sz w:val="24"/>
          <w:szCs w:val="24"/>
        </w:rPr>
        <w:t>una volta</w:t>
      </w:r>
      <w:r w:rsidR="004A433A">
        <w:rPr>
          <w:rFonts w:ascii="Times New Roman" w:hAnsi="Times New Roman" w:cs="Times New Roman"/>
          <w:sz w:val="24"/>
          <w:szCs w:val="24"/>
        </w:rPr>
        <w:t xml:space="preserve"> messo per</w:t>
      </w:r>
      <w:r w:rsidR="004A433A" w:rsidRPr="00770DF8">
        <w:rPr>
          <w:rFonts w:ascii="Times New Roman" w:hAnsi="Times New Roman" w:cs="Times New Roman"/>
          <w:sz w:val="24"/>
          <w:szCs w:val="24"/>
        </w:rPr>
        <w:t xml:space="preserve"> </w:t>
      </w:r>
      <w:r w:rsidR="004A433A">
        <w:rPr>
          <w:rFonts w:ascii="Times New Roman" w:hAnsi="Times New Roman" w:cs="Times New Roman"/>
          <w:sz w:val="24"/>
          <w:szCs w:val="24"/>
        </w:rPr>
        <w:t>iscrit</w:t>
      </w:r>
      <w:r w:rsidR="004A433A" w:rsidRPr="00770DF8">
        <w:rPr>
          <w:rFonts w:ascii="Times New Roman" w:hAnsi="Times New Roman" w:cs="Times New Roman"/>
          <w:sz w:val="24"/>
          <w:szCs w:val="24"/>
        </w:rPr>
        <w:t>t</w:t>
      </w:r>
      <w:r w:rsidR="004A433A">
        <w:rPr>
          <w:rFonts w:ascii="Times New Roman" w:hAnsi="Times New Roman" w:cs="Times New Roman"/>
          <w:sz w:val="24"/>
          <w:szCs w:val="24"/>
        </w:rPr>
        <w:t>o</w:t>
      </w:r>
      <w:r w:rsidR="004A433A" w:rsidRPr="00770DF8">
        <w:rPr>
          <w:rFonts w:ascii="Times New Roman" w:hAnsi="Times New Roman" w:cs="Times New Roman"/>
          <w:sz w:val="24"/>
          <w:szCs w:val="24"/>
        </w:rPr>
        <w:t>, i</w:t>
      </w:r>
      <w:r w:rsidR="004A433A">
        <w:rPr>
          <w:rFonts w:ascii="Times New Roman" w:hAnsi="Times New Roman" w:cs="Times New Roman"/>
          <w:sz w:val="24"/>
          <w:szCs w:val="24"/>
        </w:rPr>
        <w:t>l</w:t>
      </w:r>
      <w:r w:rsidR="004A433A" w:rsidRPr="00770DF8">
        <w:rPr>
          <w:rFonts w:ascii="Times New Roman" w:hAnsi="Times New Roman" w:cs="Times New Roman"/>
          <w:sz w:val="24"/>
          <w:szCs w:val="24"/>
        </w:rPr>
        <w:t xml:space="preserve"> </w:t>
      </w:r>
      <w:r w:rsidR="004A433A">
        <w:rPr>
          <w:rFonts w:ascii="Times New Roman" w:hAnsi="Times New Roman" w:cs="Times New Roman"/>
          <w:sz w:val="24"/>
          <w:szCs w:val="24"/>
        </w:rPr>
        <w:t>principio resta</w:t>
      </w:r>
      <w:r w:rsidR="004A433A" w:rsidRPr="00770DF8">
        <w:rPr>
          <w:rFonts w:ascii="Times New Roman" w:hAnsi="Times New Roman" w:cs="Times New Roman"/>
          <w:sz w:val="24"/>
          <w:szCs w:val="24"/>
        </w:rPr>
        <w:t xml:space="preserve"> </w:t>
      </w:r>
      <w:r w:rsidR="004A433A">
        <w:rPr>
          <w:rFonts w:ascii="Times New Roman" w:hAnsi="Times New Roman" w:cs="Times New Roman"/>
          <w:sz w:val="24"/>
          <w:szCs w:val="24"/>
        </w:rPr>
        <w:t xml:space="preserve">pur sempre ed </w:t>
      </w:r>
      <w:r w:rsidR="004A433A" w:rsidRPr="00770DF8">
        <w:rPr>
          <w:rFonts w:ascii="Times New Roman" w:hAnsi="Times New Roman" w:cs="Times New Roman"/>
          <w:sz w:val="24"/>
          <w:szCs w:val="24"/>
        </w:rPr>
        <w:t xml:space="preserve">in gran parte </w:t>
      </w:r>
      <w:r w:rsidR="004A433A">
        <w:rPr>
          <w:rFonts w:ascii="Times New Roman" w:hAnsi="Times New Roman" w:cs="Times New Roman"/>
          <w:sz w:val="24"/>
          <w:szCs w:val="24"/>
        </w:rPr>
        <w:t>un</w:t>
      </w:r>
      <w:r w:rsidR="004A433A" w:rsidRPr="00770DF8">
        <w:rPr>
          <w:rFonts w:ascii="Times New Roman" w:hAnsi="Times New Roman" w:cs="Times New Roman"/>
          <w:sz w:val="24"/>
          <w:szCs w:val="24"/>
        </w:rPr>
        <w:t xml:space="preserve"> precett</w:t>
      </w:r>
      <w:r w:rsidR="004A433A">
        <w:rPr>
          <w:rFonts w:ascii="Times New Roman" w:hAnsi="Times New Roman" w:cs="Times New Roman"/>
          <w:sz w:val="24"/>
          <w:szCs w:val="24"/>
        </w:rPr>
        <w:t>o</w:t>
      </w:r>
      <w:r w:rsidR="004A433A" w:rsidRPr="00770DF8">
        <w:rPr>
          <w:rFonts w:ascii="Times New Roman" w:hAnsi="Times New Roman" w:cs="Times New Roman"/>
          <w:sz w:val="24"/>
          <w:szCs w:val="24"/>
        </w:rPr>
        <w:t xml:space="preserve"> indeterminat</w:t>
      </w:r>
      <w:r w:rsidR="004A433A">
        <w:rPr>
          <w:rFonts w:ascii="Times New Roman" w:hAnsi="Times New Roman" w:cs="Times New Roman"/>
          <w:sz w:val="24"/>
          <w:szCs w:val="24"/>
        </w:rPr>
        <w:t>o</w:t>
      </w:r>
      <w:r w:rsidR="004A433A" w:rsidRPr="00770DF8">
        <w:rPr>
          <w:rFonts w:ascii="Times New Roman" w:hAnsi="Times New Roman" w:cs="Times New Roman"/>
          <w:sz w:val="24"/>
          <w:szCs w:val="24"/>
        </w:rPr>
        <w:t xml:space="preserve">, cosicché lo spazio dell’esegesi rimane intatto ed ineliminabile (Marzuoli) ed anzi alla </w:t>
      </w:r>
      <w:proofErr w:type="spellStart"/>
      <w:r w:rsidR="004A433A" w:rsidRPr="00770DF8">
        <w:rPr>
          <w:rFonts w:ascii="Times New Roman" w:hAnsi="Times New Roman" w:cs="Times New Roman"/>
          <w:sz w:val="24"/>
          <w:szCs w:val="24"/>
        </w:rPr>
        <w:t>positivizzazione</w:t>
      </w:r>
      <w:proofErr w:type="spellEnd"/>
      <w:r w:rsidR="004A433A" w:rsidRPr="00770DF8">
        <w:rPr>
          <w:rFonts w:ascii="Times New Roman" w:hAnsi="Times New Roman" w:cs="Times New Roman"/>
          <w:sz w:val="24"/>
          <w:szCs w:val="24"/>
        </w:rPr>
        <w:t xml:space="preserve"> segue, in realtà, la dilatazione dei confini dell’interprete (Sala).</w:t>
      </w:r>
    </w:p>
    <w:p w:rsidR="00226950" w:rsidRDefault="004A433A" w:rsidP="004C7AF0">
      <w:pPr>
        <w:ind w:left="426" w:right="991" w:firstLine="425"/>
        <w:jc w:val="both"/>
        <w:rPr>
          <w:rFonts w:ascii="Times New Roman" w:hAnsi="Times New Roman" w:cs="Times New Roman"/>
          <w:sz w:val="24"/>
          <w:szCs w:val="24"/>
        </w:rPr>
      </w:pPr>
      <w:r>
        <w:rPr>
          <w:rFonts w:ascii="Times New Roman" w:hAnsi="Times New Roman" w:cs="Times New Roman"/>
          <w:sz w:val="24"/>
          <w:szCs w:val="24"/>
        </w:rPr>
        <w:t xml:space="preserve">In terzo ed ultimo luogo, </w:t>
      </w:r>
      <w:r w:rsidR="004C7AF0">
        <w:rPr>
          <w:rFonts w:ascii="Times New Roman" w:hAnsi="Times New Roman" w:cs="Times New Roman"/>
          <w:sz w:val="24"/>
          <w:szCs w:val="24"/>
        </w:rPr>
        <w:t xml:space="preserve">perché la </w:t>
      </w:r>
      <w:proofErr w:type="spellStart"/>
      <w:r w:rsidR="004C7AF0">
        <w:rPr>
          <w:rFonts w:ascii="Times New Roman" w:hAnsi="Times New Roman" w:cs="Times New Roman"/>
          <w:sz w:val="24"/>
          <w:szCs w:val="24"/>
        </w:rPr>
        <w:t>legificazione</w:t>
      </w:r>
      <w:proofErr w:type="spellEnd"/>
      <w:r w:rsidR="004C7AF0">
        <w:rPr>
          <w:rFonts w:ascii="Times New Roman" w:hAnsi="Times New Roman" w:cs="Times New Roman"/>
          <w:sz w:val="24"/>
          <w:szCs w:val="24"/>
        </w:rPr>
        <w:t xml:space="preserve"> di un principio non fondamentale (privo</w:t>
      </w:r>
      <w:r w:rsidR="00021351">
        <w:rPr>
          <w:rFonts w:ascii="Times New Roman" w:hAnsi="Times New Roman" w:cs="Times New Roman"/>
          <w:sz w:val="24"/>
          <w:szCs w:val="24"/>
        </w:rPr>
        <w:t>,</w:t>
      </w:r>
      <w:r w:rsidR="004C7AF0">
        <w:rPr>
          <w:rFonts w:ascii="Times New Roman" w:hAnsi="Times New Roman" w:cs="Times New Roman"/>
          <w:sz w:val="24"/>
          <w:szCs w:val="24"/>
        </w:rPr>
        <w:t xml:space="preserve"> cioè</w:t>
      </w:r>
      <w:r w:rsidR="00021351">
        <w:rPr>
          <w:rFonts w:ascii="Times New Roman" w:hAnsi="Times New Roman" w:cs="Times New Roman"/>
          <w:sz w:val="24"/>
          <w:szCs w:val="24"/>
        </w:rPr>
        <w:t>,</w:t>
      </w:r>
      <w:r w:rsidR="004C7AF0">
        <w:rPr>
          <w:rFonts w:ascii="Times New Roman" w:hAnsi="Times New Roman" w:cs="Times New Roman"/>
          <w:sz w:val="24"/>
          <w:szCs w:val="24"/>
        </w:rPr>
        <w:t xml:space="preserve"> di copertura costituzionale o</w:t>
      </w:r>
      <w:r w:rsidR="00021351">
        <w:rPr>
          <w:rFonts w:ascii="Times New Roman" w:hAnsi="Times New Roman" w:cs="Times New Roman"/>
          <w:sz w:val="24"/>
          <w:szCs w:val="24"/>
        </w:rPr>
        <w:t>d</w:t>
      </w:r>
      <w:r w:rsidR="004C7AF0">
        <w:rPr>
          <w:rFonts w:ascii="Times New Roman" w:hAnsi="Times New Roman" w:cs="Times New Roman"/>
          <w:sz w:val="24"/>
          <w:szCs w:val="24"/>
        </w:rPr>
        <w:t xml:space="preserve"> </w:t>
      </w:r>
      <w:proofErr w:type="spellStart"/>
      <w:r w:rsidR="004C7AF0">
        <w:rPr>
          <w:rFonts w:ascii="Times New Roman" w:hAnsi="Times New Roman" w:cs="Times New Roman"/>
          <w:sz w:val="24"/>
          <w:szCs w:val="24"/>
        </w:rPr>
        <w:t>unionale</w:t>
      </w:r>
      <w:proofErr w:type="spellEnd"/>
      <w:r w:rsidR="004C7AF0">
        <w:rPr>
          <w:rFonts w:ascii="Times New Roman" w:hAnsi="Times New Roman" w:cs="Times New Roman"/>
          <w:sz w:val="24"/>
          <w:szCs w:val="24"/>
        </w:rPr>
        <w:t xml:space="preserve">) </w:t>
      </w:r>
      <w:r w:rsidR="009F1EC8">
        <w:rPr>
          <w:rFonts w:ascii="Times New Roman" w:hAnsi="Times New Roman" w:cs="Times New Roman"/>
          <w:sz w:val="24"/>
          <w:szCs w:val="24"/>
        </w:rPr>
        <w:t>ne svilisce</w:t>
      </w:r>
      <w:r w:rsidR="00AE3FE5">
        <w:rPr>
          <w:rFonts w:ascii="Times New Roman" w:hAnsi="Times New Roman" w:cs="Times New Roman"/>
          <w:sz w:val="24"/>
          <w:szCs w:val="24"/>
        </w:rPr>
        <w:t xml:space="preserve"> il valore, </w:t>
      </w:r>
      <w:r w:rsidR="004C7AF0">
        <w:rPr>
          <w:rFonts w:ascii="Times New Roman" w:hAnsi="Times New Roman" w:cs="Times New Roman"/>
          <w:sz w:val="24"/>
          <w:szCs w:val="24"/>
        </w:rPr>
        <w:t>fa</w:t>
      </w:r>
      <w:r w:rsidR="00AE3FE5">
        <w:rPr>
          <w:rFonts w:ascii="Times New Roman" w:hAnsi="Times New Roman" w:cs="Times New Roman"/>
          <w:sz w:val="24"/>
          <w:szCs w:val="24"/>
        </w:rPr>
        <w:t>cendo</w:t>
      </w:r>
      <w:r w:rsidR="004C7AF0">
        <w:rPr>
          <w:rFonts w:ascii="Times New Roman" w:hAnsi="Times New Roman" w:cs="Times New Roman"/>
          <w:sz w:val="24"/>
          <w:szCs w:val="24"/>
        </w:rPr>
        <w:t xml:space="preserve"> venir</w:t>
      </w:r>
      <w:r w:rsidR="00226950">
        <w:rPr>
          <w:rFonts w:ascii="Times New Roman" w:hAnsi="Times New Roman" w:cs="Times New Roman"/>
          <w:sz w:val="24"/>
          <w:szCs w:val="24"/>
        </w:rPr>
        <w:t>e</w:t>
      </w:r>
      <w:r w:rsidR="004C7AF0">
        <w:rPr>
          <w:rFonts w:ascii="Times New Roman" w:hAnsi="Times New Roman" w:cs="Times New Roman"/>
          <w:sz w:val="24"/>
          <w:szCs w:val="24"/>
        </w:rPr>
        <w:t xml:space="preserve"> meno </w:t>
      </w:r>
      <w:r w:rsidR="009F1EC8">
        <w:rPr>
          <w:rFonts w:ascii="Times New Roman" w:hAnsi="Times New Roman" w:cs="Times New Roman"/>
          <w:sz w:val="24"/>
          <w:szCs w:val="24"/>
        </w:rPr>
        <w:t>quel</w:t>
      </w:r>
      <w:r w:rsidR="00DE56A8">
        <w:rPr>
          <w:rFonts w:ascii="Times New Roman" w:hAnsi="Times New Roman" w:cs="Times New Roman"/>
          <w:sz w:val="24"/>
          <w:szCs w:val="24"/>
        </w:rPr>
        <w:t>la</w:t>
      </w:r>
      <w:r w:rsidR="004C7AF0">
        <w:rPr>
          <w:rFonts w:ascii="Times New Roman" w:hAnsi="Times New Roman" w:cs="Times New Roman"/>
          <w:sz w:val="24"/>
          <w:szCs w:val="24"/>
        </w:rPr>
        <w:t xml:space="preserve"> </w:t>
      </w:r>
      <w:r w:rsidR="00AE4C64">
        <w:rPr>
          <w:rFonts w:ascii="Times New Roman" w:hAnsi="Times New Roman" w:cs="Times New Roman"/>
          <w:sz w:val="24"/>
          <w:szCs w:val="24"/>
        </w:rPr>
        <w:t>primazia</w:t>
      </w:r>
      <w:r w:rsidR="004C7AF0">
        <w:rPr>
          <w:rFonts w:ascii="Times New Roman" w:hAnsi="Times New Roman" w:cs="Times New Roman"/>
          <w:sz w:val="24"/>
          <w:szCs w:val="24"/>
        </w:rPr>
        <w:t xml:space="preserve"> rispetto alle norme </w:t>
      </w:r>
      <w:r w:rsidR="00B50843">
        <w:rPr>
          <w:rFonts w:ascii="Times New Roman" w:hAnsi="Times New Roman" w:cs="Times New Roman"/>
          <w:sz w:val="24"/>
          <w:szCs w:val="24"/>
        </w:rPr>
        <w:t xml:space="preserve">ordinarie </w:t>
      </w:r>
      <w:r w:rsidR="004C7AF0">
        <w:rPr>
          <w:rFonts w:ascii="Times New Roman" w:hAnsi="Times New Roman" w:cs="Times New Roman"/>
          <w:sz w:val="24"/>
          <w:szCs w:val="24"/>
        </w:rPr>
        <w:t>di legge</w:t>
      </w:r>
      <w:r w:rsidR="00021351">
        <w:rPr>
          <w:rFonts w:ascii="Times New Roman" w:hAnsi="Times New Roman" w:cs="Times New Roman"/>
          <w:sz w:val="24"/>
          <w:szCs w:val="24"/>
        </w:rPr>
        <w:t>,</w:t>
      </w:r>
      <w:r w:rsidR="004C7AF0">
        <w:rPr>
          <w:rFonts w:ascii="Times New Roman" w:hAnsi="Times New Roman" w:cs="Times New Roman"/>
          <w:sz w:val="24"/>
          <w:szCs w:val="24"/>
        </w:rPr>
        <w:t xml:space="preserve"> </w:t>
      </w:r>
      <w:r w:rsidR="00AE3FE5">
        <w:rPr>
          <w:rFonts w:ascii="Times New Roman" w:hAnsi="Times New Roman" w:cs="Times New Roman"/>
          <w:sz w:val="24"/>
          <w:szCs w:val="24"/>
        </w:rPr>
        <w:t xml:space="preserve">che </w:t>
      </w:r>
      <w:r w:rsidR="004C7AF0">
        <w:rPr>
          <w:rFonts w:ascii="Times New Roman" w:hAnsi="Times New Roman" w:cs="Times New Roman"/>
          <w:sz w:val="24"/>
          <w:szCs w:val="24"/>
        </w:rPr>
        <w:t xml:space="preserve">prima </w:t>
      </w:r>
      <w:r w:rsidR="00AE3FE5">
        <w:rPr>
          <w:rFonts w:ascii="Times New Roman" w:hAnsi="Times New Roman" w:cs="Times New Roman"/>
          <w:sz w:val="24"/>
          <w:szCs w:val="24"/>
        </w:rPr>
        <w:t xml:space="preserve">era </w:t>
      </w:r>
      <w:r w:rsidR="004C7AF0">
        <w:rPr>
          <w:rFonts w:ascii="Times New Roman" w:hAnsi="Times New Roman" w:cs="Times New Roman"/>
          <w:sz w:val="24"/>
          <w:szCs w:val="24"/>
        </w:rPr>
        <w:t>in qualche modo “garantit</w:t>
      </w:r>
      <w:r w:rsidR="00DE56A8">
        <w:rPr>
          <w:rFonts w:ascii="Times New Roman" w:hAnsi="Times New Roman" w:cs="Times New Roman"/>
          <w:sz w:val="24"/>
          <w:szCs w:val="24"/>
        </w:rPr>
        <w:t>a</w:t>
      </w:r>
      <w:r w:rsidR="004C7AF0">
        <w:rPr>
          <w:rFonts w:ascii="Times New Roman" w:hAnsi="Times New Roman" w:cs="Times New Roman"/>
          <w:sz w:val="24"/>
          <w:szCs w:val="24"/>
        </w:rPr>
        <w:t>” dal</w:t>
      </w:r>
      <w:r w:rsidR="00B50843">
        <w:rPr>
          <w:rFonts w:ascii="Times New Roman" w:hAnsi="Times New Roman" w:cs="Times New Roman"/>
          <w:sz w:val="24"/>
          <w:szCs w:val="24"/>
        </w:rPr>
        <w:t>la</w:t>
      </w:r>
      <w:r w:rsidR="004C7AF0">
        <w:rPr>
          <w:rFonts w:ascii="Times New Roman" w:hAnsi="Times New Roman" w:cs="Times New Roman"/>
          <w:sz w:val="24"/>
          <w:szCs w:val="24"/>
        </w:rPr>
        <w:t xml:space="preserve"> </w:t>
      </w:r>
      <w:r w:rsidR="00AE4C64">
        <w:rPr>
          <w:rFonts w:ascii="Times New Roman" w:hAnsi="Times New Roman" w:cs="Times New Roman"/>
          <w:sz w:val="24"/>
          <w:szCs w:val="24"/>
        </w:rPr>
        <w:t>ripetuta</w:t>
      </w:r>
      <w:r w:rsidR="004C7AF0">
        <w:rPr>
          <w:rFonts w:ascii="Times New Roman" w:hAnsi="Times New Roman" w:cs="Times New Roman"/>
          <w:sz w:val="24"/>
          <w:szCs w:val="24"/>
        </w:rPr>
        <w:t xml:space="preserve"> </w:t>
      </w:r>
      <w:r w:rsidR="009F1EC8">
        <w:rPr>
          <w:rFonts w:ascii="Times New Roman" w:hAnsi="Times New Roman" w:cs="Times New Roman"/>
          <w:sz w:val="24"/>
          <w:szCs w:val="24"/>
        </w:rPr>
        <w:t>applic</w:t>
      </w:r>
      <w:r w:rsidR="00B50843">
        <w:rPr>
          <w:rFonts w:ascii="Times New Roman" w:hAnsi="Times New Roman" w:cs="Times New Roman"/>
          <w:sz w:val="24"/>
          <w:szCs w:val="24"/>
        </w:rPr>
        <w:t xml:space="preserve">azione </w:t>
      </w:r>
      <w:r w:rsidR="004C7AF0">
        <w:rPr>
          <w:rFonts w:ascii="Times New Roman" w:hAnsi="Times New Roman" w:cs="Times New Roman"/>
          <w:sz w:val="24"/>
          <w:szCs w:val="24"/>
        </w:rPr>
        <w:t>giudi</w:t>
      </w:r>
      <w:r w:rsidR="00AE4C64">
        <w:rPr>
          <w:rFonts w:ascii="Times New Roman" w:hAnsi="Times New Roman" w:cs="Times New Roman"/>
          <w:sz w:val="24"/>
          <w:szCs w:val="24"/>
        </w:rPr>
        <w:t>ziaria</w:t>
      </w:r>
      <w:r w:rsidR="00B50843">
        <w:rPr>
          <w:rFonts w:ascii="Times New Roman" w:hAnsi="Times New Roman" w:cs="Times New Roman"/>
          <w:sz w:val="24"/>
          <w:szCs w:val="24"/>
        </w:rPr>
        <w:t>.</w:t>
      </w:r>
    </w:p>
    <w:p w:rsidR="004D36F5" w:rsidRDefault="004A433A" w:rsidP="004D36F5">
      <w:pPr>
        <w:ind w:left="426" w:right="991" w:firstLine="425"/>
        <w:jc w:val="both"/>
        <w:rPr>
          <w:rFonts w:ascii="Times New Roman" w:hAnsi="Times New Roman" w:cs="Times New Roman"/>
          <w:sz w:val="24"/>
          <w:szCs w:val="24"/>
        </w:rPr>
      </w:pPr>
      <w:r>
        <w:rPr>
          <w:rFonts w:ascii="Times New Roman" w:hAnsi="Times New Roman" w:cs="Times New Roman"/>
          <w:sz w:val="24"/>
          <w:szCs w:val="24"/>
        </w:rPr>
        <w:t>N</w:t>
      </w:r>
      <w:r w:rsidR="004D36F5">
        <w:rPr>
          <w:rFonts w:ascii="Times New Roman" w:hAnsi="Times New Roman" w:cs="Times New Roman"/>
          <w:sz w:val="24"/>
          <w:szCs w:val="24"/>
        </w:rPr>
        <w:t>el diritto amministrativo, quest</w:t>
      </w:r>
      <w:r w:rsidR="00AE4C64">
        <w:rPr>
          <w:rFonts w:ascii="Times New Roman" w:hAnsi="Times New Roman" w:cs="Times New Roman"/>
          <w:sz w:val="24"/>
          <w:szCs w:val="24"/>
        </w:rPr>
        <w:t xml:space="preserve">a </w:t>
      </w:r>
      <w:proofErr w:type="spellStart"/>
      <w:r w:rsidR="00AE4C64">
        <w:rPr>
          <w:rFonts w:ascii="Times New Roman" w:hAnsi="Times New Roman" w:cs="Times New Roman"/>
          <w:sz w:val="24"/>
          <w:szCs w:val="24"/>
        </w:rPr>
        <w:t>dequ</w:t>
      </w:r>
      <w:r w:rsidR="004D36F5">
        <w:rPr>
          <w:rFonts w:ascii="Times New Roman" w:hAnsi="Times New Roman" w:cs="Times New Roman"/>
          <w:sz w:val="24"/>
          <w:szCs w:val="24"/>
        </w:rPr>
        <w:t>o</w:t>
      </w:r>
      <w:r w:rsidR="00AE4C64">
        <w:rPr>
          <w:rFonts w:ascii="Times New Roman" w:hAnsi="Times New Roman" w:cs="Times New Roman"/>
          <w:sz w:val="24"/>
          <w:szCs w:val="24"/>
        </w:rPr>
        <w:t>tazione</w:t>
      </w:r>
      <w:proofErr w:type="spellEnd"/>
      <w:r w:rsidR="004D36F5">
        <w:rPr>
          <w:rFonts w:ascii="Times New Roman" w:hAnsi="Times New Roman" w:cs="Times New Roman"/>
          <w:sz w:val="24"/>
          <w:szCs w:val="24"/>
        </w:rPr>
        <w:t xml:space="preserve"> </w:t>
      </w:r>
      <w:r>
        <w:rPr>
          <w:rFonts w:ascii="Times New Roman" w:hAnsi="Times New Roman" w:cs="Times New Roman"/>
          <w:sz w:val="24"/>
          <w:szCs w:val="24"/>
        </w:rPr>
        <w:t>si intuisce</w:t>
      </w:r>
      <w:r w:rsidR="004D36F5">
        <w:rPr>
          <w:rFonts w:ascii="Times New Roman" w:hAnsi="Times New Roman" w:cs="Times New Roman"/>
          <w:sz w:val="24"/>
          <w:szCs w:val="24"/>
        </w:rPr>
        <w:t xml:space="preserve"> </w:t>
      </w:r>
      <w:r w:rsidR="00AE4C64">
        <w:rPr>
          <w:rFonts w:ascii="Times New Roman" w:hAnsi="Times New Roman" w:cs="Times New Roman"/>
          <w:sz w:val="24"/>
          <w:szCs w:val="24"/>
        </w:rPr>
        <w:t xml:space="preserve">plasticamente </w:t>
      </w:r>
      <w:r>
        <w:rPr>
          <w:rFonts w:ascii="Times New Roman" w:hAnsi="Times New Roman" w:cs="Times New Roman"/>
          <w:sz w:val="24"/>
          <w:szCs w:val="24"/>
        </w:rPr>
        <w:t xml:space="preserve">dalla lettura </w:t>
      </w:r>
      <w:r w:rsidR="00AE4C64">
        <w:rPr>
          <w:rFonts w:ascii="Times New Roman" w:hAnsi="Times New Roman" w:cs="Times New Roman"/>
          <w:sz w:val="24"/>
          <w:szCs w:val="24"/>
        </w:rPr>
        <w:t>del</w:t>
      </w:r>
      <w:r w:rsidR="007535AF">
        <w:rPr>
          <w:rFonts w:ascii="Times New Roman" w:hAnsi="Times New Roman" w:cs="Times New Roman"/>
          <w:sz w:val="24"/>
          <w:szCs w:val="24"/>
        </w:rPr>
        <w:t>l</w:t>
      </w:r>
      <w:r w:rsidR="00AE4C64">
        <w:rPr>
          <w:rFonts w:ascii="Times New Roman" w:hAnsi="Times New Roman" w:cs="Times New Roman"/>
          <w:sz w:val="24"/>
          <w:szCs w:val="24"/>
        </w:rPr>
        <w:t>’</w:t>
      </w:r>
      <w:r w:rsidR="007535AF">
        <w:rPr>
          <w:rFonts w:ascii="Times New Roman" w:hAnsi="Times New Roman" w:cs="Times New Roman"/>
          <w:sz w:val="24"/>
          <w:szCs w:val="24"/>
        </w:rPr>
        <w:t>art. 1</w:t>
      </w:r>
      <w:r w:rsidR="004D36F5" w:rsidRPr="00CC06B8">
        <w:rPr>
          <w:rFonts w:ascii="Times New Roman" w:hAnsi="Times New Roman" w:cs="Times New Roman"/>
          <w:sz w:val="24"/>
          <w:szCs w:val="24"/>
        </w:rPr>
        <w:t xml:space="preserve"> della l</w:t>
      </w:r>
      <w:r w:rsidR="004D36F5">
        <w:rPr>
          <w:rFonts w:ascii="Times New Roman" w:hAnsi="Times New Roman" w:cs="Times New Roman"/>
          <w:sz w:val="24"/>
          <w:szCs w:val="24"/>
        </w:rPr>
        <w:t>egge n.</w:t>
      </w:r>
      <w:r w:rsidR="004D36F5" w:rsidRPr="00CC06B8">
        <w:rPr>
          <w:rFonts w:ascii="Times New Roman" w:hAnsi="Times New Roman" w:cs="Times New Roman"/>
          <w:sz w:val="24"/>
          <w:szCs w:val="24"/>
        </w:rPr>
        <w:t xml:space="preserve"> 241 </w:t>
      </w:r>
      <w:r w:rsidR="004D36F5">
        <w:rPr>
          <w:rFonts w:ascii="Times New Roman" w:hAnsi="Times New Roman" w:cs="Times New Roman"/>
          <w:sz w:val="24"/>
          <w:szCs w:val="24"/>
        </w:rPr>
        <w:t>del 1990</w:t>
      </w:r>
      <w:r w:rsidR="00AE4C64">
        <w:rPr>
          <w:rFonts w:ascii="Times New Roman" w:hAnsi="Times New Roman" w:cs="Times New Roman"/>
          <w:sz w:val="24"/>
          <w:szCs w:val="24"/>
        </w:rPr>
        <w:t xml:space="preserve">, dove i </w:t>
      </w:r>
      <w:r>
        <w:rPr>
          <w:rFonts w:ascii="Times New Roman" w:hAnsi="Times New Roman" w:cs="Times New Roman"/>
          <w:sz w:val="24"/>
          <w:szCs w:val="24"/>
        </w:rPr>
        <w:t>mede</w:t>
      </w:r>
      <w:r w:rsidR="00AE4C64">
        <w:rPr>
          <w:rFonts w:ascii="Times New Roman" w:hAnsi="Times New Roman" w:cs="Times New Roman"/>
          <w:sz w:val="24"/>
          <w:szCs w:val="24"/>
        </w:rPr>
        <w:t>si</w:t>
      </w:r>
      <w:r>
        <w:rPr>
          <w:rFonts w:ascii="Times New Roman" w:hAnsi="Times New Roman" w:cs="Times New Roman"/>
          <w:sz w:val="24"/>
          <w:szCs w:val="24"/>
        </w:rPr>
        <w:t>mi</w:t>
      </w:r>
      <w:r w:rsidR="00AE4C64">
        <w:rPr>
          <w:rFonts w:ascii="Times New Roman" w:hAnsi="Times New Roman" w:cs="Times New Roman"/>
          <w:sz w:val="24"/>
          <w:szCs w:val="24"/>
        </w:rPr>
        <w:t xml:space="preserve"> precetti sono </w:t>
      </w:r>
      <w:r w:rsidR="004D36F5">
        <w:rPr>
          <w:rFonts w:ascii="Times New Roman" w:hAnsi="Times New Roman" w:cs="Times New Roman"/>
          <w:sz w:val="24"/>
          <w:szCs w:val="24"/>
        </w:rPr>
        <w:t>indifferentemente</w:t>
      </w:r>
      <w:r w:rsidR="007535AF">
        <w:rPr>
          <w:rFonts w:ascii="Times New Roman" w:hAnsi="Times New Roman" w:cs="Times New Roman"/>
          <w:sz w:val="24"/>
          <w:szCs w:val="24"/>
        </w:rPr>
        <w:t xml:space="preserve"> </w:t>
      </w:r>
      <w:r w:rsidR="00AE4C64">
        <w:rPr>
          <w:rFonts w:ascii="Times New Roman" w:hAnsi="Times New Roman" w:cs="Times New Roman"/>
          <w:sz w:val="24"/>
          <w:szCs w:val="24"/>
        </w:rPr>
        <w:t>qualificat</w:t>
      </w:r>
      <w:r w:rsidR="00686876">
        <w:rPr>
          <w:rFonts w:ascii="Times New Roman" w:hAnsi="Times New Roman" w:cs="Times New Roman"/>
          <w:sz w:val="24"/>
          <w:szCs w:val="24"/>
        </w:rPr>
        <w:t>i</w:t>
      </w:r>
      <w:r w:rsidR="00AE4C64">
        <w:rPr>
          <w:rFonts w:ascii="Times New Roman" w:hAnsi="Times New Roman" w:cs="Times New Roman"/>
          <w:sz w:val="24"/>
          <w:szCs w:val="24"/>
        </w:rPr>
        <w:t xml:space="preserve"> </w:t>
      </w:r>
      <w:r w:rsidR="00F01EA9">
        <w:rPr>
          <w:rFonts w:ascii="Times New Roman" w:hAnsi="Times New Roman" w:cs="Times New Roman"/>
          <w:sz w:val="24"/>
          <w:szCs w:val="24"/>
        </w:rPr>
        <w:t>al titolo ed</w:t>
      </w:r>
      <w:r w:rsidR="00F01EA9" w:rsidRPr="00686876">
        <w:rPr>
          <w:rFonts w:ascii="Times New Roman" w:hAnsi="Times New Roman" w:cs="Times New Roman"/>
          <w:sz w:val="24"/>
          <w:szCs w:val="24"/>
        </w:rPr>
        <w:t xml:space="preserve"> </w:t>
      </w:r>
      <w:r w:rsidR="00F01EA9">
        <w:rPr>
          <w:rFonts w:ascii="Times New Roman" w:hAnsi="Times New Roman" w:cs="Times New Roman"/>
          <w:sz w:val="24"/>
          <w:szCs w:val="24"/>
        </w:rPr>
        <w:t>ai commi 1-</w:t>
      </w:r>
      <w:r w:rsidR="00F01EA9" w:rsidRPr="00176BF6">
        <w:rPr>
          <w:rFonts w:ascii="Times New Roman" w:hAnsi="Times New Roman" w:cs="Times New Roman"/>
          <w:i/>
          <w:sz w:val="24"/>
          <w:szCs w:val="24"/>
        </w:rPr>
        <w:t>ter</w:t>
      </w:r>
      <w:r w:rsidR="00F01EA9">
        <w:rPr>
          <w:rFonts w:ascii="Times New Roman" w:hAnsi="Times New Roman" w:cs="Times New Roman"/>
          <w:sz w:val="24"/>
          <w:szCs w:val="24"/>
        </w:rPr>
        <w:t xml:space="preserve"> e 2-</w:t>
      </w:r>
      <w:r w:rsidR="00F01EA9" w:rsidRPr="00176BF6">
        <w:rPr>
          <w:rFonts w:ascii="Times New Roman" w:hAnsi="Times New Roman" w:cs="Times New Roman"/>
          <w:i/>
          <w:sz w:val="24"/>
          <w:szCs w:val="24"/>
        </w:rPr>
        <w:t>bis</w:t>
      </w:r>
      <w:r w:rsidR="00F01EA9">
        <w:rPr>
          <w:rFonts w:ascii="Times New Roman" w:hAnsi="Times New Roman" w:cs="Times New Roman"/>
          <w:sz w:val="24"/>
          <w:szCs w:val="24"/>
        </w:rPr>
        <w:t xml:space="preserve"> </w:t>
      </w:r>
      <w:r w:rsidR="00AE4C64">
        <w:rPr>
          <w:rFonts w:ascii="Times New Roman" w:hAnsi="Times New Roman" w:cs="Times New Roman"/>
          <w:sz w:val="24"/>
          <w:szCs w:val="24"/>
        </w:rPr>
        <w:t>come</w:t>
      </w:r>
      <w:r w:rsidR="00686876">
        <w:rPr>
          <w:rFonts w:ascii="Times New Roman" w:hAnsi="Times New Roman" w:cs="Times New Roman"/>
          <w:sz w:val="24"/>
          <w:szCs w:val="24"/>
        </w:rPr>
        <w:t xml:space="preserve"> “principî generali”</w:t>
      </w:r>
      <w:r w:rsidR="00F01EA9">
        <w:rPr>
          <w:rFonts w:ascii="Times New Roman" w:hAnsi="Times New Roman" w:cs="Times New Roman"/>
          <w:sz w:val="24"/>
          <w:szCs w:val="24"/>
        </w:rPr>
        <w:t xml:space="preserve"> ed</w:t>
      </w:r>
      <w:r w:rsidR="00AE4C64">
        <w:rPr>
          <w:rFonts w:ascii="Times New Roman" w:hAnsi="Times New Roman" w:cs="Times New Roman"/>
          <w:sz w:val="24"/>
          <w:szCs w:val="24"/>
        </w:rPr>
        <w:t xml:space="preserve"> </w:t>
      </w:r>
      <w:r w:rsidR="00F01EA9">
        <w:rPr>
          <w:rFonts w:ascii="Times New Roman" w:hAnsi="Times New Roman" w:cs="Times New Roman"/>
          <w:sz w:val="24"/>
          <w:szCs w:val="24"/>
        </w:rPr>
        <w:t>al comma 1</w:t>
      </w:r>
      <w:r w:rsidR="007535AF">
        <w:rPr>
          <w:rFonts w:ascii="Times New Roman" w:hAnsi="Times New Roman" w:cs="Times New Roman"/>
          <w:sz w:val="24"/>
          <w:szCs w:val="24"/>
        </w:rPr>
        <w:t xml:space="preserve"> </w:t>
      </w:r>
      <w:r w:rsidR="00AE4C64">
        <w:rPr>
          <w:rFonts w:ascii="Times New Roman" w:hAnsi="Times New Roman" w:cs="Times New Roman"/>
          <w:sz w:val="24"/>
          <w:szCs w:val="24"/>
        </w:rPr>
        <w:t>come</w:t>
      </w:r>
      <w:r w:rsidR="007535AF">
        <w:rPr>
          <w:rFonts w:ascii="Times New Roman" w:hAnsi="Times New Roman" w:cs="Times New Roman"/>
          <w:sz w:val="24"/>
          <w:szCs w:val="24"/>
        </w:rPr>
        <w:t xml:space="preserve"> </w:t>
      </w:r>
      <w:r w:rsidR="00F01EA9">
        <w:rPr>
          <w:rFonts w:ascii="Times New Roman" w:hAnsi="Times New Roman" w:cs="Times New Roman"/>
          <w:sz w:val="24"/>
          <w:szCs w:val="24"/>
        </w:rPr>
        <w:t xml:space="preserve">semplici </w:t>
      </w:r>
      <w:r w:rsidR="004D36F5">
        <w:rPr>
          <w:rFonts w:ascii="Times New Roman" w:hAnsi="Times New Roman" w:cs="Times New Roman"/>
          <w:sz w:val="24"/>
          <w:szCs w:val="24"/>
        </w:rPr>
        <w:t>“criteri”</w:t>
      </w:r>
      <w:r w:rsidR="00F01EA9">
        <w:rPr>
          <w:rFonts w:ascii="Times New Roman" w:hAnsi="Times New Roman" w:cs="Times New Roman"/>
          <w:sz w:val="24"/>
          <w:szCs w:val="24"/>
        </w:rPr>
        <w:t xml:space="preserve"> dell’azione amministrativa</w:t>
      </w:r>
      <w:r w:rsidR="004D36F5">
        <w:rPr>
          <w:rFonts w:ascii="Times New Roman" w:hAnsi="Times New Roman" w:cs="Times New Roman"/>
          <w:sz w:val="24"/>
          <w:szCs w:val="24"/>
        </w:rPr>
        <w:t xml:space="preserve"> (</w:t>
      </w:r>
      <w:proofErr w:type="spellStart"/>
      <w:r w:rsidR="004D36F5">
        <w:rPr>
          <w:rFonts w:ascii="Times New Roman" w:hAnsi="Times New Roman" w:cs="Times New Roman"/>
          <w:sz w:val="24"/>
          <w:szCs w:val="24"/>
        </w:rPr>
        <w:t>Figorilli</w:t>
      </w:r>
      <w:proofErr w:type="spellEnd"/>
      <w:r w:rsidR="004D36F5">
        <w:rPr>
          <w:rFonts w:ascii="Times New Roman" w:hAnsi="Times New Roman" w:cs="Times New Roman"/>
          <w:sz w:val="24"/>
          <w:szCs w:val="24"/>
        </w:rPr>
        <w:t>-Fantini)</w:t>
      </w:r>
      <w:r w:rsidR="004D36F5" w:rsidRPr="00CC06B8">
        <w:rPr>
          <w:rFonts w:ascii="Times New Roman" w:hAnsi="Times New Roman" w:cs="Times New Roman"/>
          <w:sz w:val="24"/>
          <w:szCs w:val="24"/>
        </w:rPr>
        <w:t>.</w:t>
      </w:r>
    </w:p>
    <w:p w:rsidR="004C7AF0" w:rsidRDefault="00686876" w:rsidP="004C7AF0">
      <w:pPr>
        <w:ind w:left="426" w:right="991" w:firstLine="425"/>
        <w:jc w:val="both"/>
        <w:rPr>
          <w:rFonts w:ascii="Times New Roman" w:hAnsi="Times New Roman" w:cs="Times New Roman"/>
          <w:sz w:val="24"/>
          <w:szCs w:val="24"/>
        </w:rPr>
      </w:pPr>
      <w:r>
        <w:rPr>
          <w:rFonts w:ascii="Times New Roman" w:hAnsi="Times New Roman" w:cs="Times New Roman"/>
          <w:sz w:val="24"/>
          <w:szCs w:val="24"/>
        </w:rPr>
        <w:t xml:space="preserve">D’altronde, </w:t>
      </w:r>
      <w:r w:rsidR="00B50843">
        <w:rPr>
          <w:rFonts w:ascii="Times New Roman" w:hAnsi="Times New Roman" w:cs="Times New Roman"/>
          <w:sz w:val="24"/>
          <w:szCs w:val="24"/>
        </w:rPr>
        <w:t xml:space="preserve">ai sensi dell’art. 15 delle preleggi del c.c., </w:t>
      </w:r>
      <w:r w:rsidR="00C75EBD">
        <w:rPr>
          <w:rFonts w:ascii="Times New Roman" w:hAnsi="Times New Roman" w:cs="Times New Roman"/>
          <w:sz w:val="24"/>
          <w:szCs w:val="24"/>
        </w:rPr>
        <w:t xml:space="preserve">il principio fattosi legge può essere implicitamente abrogato </w:t>
      </w:r>
      <w:r w:rsidR="00B50843">
        <w:rPr>
          <w:rFonts w:ascii="Times New Roman" w:hAnsi="Times New Roman" w:cs="Times New Roman"/>
          <w:sz w:val="24"/>
          <w:szCs w:val="24"/>
        </w:rPr>
        <w:t>da</w:t>
      </w:r>
      <w:r w:rsidR="004C7AF0">
        <w:rPr>
          <w:rFonts w:ascii="Times New Roman" w:hAnsi="Times New Roman" w:cs="Times New Roman"/>
          <w:sz w:val="24"/>
          <w:szCs w:val="24"/>
        </w:rPr>
        <w:t xml:space="preserve"> una fonte successiva</w:t>
      </w:r>
      <w:r w:rsidR="004C7AF0" w:rsidRPr="006A5A3D">
        <w:rPr>
          <w:rFonts w:ascii="Times New Roman" w:hAnsi="Times New Roman" w:cs="Times New Roman"/>
          <w:sz w:val="24"/>
          <w:szCs w:val="24"/>
        </w:rPr>
        <w:t xml:space="preserve"> </w:t>
      </w:r>
      <w:r w:rsidR="004C7AF0">
        <w:rPr>
          <w:rFonts w:ascii="Times New Roman" w:hAnsi="Times New Roman" w:cs="Times New Roman"/>
          <w:sz w:val="24"/>
          <w:szCs w:val="24"/>
        </w:rPr>
        <w:t>di pari grado</w:t>
      </w:r>
      <w:r w:rsidR="00F144B0">
        <w:rPr>
          <w:rFonts w:ascii="Times New Roman" w:hAnsi="Times New Roman" w:cs="Times New Roman"/>
          <w:sz w:val="24"/>
          <w:szCs w:val="24"/>
        </w:rPr>
        <w:t xml:space="preserve">, </w:t>
      </w:r>
      <w:r>
        <w:rPr>
          <w:rFonts w:ascii="Times New Roman" w:hAnsi="Times New Roman" w:cs="Times New Roman"/>
          <w:sz w:val="24"/>
          <w:szCs w:val="24"/>
        </w:rPr>
        <w:t xml:space="preserve">anche </w:t>
      </w:r>
      <w:r w:rsidR="00C75EBD">
        <w:rPr>
          <w:rFonts w:ascii="Times New Roman" w:hAnsi="Times New Roman" w:cs="Times New Roman"/>
          <w:sz w:val="24"/>
          <w:szCs w:val="24"/>
        </w:rPr>
        <w:t xml:space="preserve">non qualificata </w:t>
      </w:r>
      <w:r w:rsidR="00F144B0">
        <w:rPr>
          <w:rFonts w:ascii="Times New Roman" w:hAnsi="Times New Roman" w:cs="Times New Roman"/>
          <w:sz w:val="24"/>
          <w:szCs w:val="24"/>
        </w:rPr>
        <w:t>come principio</w:t>
      </w:r>
      <w:r w:rsidR="004C7AF0">
        <w:rPr>
          <w:rFonts w:ascii="Times New Roman" w:hAnsi="Times New Roman" w:cs="Times New Roman"/>
          <w:sz w:val="24"/>
          <w:szCs w:val="24"/>
        </w:rPr>
        <w:t>.</w:t>
      </w:r>
    </w:p>
    <w:p w:rsidR="00C75EBD" w:rsidRDefault="00657C83" w:rsidP="00657C83">
      <w:pPr>
        <w:ind w:left="426" w:right="991" w:firstLine="425"/>
        <w:jc w:val="both"/>
        <w:rPr>
          <w:rFonts w:ascii="Times New Roman" w:hAnsi="Times New Roman" w:cs="Times New Roman"/>
          <w:sz w:val="24"/>
          <w:szCs w:val="24"/>
        </w:rPr>
      </w:pPr>
      <w:r>
        <w:rPr>
          <w:rFonts w:ascii="Times New Roman" w:hAnsi="Times New Roman" w:cs="Times New Roman"/>
          <w:sz w:val="24"/>
          <w:szCs w:val="24"/>
        </w:rPr>
        <w:t xml:space="preserve">Insomma, la </w:t>
      </w:r>
      <w:proofErr w:type="spellStart"/>
      <w:r>
        <w:rPr>
          <w:rFonts w:ascii="Times New Roman" w:hAnsi="Times New Roman" w:cs="Times New Roman"/>
          <w:sz w:val="24"/>
          <w:szCs w:val="24"/>
        </w:rPr>
        <w:t>legificazione</w:t>
      </w:r>
      <w:proofErr w:type="spellEnd"/>
      <w:r>
        <w:rPr>
          <w:rFonts w:ascii="Times New Roman" w:hAnsi="Times New Roman" w:cs="Times New Roman"/>
          <w:sz w:val="24"/>
          <w:szCs w:val="24"/>
        </w:rPr>
        <w:t xml:space="preserve"> di un principio,</w:t>
      </w:r>
      <w:r w:rsidRPr="007D0649">
        <w:rPr>
          <w:rFonts w:ascii="Times New Roman" w:hAnsi="Times New Roman" w:cs="Times New Roman"/>
          <w:sz w:val="24"/>
          <w:szCs w:val="24"/>
        </w:rPr>
        <w:t xml:space="preserve"> </w:t>
      </w:r>
      <w:r>
        <w:rPr>
          <w:rFonts w:ascii="Times New Roman" w:hAnsi="Times New Roman" w:cs="Times New Roman"/>
          <w:sz w:val="24"/>
          <w:szCs w:val="24"/>
        </w:rPr>
        <w:t xml:space="preserve">pur se </w:t>
      </w:r>
      <w:r w:rsidR="00C75EBD">
        <w:rPr>
          <w:rFonts w:ascii="Times New Roman" w:hAnsi="Times New Roman" w:cs="Times New Roman"/>
          <w:sz w:val="24"/>
          <w:szCs w:val="24"/>
        </w:rPr>
        <w:t>effettua</w:t>
      </w:r>
      <w:r>
        <w:rPr>
          <w:rFonts w:ascii="Times New Roman" w:hAnsi="Times New Roman" w:cs="Times New Roman"/>
          <w:sz w:val="24"/>
          <w:szCs w:val="24"/>
        </w:rPr>
        <w:t xml:space="preserve">ta allo scopo di indicarne la </w:t>
      </w:r>
      <w:r w:rsidRPr="00474AB9">
        <w:rPr>
          <w:rFonts w:ascii="Times New Roman" w:hAnsi="Times New Roman" w:cs="Times New Roman"/>
          <w:sz w:val="24"/>
          <w:szCs w:val="24"/>
        </w:rPr>
        <w:t>superiorità assiologica</w:t>
      </w:r>
      <w:r>
        <w:rPr>
          <w:rFonts w:ascii="Times New Roman" w:hAnsi="Times New Roman" w:cs="Times New Roman"/>
          <w:sz w:val="24"/>
          <w:szCs w:val="24"/>
        </w:rPr>
        <w:t xml:space="preserve">, </w:t>
      </w:r>
      <w:r w:rsidR="00F01EA9">
        <w:rPr>
          <w:rFonts w:ascii="Times New Roman" w:hAnsi="Times New Roman" w:cs="Times New Roman"/>
          <w:sz w:val="24"/>
          <w:szCs w:val="24"/>
        </w:rPr>
        <w:t xml:space="preserve">finisce per </w:t>
      </w:r>
      <w:r w:rsidR="00F440C6">
        <w:rPr>
          <w:rFonts w:ascii="Times New Roman" w:hAnsi="Times New Roman" w:cs="Times New Roman"/>
          <w:sz w:val="24"/>
          <w:szCs w:val="24"/>
        </w:rPr>
        <w:t>oper</w:t>
      </w:r>
      <w:r>
        <w:rPr>
          <w:rFonts w:ascii="Times New Roman" w:hAnsi="Times New Roman" w:cs="Times New Roman"/>
          <w:sz w:val="24"/>
          <w:szCs w:val="24"/>
        </w:rPr>
        <w:t>a</w:t>
      </w:r>
      <w:r w:rsidR="00F01EA9">
        <w:rPr>
          <w:rFonts w:ascii="Times New Roman" w:hAnsi="Times New Roman" w:cs="Times New Roman"/>
          <w:sz w:val="24"/>
          <w:szCs w:val="24"/>
        </w:rPr>
        <w:t>re</w:t>
      </w:r>
      <w:r>
        <w:rPr>
          <w:rFonts w:ascii="Times New Roman" w:hAnsi="Times New Roman" w:cs="Times New Roman"/>
          <w:sz w:val="24"/>
          <w:szCs w:val="24"/>
        </w:rPr>
        <w:t xml:space="preserve"> </w:t>
      </w:r>
      <w:r w:rsidR="00F440C6">
        <w:rPr>
          <w:rFonts w:ascii="Times New Roman" w:hAnsi="Times New Roman" w:cs="Times New Roman"/>
          <w:sz w:val="24"/>
          <w:szCs w:val="24"/>
        </w:rPr>
        <w:t>esclusivamente sul piano dell’</w:t>
      </w:r>
      <w:r w:rsidRPr="007D0649">
        <w:rPr>
          <w:rFonts w:ascii="Times New Roman" w:hAnsi="Times New Roman" w:cs="Times New Roman"/>
          <w:sz w:val="24"/>
          <w:szCs w:val="24"/>
        </w:rPr>
        <w:t xml:space="preserve">orientamento ermeneutico, </w:t>
      </w:r>
      <w:r w:rsidR="00F01EA9">
        <w:rPr>
          <w:rFonts w:ascii="Times New Roman" w:hAnsi="Times New Roman" w:cs="Times New Roman"/>
          <w:sz w:val="24"/>
          <w:szCs w:val="24"/>
        </w:rPr>
        <w:t xml:space="preserve">di modo che il principio stesso sarà </w:t>
      </w:r>
      <w:r w:rsidRPr="007D0649">
        <w:rPr>
          <w:rFonts w:ascii="Times New Roman" w:hAnsi="Times New Roman" w:cs="Times New Roman"/>
          <w:sz w:val="24"/>
          <w:szCs w:val="24"/>
        </w:rPr>
        <w:t>vincolante per l’interprete</w:t>
      </w:r>
      <w:r>
        <w:rPr>
          <w:rFonts w:ascii="Times New Roman" w:hAnsi="Times New Roman" w:cs="Times New Roman"/>
          <w:sz w:val="24"/>
          <w:szCs w:val="24"/>
        </w:rPr>
        <w:t xml:space="preserve"> nei </w:t>
      </w:r>
      <w:r w:rsidR="00F440C6">
        <w:rPr>
          <w:rFonts w:ascii="Times New Roman" w:hAnsi="Times New Roman" w:cs="Times New Roman"/>
          <w:sz w:val="24"/>
          <w:szCs w:val="24"/>
        </w:rPr>
        <w:t xml:space="preserve">soli </w:t>
      </w:r>
      <w:r>
        <w:rPr>
          <w:rFonts w:ascii="Times New Roman" w:hAnsi="Times New Roman" w:cs="Times New Roman"/>
          <w:sz w:val="24"/>
          <w:szCs w:val="24"/>
        </w:rPr>
        <w:t>casi di incertezza</w:t>
      </w:r>
      <w:r w:rsidR="00C2016B">
        <w:rPr>
          <w:rFonts w:ascii="Times New Roman" w:hAnsi="Times New Roman" w:cs="Times New Roman"/>
          <w:sz w:val="24"/>
          <w:szCs w:val="24"/>
        </w:rPr>
        <w:t xml:space="preserve"> sulla portata derogatoria della norma </w:t>
      </w:r>
      <w:r w:rsidR="00A80DDD">
        <w:rPr>
          <w:rFonts w:ascii="Times New Roman" w:hAnsi="Times New Roman" w:cs="Times New Roman"/>
          <w:sz w:val="24"/>
          <w:szCs w:val="24"/>
        </w:rPr>
        <w:t xml:space="preserve">incompatibile </w:t>
      </w:r>
      <w:r w:rsidR="00C2016B">
        <w:rPr>
          <w:rFonts w:ascii="Times New Roman" w:hAnsi="Times New Roman" w:cs="Times New Roman"/>
          <w:sz w:val="24"/>
          <w:szCs w:val="24"/>
        </w:rPr>
        <w:t>successiva</w:t>
      </w:r>
      <w:r w:rsidR="00C75EBD">
        <w:rPr>
          <w:rFonts w:ascii="Times New Roman" w:hAnsi="Times New Roman" w:cs="Times New Roman"/>
          <w:sz w:val="24"/>
          <w:szCs w:val="24"/>
        </w:rPr>
        <w:t>.</w:t>
      </w:r>
    </w:p>
    <w:p w:rsidR="00657C83" w:rsidRDefault="00C75EBD" w:rsidP="00657C83">
      <w:pPr>
        <w:ind w:left="426" w:right="991" w:firstLine="425"/>
        <w:jc w:val="both"/>
        <w:rPr>
          <w:rFonts w:ascii="Times New Roman" w:hAnsi="Times New Roman" w:cs="Times New Roman"/>
          <w:sz w:val="24"/>
          <w:szCs w:val="24"/>
        </w:rPr>
      </w:pPr>
      <w:r>
        <w:rPr>
          <w:rFonts w:ascii="Times New Roman" w:hAnsi="Times New Roman" w:cs="Times New Roman"/>
          <w:sz w:val="24"/>
          <w:szCs w:val="24"/>
        </w:rPr>
        <w:t>C</w:t>
      </w:r>
      <w:r w:rsidR="00657C83">
        <w:rPr>
          <w:rFonts w:ascii="Times New Roman" w:hAnsi="Times New Roman" w:cs="Times New Roman"/>
          <w:sz w:val="24"/>
          <w:szCs w:val="24"/>
        </w:rPr>
        <w:t xml:space="preserve">ome </w:t>
      </w:r>
      <w:r w:rsidR="00F01EA9">
        <w:rPr>
          <w:rFonts w:ascii="Times New Roman" w:hAnsi="Times New Roman" w:cs="Times New Roman"/>
          <w:sz w:val="24"/>
          <w:szCs w:val="24"/>
        </w:rPr>
        <w:t xml:space="preserve">infatti </w:t>
      </w:r>
      <w:r w:rsidR="00657C83">
        <w:rPr>
          <w:rFonts w:ascii="Times New Roman" w:hAnsi="Times New Roman" w:cs="Times New Roman"/>
          <w:sz w:val="24"/>
          <w:szCs w:val="24"/>
        </w:rPr>
        <w:t xml:space="preserve">affermato dalla Suprema Corte per </w:t>
      </w:r>
      <w:r w:rsidR="004A433A">
        <w:rPr>
          <w:rFonts w:ascii="Times New Roman" w:hAnsi="Times New Roman" w:cs="Times New Roman"/>
          <w:sz w:val="24"/>
          <w:szCs w:val="24"/>
        </w:rPr>
        <w:t>quanto attiene a</w:t>
      </w:r>
      <w:r w:rsidR="00657C83">
        <w:rPr>
          <w:rFonts w:ascii="Times New Roman" w:hAnsi="Times New Roman" w:cs="Times New Roman"/>
          <w:sz w:val="24"/>
          <w:szCs w:val="24"/>
        </w:rPr>
        <w:t>i principî dello Statuto del contribuente</w:t>
      </w:r>
      <w:r>
        <w:rPr>
          <w:rFonts w:ascii="Times New Roman" w:hAnsi="Times New Roman" w:cs="Times New Roman"/>
          <w:sz w:val="24"/>
          <w:szCs w:val="24"/>
        </w:rPr>
        <w:t>,</w:t>
      </w:r>
      <w:r w:rsidR="00F01EA9">
        <w:rPr>
          <w:rFonts w:ascii="Times New Roman" w:hAnsi="Times New Roman" w:cs="Times New Roman"/>
          <w:sz w:val="24"/>
          <w:szCs w:val="24"/>
        </w:rPr>
        <w:t xml:space="preserve"> </w:t>
      </w:r>
      <w:r w:rsidR="006679A3">
        <w:rPr>
          <w:rFonts w:ascii="Times New Roman" w:hAnsi="Times New Roman" w:cs="Times New Roman"/>
          <w:sz w:val="24"/>
          <w:szCs w:val="24"/>
        </w:rPr>
        <w:t xml:space="preserve">a </w:t>
      </w:r>
      <w:r w:rsidR="006679A3" w:rsidRPr="007D0649">
        <w:rPr>
          <w:rFonts w:ascii="Times New Roman" w:hAnsi="Times New Roman" w:cs="Times New Roman"/>
          <w:sz w:val="24"/>
          <w:szCs w:val="24"/>
        </w:rPr>
        <w:t>d</w:t>
      </w:r>
      <w:r w:rsidR="006679A3">
        <w:rPr>
          <w:rFonts w:ascii="Times New Roman" w:hAnsi="Times New Roman" w:cs="Times New Roman"/>
          <w:sz w:val="24"/>
          <w:szCs w:val="24"/>
        </w:rPr>
        <w:t>o</w:t>
      </w:r>
      <w:r w:rsidR="006679A3" w:rsidRPr="007D0649">
        <w:rPr>
          <w:rFonts w:ascii="Times New Roman" w:hAnsi="Times New Roman" w:cs="Times New Roman"/>
          <w:sz w:val="24"/>
          <w:szCs w:val="24"/>
        </w:rPr>
        <w:t>ve</w:t>
      </w:r>
      <w:r w:rsidR="006679A3">
        <w:rPr>
          <w:rFonts w:ascii="Times New Roman" w:hAnsi="Times New Roman" w:cs="Times New Roman"/>
          <w:sz w:val="24"/>
          <w:szCs w:val="24"/>
        </w:rPr>
        <w:t>r</w:t>
      </w:r>
      <w:r w:rsidR="006679A3" w:rsidRPr="007D0649">
        <w:rPr>
          <w:rFonts w:ascii="Times New Roman" w:hAnsi="Times New Roman" w:cs="Times New Roman"/>
          <w:sz w:val="24"/>
          <w:szCs w:val="24"/>
        </w:rPr>
        <w:t xml:space="preserve"> essere risolto dall’interprete nel senso più conforme ai princip</w:t>
      </w:r>
      <w:r w:rsidR="006679A3">
        <w:rPr>
          <w:rFonts w:ascii="Times New Roman" w:hAnsi="Times New Roman" w:cs="Times New Roman"/>
          <w:sz w:val="24"/>
          <w:szCs w:val="24"/>
        </w:rPr>
        <w:t>î</w:t>
      </w:r>
      <w:r w:rsidR="006679A3" w:rsidRPr="00B50843">
        <w:rPr>
          <w:rFonts w:ascii="Times New Roman" w:hAnsi="Times New Roman" w:cs="Times New Roman"/>
          <w:sz w:val="24"/>
          <w:szCs w:val="24"/>
        </w:rPr>
        <w:t xml:space="preserve"> </w:t>
      </w:r>
      <w:r w:rsidR="006679A3" w:rsidRPr="007D0649">
        <w:rPr>
          <w:rFonts w:ascii="Times New Roman" w:hAnsi="Times New Roman" w:cs="Times New Roman"/>
          <w:sz w:val="24"/>
          <w:szCs w:val="24"/>
        </w:rPr>
        <w:t>statutari</w:t>
      </w:r>
      <w:r w:rsidR="006679A3">
        <w:rPr>
          <w:rFonts w:ascii="Times New Roman" w:hAnsi="Times New Roman" w:cs="Times New Roman"/>
          <w:sz w:val="24"/>
          <w:szCs w:val="24"/>
        </w:rPr>
        <w:t xml:space="preserve">, </w:t>
      </w:r>
      <w:r w:rsidR="00F01EA9">
        <w:rPr>
          <w:rFonts w:ascii="Times New Roman" w:hAnsi="Times New Roman" w:cs="Times New Roman"/>
          <w:sz w:val="24"/>
          <w:szCs w:val="24"/>
        </w:rPr>
        <w:t>è</w:t>
      </w:r>
      <w:r w:rsidR="00657C83">
        <w:rPr>
          <w:rFonts w:ascii="Times New Roman" w:hAnsi="Times New Roman" w:cs="Times New Roman"/>
          <w:sz w:val="24"/>
          <w:szCs w:val="24"/>
        </w:rPr>
        <w:t xml:space="preserve"> «</w:t>
      </w:r>
      <w:r w:rsidR="00657C83" w:rsidRPr="007D0649">
        <w:rPr>
          <w:rFonts w:ascii="Times New Roman" w:hAnsi="Times New Roman" w:cs="Times New Roman"/>
          <w:sz w:val="24"/>
          <w:szCs w:val="24"/>
        </w:rPr>
        <w:t xml:space="preserve">il dubbio interpretativo o applicativo sul significato e sulla portata di qualsiasi disposizione tributaria, che attenga ad ambiti materiali disciplinati dalla </w:t>
      </w:r>
      <w:hyperlink r:id="rId14" w:tgtFrame="_blank" w:history="1">
        <w:r w:rsidR="00657C83" w:rsidRPr="007D0649">
          <w:rPr>
            <w:rFonts w:ascii="Times New Roman" w:hAnsi="Times New Roman" w:cs="Times New Roman"/>
            <w:sz w:val="24"/>
            <w:szCs w:val="24"/>
          </w:rPr>
          <w:t>legge n. 212 del 2000</w:t>
        </w:r>
      </w:hyperlink>
      <w:r w:rsidR="00F01EA9" w:rsidRPr="007D0649">
        <w:rPr>
          <w:rFonts w:ascii="Times New Roman" w:hAnsi="Times New Roman" w:cs="Times New Roman"/>
          <w:sz w:val="24"/>
          <w:szCs w:val="24"/>
        </w:rPr>
        <w:t>»</w:t>
      </w:r>
      <w:r w:rsidR="00F01EA9">
        <w:rPr>
          <w:rFonts w:ascii="Times New Roman" w:hAnsi="Times New Roman" w:cs="Times New Roman"/>
          <w:sz w:val="24"/>
          <w:szCs w:val="24"/>
        </w:rPr>
        <w:t xml:space="preserve"> </w:t>
      </w:r>
      <w:r w:rsidR="00657C83">
        <w:rPr>
          <w:rFonts w:ascii="Times New Roman" w:hAnsi="Times New Roman" w:cs="Times New Roman"/>
          <w:sz w:val="24"/>
          <w:szCs w:val="24"/>
        </w:rPr>
        <w:t>(</w:t>
      </w:r>
      <w:proofErr w:type="spellStart"/>
      <w:r w:rsidR="00657C83">
        <w:rPr>
          <w:rFonts w:ascii="Times New Roman" w:hAnsi="Times New Roman" w:cs="Times New Roman"/>
          <w:sz w:val="24"/>
          <w:szCs w:val="24"/>
        </w:rPr>
        <w:t>Cass</w:t>
      </w:r>
      <w:proofErr w:type="spellEnd"/>
      <w:r w:rsidR="00657C83">
        <w:rPr>
          <w:rFonts w:ascii="Times New Roman" w:hAnsi="Times New Roman" w:cs="Times New Roman"/>
          <w:sz w:val="24"/>
          <w:szCs w:val="24"/>
        </w:rPr>
        <w:t xml:space="preserve">. </w:t>
      </w:r>
      <w:r w:rsidR="00657C83" w:rsidRPr="007D0649">
        <w:rPr>
          <w:rFonts w:ascii="Times New Roman" w:hAnsi="Times New Roman" w:cs="Times New Roman"/>
          <w:sz w:val="24"/>
          <w:szCs w:val="24"/>
        </w:rPr>
        <w:t xml:space="preserve">civ., n. </w:t>
      </w:r>
      <w:hyperlink r:id="rId15" w:tgtFrame="_blank" w:history="1">
        <w:r w:rsidR="00657C83" w:rsidRPr="007D0649">
          <w:rPr>
            <w:rFonts w:ascii="Times New Roman" w:hAnsi="Times New Roman" w:cs="Times New Roman"/>
            <w:sz w:val="24"/>
            <w:szCs w:val="24"/>
          </w:rPr>
          <w:t>19377</w:t>
        </w:r>
      </w:hyperlink>
      <w:r w:rsidR="00657C83" w:rsidRPr="007D0649">
        <w:rPr>
          <w:rFonts w:ascii="Times New Roman" w:hAnsi="Times New Roman" w:cs="Times New Roman"/>
          <w:sz w:val="24"/>
          <w:szCs w:val="24"/>
        </w:rPr>
        <w:t xml:space="preserve"> del 2011).</w:t>
      </w:r>
    </w:p>
    <w:p w:rsidR="008A6AC3" w:rsidRDefault="008A6AC3" w:rsidP="00657C83">
      <w:pPr>
        <w:ind w:left="426" w:right="991" w:firstLine="425"/>
        <w:jc w:val="both"/>
        <w:rPr>
          <w:rFonts w:ascii="Times New Roman" w:hAnsi="Times New Roman" w:cs="Times New Roman"/>
          <w:sz w:val="24"/>
          <w:szCs w:val="24"/>
        </w:rPr>
      </w:pPr>
    </w:p>
    <w:p w:rsidR="008A6AC3" w:rsidRDefault="008A6AC3" w:rsidP="008A6AC3">
      <w:pPr>
        <w:spacing w:line="240" w:lineRule="auto"/>
        <w:ind w:left="5239" w:right="992" w:firstLine="425"/>
        <w:jc w:val="both"/>
        <w:rPr>
          <w:rFonts w:ascii="Times New Roman" w:hAnsi="Times New Roman" w:cs="Times New Roman"/>
          <w:sz w:val="24"/>
          <w:szCs w:val="24"/>
        </w:rPr>
      </w:pPr>
      <w:r>
        <w:rPr>
          <w:rFonts w:ascii="Times New Roman" w:hAnsi="Times New Roman" w:cs="Times New Roman"/>
          <w:sz w:val="24"/>
          <w:szCs w:val="24"/>
        </w:rPr>
        <w:t xml:space="preserve">      Nicola Durante</w:t>
      </w:r>
    </w:p>
    <w:p w:rsidR="008A6AC3" w:rsidRDefault="008A6AC3" w:rsidP="008A6AC3">
      <w:pPr>
        <w:spacing w:line="240" w:lineRule="auto"/>
        <w:ind w:left="5239" w:right="992" w:firstLine="425"/>
        <w:jc w:val="both"/>
        <w:rPr>
          <w:rFonts w:ascii="Times New Roman" w:hAnsi="Times New Roman" w:cs="Times New Roman"/>
          <w:sz w:val="24"/>
          <w:szCs w:val="24"/>
        </w:rPr>
      </w:pPr>
      <w:proofErr w:type="spellStart"/>
      <w:r>
        <w:rPr>
          <w:rFonts w:ascii="Times New Roman" w:hAnsi="Times New Roman" w:cs="Times New Roman"/>
          <w:sz w:val="24"/>
          <w:szCs w:val="24"/>
        </w:rPr>
        <w:t>Pres</w:t>
      </w:r>
      <w:proofErr w:type="spellEnd"/>
      <w:r>
        <w:rPr>
          <w:rFonts w:ascii="Times New Roman" w:hAnsi="Times New Roman" w:cs="Times New Roman"/>
          <w:sz w:val="24"/>
          <w:szCs w:val="24"/>
        </w:rPr>
        <w:t>. Sez. T.A.R. Salerno</w:t>
      </w:r>
    </w:p>
    <w:p w:rsidR="00210585" w:rsidRDefault="00210585" w:rsidP="008A6AC3">
      <w:pPr>
        <w:spacing w:line="240" w:lineRule="auto"/>
        <w:ind w:left="5239" w:right="992" w:firstLine="425"/>
        <w:jc w:val="both"/>
        <w:rPr>
          <w:rFonts w:ascii="Times New Roman" w:hAnsi="Times New Roman" w:cs="Times New Roman"/>
          <w:sz w:val="24"/>
          <w:szCs w:val="24"/>
        </w:rPr>
      </w:pPr>
    </w:p>
    <w:p w:rsidR="00210585" w:rsidRDefault="00210585" w:rsidP="008A6AC3">
      <w:pPr>
        <w:spacing w:line="240" w:lineRule="auto"/>
        <w:ind w:left="5239" w:right="992" w:firstLine="425"/>
        <w:jc w:val="both"/>
        <w:rPr>
          <w:rFonts w:ascii="Times New Roman" w:hAnsi="Times New Roman" w:cs="Times New Roman"/>
          <w:sz w:val="24"/>
          <w:szCs w:val="24"/>
        </w:rPr>
      </w:pPr>
      <w:r>
        <w:rPr>
          <w:rFonts w:ascii="Times New Roman" w:hAnsi="Times New Roman" w:cs="Times New Roman"/>
          <w:sz w:val="24"/>
          <w:szCs w:val="24"/>
        </w:rPr>
        <w:t>Pubblicato il 7 ottobre 2023</w:t>
      </w:r>
      <w:bookmarkStart w:id="0" w:name="_GoBack"/>
      <w:bookmarkEnd w:id="0"/>
    </w:p>
    <w:sectPr w:rsidR="00210585" w:rsidSect="00C52104">
      <w:footerReference w:type="default" r:id="rId16"/>
      <w:pgSz w:w="11906" w:h="16838"/>
      <w:pgMar w:top="1417"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D3E" w:rsidRDefault="00DB7D3E" w:rsidP="00EE7452">
      <w:pPr>
        <w:spacing w:after="0" w:line="240" w:lineRule="auto"/>
      </w:pPr>
      <w:r>
        <w:separator/>
      </w:r>
    </w:p>
  </w:endnote>
  <w:endnote w:type="continuationSeparator" w:id="0">
    <w:p w:rsidR="00DB7D3E" w:rsidRDefault="00DB7D3E" w:rsidP="00EE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069363"/>
      <w:docPartObj>
        <w:docPartGallery w:val="Page Numbers (Bottom of Page)"/>
        <w:docPartUnique/>
      </w:docPartObj>
    </w:sdtPr>
    <w:sdtEndPr>
      <w:rPr>
        <w:rFonts w:ascii="Times New Roman" w:hAnsi="Times New Roman" w:cs="Times New Roman"/>
        <w:sz w:val="18"/>
        <w:szCs w:val="18"/>
      </w:rPr>
    </w:sdtEndPr>
    <w:sdtContent>
      <w:p w:rsidR="00C52104" w:rsidRPr="00C52104" w:rsidRDefault="00C52104">
        <w:pPr>
          <w:pStyle w:val="Pidipagina"/>
          <w:jc w:val="center"/>
          <w:rPr>
            <w:rFonts w:ascii="Times New Roman" w:hAnsi="Times New Roman" w:cs="Times New Roman"/>
            <w:sz w:val="18"/>
            <w:szCs w:val="18"/>
          </w:rPr>
        </w:pPr>
        <w:r w:rsidRPr="00C52104">
          <w:rPr>
            <w:rFonts w:ascii="Times New Roman" w:hAnsi="Times New Roman" w:cs="Times New Roman"/>
            <w:sz w:val="18"/>
            <w:szCs w:val="18"/>
          </w:rPr>
          <w:fldChar w:fldCharType="begin"/>
        </w:r>
        <w:r w:rsidRPr="00C52104">
          <w:rPr>
            <w:rFonts w:ascii="Times New Roman" w:hAnsi="Times New Roman" w:cs="Times New Roman"/>
            <w:sz w:val="18"/>
            <w:szCs w:val="18"/>
          </w:rPr>
          <w:instrText>PAGE   \* MERGEFORMAT</w:instrText>
        </w:r>
        <w:r w:rsidRPr="00C52104">
          <w:rPr>
            <w:rFonts w:ascii="Times New Roman" w:hAnsi="Times New Roman" w:cs="Times New Roman"/>
            <w:sz w:val="18"/>
            <w:szCs w:val="18"/>
          </w:rPr>
          <w:fldChar w:fldCharType="separate"/>
        </w:r>
        <w:r w:rsidR="00210585">
          <w:rPr>
            <w:rFonts w:ascii="Times New Roman" w:hAnsi="Times New Roman" w:cs="Times New Roman"/>
            <w:noProof/>
            <w:sz w:val="18"/>
            <w:szCs w:val="18"/>
          </w:rPr>
          <w:t>6</w:t>
        </w:r>
        <w:r w:rsidRPr="00C52104">
          <w:rPr>
            <w:rFonts w:ascii="Times New Roman" w:hAnsi="Times New Roman" w:cs="Times New Roman"/>
            <w:sz w:val="18"/>
            <w:szCs w:val="18"/>
          </w:rPr>
          <w:fldChar w:fldCharType="end"/>
        </w:r>
      </w:p>
    </w:sdtContent>
  </w:sdt>
  <w:p w:rsidR="00C52104" w:rsidRDefault="00C521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D3E" w:rsidRDefault="00DB7D3E" w:rsidP="00EE7452">
      <w:pPr>
        <w:spacing w:after="0" w:line="240" w:lineRule="auto"/>
      </w:pPr>
      <w:r>
        <w:separator/>
      </w:r>
    </w:p>
  </w:footnote>
  <w:footnote w:type="continuationSeparator" w:id="0">
    <w:p w:rsidR="00DB7D3E" w:rsidRDefault="00DB7D3E" w:rsidP="00EE7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C6903"/>
    <w:multiLevelType w:val="hybridMultilevel"/>
    <w:tmpl w:val="2B4201C0"/>
    <w:lvl w:ilvl="0" w:tplc="A6188CF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4965584"/>
    <w:multiLevelType w:val="multilevel"/>
    <w:tmpl w:val="FC84F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F1"/>
    <w:rsid w:val="0000177A"/>
    <w:rsid w:val="00004CCF"/>
    <w:rsid w:val="00007711"/>
    <w:rsid w:val="0002029F"/>
    <w:rsid w:val="00021351"/>
    <w:rsid w:val="0003672A"/>
    <w:rsid w:val="00041912"/>
    <w:rsid w:val="0005151C"/>
    <w:rsid w:val="00056EFE"/>
    <w:rsid w:val="00081B03"/>
    <w:rsid w:val="0008706E"/>
    <w:rsid w:val="000942DD"/>
    <w:rsid w:val="000B1CBD"/>
    <w:rsid w:val="000B28CB"/>
    <w:rsid w:val="000E0D32"/>
    <w:rsid w:val="000F44F5"/>
    <w:rsid w:val="00113A13"/>
    <w:rsid w:val="00121A6B"/>
    <w:rsid w:val="00122655"/>
    <w:rsid w:val="00133D7C"/>
    <w:rsid w:val="001355F5"/>
    <w:rsid w:val="001355FE"/>
    <w:rsid w:val="001455FA"/>
    <w:rsid w:val="001764B7"/>
    <w:rsid w:val="00176BF6"/>
    <w:rsid w:val="001C0B0D"/>
    <w:rsid w:val="001E71E0"/>
    <w:rsid w:val="00201677"/>
    <w:rsid w:val="00202E84"/>
    <w:rsid w:val="002032D5"/>
    <w:rsid w:val="00210585"/>
    <w:rsid w:val="00221D94"/>
    <w:rsid w:val="002266D9"/>
    <w:rsid w:val="00226950"/>
    <w:rsid w:val="0024006D"/>
    <w:rsid w:val="002409C3"/>
    <w:rsid w:val="002518CF"/>
    <w:rsid w:val="00252CDC"/>
    <w:rsid w:val="002710DA"/>
    <w:rsid w:val="002903BB"/>
    <w:rsid w:val="00292C80"/>
    <w:rsid w:val="002A73BC"/>
    <w:rsid w:val="002B5C4D"/>
    <w:rsid w:val="002C6F0F"/>
    <w:rsid w:val="002D0992"/>
    <w:rsid w:val="002D7FD2"/>
    <w:rsid w:val="00323C8E"/>
    <w:rsid w:val="003277E1"/>
    <w:rsid w:val="00340D73"/>
    <w:rsid w:val="00346E20"/>
    <w:rsid w:val="00371672"/>
    <w:rsid w:val="003A0EDC"/>
    <w:rsid w:val="003A674E"/>
    <w:rsid w:val="003A7C75"/>
    <w:rsid w:val="003B2F57"/>
    <w:rsid w:val="003F6199"/>
    <w:rsid w:val="0040418C"/>
    <w:rsid w:val="00405432"/>
    <w:rsid w:val="00410DC3"/>
    <w:rsid w:val="0042400C"/>
    <w:rsid w:val="00432F4F"/>
    <w:rsid w:val="00442B6A"/>
    <w:rsid w:val="0045123B"/>
    <w:rsid w:val="00453316"/>
    <w:rsid w:val="004575BC"/>
    <w:rsid w:val="00464DB4"/>
    <w:rsid w:val="00474AB9"/>
    <w:rsid w:val="004A433A"/>
    <w:rsid w:val="004C0AA9"/>
    <w:rsid w:val="004C10F9"/>
    <w:rsid w:val="004C7AF0"/>
    <w:rsid w:val="004D36F5"/>
    <w:rsid w:val="004E5BB9"/>
    <w:rsid w:val="0051622E"/>
    <w:rsid w:val="00544F0D"/>
    <w:rsid w:val="005532BB"/>
    <w:rsid w:val="00585BAC"/>
    <w:rsid w:val="005A5C01"/>
    <w:rsid w:val="005A6199"/>
    <w:rsid w:val="005C7AE8"/>
    <w:rsid w:val="005D1DFF"/>
    <w:rsid w:val="005D301B"/>
    <w:rsid w:val="005E5CC1"/>
    <w:rsid w:val="006059CD"/>
    <w:rsid w:val="00622161"/>
    <w:rsid w:val="0064360D"/>
    <w:rsid w:val="006466F6"/>
    <w:rsid w:val="00650B5E"/>
    <w:rsid w:val="00657C83"/>
    <w:rsid w:val="00665D4E"/>
    <w:rsid w:val="006679A3"/>
    <w:rsid w:val="00686876"/>
    <w:rsid w:val="006A5A3D"/>
    <w:rsid w:val="006B5AF2"/>
    <w:rsid w:val="007006DB"/>
    <w:rsid w:val="00702E49"/>
    <w:rsid w:val="007373B5"/>
    <w:rsid w:val="0074024B"/>
    <w:rsid w:val="007535AF"/>
    <w:rsid w:val="00753900"/>
    <w:rsid w:val="00761668"/>
    <w:rsid w:val="00770DF8"/>
    <w:rsid w:val="0078515A"/>
    <w:rsid w:val="007877F1"/>
    <w:rsid w:val="007C145B"/>
    <w:rsid w:val="007D0649"/>
    <w:rsid w:val="007F0639"/>
    <w:rsid w:val="00807F42"/>
    <w:rsid w:val="00823B99"/>
    <w:rsid w:val="0082712B"/>
    <w:rsid w:val="00864053"/>
    <w:rsid w:val="00864087"/>
    <w:rsid w:val="008A0480"/>
    <w:rsid w:val="008A3601"/>
    <w:rsid w:val="008A6AC3"/>
    <w:rsid w:val="008C204A"/>
    <w:rsid w:val="008F3DF6"/>
    <w:rsid w:val="009006AF"/>
    <w:rsid w:val="00915BC4"/>
    <w:rsid w:val="0091735C"/>
    <w:rsid w:val="00933300"/>
    <w:rsid w:val="009738EC"/>
    <w:rsid w:val="00985734"/>
    <w:rsid w:val="009A16FE"/>
    <w:rsid w:val="009B45E7"/>
    <w:rsid w:val="009C49EA"/>
    <w:rsid w:val="009E5FBA"/>
    <w:rsid w:val="009F1EC8"/>
    <w:rsid w:val="00A054EB"/>
    <w:rsid w:val="00A45A75"/>
    <w:rsid w:val="00A50F8C"/>
    <w:rsid w:val="00A5218E"/>
    <w:rsid w:val="00A522C6"/>
    <w:rsid w:val="00A52415"/>
    <w:rsid w:val="00A62987"/>
    <w:rsid w:val="00A64682"/>
    <w:rsid w:val="00A70849"/>
    <w:rsid w:val="00A70DA3"/>
    <w:rsid w:val="00A80DDD"/>
    <w:rsid w:val="00AA33BE"/>
    <w:rsid w:val="00AC6B80"/>
    <w:rsid w:val="00AD37CD"/>
    <w:rsid w:val="00AE3FE5"/>
    <w:rsid w:val="00AE4C64"/>
    <w:rsid w:val="00AF2625"/>
    <w:rsid w:val="00B139EC"/>
    <w:rsid w:val="00B50843"/>
    <w:rsid w:val="00B52B29"/>
    <w:rsid w:val="00B71816"/>
    <w:rsid w:val="00BA08EB"/>
    <w:rsid w:val="00BA3F45"/>
    <w:rsid w:val="00BB1AA3"/>
    <w:rsid w:val="00BE29E8"/>
    <w:rsid w:val="00C155E5"/>
    <w:rsid w:val="00C17AC0"/>
    <w:rsid w:val="00C2016B"/>
    <w:rsid w:val="00C2223C"/>
    <w:rsid w:val="00C223D4"/>
    <w:rsid w:val="00C3695D"/>
    <w:rsid w:val="00C413AD"/>
    <w:rsid w:val="00C52104"/>
    <w:rsid w:val="00C75EBD"/>
    <w:rsid w:val="00CC06B8"/>
    <w:rsid w:val="00CC072A"/>
    <w:rsid w:val="00CD63F1"/>
    <w:rsid w:val="00D04774"/>
    <w:rsid w:val="00D339BF"/>
    <w:rsid w:val="00D4232F"/>
    <w:rsid w:val="00D46540"/>
    <w:rsid w:val="00D6344A"/>
    <w:rsid w:val="00D734B2"/>
    <w:rsid w:val="00D828A0"/>
    <w:rsid w:val="00D83539"/>
    <w:rsid w:val="00D86C19"/>
    <w:rsid w:val="00D95160"/>
    <w:rsid w:val="00D97F54"/>
    <w:rsid w:val="00DB471B"/>
    <w:rsid w:val="00DB7D3E"/>
    <w:rsid w:val="00DD0C2F"/>
    <w:rsid w:val="00DE29CA"/>
    <w:rsid w:val="00DE56A8"/>
    <w:rsid w:val="00DE65E2"/>
    <w:rsid w:val="00E0269D"/>
    <w:rsid w:val="00E165A1"/>
    <w:rsid w:val="00E238B9"/>
    <w:rsid w:val="00E33E40"/>
    <w:rsid w:val="00E76431"/>
    <w:rsid w:val="00EA200B"/>
    <w:rsid w:val="00EB3528"/>
    <w:rsid w:val="00EE35D6"/>
    <w:rsid w:val="00EE57C1"/>
    <w:rsid w:val="00EE7452"/>
    <w:rsid w:val="00F01EA9"/>
    <w:rsid w:val="00F144B0"/>
    <w:rsid w:val="00F152FD"/>
    <w:rsid w:val="00F2241A"/>
    <w:rsid w:val="00F25C4C"/>
    <w:rsid w:val="00F268D3"/>
    <w:rsid w:val="00F26E69"/>
    <w:rsid w:val="00F440C6"/>
    <w:rsid w:val="00F5211A"/>
    <w:rsid w:val="00F602C9"/>
    <w:rsid w:val="00F60DA4"/>
    <w:rsid w:val="00F65836"/>
    <w:rsid w:val="00F813A3"/>
    <w:rsid w:val="00FC1614"/>
    <w:rsid w:val="00FE34B1"/>
    <w:rsid w:val="00FE356E"/>
    <w:rsid w:val="00FF1CC1"/>
    <w:rsid w:val="00FF71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2DC4"/>
  <w15:chartTrackingRefBased/>
  <w15:docId w15:val="{D0520AC7-D453-4B88-8BAD-F8CC3304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77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877F1"/>
    <w:pPr>
      <w:spacing w:after="0" w:line="240" w:lineRule="auto"/>
    </w:pPr>
  </w:style>
  <w:style w:type="paragraph" w:styleId="Paragrafoelenco">
    <w:name w:val="List Paragraph"/>
    <w:basedOn w:val="Normale"/>
    <w:uiPriority w:val="34"/>
    <w:qFormat/>
    <w:rsid w:val="00AD37CD"/>
    <w:pPr>
      <w:ind w:left="720"/>
      <w:contextualSpacing/>
    </w:pPr>
  </w:style>
  <w:style w:type="paragraph" w:styleId="Testonotaapidipagina">
    <w:name w:val="footnote text"/>
    <w:basedOn w:val="Normale"/>
    <w:link w:val="TestonotaapidipaginaCarattere"/>
    <w:unhideWhenUsed/>
    <w:rsid w:val="00EE745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EE7452"/>
    <w:rPr>
      <w:sz w:val="20"/>
      <w:szCs w:val="20"/>
    </w:rPr>
  </w:style>
  <w:style w:type="character" w:styleId="Rimandonotaapidipagina">
    <w:name w:val="footnote reference"/>
    <w:basedOn w:val="Carpredefinitoparagrafo"/>
    <w:unhideWhenUsed/>
    <w:rsid w:val="00EE7452"/>
    <w:rPr>
      <w:vertAlign w:val="superscript"/>
    </w:rPr>
  </w:style>
  <w:style w:type="character" w:styleId="Collegamentoipertestuale">
    <w:name w:val="Hyperlink"/>
    <w:basedOn w:val="Carpredefinitoparagrafo"/>
    <w:uiPriority w:val="99"/>
    <w:semiHidden/>
    <w:unhideWhenUsed/>
    <w:rsid w:val="00D97F54"/>
    <w:rPr>
      <w:color w:val="0000FF"/>
      <w:u w:val="single"/>
    </w:rPr>
  </w:style>
  <w:style w:type="paragraph" w:styleId="Intestazione">
    <w:name w:val="header"/>
    <w:basedOn w:val="Normale"/>
    <w:link w:val="IntestazioneCarattere"/>
    <w:uiPriority w:val="99"/>
    <w:unhideWhenUsed/>
    <w:rsid w:val="00C521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2104"/>
  </w:style>
  <w:style w:type="paragraph" w:styleId="Pidipagina">
    <w:name w:val="footer"/>
    <w:basedOn w:val="Normale"/>
    <w:link w:val="PidipaginaCarattere"/>
    <w:uiPriority w:val="99"/>
    <w:unhideWhenUsed/>
    <w:rsid w:val="00C521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2104"/>
  </w:style>
  <w:style w:type="character" w:styleId="Testosegnaposto">
    <w:name w:val="Placeholder Text"/>
    <w:basedOn w:val="Carpredefinitoparagrafo"/>
    <w:uiPriority w:val="99"/>
    <w:semiHidden/>
    <w:rsid w:val="007D0649"/>
    <w:rPr>
      <w:color w:val="808080"/>
    </w:rPr>
  </w:style>
  <w:style w:type="character" w:customStyle="1" w:styleId="A2">
    <w:name w:val="A2"/>
    <w:uiPriority w:val="99"/>
    <w:rsid w:val="000E0D32"/>
    <w:rPr>
      <w:rFonts w:cs="Georgia"/>
      <w:color w:val="000000"/>
      <w:sz w:val="20"/>
      <w:szCs w:val="20"/>
    </w:rPr>
  </w:style>
  <w:style w:type="character" w:customStyle="1" w:styleId="A6">
    <w:name w:val="A6"/>
    <w:uiPriority w:val="99"/>
    <w:rsid w:val="00340D73"/>
    <w:rPr>
      <w:rFonts w:cs="Georgia"/>
      <w:color w:val="000000"/>
      <w:sz w:val="11"/>
      <w:szCs w:val="11"/>
    </w:rPr>
  </w:style>
  <w:style w:type="character" w:customStyle="1" w:styleId="normaltextrun">
    <w:name w:val="normaltextrun"/>
    <w:basedOn w:val="Carpredefinitoparagrafo"/>
    <w:rsid w:val="004C0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stiziacivile.com/giustizia-civile-riv-trim/i-principi-generali-una-lettura-giusrealistica" TargetMode="External"/><Relationship Id="rId13" Type="http://schemas.openxmlformats.org/officeDocument/2006/relationships/hyperlink" Target="https://giustiziacivile.com/giustizia-civile-riv-trim/i-principi-generali-una-lettura-giusrealisti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ustiziacivile.com/giustizia-civile-riv-trim/i-principi-generali-una-lettura-giusrealistica" TargetMode="External"/><Relationship Id="rId12" Type="http://schemas.openxmlformats.org/officeDocument/2006/relationships/hyperlink" Target="file:///C:\Users\Valerio\Desktop\VALERIANO%20PER%20GC.COM\FASC.%20IV\inseriti%20su%20staging\02_Alpa%20-%20VALERIANO.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ustiziacivile.com/giustizia-civile-riv-trim/i-principi-generali-una-lettura-giusrealistica" TargetMode="External"/><Relationship Id="rId5" Type="http://schemas.openxmlformats.org/officeDocument/2006/relationships/footnotes" Target="footnotes.xml"/><Relationship Id="rId15" Type="http://schemas.openxmlformats.org/officeDocument/2006/relationships/hyperlink" Target="http://www.italgiure.giustizia.it/xway/application/nif/isapi/hc.dll?host=&amp;port=-1&amp;_sid=%7b32AE52C5%7d&amp;db=snciv&amp;verbo=query&amp;xverb=tit&amp;query=%5bnumero%20decisione%5d=19377%20AND%20%5banno%20decisione%5d=2011%20AND%20%5bsezione%5d=6&amp;user=&amp;uri=/xway/application/nif/isapi/hc.dll&amp;pwd=&amp;_hcf=&amp;_hca=&amp;cId=&amp;cIsPublic=&amp;cName=&amp;cquery=72287&amp;sele=&amp;selid=&amp;pos=&amp;lang=it" TargetMode="External"/><Relationship Id="rId10" Type="http://schemas.openxmlformats.org/officeDocument/2006/relationships/hyperlink" Target="file:///C:\Users\Valerio\Desktop\VALERIANO%20PER%20GC.COM\FASC.%20IV\inseriti%20su%20staging\02_Alpa%20-%20VALERIANO.docx" TargetMode="External"/><Relationship Id="rId4" Type="http://schemas.openxmlformats.org/officeDocument/2006/relationships/webSettings" Target="webSettings.xml"/><Relationship Id="rId9" Type="http://schemas.openxmlformats.org/officeDocument/2006/relationships/hyperlink" Target="https://giustiziacivile.com/giustizia-civile-riv-trim/i-principi-generali-una-lettura-giusrealistica" TargetMode="External"/><Relationship Id="rId14" Type="http://schemas.openxmlformats.org/officeDocument/2006/relationships/hyperlink" Target="http://www.normattiva.it/uri-res/N2Ls?urn:nir:stato:legge:2000;21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6</Pages>
  <Words>2545</Words>
  <Characters>14507</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152</cp:revision>
  <dcterms:created xsi:type="dcterms:W3CDTF">2023-09-09T14:10:00Z</dcterms:created>
  <dcterms:modified xsi:type="dcterms:W3CDTF">2023-10-07T09:51:00Z</dcterms:modified>
</cp:coreProperties>
</file>