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0" w:rsidRDefault="00C738E0" w:rsidP="00C738E0">
      <w:pPr>
        <w:pStyle w:val="Nessunaspaziatura"/>
        <w:rPr>
          <w:rFonts w:ascii="Times New Roman" w:hAnsi="Times New Roman" w:cs="Times New Roman"/>
          <w:i/>
          <w:sz w:val="32"/>
          <w:szCs w:val="32"/>
        </w:rPr>
      </w:pPr>
      <w:r w:rsidRPr="00C738E0">
        <w:rPr>
          <w:rFonts w:ascii="Times New Roman" w:hAnsi="Times New Roman" w:cs="Times New Roman"/>
          <w:i/>
          <w:sz w:val="32"/>
          <w:szCs w:val="32"/>
        </w:rPr>
        <w:t>Saluto del Presidente del Consiglio di Stato, Filippo Patroni Griffi</w:t>
      </w:r>
    </w:p>
    <w:p w:rsidR="00C738E0" w:rsidRPr="00C738E0" w:rsidRDefault="00C738E0" w:rsidP="00C738E0">
      <w:pPr>
        <w:pStyle w:val="Nessunaspaziatura"/>
        <w:rPr>
          <w:rFonts w:ascii="Times New Roman" w:hAnsi="Times New Roman" w:cs="Times New Roman"/>
          <w:i/>
          <w:sz w:val="32"/>
          <w:szCs w:val="32"/>
        </w:rPr>
      </w:pPr>
      <w:r w:rsidRPr="00C738E0">
        <w:rPr>
          <w:rFonts w:ascii="Times New Roman" w:hAnsi="Times New Roman" w:cs="Times New Roman"/>
          <w:i/>
          <w:sz w:val="32"/>
          <w:szCs w:val="32"/>
        </w:rPr>
        <w:t>Premio De Sanctis per la Salute Sociale</w:t>
      </w:r>
    </w:p>
    <w:p w:rsidR="00C738E0" w:rsidRPr="00C738E0" w:rsidRDefault="00C738E0" w:rsidP="00C738E0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C738E0">
        <w:rPr>
          <w:rFonts w:ascii="Times New Roman" w:hAnsi="Times New Roman" w:cs="Times New Roman"/>
          <w:i/>
          <w:sz w:val="32"/>
          <w:szCs w:val="32"/>
        </w:rPr>
        <w:t>Palazzo Spada</w:t>
      </w:r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bookmarkStart w:id="0" w:name="_GoBack"/>
      <w:bookmarkEnd w:id="0"/>
      <w:r w:rsidRPr="00C738E0">
        <w:rPr>
          <w:rFonts w:ascii="Times New Roman" w:hAnsi="Times New Roman" w:cs="Times New Roman"/>
          <w:i/>
          <w:sz w:val="32"/>
          <w:szCs w:val="32"/>
        </w:rPr>
        <w:t xml:space="preserve"> 27 settembre 2021</w:t>
      </w:r>
    </w:p>
    <w:p w:rsidR="00C738E0" w:rsidRDefault="00C738E0" w:rsidP="00C738E0">
      <w:pPr>
        <w:rPr>
          <w:rFonts w:ascii="Times New Roman" w:hAnsi="Times New Roman" w:cs="Times New Roman"/>
          <w:sz w:val="32"/>
          <w:szCs w:val="32"/>
        </w:rPr>
      </w:pPr>
    </w:p>
    <w:p w:rsidR="00C738E0" w:rsidRDefault="00C738E0" w:rsidP="00C738E0">
      <w:pPr>
        <w:rPr>
          <w:rFonts w:ascii="Times New Roman" w:hAnsi="Times New Roman" w:cs="Times New Roman"/>
          <w:sz w:val="32"/>
          <w:szCs w:val="32"/>
        </w:rPr>
      </w:pPr>
    </w:p>
    <w:p w:rsidR="00C738E0" w:rsidRDefault="00C738E0" w:rsidP="00C738E0">
      <w:pPr>
        <w:rPr>
          <w:rFonts w:ascii="Times New Roman" w:hAnsi="Times New Roman" w:cs="Times New Roman"/>
          <w:sz w:val="32"/>
          <w:szCs w:val="32"/>
        </w:rPr>
      </w:pPr>
    </w:p>
    <w:p w:rsidR="00566BC1" w:rsidRDefault="002C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Autorità, Signore e Signori,</w:t>
      </w:r>
    </w:p>
    <w:p w:rsidR="002C3FB0" w:rsidRDefault="002C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porgo il benvenuto a questo evento che la Fondazione De Sanctis ha voluto a Palazzo Spada e che il Consiglio di Stato è stato lieto di ospitare, nella scia di altri eventi della Fondazione già tenutisi a Palazzo Spada. Ringrazio di ciò il dott. Gianni Letta e il presidente della fondazione, Francesco De Sanctis.</w:t>
      </w:r>
    </w:p>
    <w:p w:rsidR="002C3FB0" w:rsidRDefault="002C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passato si sono tenuti qui eventi letterari, spesso collegati a classici che si sono occupati di giustizia; e quegli eventi si muovevano nella logica dei rapporti tra diritto e letteratura, che sostiene movimenti culturali e filosofici oramai consolidati, non solo nel nostro paese.</w:t>
      </w:r>
    </w:p>
    <w:p w:rsidR="002C3FB0" w:rsidRDefault="002C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Oggi c’è un cambio di passo. Un tuffo nell’attualità, personalità di grande spicco, un tema mai come oggi cruciale: la salute. Tradizionalmente “la pr</w:t>
      </w:r>
      <w:r w:rsidR="00D11064">
        <w:rPr>
          <w:rFonts w:ascii="Times New Roman" w:hAnsi="Times New Roman" w:cs="Times New Roman"/>
          <w:sz w:val="32"/>
          <w:szCs w:val="32"/>
        </w:rPr>
        <w:t>ima cosa” della vita, anche prima del</w:t>
      </w:r>
      <w:r>
        <w:rPr>
          <w:rFonts w:ascii="Times New Roman" w:hAnsi="Times New Roman" w:cs="Times New Roman"/>
          <w:sz w:val="32"/>
          <w:szCs w:val="32"/>
        </w:rPr>
        <w:t xml:space="preserve">l’amore, come ci ricorda Massimo </w:t>
      </w:r>
      <w:proofErr w:type="spellStart"/>
      <w:r>
        <w:rPr>
          <w:rFonts w:ascii="Times New Roman" w:hAnsi="Times New Roman" w:cs="Times New Roman"/>
          <w:sz w:val="32"/>
          <w:szCs w:val="32"/>
        </w:rPr>
        <w:t>Troisi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un noto film</w:t>
      </w:r>
      <w:r w:rsidR="00050ED5">
        <w:rPr>
          <w:rFonts w:ascii="Times New Roman" w:hAnsi="Times New Roman" w:cs="Times New Roman"/>
          <w:sz w:val="32"/>
          <w:szCs w:val="32"/>
        </w:rPr>
        <w:t>.</w:t>
      </w:r>
    </w:p>
    <w:p w:rsidR="00050ED5" w:rsidRDefault="00050E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 è una tematica che coinvolge il Consiglio di Stato e la giustizia amministrativa tutta in via ordinaria nella tutela dei diritti collegati alla salute e all’organizzazione sanitaria; ma che nel corso della pandemia ha visto, e continua a vedere, i giudici amministrativi impegnati nel delicato bilanciamento tra libertà individuali dei cittadini e tutela collettiva della salute, verificando la legittimità e la correttezza delle scelte al riguardo compiute dai pubblici poteri.</w:t>
      </w:r>
      <w:r w:rsidR="00A01059">
        <w:rPr>
          <w:rFonts w:ascii="Times New Roman" w:hAnsi="Times New Roman" w:cs="Times New Roman"/>
          <w:sz w:val="32"/>
          <w:szCs w:val="32"/>
        </w:rPr>
        <w:t xml:space="preserve"> E il premio di oggi riguarda la salute degli anziani, da cui la nostra società ha ricevuto tanto e dei quali oggi essa ha il “dovere sociale” di occuparsi, in un’ottica solidale e inclusiva.</w:t>
      </w:r>
    </w:p>
    <w:p w:rsidR="00050ED5" w:rsidRDefault="00050E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Ancora un benvenuto, con</w:t>
      </w:r>
      <w:r w:rsidR="006763D0">
        <w:rPr>
          <w:rFonts w:ascii="Times New Roman" w:hAnsi="Times New Roman" w:cs="Times New Roman"/>
          <w:sz w:val="32"/>
          <w:szCs w:val="32"/>
        </w:rPr>
        <w:t xml:space="preserve"> le più calde felicitazioni al</w:t>
      </w:r>
      <w:r>
        <w:rPr>
          <w:rFonts w:ascii="Times New Roman" w:hAnsi="Times New Roman" w:cs="Times New Roman"/>
          <w:sz w:val="32"/>
          <w:szCs w:val="32"/>
        </w:rPr>
        <w:t>le personalità che saranno premiate.</w:t>
      </w:r>
    </w:p>
    <w:p w:rsidR="002C3FB0" w:rsidRPr="008853A4" w:rsidRDefault="002C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2C3FB0" w:rsidRPr="00885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A4"/>
    <w:rsid w:val="00050ED5"/>
    <w:rsid w:val="002C3FB0"/>
    <w:rsid w:val="00566BC1"/>
    <w:rsid w:val="006763D0"/>
    <w:rsid w:val="008853A4"/>
    <w:rsid w:val="00A01059"/>
    <w:rsid w:val="00C738E0"/>
    <w:rsid w:val="00D11064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E045"/>
  <w15:chartTrackingRefBased/>
  <w15:docId w15:val="{F7494455-5334-4DD7-9397-27C3D78C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3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PATRONI GRIFFI Filippo</dc:creator>
  <cp:keywords/>
  <dc:description/>
  <cp:lastModifiedBy>LO MEO Mariagrazia</cp:lastModifiedBy>
  <cp:revision>2</cp:revision>
  <dcterms:created xsi:type="dcterms:W3CDTF">2021-09-27T16:45:00Z</dcterms:created>
  <dcterms:modified xsi:type="dcterms:W3CDTF">2021-09-27T16:45:00Z</dcterms:modified>
</cp:coreProperties>
</file>