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C4A2D" w14:textId="77777777" w:rsidR="00D51F09" w:rsidRDefault="00D51F09" w:rsidP="00D51F09">
      <w:pPr>
        <w:ind w:left="36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object w:dxaOrig="996" w:dyaOrig="1056" w14:anchorId="2723B3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52.8pt" o:ole="" fillcolor="window">
            <v:imagedata r:id="rId4" o:title=""/>
          </v:shape>
          <o:OLEObject Type="Embed" ProgID="PBrush" ShapeID="_x0000_i1025" DrawAspect="Content" ObjectID="_1664033530" r:id="rId5">
            <o:FieldCodes>\s \* unisciformato</o:FieldCodes>
          </o:OLEObject>
        </w:object>
      </w:r>
    </w:p>
    <w:p w14:paraId="15765759" w14:textId="77777777" w:rsidR="00D51F09" w:rsidRDefault="00D51F09" w:rsidP="00D51F09">
      <w:pPr>
        <w:ind w:left="360"/>
        <w:jc w:val="center"/>
        <w:rPr>
          <w:rFonts w:ascii="Arial" w:hAnsi="Arial" w:cs="Arial"/>
          <w:i/>
        </w:rPr>
      </w:pPr>
    </w:p>
    <w:p w14:paraId="7801B13E" w14:textId="77777777" w:rsidR="00D51F09" w:rsidRDefault="00D51F09" w:rsidP="00D51F09">
      <w:pPr>
        <w:ind w:left="360"/>
        <w:jc w:val="center"/>
        <w:rPr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 xml:space="preserve">  </w:t>
      </w:r>
      <w:r>
        <w:rPr>
          <w:i/>
          <w:sz w:val="36"/>
          <w:szCs w:val="36"/>
        </w:rPr>
        <w:t>GIUSTIZIA   AMMINISTRATIVA</w:t>
      </w:r>
    </w:p>
    <w:p w14:paraId="73F99566" w14:textId="77777777" w:rsidR="00D51F09" w:rsidRDefault="00D51F09" w:rsidP="00D51F09">
      <w:pPr>
        <w:ind w:left="360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UFFICIO STAMPA E COMUNICAZIONE ISTITUZIONALE</w:t>
      </w:r>
    </w:p>
    <w:p w14:paraId="48E57040" w14:textId="753C6BDC" w:rsidR="00D51F09" w:rsidRDefault="00D51F09" w:rsidP="00D51F09">
      <w:pPr>
        <w:ind w:left="36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NOTA</w:t>
      </w:r>
    </w:p>
    <w:p w14:paraId="1C599D9F" w14:textId="77777777" w:rsidR="00D51F09" w:rsidRDefault="00D51F09" w:rsidP="00D51F0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</w:pPr>
    </w:p>
    <w:p w14:paraId="00B89BC9" w14:textId="4E1525D8" w:rsidR="00D51F09" w:rsidRPr="00D51F09" w:rsidRDefault="00D51F09" w:rsidP="00D51F0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</w:pPr>
      <w:r w:rsidRPr="00D51F09"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>COVID-19, MAGISTRATI AMMINISTRATIVI: GOVERNO RIPRISTINI UDIENZE DA REMOTO </w:t>
      </w:r>
    </w:p>
    <w:p w14:paraId="453D0DF0" w14:textId="77777777" w:rsidR="00D51F09" w:rsidRPr="00D51F09" w:rsidRDefault="00D51F09" w:rsidP="00D51F0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</w:pPr>
    </w:p>
    <w:p w14:paraId="524C9890" w14:textId="77777777" w:rsidR="00D51F09" w:rsidRPr="00D51F09" w:rsidRDefault="00D51F09" w:rsidP="00D51F0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</w:pPr>
    </w:p>
    <w:p w14:paraId="5F85B297" w14:textId="73D86F48" w:rsidR="00D51F09" w:rsidRPr="00D51F09" w:rsidRDefault="00D51F09" w:rsidP="00D51F09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</w:pPr>
      <w:r w:rsidRPr="00D51F09"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>E’ stata inviata oggi al Presidente del Consiglio dei Ministri Giuseppe Conte la lettera a firma di tutte le associazioni che rappresentano la magistratura amministrativa (AMCS, ANMA, C</w:t>
      </w:r>
      <w:r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>O</w:t>
      </w:r>
      <w:r w:rsidRPr="00D51F09"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>NMA) che richiede interventi normativi urgenti al Governo per continuare a garantire l’efficiente e regolare svolgimento delle udienze, alla luce dell’evoluzione della pandemia da Covid-19. </w:t>
      </w:r>
    </w:p>
    <w:p w14:paraId="27212260" w14:textId="77777777" w:rsidR="00D51F09" w:rsidRPr="00D51F09" w:rsidRDefault="00D51F09" w:rsidP="00D51F0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</w:pPr>
    </w:p>
    <w:p w14:paraId="3D307658" w14:textId="10CAB9C4" w:rsidR="00D51F09" w:rsidRPr="00D51F09" w:rsidRDefault="00D51F09" w:rsidP="00D51F09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</w:pPr>
      <w:r w:rsidRPr="00D51F09"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 xml:space="preserve">La lettera a firma dei Presidenti delle Associazioni del Consiglio di Stato e dei TAR arriva dopo la lettera del Presidente del Consiglio di Stato Filippo Patroni Griffi e la successiva mozione del CPGA (l’organo di governo autonomo della giustizia amministrativa) </w:t>
      </w:r>
      <w:r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 xml:space="preserve">che </w:t>
      </w:r>
      <w:r w:rsidRPr="00D51F09"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>chiede interventi urgenti al Governo tra cui la riattivazione delle udienze da remoto, su base territoriale e con decisione rimessa ai Presidenti degli Uffici giudiziari, fino alla fine dello stato d’emergenza nazionale.</w:t>
      </w:r>
    </w:p>
    <w:p w14:paraId="0738F406" w14:textId="77777777" w:rsidR="00D51F09" w:rsidRPr="00D51F09" w:rsidRDefault="00D51F09" w:rsidP="00D51F09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</w:pPr>
      <w:r w:rsidRPr="00D51F09"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>Nella lettera, le Associazioni chiedono, per la tutela della salute di tutti (magistrati, avvocati, personale amministrativo) fino al superamento dell’emergenza, di poter svolgere le udienze integralmente da remoto o con sistema misto (da remoto per singoli magistrati o avvocati impossibilitati a raggiungere la sede dell’udienza).</w:t>
      </w:r>
    </w:p>
    <w:p w14:paraId="69E7C430" w14:textId="2A02C1D9" w:rsidR="00D9524F" w:rsidRDefault="00D9524F">
      <w:bookmarkStart w:id="0" w:name="_GoBack"/>
      <w:bookmarkEnd w:id="0"/>
    </w:p>
    <w:p w14:paraId="46D35D1A" w14:textId="7035F3FE" w:rsidR="00D51F09" w:rsidRPr="00D51F09" w:rsidRDefault="00D51F09">
      <w:pPr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</w:pPr>
      <w:r w:rsidRPr="00D51F09"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>Roma, 12 ottobre 2020</w:t>
      </w:r>
    </w:p>
    <w:sectPr w:rsidR="00D51F09" w:rsidRPr="00D51F09" w:rsidSect="00176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F4"/>
    <w:rsid w:val="001761CE"/>
    <w:rsid w:val="005D6CF4"/>
    <w:rsid w:val="00D51F09"/>
    <w:rsid w:val="00D9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3703"/>
  <w15:chartTrackingRefBased/>
  <w15:docId w15:val="{93C970C8-6A24-48B4-9EF2-A5A43A8C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Santilli</dc:creator>
  <cp:keywords/>
  <dc:description/>
  <cp:lastModifiedBy>Stefano Santilli</cp:lastModifiedBy>
  <cp:revision>2</cp:revision>
  <dcterms:created xsi:type="dcterms:W3CDTF">2020-10-12T16:41:00Z</dcterms:created>
  <dcterms:modified xsi:type="dcterms:W3CDTF">2020-10-12T16:46:00Z</dcterms:modified>
</cp:coreProperties>
</file>