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45F2" w14:textId="6D1566F9" w:rsidR="00567E85" w:rsidRPr="00567E85" w:rsidRDefault="00567E85" w:rsidP="00354BDA">
      <w:pPr>
        <w:pStyle w:val="Titolo2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C08A3CE" wp14:editId="02FAF53C">
            <wp:simplePos x="0" y="0"/>
            <wp:positionH relativeFrom="page">
              <wp:posOffset>-560717</wp:posOffset>
            </wp:positionH>
            <wp:positionV relativeFrom="page">
              <wp:posOffset>-172528</wp:posOffset>
            </wp:positionV>
            <wp:extent cx="3390744" cy="1880558"/>
            <wp:effectExtent l="0" t="0" r="635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39" cy="188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280E830" wp14:editId="6A4BFB72">
            <wp:simplePos x="0" y="0"/>
            <wp:positionH relativeFrom="page">
              <wp:posOffset>4200174</wp:posOffset>
            </wp:positionH>
            <wp:positionV relativeFrom="page">
              <wp:posOffset>-173355</wp:posOffset>
            </wp:positionV>
            <wp:extent cx="2961261" cy="1702676"/>
            <wp:effectExtent l="0" t="0" r="0" b="0"/>
            <wp:wrapNone/>
            <wp:docPr id="1" name="Immagine 1" descr="docOpe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 descr="docOperati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61" cy="17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27A2E" w14:textId="691C499A" w:rsidR="00567E85" w:rsidRDefault="00F660CC" w:rsidP="00567E85">
      <w:r>
        <w:rPr>
          <w:noProof/>
          <w:lang w:eastAsia="it-IT"/>
          <w14:textOutline w14:w="12700" w14:cap="flat" w14:cmpd="sng" w14:algn="ctr">
            <w14:noFill/>
            <w14:prstDash w14:val="solid"/>
            <w14:miter w14:lim="100000"/>
          </w14:textOutline>
        </w:rPr>
        <w:drawing>
          <wp:anchor distT="0" distB="0" distL="0" distR="0" simplePos="0" relativeHeight="251661312" behindDoc="0" locked="0" layoutInCell="1" allowOverlap="1" wp14:anchorId="26295DC8" wp14:editId="0F0FC60C">
            <wp:simplePos x="0" y="0"/>
            <wp:positionH relativeFrom="margin">
              <wp:posOffset>2417216</wp:posOffset>
            </wp:positionH>
            <wp:positionV relativeFrom="paragraph">
              <wp:posOffset>4191</wp:posOffset>
            </wp:positionV>
            <wp:extent cx="1867574" cy="804672"/>
            <wp:effectExtent l="0" t="0" r="0" b="0"/>
            <wp:wrapNone/>
            <wp:docPr id="3" name="Immagine 3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74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3CC69" w14:textId="26E42124" w:rsidR="00225F51" w:rsidRDefault="00567E85" w:rsidP="00C73A27">
      <w:pPr>
        <w:spacing w:after="0" w:line="276" w:lineRule="auto"/>
        <w:ind w:left="284" w:right="284"/>
        <w:jc w:val="center"/>
      </w:pPr>
      <w:r>
        <w:tab/>
      </w:r>
    </w:p>
    <w:p w14:paraId="643A5577" w14:textId="77777777" w:rsidR="00F660CC" w:rsidRDefault="00F660CC" w:rsidP="00E85503">
      <w:pPr>
        <w:spacing w:after="0"/>
        <w:jc w:val="center"/>
        <w:rPr>
          <w:b/>
          <w:bCs/>
          <w:color w:val="833C0B" w:themeColor="accent2" w:themeShade="80"/>
          <w:sz w:val="24"/>
          <w:szCs w:val="24"/>
        </w:rPr>
      </w:pPr>
    </w:p>
    <w:p w14:paraId="3EBDA1B6" w14:textId="77777777" w:rsidR="00F660CC" w:rsidRDefault="00F660CC" w:rsidP="00E85503">
      <w:pPr>
        <w:spacing w:after="0"/>
        <w:jc w:val="center"/>
        <w:rPr>
          <w:b/>
          <w:bCs/>
          <w:color w:val="833C0B" w:themeColor="accent2" w:themeShade="80"/>
          <w:sz w:val="24"/>
          <w:szCs w:val="24"/>
        </w:rPr>
      </w:pPr>
    </w:p>
    <w:p w14:paraId="1BFF979A" w14:textId="74C4D8CA" w:rsidR="00BC35EB" w:rsidRPr="00F660CC" w:rsidRDefault="00BC35EB" w:rsidP="00E85503">
      <w:pPr>
        <w:spacing w:after="0"/>
        <w:jc w:val="center"/>
        <w:rPr>
          <w:b/>
          <w:bCs/>
          <w:color w:val="833C0B" w:themeColor="accent2" w:themeShade="80"/>
          <w:sz w:val="20"/>
          <w:szCs w:val="20"/>
        </w:rPr>
      </w:pPr>
      <w:r w:rsidRPr="00F660CC">
        <w:rPr>
          <w:b/>
          <w:bCs/>
          <w:color w:val="833C0B" w:themeColor="accent2" w:themeShade="80"/>
          <w:sz w:val="20"/>
          <w:szCs w:val="20"/>
        </w:rPr>
        <w:t>e con il Dipartimento di Giurisprudenza</w:t>
      </w:r>
    </w:p>
    <w:p w14:paraId="1FC5E447" w14:textId="2C317444" w:rsidR="00BC35EB" w:rsidRPr="00F660CC" w:rsidRDefault="00BC35EB" w:rsidP="00E85503">
      <w:pPr>
        <w:spacing w:after="0"/>
        <w:jc w:val="center"/>
        <w:rPr>
          <w:b/>
          <w:bCs/>
          <w:color w:val="833C0B" w:themeColor="accent2" w:themeShade="80"/>
          <w:sz w:val="20"/>
          <w:szCs w:val="20"/>
        </w:rPr>
      </w:pPr>
      <w:r w:rsidRPr="00F660CC">
        <w:rPr>
          <w:b/>
          <w:bCs/>
          <w:color w:val="833C0B" w:themeColor="accent2" w:themeShade="80"/>
          <w:sz w:val="20"/>
          <w:szCs w:val="20"/>
        </w:rPr>
        <w:t>Scuola di Specializzazione per le Professioni Legali</w:t>
      </w:r>
    </w:p>
    <w:p w14:paraId="044E778C" w14:textId="77777777" w:rsidR="00225F51" w:rsidRPr="00F660CC" w:rsidRDefault="00225F51" w:rsidP="00B6573E">
      <w:pPr>
        <w:spacing w:after="0" w:line="276" w:lineRule="auto"/>
        <w:ind w:right="284"/>
        <w:jc w:val="center"/>
        <w:rPr>
          <w:sz w:val="16"/>
          <w:szCs w:val="16"/>
        </w:rPr>
      </w:pPr>
    </w:p>
    <w:p w14:paraId="5F6BD609" w14:textId="2420721D" w:rsidR="001A0C82" w:rsidRDefault="00567E85" w:rsidP="00B6573E">
      <w:pPr>
        <w:spacing w:after="0" w:line="276" w:lineRule="auto"/>
        <w:ind w:right="284"/>
        <w:jc w:val="center"/>
        <w:rPr>
          <w:rFonts w:ascii="Palatino Linotype" w:eastAsia="Calibri" w:hAnsi="Palatino Linotype"/>
          <w:b/>
          <w:bCs/>
          <w:color w:val="943634"/>
          <w:sz w:val="52"/>
          <w:szCs w:val="52"/>
        </w:rPr>
      </w:pPr>
      <w:r w:rsidRPr="00C73A27">
        <w:rPr>
          <w:rFonts w:ascii="Palatino Linotype" w:eastAsia="Calibri" w:hAnsi="Palatino Linotype"/>
          <w:b/>
          <w:bCs/>
          <w:color w:val="943634"/>
          <w:sz w:val="52"/>
          <w:szCs w:val="52"/>
        </w:rPr>
        <w:t>Osservatorio sui mutamenti</w:t>
      </w:r>
    </w:p>
    <w:p w14:paraId="6EB66152" w14:textId="56ACB4A8" w:rsidR="00567E85" w:rsidRPr="00C73A27" w:rsidRDefault="00567E85" w:rsidP="00B6573E">
      <w:pPr>
        <w:spacing w:after="0" w:line="276" w:lineRule="auto"/>
        <w:ind w:right="284"/>
        <w:jc w:val="center"/>
        <w:rPr>
          <w:rFonts w:ascii="Palatino Linotype" w:eastAsia="Calibri" w:hAnsi="Palatino Linotype"/>
          <w:b/>
          <w:bCs/>
          <w:color w:val="943634"/>
          <w:sz w:val="52"/>
          <w:szCs w:val="52"/>
        </w:rPr>
      </w:pPr>
      <w:r w:rsidRPr="00C73A27">
        <w:rPr>
          <w:rFonts w:ascii="Palatino Linotype" w:eastAsia="Calibri" w:hAnsi="Palatino Linotype"/>
          <w:b/>
          <w:bCs/>
          <w:color w:val="943634"/>
          <w:sz w:val="52"/>
          <w:szCs w:val="52"/>
        </w:rPr>
        <w:t>del diritto amministrativo</w:t>
      </w:r>
    </w:p>
    <w:p w14:paraId="79E5F6FE" w14:textId="02AD9E5B" w:rsidR="00BD414F" w:rsidRDefault="00567E85" w:rsidP="00BD414F">
      <w:pPr>
        <w:spacing w:after="60"/>
        <w:ind w:right="284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 w:rsidRPr="00F660CC">
        <w:rPr>
          <w:rFonts w:ascii="Palatino Linotype" w:eastAsia="Calibri" w:hAnsi="Palatino Linotype"/>
          <w:b/>
          <w:bCs/>
          <w:sz w:val="24"/>
          <w:szCs w:val="24"/>
        </w:rPr>
        <w:t>presenta l’incontro</w:t>
      </w:r>
      <w:r w:rsidR="00BD414F">
        <w:rPr>
          <w:rFonts w:ascii="Palatino Linotype" w:eastAsia="Calibri" w:hAnsi="Palatino Linotype"/>
          <w:b/>
          <w:bCs/>
          <w:sz w:val="24"/>
          <w:szCs w:val="24"/>
        </w:rPr>
        <w:t xml:space="preserve"> </w:t>
      </w:r>
      <w:r w:rsidR="00FF6DA4">
        <w:rPr>
          <w:rFonts w:ascii="Palatino Linotype" w:eastAsia="Calibri" w:hAnsi="Palatino Linotype"/>
          <w:b/>
          <w:bCs/>
          <w:sz w:val="24"/>
          <w:szCs w:val="24"/>
        </w:rPr>
        <w:t>in presenza</w:t>
      </w:r>
      <w:r w:rsidR="00BD414F">
        <w:rPr>
          <w:rFonts w:ascii="Palatino Linotype" w:eastAsia="Calibri" w:hAnsi="Palatino Linotype"/>
          <w:b/>
          <w:bCs/>
          <w:sz w:val="24"/>
          <w:szCs w:val="24"/>
        </w:rPr>
        <w:t xml:space="preserve"> AULA 101</w:t>
      </w:r>
    </w:p>
    <w:p w14:paraId="710B504D" w14:textId="68E48B9B" w:rsidR="00116E9B" w:rsidRPr="00F660CC" w:rsidRDefault="00BD414F" w:rsidP="00B6573E">
      <w:pPr>
        <w:spacing w:after="60"/>
        <w:ind w:right="284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>
        <w:rPr>
          <w:rFonts w:ascii="Palatino Linotype" w:eastAsia="Calibri" w:hAnsi="Palatino Linotype"/>
          <w:b/>
          <w:bCs/>
          <w:sz w:val="24"/>
          <w:szCs w:val="24"/>
        </w:rPr>
        <w:t xml:space="preserve">Facoltà di Giurisprudenza – Sapienza Università di Roma </w:t>
      </w:r>
      <w:r w:rsidR="00FF6DA4">
        <w:rPr>
          <w:rFonts w:ascii="Palatino Linotype" w:eastAsia="Calibri" w:hAnsi="Palatino Linotype"/>
          <w:b/>
          <w:bCs/>
          <w:sz w:val="24"/>
          <w:szCs w:val="24"/>
        </w:rPr>
        <w:t xml:space="preserve">e on line </w:t>
      </w:r>
      <w:r w:rsidR="00567E85" w:rsidRPr="00F660CC">
        <w:rPr>
          <w:rFonts w:ascii="Palatino Linotype" w:eastAsia="Calibri" w:hAnsi="Palatino Linotype"/>
          <w:b/>
          <w:bCs/>
          <w:sz w:val="24"/>
          <w:szCs w:val="24"/>
        </w:rPr>
        <w:t>su</w:t>
      </w:r>
    </w:p>
    <w:p w14:paraId="383CC5A0" w14:textId="0BC685C0" w:rsidR="002242BE" w:rsidRPr="00135A23" w:rsidRDefault="003D43DE" w:rsidP="00B6573E">
      <w:pPr>
        <w:spacing w:after="60"/>
        <w:ind w:right="284"/>
        <w:jc w:val="center"/>
        <w:rPr>
          <w:rFonts w:ascii="Palatino Linotype" w:eastAsia="Calibri" w:hAnsi="Palatino Linotype"/>
          <w:b/>
          <w:bCs/>
          <w:color w:val="943634"/>
          <w:sz w:val="40"/>
          <w:szCs w:val="40"/>
        </w:rPr>
      </w:pPr>
      <w:r>
        <w:rPr>
          <w:rFonts w:ascii="Palatino Linotype" w:eastAsia="Calibri" w:hAnsi="Palatino Linotype"/>
          <w:b/>
          <w:bCs/>
          <w:color w:val="943634"/>
          <w:sz w:val="40"/>
          <w:szCs w:val="40"/>
        </w:rPr>
        <w:t>I silenzi della P.A. profili sostanziali e fattuali tra (in)certezza del diritto ed effettività della tutela</w:t>
      </w:r>
    </w:p>
    <w:p w14:paraId="23360EF3" w14:textId="77777777" w:rsidR="007334EB" w:rsidRPr="00B94E80" w:rsidRDefault="007334EB" w:rsidP="007334EB">
      <w:pPr>
        <w:tabs>
          <w:tab w:val="center" w:pos="7286"/>
          <w:tab w:val="right" w:pos="14572"/>
        </w:tabs>
        <w:autoSpaceDE w:val="0"/>
        <w:autoSpaceDN w:val="0"/>
        <w:adjustRightInd w:val="0"/>
        <w:spacing w:after="60"/>
        <w:ind w:right="284"/>
        <w:jc w:val="center"/>
        <w:rPr>
          <w:rFonts w:ascii="Palatino Linotype" w:eastAsia="Calibri" w:hAnsi="Palatino Linotype"/>
          <w:b/>
          <w:color w:val="943634"/>
          <w:sz w:val="16"/>
          <w:szCs w:val="16"/>
        </w:rPr>
      </w:pPr>
    </w:p>
    <w:p w14:paraId="379C0F95" w14:textId="72DBD0B1" w:rsidR="00135A23" w:rsidRPr="00BD414F" w:rsidRDefault="007334EB" w:rsidP="00BD414F">
      <w:pPr>
        <w:tabs>
          <w:tab w:val="center" w:pos="7286"/>
          <w:tab w:val="right" w:pos="14572"/>
        </w:tabs>
        <w:autoSpaceDE w:val="0"/>
        <w:autoSpaceDN w:val="0"/>
        <w:adjustRightInd w:val="0"/>
        <w:spacing w:after="60"/>
        <w:ind w:right="284"/>
        <w:jc w:val="center"/>
        <w:rPr>
          <w:rFonts w:ascii="Palatino Linotype" w:eastAsia="Calibri" w:hAnsi="Palatino Linotype"/>
          <w:b/>
          <w:color w:val="943634"/>
          <w:sz w:val="30"/>
          <w:szCs w:val="30"/>
        </w:rPr>
      </w:pPr>
      <w:r>
        <w:rPr>
          <w:rFonts w:ascii="Palatino Linotype" w:eastAsia="Calibri" w:hAnsi="Palatino Linotype"/>
          <w:b/>
          <w:color w:val="943634"/>
          <w:sz w:val="30"/>
          <w:szCs w:val="30"/>
        </w:rPr>
        <w:t>6 luglio 2022</w:t>
      </w:r>
      <w:r w:rsidRPr="0025620F">
        <w:rPr>
          <w:rFonts w:ascii="Palatino Linotype" w:eastAsia="Calibri" w:hAnsi="Palatino Linotype"/>
          <w:b/>
          <w:color w:val="943634"/>
          <w:sz w:val="30"/>
          <w:szCs w:val="30"/>
        </w:rPr>
        <w:t>, ore 14</w:t>
      </w:r>
      <w:r w:rsidR="000521A8">
        <w:rPr>
          <w:rFonts w:ascii="Palatino Linotype" w:eastAsia="Calibri" w:hAnsi="Palatino Linotype"/>
          <w:b/>
          <w:color w:val="943634"/>
          <w:sz w:val="30"/>
          <w:szCs w:val="30"/>
        </w:rPr>
        <w:t>.</w:t>
      </w:r>
      <w:r w:rsidRPr="0025620F">
        <w:rPr>
          <w:rFonts w:ascii="Palatino Linotype" w:eastAsia="Calibri" w:hAnsi="Palatino Linotype"/>
          <w:b/>
          <w:color w:val="943634"/>
          <w:sz w:val="30"/>
          <w:szCs w:val="30"/>
        </w:rPr>
        <w:t>30 – 16</w:t>
      </w:r>
      <w:r w:rsidR="000521A8">
        <w:rPr>
          <w:rFonts w:ascii="Palatino Linotype" w:eastAsia="Calibri" w:hAnsi="Palatino Linotype"/>
          <w:b/>
          <w:color w:val="943634"/>
          <w:sz w:val="30"/>
          <w:szCs w:val="30"/>
        </w:rPr>
        <w:t>.</w:t>
      </w:r>
      <w:r w:rsidRPr="0025620F">
        <w:rPr>
          <w:rFonts w:ascii="Palatino Linotype" w:eastAsia="Calibri" w:hAnsi="Palatino Linotype"/>
          <w:b/>
          <w:color w:val="943634"/>
          <w:sz w:val="30"/>
          <w:szCs w:val="30"/>
        </w:rPr>
        <w:t>30</w:t>
      </w:r>
    </w:p>
    <w:p w14:paraId="0E764F9D" w14:textId="4ECF9E9C" w:rsidR="002242BE" w:rsidRDefault="00413191" w:rsidP="00B6573E">
      <w:pPr>
        <w:ind w:right="284"/>
        <w:jc w:val="center"/>
        <w:rPr>
          <w:rFonts w:ascii="Palatino Linotype" w:eastAsia="Calibri" w:hAnsi="Palatino Linotype"/>
          <w:b/>
          <w:sz w:val="28"/>
          <w:szCs w:val="28"/>
        </w:rPr>
      </w:pPr>
      <w:r>
        <w:rPr>
          <w:rFonts w:ascii="Palatino Linotype" w:eastAsia="Calibri" w:hAnsi="Palatino Linotype"/>
          <w:b/>
          <w:sz w:val="28"/>
          <w:szCs w:val="28"/>
        </w:rPr>
        <w:t>Coordina</w:t>
      </w:r>
    </w:p>
    <w:p w14:paraId="379AA9FB" w14:textId="0E04B2B9" w:rsidR="003B7DFD" w:rsidRDefault="003B7DFD" w:rsidP="00B6573E">
      <w:pPr>
        <w:ind w:right="284"/>
        <w:jc w:val="center"/>
        <w:rPr>
          <w:rFonts w:ascii="Palatino Linotype" w:eastAsia="Calibri" w:hAnsi="Palatino Linotype"/>
          <w:sz w:val="28"/>
          <w:szCs w:val="28"/>
        </w:rPr>
      </w:pPr>
      <w:r w:rsidRPr="005C59FB">
        <w:rPr>
          <w:rFonts w:ascii="Palatino Linotype" w:eastAsia="Calibri" w:hAnsi="Palatino Linotype"/>
          <w:color w:val="943634"/>
          <w:sz w:val="28"/>
          <w:szCs w:val="28"/>
        </w:rPr>
        <w:t xml:space="preserve">Prof. </w:t>
      </w:r>
      <w:r>
        <w:rPr>
          <w:rFonts w:ascii="Palatino Linotype" w:eastAsia="Calibri" w:hAnsi="Palatino Linotype"/>
          <w:color w:val="943634"/>
          <w:sz w:val="28"/>
          <w:szCs w:val="28"/>
        </w:rPr>
        <w:t>Marcello Clarich</w:t>
      </w:r>
      <w:r w:rsidR="00B6573E"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 w:rsidR="00B6573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>
        <w:rPr>
          <w:rFonts w:ascii="Palatino Linotype" w:eastAsia="Calibri" w:hAnsi="Palatino Linotype"/>
          <w:sz w:val="28"/>
          <w:szCs w:val="28"/>
        </w:rPr>
        <w:t>Sapienza Università di Roma</w:t>
      </w:r>
    </w:p>
    <w:p w14:paraId="654913D5" w14:textId="07715F41" w:rsidR="00F2403F" w:rsidRPr="00F2403F" w:rsidRDefault="00F2403F" w:rsidP="00B6573E">
      <w:pPr>
        <w:ind w:right="284"/>
        <w:jc w:val="center"/>
        <w:rPr>
          <w:rFonts w:ascii="Palatino Linotype" w:eastAsia="Calibri" w:hAnsi="Palatino Linotype"/>
          <w:b/>
          <w:bCs/>
          <w:sz w:val="28"/>
          <w:szCs w:val="28"/>
        </w:rPr>
      </w:pPr>
      <w:r w:rsidRPr="00F2403F">
        <w:rPr>
          <w:rFonts w:ascii="Palatino Linotype" w:eastAsia="Calibri" w:hAnsi="Palatino Linotype"/>
          <w:b/>
          <w:bCs/>
          <w:sz w:val="28"/>
          <w:szCs w:val="28"/>
        </w:rPr>
        <w:t xml:space="preserve">Introduce </w:t>
      </w:r>
    </w:p>
    <w:p w14:paraId="02E8EAC9" w14:textId="7950CA9F" w:rsidR="00CB158E" w:rsidRPr="00CB158E" w:rsidRDefault="00CB158E" w:rsidP="00B6573E">
      <w:pPr>
        <w:ind w:right="284"/>
        <w:jc w:val="center"/>
        <w:rPr>
          <w:rFonts w:ascii="Palatino Linotype" w:eastAsia="Calibri" w:hAnsi="Palatino Linotype"/>
          <w:b/>
          <w:bCs/>
          <w:sz w:val="28"/>
          <w:szCs w:val="28"/>
        </w:rPr>
      </w:pPr>
      <w:r>
        <w:rPr>
          <w:rFonts w:ascii="Palatino Linotype" w:eastAsia="Calibri" w:hAnsi="Palatino Linotype"/>
          <w:color w:val="943634"/>
          <w:sz w:val="28"/>
          <w:szCs w:val="28"/>
        </w:rPr>
        <w:t>Prof.ssa Vera Parisio</w:t>
      </w:r>
      <w:r w:rsidR="00B6573E"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 w:rsidR="00B6573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 w:rsidRPr="005C59FB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Università </w:t>
      </w:r>
      <w:r>
        <w:rPr>
          <w:rFonts w:ascii="Palatino Linotype" w:eastAsia="Calibri" w:hAnsi="Palatino Linotype"/>
          <w:color w:val="000000" w:themeColor="text1"/>
          <w:sz w:val="28"/>
          <w:szCs w:val="28"/>
        </w:rPr>
        <w:t>degli Studi di Brescia</w:t>
      </w:r>
    </w:p>
    <w:p w14:paraId="7C394AF7" w14:textId="3580EB28" w:rsidR="002242BE" w:rsidRDefault="000749AA" w:rsidP="00B6573E">
      <w:pPr>
        <w:ind w:right="284"/>
        <w:jc w:val="center"/>
        <w:rPr>
          <w:rFonts w:ascii="Palatino Linotype" w:eastAsia="Calibri" w:hAnsi="Palatino Linotype"/>
          <w:b/>
          <w:sz w:val="28"/>
          <w:szCs w:val="28"/>
        </w:rPr>
      </w:pPr>
      <w:r>
        <w:rPr>
          <w:rFonts w:ascii="Palatino Linotype" w:eastAsia="Calibri" w:hAnsi="Palatino Linotype"/>
          <w:b/>
          <w:sz w:val="28"/>
          <w:szCs w:val="28"/>
        </w:rPr>
        <w:t>I</w:t>
      </w:r>
      <w:r w:rsidR="002242BE" w:rsidRPr="00116E9B">
        <w:rPr>
          <w:rFonts w:ascii="Palatino Linotype" w:eastAsia="Calibri" w:hAnsi="Palatino Linotype"/>
          <w:b/>
          <w:sz w:val="28"/>
          <w:szCs w:val="28"/>
        </w:rPr>
        <w:t>ntervengono</w:t>
      </w:r>
    </w:p>
    <w:p w14:paraId="2DCA1F3F" w14:textId="50CCB8CF" w:rsidR="00F2403F" w:rsidRPr="00F2403F" w:rsidRDefault="00F2403F" w:rsidP="00F2403F">
      <w:pPr>
        <w:ind w:right="284"/>
        <w:jc w:val="center"/>
        <w:rPr>
          <w:rFonts w:ascii="Palatino Linotype" w:eastAsia="Calibri" w:hAnsi="Palatino Linotype"/>
          <w:b/>
          <w:bCs/>
          <w:sz w:val="28"/>
          <w:szCs w:val="28"/>
        </w:rPr>
      </w:pPr>
      <w:r>
        <w:rPr>
          <w:rFonts w:ascii="Palatino Linotype" w:eastAsia="Calibri" w:hAnsi="Palatino Linotype"/>
          <w:color w:val="943634"/>
          <w:sz w:val="28"/>
          <w:szCs w:val="28"/>
        </w:rPr>
        <w:t>Prof. Stefano Villamena</w:t>
      </w:r>
      <w:r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 w:rsidRPr="005C59FB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Università </w:t>
      </w:r>
      <w:r>
        <w:rPr>
          <w:rFonts w:ascii="Palatino Linotype" w:eastAsia="Calibri" w:hAnsi="Palatino Linotype"/>
          <w:color w:val="000000" w:themeColor="text1"/>
          <w:sz w:val="28"/>
          <w:szCs w:val="28"/>
        </w:rPr>
        <w:t>degli Studi di Macerat</w:t>
      </w:r>
      <w:r w:rsidR="00354BDA">
        <w:rPr>
          <w:rFonts w:ascii="Palatino Linotype" w:eastAsia="Calibri" w:hAnsi="Palatino Linotype"/>
          <w:color w:val="000000" w:themeColor="text1"/>
          <w:sz w:val="28"/>
          <w:szCs w:val="28"/>
        </w:rPr>
        <w:t>a</w:t>
      </w:r>
    </w:p>
    <w:p w14:paraId="2C85181C" w14:textId="6B218C7E" w:rsidR="009A0781" w:rsidRDefault="00F2403F" w:rsidP="00F2403F">
      <w:pPr>
        <w:ind w:right="284"/>
        <w:rPr>
          <w:rFonts w:ascii="Palatino Linotype" w:eastAsia="Calibri" w:hAnsi="Palatino Linotype"/>
          <w:color w:val="000000" w:themeColor="text1"/>
          <w:sz w:val="28"/>
          <w:szCs w:val="28"/>
        </w:rPr>
      </w:pPr>
      <w:r>
        <w:rPr>
          <w:rFonts w:ascii="Palatino Linotype" w:eastAsia="Calibri" w:hAnsi="Palatino Linotype"/>
          <w:color w:val="943634"/>
          <w:sz w:val="28"/>
          <w:szCs w:val="28"/>
        </w:rPr>
        <w:t xml:space="preserve">                     </w:t>
      </w:r>
      <w:r w:rsidR="009A0781">
        <w:rPr>
          <w:rFonts w:ascii="Palatino Linotype" w:eastAsia="Calibri" w:hAnsi="Palatino Linotype"/>
          <w:color w:val="943634"/>
          <w:sz w:val="28"/>
          <w:szCs w:val="28"/>
        </w:rPr>
        <w:t>Prof</w:t>
      </w:r>
      <w:r w:rsidR="009A0781" w:rsidRPr="009A0781">
        <w:rPr>
          <w:rFonts w:ascii="Palatino Linotype" w:eastAsia="Calibri" w:hAnsi="Palatino Linotype"/>
          <w:color w:val="943634"/>
          <w:sz w:val="28"/>
          <w:szCs w:val="28"/>
        </w:rPr>
        <w:t xml:space="preserve">. </w:t>
      </w:r>
      <w:r w:rsidR="003D43DE">
        <w:rPr>
          <w:rFonts w:ascii="Palatino Linotype" w:eastAsia="Calibri" w:hAnsi="Palatino Linotype"/>
          <w:color w:val="943634"/>
          <w:sz w:val="28"/>
          <w:szCs w:val="28"/>
        </w:rPr>
        <w:t>Vicen</w:t>
      </w:r>
      <w:r w:rsidR="00634F4F" w:rsidRPr="00634F4F">
        <w:rPr>
          <w:rFonts w:ascii="Palatino Linotype" w:eastAsia="Calibri" w:hAnsi="Palatino Linotype"/>
          <w:color w:val="943634"/>
          <w:sz w:val="28"/>
          <w:szCs w:val="28"/>
        </w:rPr>
        <w:t>ç</w:t>
      </w:r>
      <w:r w:rsidR="003D43DE">
        <w:rPr>
          <w:rFonts w:ascii="Palatino Linotype" w:eastAsia="Calibri" w:hAnsi="Palatino Linotype"/>
          <w:color w:val="943634"/>
          <w:sz w:val="28"/>
          <w:szCs w:val="28"/>
        </w:rPr>
        <w:t xml:space="preserve"> Aguado </w:t>
      </w:r>
      <w:r w:rsidR="00634F4F">
        <w:rPr>
          <w:rFonts w:ascii="Palatino Linotype" w:eastAsia="Calibri" w:hAnsi="Palatino Linotype"/>
          <w:color w:val="943634"/>
          <w:sz w:val="28"/>
          <w:szCs w:val="28"/>
        </w:rPr>
        <w:t>i</w:t>
      </w:r>
      <w:r w:rsidR="003D43DE">
        <w:rPr>
          <w:rFonts w:ascii="Palatino Linotype" w:eastAsia="Calibri" w:hAnsi="Palatino Linotype"/>
          <w:color w:val="943634"/>
          <w:sz w:val="28"/>
          <w:szCs w:val="28"/>
        </w:rPr>
        <w:t xml:space="preserve"> Cudol</w:t>
      </w:r>
      <w:r w:rsidR="00634F4F">
        <w:rPr>
          <w:rFonts w:ascii="Palatino Linotype" w:eastAsia="Calibri" w:hAnsi="Palatino Linotype"/>
          <w:color w:val="943634"/>
          <w:sz w:val="28"/>
          <w:szCs w:val="28"/>
        </w:rPr>
        <w:t>à</w:t>
      </w:r>
      <w:r w:rsidR="00B6573E"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 w:rsidR="00B6573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 w:rsidR="003D43DE">
        <w:rPr>
          <w:rFonts w:ascii="Palatino Linotype" w:eastAsia="Calibri" w:hAnsi="Palatino Linotype"/>
          <w:color w:val="000000" w:themeColor="text1"/>
          <w:sz w:val="28"/>
          <w:szCs w:val="28"/>
        </w:rPr>
        <w:t>Unive</w:t>
      </w:r>
      <w:r w:rsidR="00FF6DA4">
        <w:rPr>
          <w:rFonts w:ascii="Palatino Linotype" w:eastAsia="Calibri" w:hAnsi="Palatino Linotype"/>
          <w:color w:val="000000" w:themeColor="text1"/>
          <w:sz w:val="28"/>
          <w:szCs w:val="28"/>
        </w:rPr>
        <w:t>r</w:t>
      </w:r>
      <w:r w:rsidR="003D43DE">
        <w:rPr>
          <w:rFonts w:ascii="Palatino Linotype" w:eastAsia="Calibri" w:hAnsi="Palatino Linotype"/>
          <w:color w:val="000000" w:themeColor="text1"/>
          <w:sz w:val="28"/>
          <w:szCs w:val="28"/>
        </w:rPr>
        <w:t>sità di Barcellona</w:t>
      </w:r>
    </w:p>
    <w:p w14:paraId="3535BAA0" w14:textId="2976CA78" w:rsidR="003D43DE" w:rsidRDefault="003D43DE" w:rsidP="00F2403F">
      <w:pPr>
        <w:ind w:right="284"/>
        <w:jc w:val="center"/>
        <w:rPr>
          <w:rFonts w:ascii="Palatino Linotype" w:eastAsia="Calibri" w:hAnsi="Palatino Linotype"/>
          <w:color w:val="000000" w:themeColor="text1"/>
          <w:sz w:val="28"/>
          <w:szCs w:val="28"/>
        </w:rPr>
      </w:pPr>
      <w:r>
        <w:rPr>
          <w:rFonts w:ascii="Palatino Linotype" w:eastAsia="Calibri" w:hAnsi="Palatino Linotype"/>
          <w:color w:val="943634"/>
          <w:sz w:val="28"/>
          <w:szCs w:val="28"/>
        </w:rPr>
        <w:t>Prof. Alessandro Calegari</w:t>
      </w:r>
      <w:r w:rsidR="00B6573E"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 w:rsidR="00B6573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 w:rsidR="000A33D0" w:rsidRPr="005C59FB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Università </w:t>
      </w:r>
      <w:r w:rsidR="000A33D0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degli Studi di </w:t>
      </w:r>
      <w:r>
        <w:rPr>
          <w:rFonts w:ascii="Palatino Linotype" w:eastAsia="Calibri" w:hAnsi="Palatino Linotype"/>
          <w:color w:val="000000" w:themeColor="text1"/>
          <w:sz w:val="28"/>
          <w:szCs w:val="28"/>
        </w:rPr>
        <w:t>Padova</w:t>
      </w:r>
    </w:p>
    <w:p w14:paraId="250029A5" w14:textId="124A58AD" w:rsidR="00F2403F" w:rsidRDefault="00F2403F" w:rsidP="00F2403F">
      <w:pPr>
        <w:ind w:right="284"/>
        <w:jc w:val="center"/>
        <w:rPr>
          <w:rFonts w:ascii="Palatino Linotype" w:eastAsia="Calibri" w:hAnsi="Palatino Linotype"/>
          <w:b/>
          <w:bCs/>
          <w:sz w:val="28"/>
          <w:szCs w:val="28"/>
        </w:rPr>
      </w:pPr>
      <w:r>
        <w:rPr>
          <w:rFonts w:ascii="Palatino Linotype" w:eastAsia="Calibri" w:hAnsi="Palatino Linotype"/>
          <w:b/>
          <w:bCs/>
          <w:sz w:val="28"/>
          <w:szCs w:val="28"/>
        </w:rPr>
        <w:t xml:space="preserve"> </w:t>
      </w:r>
      <w:r w:rsidR="00C15C00" w:rsidRPr="00C15C00">
        <w:rPr>
          <w:rFonts w:ascii="Palatino Linotype" w:eastAsia="Calibri" w:hAnsi="Palatino Linotype"/>
          <w:b/>
          <w:bCs/>
          <w:sz w:val="28"/>
          <w:szCs w:val="28"/>
        </w:rPr>
        <w:t>Conclude</w:t>
      </w:r>
    </w:p>
    <w:p w14:paraId="7EE29FAD" w14:textId="0AF791CE" w:rsidR="00F2403F" w:rsidRPr="00C15C00" w:rsidRDefault="00AE3E19" w:rsidP="00AE3E19">
      <w:pPr>
        <w:ind w:right="284"/>
        <w:jc w:val="center"/>
        <w:rPr>
          <w:rFonts w:ascii="Palatino Linotype" w:eastAsia="Calibri" w:hAnsi="Palatino Linotype"/>
          <w:b/>
          <w:bCs/>
          <w:sz w:val="28"/>
          <w:szCs w:val="28"/>
        </w:rPr>
      </w:pPr>
      <w:r>
        <w:rPr>
          <w:rFonts w:ascii="Palatino Linotype" w:eastAsia="Calibri" w:hAnsi="Palatino Linotype"/>
          <w:color w:val="943634"/>
          <w:sz w:val="28"/>
          <w:szCs w:val="28"/>
        </w:rPr>
        <w:t>Pres. Giancarlo Montedoro</w:t>
      </w:r>
      <w:r w:rsidRPr="003D43DE"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 </w:t>
      </w:r>
      <w:r>
        <w:rPr>
          <w:rFonts w:ascii="Palatino Linotype" w:eastAsia="Calibri" w:hAnsi="Palatino Linotype"/>
          <w:color w:val="000000" w:themeColor="text1"/>
          <w:sz w:val="28"/>
          <w:szCs w:val="28"/>
        </w:rPr>
        <w:t xml:space="preserve">– </w:t>
      </w:r>
      <w:r w:rsidR="00F2403F" w:rsidRPr="002639E4">
        <w:rPr>
          <w:rFonts w:ascii="Palatino Linotype" w:eastAsia="Calibri" w:hAnsi="Palatino Linotype"/>
          <w:sz w:val="28"/>
          <w:szCs w:val="28"/>
        </w:rPr>
        <w:t>Consiglio di Stato</w:t>
      </w:r>
    </w:p>
    <w:p w14:paraId="103194B8" w14:textId="579612C4" w:rsidR="007334EB" w:rsidRPr="00AE3E19" w:rsidRDefault="007334EB" w:rsidP="00B6573E">
      <w:pPr>
        <w:spacing w:after="0"/>
        <w:jc w:val="center"/>
        <w:rPr>
          <w:rFonts w:ascii="Palatino Linotype" w:hAnsi="Palatino Linotype" w:cs="STSong"/>
          <w:sz w:val="16"/>
          <w:szCs w:val="16"/>
        </w:rPr>
      </w:pPr>
    </w:p>
    <w:p w14:paraId="335AD2C7" w14:textId="77777777" w:rsidR="00B94E80" w:rsidRPr="00AE3E19" w:rsidRDefault="00B94E80" w:rsidP="00B6573E">
      <w:pPr>
        <w:spacing w:after="0"/>
        <w:jc w:val="center"/>
        <w:rPr>
          <w:rFonts w:ascii="Palatino Linotype" w:hAnsi="Palatino Linotype" w:cs="STSong"/>
          <w:sz w:val="16"/>
          <w:szCs w:val="16"/>
        </w:rPr>
      </w:pPr>
    </w:p>
    <w:p w14:paraId="278F7F40" w14:textId="5AD1741F" w:rsidR="001F6574" w:rsidRPr="00BD414F" w:rsidRDefault="001F6574" w:rsidP="00B6573E">
      <w:pPr>
        <w:spacing w:after="0"/>
        <w:jc w:val="center"/>
        <w:rPr>
          <w:rFonts w:ascii="Palatino Linotype" w:hAnsi="Palatino Linotype" w:cs="STSong"/>
          <w:sz w:val="20"/>
          <w:szCs w:val="20"/>
        </w:rPr>
      </w:pPr>
      <w:r w:rsidRPr="00BD414F">
        <w:rPr>
          <w:rFonts w:ascii="Palatino Linotype" w:hAnsi="Palatino Linotype" w:cs="STSong"/>
          <w:sz w:val="20"/>
          <w:szCs w:val="20"/>
        </w:rPr>
        <w:t xml:space="preserve">L'incontro si svolgerà in </w:t>
      </w:r>
      <w:r w:rsidR="00902855" w:rsidRPr="00BD414F">
        <w:rPr>
          <w:rFonts w:ascii="Palatino Linotype" w:hAnsi="Palatino Linotype" w:cs="STSong"/>
          <w:sz w:val="20"/>
          <w:szCs w:val="20"/>
        </w:rPr>
        <w:t xml:space="preserve">presenza </w:t>
      </w:r>
      <w:r w:rsidR="00BD414F">
        <w:rPr>
          <w:rFonts w:ascii="Palatino Linotype" w:hAnsi="Palatino Linotype" w:cs="STSong"/>
          <w:sz w:val="20"/>
          <w:szCs w:val="20"/>
        </w:rPr>
        <w:t xml:space="preserve">in AULA 101 </w:t>
      </w:r>
      <w:r w:rsidR="00902855" w:rsidRPr="00BD414F">
        <w:rPr>
          <w:rFonts w:ascii="Palatino Linotype" w:hAnsi="Palatino Linotype" w:cs="STSong"/>
          <w:sz w:val="20"/>
          <w:szCs w:val="20"/>
        </w:rPr>
        <w:t xml:space="preserve">e in </w:t>
      </w:r>
      <w:r w:rsidRPr="00BD414F">
        <w:rPr>
          <w:rFonts w:ascii="Palatino Linotype" w:hAnsi="Palatino Linotype" w:cs="STSong"/>
          <w:sz w:val="20"/>
          <w:szCs w:val="20"/>
        </w:rPr>
        <w:t>modalità telematica</w:t>
      </w:r>
    </w:p>
    <w:p w14:paraId="6C29AA0B" w14:textId="3122D1D4" w:rsidR="00902855" w:rsidRPr="00BD414F" w:rsidRDefault="00663423" w:rsidP="0090285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it-IT"/>
        </w:rPr>
      </w:pPr>
      <w:hyperlink r:id="rId7" w:history="1">
        <w:r w:rsidR="00BD414F" w:rsidRPr="00BD414F">
          <w:rPr>
            <w:rFonts w:ascii="Palatino Linotype" w:hAnsi="Palatino Linotype"/>
            <w:color w:val="0000FF"/>
            <w:sz w:val="20"/>
            <w:szCs w:val="20"/>
            <w:u w:val="single"/>
          </w:rPr>
          <w:t>https://uniroma1.zoom.us/j/87512101373?pwd=aWVrY01JMk5XUGxMOFVDU3hQS1dndz09</w:t>
        </w:r>
      </w:hyperlink>
      <w:r w:rsidR="00902855" w:rsidRPr="00BD414F">
        <w:rPr>
          <w:rFonts w:ascii="Palatino Linotype" w:hAnsi="Palatino Linotype" w:cs="Times New Roman"/>
          <w:sz w:val="20"/>
          <w:szCs w:val="20"/>
        </w:rPr>
        <w:br/>
        <w:t xml:space="preserve">ID riunione: </w:t>
      </w:r>
      <w:r w:rsidR="00BD414F" w:rsidRPr="00BD414F">
        <w:rPr>
          <w:rFonts w:ascii="Palatino Linotype" w:hAnsi="Palatino Linotype" w:cs="Times New Roman"/>
          <w:sz w:val="20"/>
          <w:szCs w:val="20"/>
        </w:rPr>
        <w:t>875 1210 1373</w:t>
      </w:r>
      <w:r w:rsidR="00902855" w:rsidRPr="00BD414F">
        <w:rPr>
          <w:rFonts w:ascii="Palatino Linotype" w:hAnsi="Palatino Linotype" w:cs="Times New Roman"/>
          <w:sz w:val="20"/>
          <w:szCs w:val="20"/>
        </w:rPr>
        <w:t xml:space="preserve"> - Pass code: </w:t>
      </w:r>
      <w:r w:rsidR="00BD414F" w:rsidRPr="00BD414F">
        <w:rPr>
          <w:rFonts w:ascii="Palatino Linotype" w:hAnsi="Palatino Linotype" w:cs="Times New Roman"/>
          <w:sz w:val="20"/>
          <w:szCs w:val="20"/>
        </w:rPr>
        <w:t>108741</w:t>
      </w:r>
    </w:p>
    <w:p w14:paraId="4778980A" w14:textId="59230B24" w:rsidR="00902855" w:rsidRPr="007334EB" w:rsidRDefault="00902855" w:rsidP="007334EB">
      <w:pPr>
        <w:tabs>
          <w:tab w:val="center" w:pos="4819"/>
          <w:tab w:val="right" w:pos="9638"/>
        </w:tabs>
        <w:spacing w:after="60" w:line="240" w:lineRule="auto"/>
        <w:jc w:val="center"/>
        <w:rPr>
          <w:rFonts w:ascii="Times" w:eastAsia="Calibri" w:hAnsi="Times" w:cs="Times New Roman"/>
          <w:sz w:val="18"/>
          <w:szCs w:val="18"/>
          <w:u w:val="single"/>
        </w:rPr>
      </w:pPr>
      <w:r w:rsidRPr="004C1B5A">
        <w:rPr>
          <w:rFonts w:ascii="Times" w:eastAsia="Calibri" w:hAnsi="Times" w:cs="Times New Roman"/>
          <w:sz w:val="18"/>
          <w:szCs w:val="18"/>
        </w:rPr>
        <w:t xml:space="preserve">Segreteria organizzativa: </w:t>
      </w:r>
      <w:hyperlink r:id="rId8" w:history="1">
        <w:r w:rsidRPr="004C1B5A">
          <w:rPr>
            <w:rFonts w:ascii="Times" w:eastAsia="Times New Roman" w:hAnsi="Times" w:cs="Times New Roman"/>
            <w:color w:val="000000"/>
            <w:sz w:val="18"/>
            <w:szCs w:val="18"/>
            <w:u w:val="single"/>
            <w:lang w:eastAsia="it-IT"/>
          </w:rPr>
          <w:t>arianna.moreschini@uniroma1.it</w:t>
        </w:r>
      </w:hyperlink>
      <w:r w:rsidRPr="00A75B0D">
        <w:rPr>
          <w:rFonts w:ascii="Times" w:eastAsia="Times New Roman" w:hAnsi="Times" w:cs="Times New Roman"/>
          <w:sz w:val="18"/>
          <w:szCs w:val="18"/>
          <w:lang w:eastAsia="it-IT"/>
        </w:rPr>
        <w:t xml:space="preserve">; </w:t>
      </w:r>
      <w:hyperlink r:id="rId9" w:history="1">
        <w:r w:rsidRPr="00A75B0D">
          <w:rPr>
            <w:rStyle w:val="Collegamentoipertestuale"/>
            <w:rFonts w:ascii="Times" w:eastAsia="Calibri" w:hAnsi="Times" w:cs="Times New Roman"/>
            <w:color w:val="auto"/>
            <w:sz w:val="18"/>
            <w:szCs w:val="18"/>
          </w:rPr>
          <w:t>giuliana.marra@uniroma1.it</w:t>
        </w:r>
      </w:hyperlink>
    </w:p>
    <w:p w14:paraId="6B4FFE63" w14:textId="3F361928" w:rsidR="001F6574" w:rsidRDefault="001F6574" w:rsidP="00567E85">
      <w:pPr>
        <w:spacing w:after="0"/>
        <w:rPr>
          <w:rFonts w:ascii="Arial" w:eastAsia="Times New Roman" w:hAnsi="Arial" w:cs="Times New Roman"/>
          <w:sz w:val="14"/>
          <w:lang w:eastAsia="it-IT"/>
        </w:rPr>
      </w:pPr>
    </w:p>
    <w:p w14:paraId="196FEA13" w14:textId="77777777" w:rsidR="00BD414F" w:rsidRDefault="00BD414F" w:rsidP="00567E85">
      <w:pPr>
        <w:spacing w:after="0"/>
        <w:rPr>
          <w:rFonts w:ascii="Arial" w:eastAsia="Times New Roman" w:hAnsi="Arial" w:cs="Times New Roman"/>
          <w:sz w:val="14"/>
          <w:lang w:eastAsia="it-IT"/>
        </w:rPr>
      </w:pPr>
    </w:p>
    <w:p w14:paraId="451A7C5F" w14:textId="218D5D6D" w:rsidR="00C57154" w:rsidRPr="00C57154" w:rsidRDefault="00567E85" w:rsidP="00567E85">
      <w:pPr>
        <w:spacing w:after="0"/>
        <w:rPr>
          <w:rFonts w:ascii="Arial" w:eastAsia="Times New Roman" w:hAnsi="Arial" w:cs="Times New Roman"/>
          <w:sz w:val="14"/>
          <w:lang w:eastAsia="it-IT"/>
        </w:rPr>
      </w:pPr>
      <w:r w:rsidRPr="00567E85">
        <w:rPr>
          <w:rFonts w:ascii="Arial" w:eastAsia="Times New Roman" w:hAnsi="Arial" w:cs="Times New Roman"/>
          <w:sz w:val="14"/>
          <w:lang w:eastAsia="it-IT"/>
        </w:rPr>
        <w:t>Università degli Studi di Roma “La Sapienza”</w:t>
      </w:r>
      <w:r w:rsidR="00C57154">
        <w:rPr>
          <w:rFonts w:ascii="Arial" w:eastAsia="Times New Roman" w:hAnsi="Arial" w:cs="Times New Roman"/>
          <w:sz w:val="14"/>
          <w:lang w:eastAsia="it-IT"/>
        </w:rPr>
        <w:t xml:space="preserve"> </w:t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EB6057">
        <w:rPr>
          <w:rFonts w:ascii="Arial" w:eastAsia="Times New Roman" w:hAnsi="Arial" w:cs="Times New Roman"/>
          <w:sz w:val="14"/>
          <w:lang w:eastAsia="it-IT"/>
        </w:rPr>
        <w:t xml:space="preserve">                  Università degli Studi di Brescia </w:t>
      </w:r>
    </w:p>
    <w:p w14:paraId="651D2834" w14:textId="27B1F29E" w:rsidR="00EB6057" w:rsidRDefault="00567E85" w:rsidP="00567E85">
      <w:pPr>
        <w:tabs>
          <w:tab w:val="center" w:pos="4819"/>
          <w:tab w:val="right" w:pos="9638"/>
        </w:tabs>
        <w:spacing w:after="0" w:line="180" w:lineRule="exact"/>
        <w:rPr>
          <w:rFonts w:ascii="Arial" w:eastAsia="Times New Roman" w:hAnsi="Arial" w:cs="Times New Roman"/>
          <w:sz w:val="14"/>
          <w:lang w:eastAsia="it-IT"/>
        </w:rPr>
      </w:pPr>
      <w:r w:rsidRPr="00567E85">
        <w:rPr>
          <w:rFonts w:ascii="Arial" w:eastAsia="Times New Roman" w:hAnsi="Arial" w:cs="Times New Roman"/>
          <w:sz w:val="14"/>
          <w:lang w:eastAsia="it-IT"/>
        </w:rPr>
        <w:t>Dipartimento Scienze Giuridiche</w:t>
      </w:r>
      <w:r w:rsidR="00C57154">
        <w:rPr>
          <w:rFonts w:ascii="Arial" w:eastAsia="Times New Roman" w:hAnsi="Arial" w:cs="Times New Roman"/>
          <w:sz w:val="14"/>
          <w:lang w:eastAsia="it-IT"/>
        </w:rPr>
        <w:t xml:space="preserve"> </w:t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  <w:t xml:space="preserve">                                                                            </w:t>
      </w:r>
      <w:r w:rsidR="00EB6057">
        <w:rPr>
          <w:rFonts w:ascii="Arial" w:eastAsia="Times New Roman" w:hAnsi="Arial" w:cs="Times New Roman"/>
          <w:sz w:val="14"/>
          <w:lang w:eastAsia="it-IT"/>
        </w:rPr>
        <w:t xml:space="preserve">                  </w:t>
      </w:r>
      <w:r w:rsidR="00EB6057" w:rsidRPr="00EB6057">
        <w:rPr>
          <w:rFonts w:ascii="Arial" w:eastAsia="Times New Roman" w:hAnsi="Arial" w:cs="Times New Roman"/>
          <w:sz w:val="14"/>
          <w:lang w:eastAsia="it-IT"/>
        </w:rPr>
        <w:t>Dipartimento di Giurisprudenza</w:t>
      </w:r>
    </w:p>
    <w:p w14:paraId="365150E7" w14:textId="4D2A26BE" w:rsidR="00567E85" w:rsidRPr="00567E85" w:rsidRDefault="00567E85" w:rsidP="00567E85">
      <w:pPr>
        <w:tabs>
          <w:tab w:val="center" w:pos="4819"/>
          <w:tab w:val="right" w:pos="9638"/>
        </w:tabs>
        <w:spacing w:after="0" w:line="180" w:lineRule="exact"/>
        <w:rPr>
          <w:rFonts w:ascii="Arial" w:eastAsia="Times New Roman" w:hAnsi="Arial" w:cs="Times New Roman"/>
          <w:sz w:val="14"/>
          <w:lang w:eastAsia="it-IT"/>
        </w:rPr>
      </w:pPr>
      <w:r w:rsidRPr="00567E85">
        <w:rPr>
          <w:rFonts w:ascii="Arial" w:eastAsia="Times New Roman" w:hAnsi="Arial" w:cs="Times New Roman"/>
          <w:sz w:val="14"/>
          <w:lang w:eastAsia="it-IT"/>
        </w:rPr>
        <w:t>Sezione di diritto pubblico</w:t>
      </w:r>
      <w:r w:rsidR="00C57154">
        <w:rPr>
          <w:rFonts w:ascii="Arial" w:eastAsia="Times New Roman" w:hAnsi="Arial" w:cs="Times New Roman"/>
          <w:sz w:val="14"/>
          <w:lang w:eastAsia="it-IT"/>
        </w:rPr>
        <w:t xml:space="preserve"> </w:t>
      </w:r>
      <w:r w:rsidR="00B6573E">
        <w:rPr>
          <w:rFonts w:ascii="Arial" w:eastAsia="Times New Roman" w:hAnsi="Arial" w:cs="Times New Roman"/>
          <w:sz w:val="14"/>
          <w:lang w:eastAsia="it-IT"/>
        </w:rPr>
        <w:tab/>
      </w:r>
      <w:r w:rsidR="00B6573E">
        <w:rPr>
          <w:rFonts w:ascii="Arial" w:eastAsia="Times New Roman" w:hAnsi="Arial" w:cs="Times New Roman"/>
          <w:sz w:val="14"/>
          <w:lang w:eastAsia="it-IT"/>
        </w:rPr>
        <w:tab/>
        <w:t xml:space="preserve">                                                                                              </w:t>
      </w:r>
      <w:r w:rsidR="00C57154">
        <w:rPr>
          <w:rFonts w:ascii="Arial" w:eastAsia="Times New Roman" w:hAnsi="Arial" w:cs="Times New Roman"/>
          <w:sz w:val="14"/>
          <w:lang w:eastAsia="it-IT"/>
        </w:rPr>
        <w:t>Via San Faustino,58</w:t>
      </w:r>
    </w:p>
    <w:p w14:paraId="1CCF3FD7" w14:textId="442452C5" w:rsidR="00C57154" w:rsidRDefault="00C73A27" w:rsidP="00567E85">
      <w:pPr>
        <w:tabs>
          <w:tab w:val="center" w:pos="4819"/>
          <w:tab w:val="right" w:pos="9638"/>
        </w:tabs>
        <w:spacing w:after="0" w:line="180" w:lineRule="exact"/>
        <w:rPr>
          <w:rFonts w:ascii="Arial" w:eastAsia="Times New Roman" w:hAnsi="Arial" w:cs="Times New Roman"/>
          <w:sz w:val="14"/>
          <w:lang w:eastAsia="it-IT"/>
        </w:rPr>
      </w:pPr>
      <w:r>
        <w:rPr>
          <w:rFonts w:ascii="Arial" w:eastAsia="Times New Roman" w:hAnsi="Arial" w:cs="Times New Roman"/>
          <w:sz w:val="14"/>
          <w:lang w:eastAsia="it-IT"/>
        </w:rPr>
        <w:t>Piazzale</w:t>
      </w:r>
      <w:r w:rsidR="00567E85" w:rsidRPr="00567E85">
        <w:rPr>
          <w:rFonts w:ascii="Arial" w:eastAsia="Times New Roman" w:hAnsi="Arial" w:cs="Times New Roman"/>
          <w:sz w:val="14"/>
          <w:lang w:eastAsia="it-IT"/>
        </w:rPr>
        <w:t xml:space="preserve"> Aldo Moro n. 5, 00185 Roma </w:t>
      </w:r>
      <w:r w:rsidR="00B6573E">
        <w:rPr>
          <w:rFonts w:ascii="Arial" w:eastAsia="Times New Roman" w:hAnsi="Arial" w:cs="Times New Roman"/>
          <w:sz w:val="14"/>
          <w:lang w:eastAsia="it-IT"/>
        </w:rPr>
        <w:tab/>
        <w:t xml:space="preserve">                                                                                                                                                             </w:t>
      </w:r>
      <w:r w:rsidR="00C57154">
        <w:rPr>
          <w:rFonts w:ascii="Arial" w:eastAsia="Times New Roman" w:hAnsi="Arial" w:cs="Times New Roman"/>
          <w:sz w:val="14"/>
          <w:lang w:eastAsia="it-IT"/>
        </w:rPr>
        <w:t xml:space="preserve">25100 Brescia  </w:t>
      </w:r>
    </w:p>
    <w:p w14:paraId="644D76E8" w14:textId="35CC8D5B" w:rsidR="00567E85" w:rsidRPr="00C57154" w:rsidRDefault="00567E85" w:rsidP="00567E85">
      <w:pPr>
        <w:tabs>
          <w:tab w:val="center" w:pos="4819"/>
          <w:tab w:val="right" w:pos="9638"/>
        </w:tabs>
        <w:spacing w:after="0" w:line="180" w:lineRule="exact"/>
        <w:rPr>
          <w:rFonts w:ascii="Arial" w:eastAsia="Times New Roman" w:hAnsi="Arial" w:cs="Times New Roman"/>
          <w:sz w:val="14"/>
          <w:lang w:eastAsia="it-IT"/>
        </w:rPr>
      </w:pPr>
      <w:r w:rsidRPr="00567E85">
        <w:rPr>
          <w:rFonts w:ascii="Arial" w:eastAsia="Times New Roman" w:hAnsi="Arial" w:cs="Times New Roman"/>
          <w:sz w:val="14"/>
          <w:lang w:val="fr-FR" w:eastAsia="it-IT"/>
        </w:rPr>
        <w:t>T (+39)</w:t>
      </w:r>
      <w:r w:rsidR="00C73A27">
        <w:rPr>
          <w:rFonts w:ascii="Arial" w:eastAsia="Times New Roman" w:hAnsi="Arial" w:cs="Times New Roman"/>
          <w:sz w:val="14"/>
          <w:lang w:val="fr-FR" w:eastAsia="it-IT"/>
        </w:rPr>
        <w:t xml:space="preserve"> 06 49910124</w:t>
      </w:r>
    </w:p>
    <w:p w14:paraId="6C500558" w14:textId="3CB52FAC" w:rsidR="00C73A27" w:rsidRPr="007E0B89" w:rsidRDefault="00567E85" w:rsidP="007E0B89">
      <w:pPr>
        <w:tabs>
          <w:tab w:val="center" w:pos="4986"/>
          <w:tab w:val="right" w:pos="9972"/>
        </w:tabs>
        <w:spacing w:after="0" w:line="180" w:lineRule="exact"/>
        <w:rPr>
          <w:rFonts w:ascii="Arial" w:eastAsia="Times New Roman" w:hAnsi="Arial" w:cs="Times New Roman"/>
          <w:sz w:val="14"/>
          <w:lang w:val="fr-FR" w:eastAsia="it-IT"/>
        </w:rPr>
      </w:pPr>
      <w:r w:rsidRPr="00567E85">
        <w:rPr>
          <w:rFonts w:ascii="Arial" w:eastAsia="Times New Roman" w:hAnsi="Arial" w:cs="Times New Roman"/>
          <w:sz w:val="14"/>
          <w:lang w:val="fr-FR" w:eastAsia="it-IT"/>
        </w:rPr>
        <w:t>www.scienzegiuridiche.uniroma1.it</w:t>
      </w:r>
    </w:p>
    <w:sectPr w:rsidR="00C73A27" w:rsidRPr="007E0B89" w:rsidSect="00135A23">
      <w:pgSz w:w="11906" w:h="16838"/>
      <w:pgMar w:top="567" w:right="720" w:bottom="426" w:left="720" w:header="708" w:footer="708" w:gutter="0"/>
      <w:pgBorders w:offsetFrom="page">
        <w:top w:val="single" w:sz="8" w:space="24" w:color="800000"/>
        <w:left w:val="single" w:sz="8" w:space="24" w:color="800000"/>
        <w:bottom w:val="single" w:sz="8" w:space="24" w:color="800000"/>
        <w:right w:val="single" w:sz="8" w:space="24" w:color="8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TSong">
    <w:charset w:val="86"/>
    <w:family w:val="roman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85"/>
    <w:rsid w:val="00027FF2"/>
    <w:rsid w:val="000521A8"/>
    <w:rsid w:val="000749AA"/>
    <w:rsid w:val="000A33D0"/>
    <w:rsid w:val="000B4AA9"/>
    <w:rsid w:val="00105748"/>
    <w:rsid w:val="00116E9B"/>
    <w:rsid w:val="00124A76"/>
    <w:rsid w:val="00135A23"/>
    <w:rsid w:val="001753D6"/>
    <w:rsid w:val="00175A00"/>
    <w:rsid w:val="001A0C82"/>
    <w:rsid w:val="001B2CF1"/>
    <w:rsid w:val="001D409B"/>
    <w:rsid w:val="001D6DDE"/>
    <w:rsid w:val="001F6574"/>
    <w:rsid w:val="0020731A"/>
    <w:rsid w:val="00211A5E"/>
    <w:rsid w:val="00217BCF"/>
    <w:rsid w:val="002242BE"/>
    <w:rsid w:val="00225F51"/>
    <w:rsid w:val="00243BE9"/>
    <w:rsid w:val="002639E4"/>
    <w:rsid w:val="002649D5"/>
    <w:rsid w:val="002A1685"/>
    <w:rsid w:val="00301A54"/>
    <w:rsid w:val="00354BDA"/>
    <w:rsid w:val="003B7DFD"/>
    <w:rsid w:val="003D43DE"/>
    <w:rsid w:val="00406204"/>
    <w:rsid w:val="00413191"/>
    <w:rsid w:val="00430BB7"/>
    <w:rsid w:val="00451640"/>
    <w:rsid w:val="0045706F"/>
    <w:rsid w:val="004B2B88"/>
    <w:rsid w:val="00500F73"/>
    <w:rsid w:val="0052063A"/>
    <w:rsid w:val="00556749"/>
    <w:rsid w:val="00563FDD"/>
    <w:rsid w:val="00567E85"/>
    <w:rsid w:val="005C59FB"/>
    <w:rsid w:val="00602DF3"/>
    <w:rsid w:val="00604AD3"/>
    <w:rsid w:val="0061193D"/>
    <w:rsid w:val="0061376F"/>
    <w:rsid w:val="00634F4F"/>
    <w:rsid w:val="00663423"/>
    <w:rsid w:val="007334EB"/>
    <w:rsid w:val="007A6566"/>
    <w:rsid w:val="007E0B89"/>
    <w:rsid w:val="00834F96"/>
    <w:rsid w:val="0085111D"/>
    <w:rsid w:val="008C2C15"/>
    <w:rsid w:val="008D3338"/>
    <w:rsid w:val="00902855"/>
    <w:rsid w:val="00913DCE"/>
    <w:rsid w:val="009732F3"/>
    <w:rsid w:val="009973EF"/>
    <w:rsid w:val="009A0781"/>
    <w:rsid w:val="009F364A"/>
    <w:rsid w:val="00A35230"/>
    <w:rsid w:val="00AA61CA"/>
    <w:rsid w:val="00AE3E19"/>
    <w:rsid w:val="00B26B65"/>
    <w:rsid w:val="00B6573E"/>
    <w:rsid w:val="00B91549"/>
    <w:rsid w:val="00B94E80"/>
    <w:rsid w:val="00BC35EB"/>
    <w:rsid w:val="00BD414F"/>
    <w:rsid w:val="00C15C00"/>
    <w:rsid w:val="00C52E75"/>
    <w:rsid w:val="00C57154"/>
    <w:rsid w:val="00C73A27"/>
    <w:rsid w:val="00C96BF5"/>
    <w:rsid w:val="00CB158E"/>
    <w:rsid w:val="00CC6C93"/>
    <w:rsid w:val="00D15625"/>
    <w:rsid w:val="00D15D0D"/>
    <w:rsid w:val="00D76EBB"/>
    <w:rsid w:val="00DD49B4"/>
    <w:rsid w:val="00E85503"/>
    <w:rsid w:val="00EB04C6"/>
    <w:rsid w:val="00EB6057"/>
    <w:rsid w:val="00F073A2"/>
    <w:rsid w:val="00F15A98"/>
    <w:rsid w:val="00F2403F"/>
    <w:rsid w:val="00F3095C"/>
    <w:rsid w:val="00F35210"/>
    <w:rsid w:val="00F44750"/>
    <w:rsid w:val="00F660CC"/>
    <w:rsid w:val="00F76F3C"/>
    <w:rsid w:val="00FE26F3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8CA2"/>
  <w15:chartTrackingRefBased/>
  <w15:docId w15:val="{C49CF9E8-00DB-44BA-805F-D65B119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03F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4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C9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4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moreschini@uniroma1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roma1.zoom.us/j/87512101373?pwd=aWVrY01JMk5XUGxMOFVDU3hQS1dn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iuliana.marra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StudioClarich3</dc:creator>
  <cp:keywords/>
  <dc:description/>
  <cp:lastModifiedBy>MONTEDORO Giancarlo</cp:lastModifiedBy>
  <cp:revision>2</cp:revision>
  <cp:lastPrinted>2020-10-27T10:32:00Z</cp:lastPrinted>
  <dcterms:created xsi:type="dcterms:W3CDTF">2022-07-01T16:22:00Z</dcterms:created>
  <dcterms:modified xsi:type="dcterms:W3CDTF">2022-07-01T16:22:00Z</dcterms:modified>
</cp:coreProperties>
</file>