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EF" w:rsidRDefault="00625DEF">
      <w:r>
        <w:rPr>
          <w:noProof/>
          <w:lang w:eastAsia="it-IT"/>
        </w:rPr>
        <w:drawing>
          <wp:inline distT="0" distB="0" distL="0" distR="0" wp14:anchorId="4CA4A971" wp14:editId="64052EC9">
            <wp:extent cx="2390775" cy="1666875"/>
            <wp:effectExtent l="0" t="0" r="9525" b="9525"/>
            <wp:docPr id="10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FA" w:rsidRPr="00625DEF" w:rsidRDefault="00625DEF">
      <w:pPr>
        <w:rPr>
          <w:sz w:val="40"/>
          <w:szCs w:val="40"/>
        </w:rPr>
      </w:pPr>
      <w:r w:rsidRPr="00625DEF">
        <w:rPr>
          <w:sz w:val="40"/>
          <w:szCs w:val="40"/>
        </w:rPr>
        <w:t>UFFICIO STAMPA E COMUNICAZIONE ISTITUZIONALE DELLA GIUSTIZIA AMMINISTRATIVA</w:t>
      </w:r>
    </w:p>
    <w:p w:rsidR="00625DEF" w:rsidRDefault="00625DEF" w:rsidP="000173FA">
      <w:pPr>
        <w:jc w:val="both"/>
      </w:pPr>
    </w:p>
    <w:p w:rsidR="00625DEF" w:rsidRDefault="00625DEF" w:rsidP="000173FA">
      <w:pPr>
        <w:jc w:val="both"/>
      </w:pPr>
    </w:p>
    <w:p w:rsidR="00B25356" w:rsidRPr="00625DEF" w:rsidRDefault="00B25356" w:rsidP="000173FA">
      <w:pPr>
        <w:jc w:val="both"/>
        <w:rPr>
          <w:rFonts w:ascii="Garamond" w:hAnsi="Garamond"/>
          <w:b/>
          <w:sz w:val="28"/>
          <w:szCs w:val="28"/>
        </w:rPr>
      </w:pPr>
      <w:r w:rsidRPr="00625DEF">
        <w:rPr>
          <w:rFonts w:ascii="Garamond" w:hAnsi="Garamond"/>
          <w:b/>
          <w:sz w:val="28"/>
          <w:szCs w:val="28"/>
        </w:rPr>
        <w:t>COMUNICATO STAMPA</w:t>
      </w:r>
      <w:r w:rsidR="00625DEF" w:rsidRPr="00625DEF">
        <w:rPr>
          <w:rFonts w:ascii="Garamond" w:hAnsi="Garamond"/>
          <w:b/>
          <w:sz w:val="28"/>
          <w:szCs w:val="28"/>
        </w:rPr>
        <w:t xml:space="preserve"> – TAR CALABRIA – SCUOLE - PRECI</w:t>
      </w:r>
      <w:r w:rsidR="00625DEF">
        <w:rPr>
          <w:rFonts w:ascii="Garamond" w:hAnsi="Garamond"/>
          <w:b/>
          <w:sz w:val="28"/>
          <w:szCs w:val="28"/>
        </w:rPr>
        <w:t>SAZIONE</w:t>
      </w:r>
    </w:p>
    <w:p w:rsidR="00155DAA" w:rsidRPr="00625DEF" w:rsidRDefault="00EC342D" w:rsidP="000173FA">
      <w:pPr>
        <w:jc w:val="both"/>
        <w:rPr>
          <w:rFonts w:ascii="Garamond" w:hAnsi="Garamond"/>
          <w:sz w:val="28"/>
          <w:szCs w:val="28"/>
        </w:rPr>
      </w:pPr>
      <w:r w:rsidRPr="00625DEF">
        <w:rPr>
          <w:rFonts w:ascii="Garamond" w:hAnsi="Garamond"/>
          <w:sz w:val="28"/>
          <w:szCs w:val="28"/>
        </w:rPr>
        <w:t xml:space="preserve">Il TAR </w:t>
      </w:r>
      <w:r w:rsidR="00155DAA" w:rsidRPr="00625DEF">
        <w:rPr>
          <w:rFonts w:ascii="Garamond" w:hAnsi="Garamond"/>
          <w:sz w:val="28"/>
          <w:szCs w:val="28"/>
        </w:rPr>
        <w:t>Calabria, con decreto n. 609/2020 ha sospeso ieri l’ordinanza regionale del 14 novembre 2020 con la quale era stata vietata la didattica in presenza nelle scuole di ogni ordine e grado.</w:t>
      </w:r>
    </w:p>
    <w:p w:rsidR="003F61AF" w:rsidRPr="00625DEF" w:rsidRDefault="00155DAA" w:rsidP="000173FA">
      <w:pPr>
        <w:jc w:val="both"/>
        <w:rPr>
          <w:rFonts w:ascii="Garamond" w:hAnsi="Garamond"/>
          <w:sz w:val="28"/>
          <w:szCs w:val="28"/>
        </w:rPr>
      </w:pPr>
      <w:r w:rsidRPr="00625DEF">
        <w:rPr>
          <w:rFonts w:ascii="Garamond" w:hAnsi="Garamond"/>
          <w:sz w:val="28"/>
          <w:szCs w:val="28"/>
        </w:rPr>
        <w:t>La sospensione giudiziaria, in quanto riguardante un atto generale</w:t>
      </w:r>
      <w:r w:rsidR="00B25356" w:rsidRPr="00625DEF">
        <w:rPr>
          <w:rFonts w:ascii="Garamond" w:hAnsi="Garamond"/>
          <w:sz w:val="28"/>
          <w:szCs w:val="28"/>
        </w:rPr>
        <w:t xml:space="preserve"> (l’ordinanza del presidente f.f. delle regione Calabria)</w:t>
      </w:r>
      <w:r w:rsidRPr="00625DEF">
        <w:rPr>
          <w:rFonts w:ascii="Garamond" w:hAnsi="Garamond"/>
          <w:sz w:val="28"/>
          <w:szCs w:val="28"/>
        </w:rPr>
        <w:t>, ha effetto su</w:t>
      </w:r>
      <w:r w:rsidR="00B25356" w:rsidRPr="00625DEF">
        <w:rPr>
          <w:rFonts w:ascii="Garamond" w:hAnsi="Garamond"/>
          <w:sz w:val="28"/>
          <w:szCs w:val="28"/>
        </w:rPr>
        <w:t xml:space="preserve"> tutto il territorio regionale (e non solo per i ricorrenti) e riguarda </w:t>
      </w:r>
      <w:r w:rsidR="005A6772" w:rsidRPr="00625DEF">
        <w:rPr>
          <w:rFonts w:ascii="Garamond" w:hAnsi="Garamond"/>
          <w:sz w:val="28"/>
          <w:szCs w:val="28"/>
        </w:rPr>
        <w:t>ovviamente la sola parte dell’ordinanza con la quale il divieto è disposto.</w:t>
      </w:r>
    </w:p>
    <w:p w:rsidR="00274B2A" w:rsidRDefault="003F61AF" w:rsidP="000173FA">
      <w:pPr>
        <w:jc w:val="both"/>
        <w:rPr>
          <w:rFonts w:ascii="Garamond" w:hAnsi="Garamond"/>
          <w:sz w:val="28"/>
          <w:szCs w:val="28"/>
        </w:rPr>
      </w:pPr>
      <w:r w:rsidRPr="00625DEF">
        <w:rPr>
          <w:rFonts w:ascii="Garamond" w:hAnsi="Garamond"/>
          <w:sz w:val="28"/>
          <w:szCs w:val="28"/>
        </w:rPr>
        <w:t>E’ utile precisare che i</w:t>
      </w:r>
      <w:r w:rsidR="005A6772" w:rsidRPr="00625DEF">
        <w:rPr>
          <w:rFonts w:ascii="Garamond" w:hAnsi="Garamond"/>
          <w:sz w:val="28"/>
          <w:szCs w:val="28"/>
        </w:rPr>
        <w:t>l contenzioso deciso con il citato decreto è stato</w:t>
      </w:r>
      <w:r w:rsidR="00155DAA" w:rsidRPr="00625DEF">
        <w:rPr>
          <w:rFonts w:ascii="Garamond" w:hAnsi="Garamond"/>
          <w:sz w:val="28"/>
          <w:szCs w:val="28"/>
        </w:rPr>
        <w:t xml:space="preserve"> sollevato da un gruppo di genitori</w:t>
      </w:r>
      <w:r w:rsidR="00B25356" w:rsidRPr="00625DEF">
        <w:rPr>
          <w:rFonts w:ascii="Garamond" w:hAnsi="Garamond"/>
          <w:sz w:val="28"/>
          <w:szCs w:val="28"/>
        </w:rPr>
        <w:t xml:space="preserve"> solo con riguardo all’</w:t>
      </w:r>
      <w:r w:rsidR="00155DAA" w:rsidRPr="00625DEF">
        <w:rPr>
          <w:rFonts w:ascii="Garamond" w:hAnsi="Garamond"/>
          <w:sz w:val="28"/>
          <w:szCs w:val="28"/>
        </w:rPr>
        <w:t>ordinanza regionale,</w:t>
      </w:r>
      <w:r w:rsidRPr="00625DEF">
        <w:rPr>
          <w:rFonts w:ascii="Garamond" w:hAnsi="Garamond"/>
          <w:sz w:val="28"/>
          <w:szCs w:val="28"/>
        </w:rPr>
        <w:t xml:space="preserve"> e non </w:t>
      </w:r>
      <w:r w:rsidR="005A6772" w:rsidRPr="00625DEF">
        <w:rPr>
          <w:rFonts w:ascii="Garamond" w:hAnsi="Garamond"/>
          <w:sz w:val="28"/>
          <w:szCs w:val="28"/>
        </w:rPr>
        <w:t>contro le</w:t>
      </w:r>
      <w:r w:rsidRPr="00625DEF">
        <w:rPr>
          <w:rFonts w:ascii="Garamond" w:hAnsi="Garamond"/>
          <w:sz w:val="28"/>
          <w:szCs w:val="28"/>
        </w:rPr>
        <w:t xml:space="preserve"> ordinanze con le quali – a quanto si apprende dalla stampa - alcuni sindaci di comuni calabresi hanno autonomamente provveduto a vietare</w:t>
      </w:r>
      <w:r w:rsidR="00B25356" w:rsidRPr="00625DEF">
        <w:rPr>
          <w:rFonts w:ascii="Garamond" w:hAnsi="Garamond"/>
          <w:sz w:val="28"/>
          <w:szCs w:val="28"/>
        </w:rPr>
        <w:t xml:space="preserve"> la didattica in</w:t>
      </w:r>
      <w:bookmarkStart w:id="0" w:name="_GoBack"/>
      <w:bookmarkEnd w:id="0"/>
      <w:r w:rsidR="00B25356" w:rsidRPr="00625DEF">
        <w:rPr>
          <w:rFonts w:ascii="Garamond" w:hAnsi="Garamond"/>
          <w:sz w:val="28"/>
          <w:szCs w:val="28"/>
        </w:rPr>
        <w:t xml:space="preserve"> presenza sul territorio comunale. Ordinanze queste ultime che nessuno ha impugnato.</w:t>
      </w:r>
    </w:p>
    <w:p w:rsidR="00274B2A" w:rsidRDefault="00274B2A" w:rsidP="000173F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Roma, 24 novembre 2020</w:t>
      </w:r>
    </w:p>
    <w:p w:rsidR="006D7850" w:rsidRDefault="00274B2A" w:rsidP="00274B2A">
      <w:pPr>
        <w:ind w:left="2124" w:firstLine="708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magistrato responsabile </w:t>
      </w:r>
    </w:p>
    <w:p w:rsidR="00274B2A" w:rsidRPr="00274B2A" w:rsidRDefault="00274B2A" w:rsidP="00274B2A">
      <w:pPr>
        <w:ind w:left="2124" w:firstLine="708"/>
        <w:jc w:val="center"/>
        <w:rPr>
          <w:rFonts w:ascii="Garamond" w:hAnsi="Garamond"/>
          <w:i/>
          <w:sz w:val="28"/>
          <w:szCs w:val="28"/>
        </w:rPr>
      </w:pPr>
      <w:proofErr w:type="spellStart"/>
      <w:r w:rsidRPr="00274B2A">
        <w:rPr>
          <w:rFonts w:ascii="Garamond" w:hAnsi="Garamond"/>
          <w:i/>
          <w:sz w:val="28"/>
          <w:szCs w:val="28"/>
        </w:rPr>
        <w:t>Cons</w:t>
      </w:r>
      <w:proofErr w:type="spellEnd"/>
      <w:r w:rsidRPr="00274B2A">
        <w:rPr>
          <w:rFonts w:ascii="Garamond" w:hAnsi="Garamond"/>
          <w:i/>
          <w:sz w:val="28"/>
          <w:szCs w:val="28"/>
        </w:rPr>
        <w:t>. Giulio Veltri</w:t>
      </w:r>
    </w:p>
    <w:p w:rsidR="00B25356" w:rsidRDefault="00B25356" w:rsidP="000173FA">
      <w:pPr>
        <w:jc w:val="both"/>
      </w:pPr>
    </w:p>
    <w:p w:rsidR="005A6772" w:rsidRDefault="005A6772" w:rsidP="000173FA">
      <w:pPr>
        <w:jc w:val="both"/>
      </w:pPr>
    </w:p>
    <w:sectPr w:rsidR="005A6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2D"/>
    <w:rsid w:val="000173FA"/>
    <w:rsid w:val="00155DAA"/>
    <w:rsid w:val="001E19A2"/>
    <w:rsid w:val="00274B2A"/>
    <w:rsid w:val="003F61AF"/>
    <w:rsid w:val="004A1F3A"/>
    <w:rsid w:val="005443A5"/>
    <w:rsid w:val="005A6772"/>
    <w:rsid w:val="00605003"/>
    <w:rsid w:val="00625DEF"/>
    <w:rsid w:val="006D7850"/>
    <w:rsid w:val="00850DD0"/>
    <w:rsid w:val="009714E5"/>
    <w:rsid w:val="00B25356"/>
    <w:rsid w:val="00E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5366-9466-4B51-986D-310E75DC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VELTRI Giulio</dc:creator>
  <cp:keywords/>
  <dc:description/>
  <cp:lastModifiedBy>VELTRI Giulio</cp:lastModifiedBy>
  <cp:revision>3</cp:revision>
  <dcterms:created xsi:type="dcterms:W3CDTF">2020-11-24T10:32:00Z</dcterms:created>
  <dcterms:modified xsi:type="dcterms:W3CDTF">2020-11-24T10:35:00Z</dcterms:modified>
</cp:coreProperties>
</file>