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4A" w:rsidRDefault="008F1E4A" w:rsidP="008F1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CORTE CO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STITUZIONALE</w:t>
      </w:r>
    </w:p>
    <w:p w:rsidR="008F1E4A" w:rsidRPr="008F1E4A" w:rsidRDefault="008F1E4A" w:rsidP="008F1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F1E4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N. 111 ORDINANZA 27 maggio - 10 giugno 2020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Giudizio di </w:t>
      </w:r>
      <w:proofErr w:type="spell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legittimita'</w:t>
      </w:r>
      <w:proofErr w:type="spell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costituzionale in via incidentale.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Contraddittorio davanti alla Corte </w:t>
      </w:r>
      <w:proofErr w:type="gram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costituzionale  -</w:t>
      </w:r>
      <w:proofErr w:type="gram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Intervento  dei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proprietari o </w:t>
      </w:r>
      <w:proofErr w:type="gram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usufruttari  degli</w:t>
      </w:r>
      <w:proofErr w:type="gram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immobili  ceduti  o  espropriati,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nell'ambito delle operazioni </w:t>
      </w:r>
      <w:proofErr w:type="gram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di  ricostruzione</w:t>
      </w:r>
      <w:proofErr w:type="gram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dell'infrastruttura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nota come Ponte Morandi, nel giudizio incidentale avente ad oggetto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anche   l'ammontare   </w:t>
      </w:r>
      <w:proofErr w:type="spell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dell'indennita'</w:t>
      </w:r>
      <w:proofErr w:type="spell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 ad   essi    spettante    -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</w:t>
      </w:r>
      <w:proofErr w:type="spell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Ammissibilita'</w:t>
      </w:r>
      <w:proofErr w:type="spell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- Autorizzazione a prendere visione </w:t>
      </w:r>
      <w:proofErr w:type="gram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e  trarre</w:t>
      </w:r>
      <w:proofErr w:type="gram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copia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degli atti processuali.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- Decreto-</w:t>
      </w:r>
      <w:proofErr w:type="gram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legge  28</w:t>
      </w:r>
      <w:proofErr w:type="gram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settembre  2018,   n.   </w:t>
      </w:r>
      <w:proofErr w:type="gramStart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109,   </w:t>
      </w:r>
      <w:proofErr w:type="gramEnd"/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>convertito,   con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modificazioni, nella legge 16 novembre 2018, n. 130, artt. 1, commi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3, 5, 6, 7, 8 e 8-bis, 1-bis e 4-bis, commi 2, 3, 4, 5 e 6.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- Costituzione, artt. 3, 23, 24, 41, 97, 102, 103 e 111. </w:t>
      </w:r>
    </w:p>
    <w:p w:rsidR="008F1E4A" w:rsidRPr="008F1E4A" w:rsidRDefault="008F1E4A" w:rsidP="008F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1E4A">
        <w:rPr>
          <w:rFonts w:ascii="Times New Roman" w:eastAsia="Times New Roman" w:hAnsi="Times New Roman" w:cs="Times New Roman"/>
          <w:sz w:val="24"/>
          <w:szCs w:val="24"/>
          <w:lang w:eastAsia="it-IT"/>
        </w:rPr>
        <w:t>(GU n.25 del 17-6-</w:t>
      </w:r>
      <w:proofErr w:type="gramStart"/>
      <w:r w:rsidRPr="008F1E4A">
        <w:rPr>
          <w:rFonts w:ascii="Times New Roman" w:eastAsia="Times New Roman" w:hAnsi="Times New Roman" w:cs="Times New Roman"/>
          <w:sz w:val="24"/>
          <w:szCs w:val="24"/>
          <w:lang w:eastAsia="it-IT"/>
        </w:rPr>
        <w:t>2020 )</w:t>
      </w:r>
      <w:proofErr w:type="gramEnd"/>
      <w:r w:rsidRPr="008F1E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CORTE COSTITUZIONALE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composta dai signori: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Presidente:Marta</w:t>
      </w:r>
      <w:proofErr w:type="spellEnd"/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CARTABIA;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Giudici :Aldo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CAROSI,  Mario  Rosario  MORELLI,  Giancarlo  CORAGGIO,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Giuliano AMATO, Silvana SCIARRA, Daria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  PRETIS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Nicolo'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ZANON,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Franco  MODUGNO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Augusto  Antonio  BARBERA,  Giulio   PROSPERETTI,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Giovanni  AMOROSO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Francesco  VIGANO',  Luca   ANTONINI,   Stefano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PETITTI,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ha pronunciato la seguente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ORDINANZA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giudizio di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legittimita'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costituzionale degli artt.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1,  commi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3, 5, 6, 7, 8 e 8-bis, 1-bis e 4-bis, commi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2,  3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4,  5  e  6,  del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28 settembre 2018, n. 109 (Disposizioni urgenti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citta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Genova,  la  sicurezza   della   rete   nazionale   delle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infrastrutture e dei trasporti, gli eventi sismici del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2016  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2017,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il lavoro e le altre emergenze), convertito, con modificazioni, nella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legge 16 novembre 2018, n. 130, promosso dal Tribunale amministrativo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regionale per la Liguria nel procedimento vertente tra Autostrade per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l'Italia spa e la Presidenza del Consiglio dei ministri 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altri,  con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ordinanza del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6  dicembre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2019,  iscritta  al  n.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55  del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registro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ordinanze 2020 e pubblicata nella Gazzetta Ufficiale della Repubblica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14, prima serie speciale, dell'anno 2020.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Visti gli atti di costituzione di Autostrade per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l'Italia  spa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Rina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Consulting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spa,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gli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atti  di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intervento  di  Gustavo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Belforte e altri e del Presidente del Consiglio dei ministri;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vista l'istanza di fissazione della camera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  consiglio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decisione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sull'ammissibilita'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dell'intervento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depositata  da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Gustavo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Belforte e altri;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udito il Giudice relatore Augusto Antonio Barbera nella camera di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del 26 maggio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2020,  svolta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ai  sensi  del  decreto  della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Corte del 20 aprile 2020, punto 1), lettera a);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deliberato nella camera di consiglio del 27 maggio 2020.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Ritenuto che, con ordinanza del 6 dicembre 2019 (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r.o.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55  del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2020),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il  Tribunale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amministrativo  regionale  per  la  Liguria  ha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sollevato, in riferimento agli artt. 3, 23, 24, 41,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97,  102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103  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111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della  Costituzione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questioni  di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legittimita'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costituzionale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degli artt. 1, commi 3, 5, 6, 7, 8 e 8-bis, 1-bis e 4-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bis,  commi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3, 4, 5 e 6 del decreto-legge 28 settembre 2018, n. 109 (Disposizioni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per la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Genova, la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sicurezza  della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rete  nazionale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infrastrutture e dei trasporti, gli eventi sismici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  2016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2017, il lavoro e le altre emergenze), convertito, con modificazioni,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legge 16 novembre 2018, n. 130;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i signori Gustavo Belforte,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Maria  Pia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Beccari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Anna  Maria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Bossotto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Adriana Bresciani,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Bruno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Carrea</w:t>
      </w:r>
      <w:proofErr w:type="spellEnd"/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Marco  Massimo  Caselli,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Amato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Cottalorda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Fabrizio Ferrari, Adelaide Ferrari, Lorenzo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Diotti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Elda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Giacobbe,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Pjoreta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Hitaj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Maria  Teresa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Lisi,  Daniele  Mariani,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Ivano  Mazzolo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Angelo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Micciche'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Giulio  Muratori,  Clara  Nacci,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Lorenzo Francesco Paolini, Maria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Giovanna  Pazzano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Luca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Pittaluga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Laura Rossi, Patrizia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Sarti,  Bruna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Scacciatella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Paolo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Torrielli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Laura  Vassallo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con  atto  depositato  il  21  aprile  2020,   sono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intervenuti nel giudizio incidentale, ai sensi dell'art. 4,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comma  7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delle  Norme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integrative  per   i   giudizi   davanti   alla   Corte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costituzionale, come sostituito dall'art. 1 della delibera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  questa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Corte in sede non giurisdizionale dell'8 gennaio 2020;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gli intervenienti hanno chiesto, contestualmente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all'atto  di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intervento,  di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prendere  visione  ed  estrarre  copia  degli   atti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processuali, ai sensi dell'art. 4-bis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delle  Norme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integrative  come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novellate;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la Corte il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27  maggio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2020  si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riunita  in  camera  di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per decidere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sull'ammissibilita'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dell'intervento;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che, a tal fine, non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presa in considerazione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la  memoria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depositata dagli intervenienti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in  data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  maggio  2020,  in  quanto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tardiva rispetto al termine previsto dall'art. 4-bis, comma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3,  delle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Norme integrative, come dimidiato dal decreto della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Presidente  della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Corte del 24 aprile 2020 che ha convocato la camera di consiglio;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Autostrade per l'Italia spa e Rina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Consulting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spa,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parti  del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giudizio  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costituitesi   nel   processo   incidentale,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eccepiscono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l'inammissibilita'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dell'intervento.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Considerato  che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l'intervento  nel  giudizio  costituzionale  di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soggetti diversi dalle parti del giudizio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  quo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regolato  dagli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artt. 4 e 4-bis delle Norme integrative per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  giudizi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davanti  alla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Corte costituzionale, come modificati dall'art. 1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della  delibera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questa  Corte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sede  non  giurisdizionale  dell'8  gennaio  2020,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pubblicata nella Gazzetta Ufficiale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della  Repubblica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17,  serie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generale, del 22 gennaio 2020, entrata in vigore il giorno successivo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suddetta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pubblicazione  ai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sensi  dell'art.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8  della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medesima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delibera, con effetto immediato anche nei giudizi in corso;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che,  ai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sensi  dell'art.   4-bis   delle   Norme   integrative,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l'interveniente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chiedere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  prendere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visione  e  trarre  copia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atti processuali, dopo che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la  Corte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-  con  deliberazione  da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assumere in camera di consiglio prima dell'udienza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pubblica  -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abbia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dichiarato ammissibile il suo intervento;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l'intervento in esame </w:t>
      </w:r>
      <w:proofErr w:type="spellStart"/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ammissibile;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che, infatti, il giudizio incidentale verte anche su questioni di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legittimita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costituzionale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aventi  ad  oggetto  l'art.  1-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bis  del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28 settembre 2018, n. 109 (Disposizioni urgenti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citta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Genova,  la  sicurezza   della   rete   nazionale   delle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infrastrutture e dei trasporti, gli eventi sismici del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2016  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2017,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il lavoro e le altre emergenze), convertito, con modificazioni, nella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16 novembre 2018, n. 130;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tale disposizione normativa, di carattere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provvedimentale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ai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2  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  determina  l'ammontare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dell'indennita'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spettante  al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proprietario o usufruttario degli immobili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che  vengano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ceduti  alla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parte pubblica, o siano oggetto di esproprio, nello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specifico  ambito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delle operazioni di ricostruzione dell'infrastruttura nota come Ponte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Morandi;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gli intervenienti hanno ceduto immobili (o, in un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solo  caso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 sono stati espropriati),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avendone  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corrispettivo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un'indennita'</w:t>
      </w:r>
      <w:proofErr w:type="spell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calcolata sulla base della disposizione censurata;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l'eventuale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dichiarazione  di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illegittimita'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costituzionale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della disposizione censurata, quanto ai commi 2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  4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priverebbe  di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base legale la quantificazione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dell'indennita'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ovvero  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monte  gli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stessi atti di cessione o di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esproprio,  in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caso  di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illegittimita'</w:t>
      </w:r>
      <w:proofErr w:type="spell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costituzionale dell'intero art. 1-bis del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d.l.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109 del 2018;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i relativi rapporti non possono ritenersi esauriti, alla luce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termini di prescrizione;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che  tale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profilo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sufficiente  a  porre  in  luce  che  gli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intervenienti  hanno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  interesse  qualificato,  inerente  in  modo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diretto e immediato al rapporto dedotto in giudizio, che li legittima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all'intervento;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la previsione, recata ora dall'art. 4, comma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7,  delle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Norme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integrative, recepisce l'orientamento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espresso da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questa  Corte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il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quale  un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interesse  qualificato  sussiste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allorche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'  si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configuri   una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«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posizione   giuridica   suscettibile   di   essere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pregiudicata  immediatamente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irrimediabilmente   dall'esito   del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giudizio  incidentale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  (sentenza  n.   159   del 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2019;   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ordinanza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dibattimentale allegata alla sentenza n. 194 del 2018);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tale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appunto la situazione degli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intervenienti,  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fronte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una legge che riguarda la loro specifica posizione giuridica;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visti gli artt. 4 e 4-bis delle Norme integrative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per  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giudizi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davanti alla Corte costituzionale;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l'intervento </w:t>
      </w:r>
      <w:proofErr w:type="spellStart"/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ammissibile e gli intervenienti devono quindi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autorizzati a prendere visione 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  trarre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copia  degli  atti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processuali del presente giudizio.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per questi motivi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CORTE COSTITUZIONALE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dichiara  ammissibile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l'intervento   dei   signori   Gustavo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Belforte, Maria Pia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Beccari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Anna Maria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Bossotto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Adriana  Bresciani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Bruno </w:t>
      </w:r>
      <w:proofErr w:type="spellStart"/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Carrea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Marco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Massimo  Caselli,  Amato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Cottalorda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  Fabrizio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Ferrari, Adelaide Ferrari,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Lorenzo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Diotti</w:t>
      </w:r>
      <w:proofErr w:type="spellEnd"/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Elda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Giacobbe,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Pjoreta</w:t>
      </w:r>
      <w:proofErr w:type="spell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Hitaj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Maria Teresa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Lisi,  Daniele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Mariani,  Ivano  Mazzolo,  Angelo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Micciche'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Giulio Muratori, Clara Nacci,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Lorenzo  Francesco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Paolini,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Maria Giovanna Pazzano, Luca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Pittaluga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Laura Rossi,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Patrizia  Sarti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Bruna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Scacciatella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Paolo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Torrielli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Laura Vassallo;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autorizza gli intervenienti a prendere visione e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trarre  copia</w:t>
      </w:r>
      <w:proofErr w:type="gramEnd"/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atti processuali del presente giudizio.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spell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Cosi'</w:t>
      </w:r>
      <w:proofErr w:type="spell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deciso in </w:t>
      </w:r>
      <w:proofErr w:type="gramStart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>Roma,  nella</w:t>
      </w:r>
      <w:proofErr w:type="gramEnd"/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sede  della  Corte  costituzionale,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Palazzo della Consulta, il 27 maggio 2020.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F.to: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Marta CARTABIA, Presidente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Augusto Antonio BARBERA, Redattore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Roberto MILANA, Cancelliere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Depositata in Cancelleria il 10 giugno 2020.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Direttore della Cancelleria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F.to: Roberto MILANA </w:t>
      </w:r>
    </w:p>
    <w:p w:rsidR="008F1E4A" w:rsidRPr="008F1E4A" w:rsidRDefault="008F1E4A" w:rsidP="008F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8F1E4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416EA" w:rsidRDefault="005416EA"/>
    <w:sectPr w:rsidR="005416EA" w:rsidSect="00A8755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4A"/>
    <w:rsid w:val="005416EA"/>
    <w:rsid w:val="0073107E"/>
    <w:rsid w:val="007A0A92"/>
    <w:rsid w:val="008F1E4A"/>
    <w:rsid w:val="00A87559"/>
    <w:rsid w:val="00B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5188"/>
  <w15:chartTrackingRefBased/>
  <w15:docId w15:val="{733DB75C-6B40-434C-A77A-CDB19DCB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8F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F1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F1E4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8F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FERRARI Giulia</cp:lastModifiedBy>
  <cp:revision>1</cp:revision>
  <dcterms:created xsi:type="dcterms:W3CDTF">2020-06-24T10:28:00Z</dcterms:created>
  <dcterms:modified xsi:type="dcterms:W3CDTF">2020-06-24T10:28:00Z</dcterms:modified>
</cp:coreProperties>
</file>