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95" w:rsidRDefault="00E16C47">
      <w:pPr>
        <w:tabs>
          <w:tab w:val="center" w:pos="2541"/>
          <w:tab w:val="right" w:pos="152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28-10-2019 01:10 PM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Mod</w:t>
      </w:r>
      <w:proofErr w:type="spellEnd"/>
      <w:r>
        <w:rPr>
          <w:rFonts w:ascii="Times New Roman" w:eastAsia="Times New Roman" w:hAnsi="Times New Roman" w:cs="Times New Roman"/>
          <w:sz w:val="20"/>
        </w:rPr>
        <w:t>. UTL009-TAR</w:t>
      </w:r>
    </w:p>
    <w:p w:rsidR="00DA5895" w:rsidRDefault="00E16C47">
      <w:pPr>
        <w:spacing w:after="404"/>
        <w:ind w:left="7208"/>
      </w:pPr>
      <w:r>
        <w:rPr>
          <w:noProof/>
        </w:rPr>
        <w:drawing>
          <wp:inline distT="0" distB="0" distL="0" distR="0">
            <wp:extent cx="1440180" cy="129590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9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895" w:rsidRDefault="00E16C47">
      <w:pPr>
        <w:spacing w:after="55"/>
        <w:ind w:left="1460" w:right="16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REPUBBLICA ITALIANA</w:t>
      </w:r>
    </w:p>
    <w:p w:rsidR="00DA5895" w:rsidRDefault="00E16C47">
      <w:pPr>
        <w:spacing w:after="112"/>
        <w:ind w:left="1460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Tribunale Amministrativo Regionale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dell' Emilia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Romagna</w:t>
      </w:r>
    </w:p>
    <w:p w:rsidR="00DA5895" w:rsidRDefault="00E16C47">
      <w:pPr>
        <w:spacing w:after="278" w:line="265" w:lineRule="auto"/>
        <w:ind w:left="1755" w:right="5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Parma</w:t>
      </w:r>
    </w:p>
    <w:p w:rsidR="00DA5895" w:rsidRDefault="00E16C47">
      <w:pPr>
        <w:spacing w:after="0" w:line="265" w:lineRule="auto"/>
        <w:ind w:left="175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Ruolo Udienza</w:t>
      </w:r>
    </w:p>
    <w:p w:rsidR="00DA5895" w:rsidRDefault="00E16C47">
      <w:pPr>
        <w:spacing w:after="0" w:line="265" w:lineRule="auto"/>
        <w:ind w:left="1755" w:right="4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Camera di Consiglio del 06/11/2019</w:t>
      </w:r>
    </w:p>
    <w:p w:rsidR="00DA5895" w:rsidRDefault="00E16C47">
      <w:pPr>
        <w:spacing w:after="537" w:line="265" w:lineRule="auto"/>
        <w:ind w:left="1755" w:right="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SEZIONE PRIMA</w:t>
      </w:r>
    </w:p>
    <w:p w:rsidR="00DA5895" w:rsidRDefault="00E16C47">
      <w:pPr>
        <w:spacing w:after="88"/>
        <w:ind w:left="1293" w:hanging="10"/>
      </w:pPr>
      <w:r>
        <w:rPr>
          <w:rFonts w:ascii="Times New Roman" w:eastAsia="Times New Roman" w:hAnsi="Times New Roman" w:cs="Times New Roman"/>
          <w:b/>
        </w:rPr>
        <w:t>Elenco completo dei magistrati facenti parte del collegio:</w:t>
      </w:r>
    </w:p>
    <w:p w:rsidR="00DA5895" w:rsidRDefault="00E16C47">
      <w:pPr>
        <w:spacing w:after="8"/>
        <w:ind w:left="4763" w:hanging="10"/>
      </w:pPr>
      <w:r>
        <w:rPr>
          <w:rFonts w:ascii="Times New Roman" w:eastAsia="Times New Roman" w:hAnsi="Times New Roman" w:cs="Times New Roman"/>
          <w:b/>
        </w:rPr>
        <w:t>PANZIRONI GERMANA</w:t>
      </w:r>
    </w:p>
    <w:p w:rsidR="00DA5895" w:rsidRDefault="00E16C47">
      <w:pPr>
        <w:spacing w:after="8"/>
        <w:ind w:left="4763" w:hanging="10"/>
      </w:pPr>
      <w:r>
        <w:rPr>
          <w:rFonts w:ascii="Times New Roman" w:eastAsia="Times New Roman" w:hAnsi="Times New Roman" w:cs="Times New Roman"/>
          <w:b/>
        </w:rPr>
        <w:t>POPPI MARCO</w:t>
      </w:r>
    </w:p>
    <w:p w:rsidR="00DA5895" w:rsidRDefault="00E16C47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LOMBARDI ROBERTO</w:t>
      </w: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  <w:rPr>
          <w:rFonts w:ascii="Times New Roman" w:eastAsia="Times New Roman" w:hAnsi="Times New Roman" w:cs="Times New Roman"/>
          <w:b/>
        </w:rPr>
      </w:pPr>
    </w:p>
    <w:p w:rsidR="001848CF" w:rsidRDefault="001848CF">
      <w:pPr>
        <w:spacing w:after="8"/>
        <w:ind w:left="4763" w:hanging="10"/>
      </w:pPr>
    </w:p>
    <w:p w:rsidR="00DA5895" w:rsidRDefault="00E16C47">
      <w:pPr>
        <w:tabs>
          <w:tab w:val="center" w:pos="13498"/>
        </w:tabs>
        <w:spacing w:after="0"/>
        <w:ind w:left="-15"/>
      </w:pPr>
      <w:r>
        <w:rPr>
          <w:rFonts w:ascii="Courier New" w:eastAsia="Courier New" w:hAnsi="Courier New" w:cs="Courier New"/>
          <w:b/>
          <w:sz w:val="20"/>
        </w:rPr>
        <w:lastRenderedPageBreak/>
        <w:t>Ruolo</w:t>
      </w:r>
      <w:r>
        <w:rPr>
          <w:rFonts w:ascii="Courier New" w:eastAsia="Courier New" w:hAnsi="Courier New" w:cs="Courier New"/>
          <w:b/>
          <w:sz w:val="20"/>
        </w:rPr>
        <w:tab/>
      </w:r>
    </w:p>
    <w:tbl>
      <w:tblPr>
        <w:tblStyle w:val="TableGrid"/>
        <w:tblW w:w="5000" w:type="pct"/>
        <w:tblInd w:w="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196"/>
      </w:tblGrid>
      <w:tr w:rsidR="00DA5895" w:rsidTr="00C75B8E">
        <w:trPr>
          <w:trHeight w:val="449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E16C47">
            <w:pPr>
              <w:tabs>
                <w:tab w:val="center" w:pos="3671"/>
                <w:tab w:val="center" w:pos="8166"/>
                <w:tab w:val="center" w:pos="12576"/>
              </w:tabs>
            </w:pPr>
            <w:r>
              <w:tab/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>M. M.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                         VACCARI STEFANO        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PANZIRONI G. P.REL </w:t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254/2019</w:t>
            </w:r>
          </w:p>
          <w:p w:rsidR="00DA5895" w:rsidRDefault="00E16C47">
            <w:pPr>
              <w:tabs>
                <w:tab w:val="center" w:pos="3386"/>
                <w:tab w:val="center" w:pos="11070"/>
                <w:tab w:val="center" w:pos="12462"/>
                <w:tab w:val="center" w:pos="13106"/>
              </w:tabs>
              <w:spacing w:after="202"/>
            </w:pPr>
            <w:r>
              <w:tab/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>CON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4242"/>
                <w:tab w:val="center" w:pos="8415"/>
                <w:tab w:val="center" w:pos="11250"/>
                <w:tab w:val="center" w:pos="12522"/>
              </w:tabs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MINISTERO DELL'ISTRUZIONE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AVVOCATURA DISTR.LE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LOMBARDI R.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  <w:t>1REF</w:t>
            </w:r>
          </w:p>
          <w:p w:rsidR="00DA5895" w:rsidRDefault="00E16C47">
            <w:pPr>
              <w:tabs>
                <w:tab w:val="center" w:pos="4662"/>
                <w:tab w:val="center" w:pos="7695"/>
              </w:tabs>
              <w:spacing w:after="5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DELL'UNIVERSITA' E DELLA RICERCA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BOLOGNA </w:t>
            </w:r>
          </w:p>
          <w:p w:rsidR="00DA5895" w:rsidRDefault="00E16C47">
            <w:pPr>
              <w:spacing w:after="70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COMMISSIONE ESAMINATRICE </w:t>
            </w:r>
          </w:p>
          <w:p w:rsidR="00DA5895" w:rsidRDefault="00E16C47">
            <w:pPr>
              <w:tabs>
                <w:tab w:val="center" w:pos="4662"/>
                <w:tab w:val="center" w:pos="8415"/>
              </w:tabs>
              <w:spacing w:after="49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LICEO STATALE “RINALDO CORSO” DI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AVVOCATURA DISTR.LE </w:t>
            </w:r>
          </w:p>
          <w:p w:rsidR="00DA5895" w:rsidRDefault="00E16C47">
            <w:pPr>
              <w:tabs>
                <w:tab w:val="center" w:pos="3582"/>
                <w:tab w:val="center" w:pos="7695"/>
              </w:tabs>
              <w:spacing w:after="51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CORREGGIO (RE)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BOLOGNA </w:t>
            </w:r>
          </w:p>
          <w:p w:rsidR="00DA5895" w:rsidRDefault="00E16C47">
            <w:pPr>
              <w:spacing w:after="33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UFFICIO SCOLASTICO REGIONALE EMILIA AVVOCATURA DISTR.LE </w:t>
            </w:r>
          </w:p>
          <w:p w:rsidR="00DA5895" w:rsidRDefault="00E16C47">
            <w:pPr>
              <w:tabs>
                <w:tab w:val="center" w:pos="3162"/>
                <w:tab w:val="center" w:pos="7695"/>
              </w:tabs>
              <w:spacing w:after="527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ROMAGNA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BOLOGNA </w:t>
            </w:r>
          </w:p>
          <w:p w:rsidR="008D2D3E" w:rsidRDefault="00E16C47" w:rsidP="001848CF">
            <w:pPr>
              <w:ind w:left="226" w:right="427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DA5895" w:rsidRDefault="00E16C47" w:rsidP="001848CF">
            <w:pPr>
              <w:ind w:left="226" w:right="427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VALUTAZIONE PROVA SCRITTA DI IT</w:t>
            </w:r>
            <w:r w:rsidR="008D2D3E">
              <w:rPr>
                <w:rFonts w:ascii="Courier New" w:eastAsia="Courier New" w:hAnsi="Courier New" w:cs="Courier New"/>
                <w:b/>
                <w:sz w:val="20"/>
              </w:rPr>
              <w:t xml:space="preserve">ALIANO AL TERMINE DELL'ESAME DI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STATO ANNO SCOLASTICO 2018/19 </w:t>
            </w:r>
          </w:p>
        </w:tc>
      </w:tr>
      <w:tr w:rsidR="00DA5895" w:rsidTr="00C75B8E">
        <w:trPr>
          <w:trHeight w:val="31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E16C47">
            <w:pPr>
              <w:tabs>
                <w:tab w:val="center" w:pos="3611"/>
                <w:tab w:val="center" w:pos="7986"/>
                <w:tab w:val="center" w:pos="11616"/>
                <w:tab w:val="center" w:pos="13798"/>
              </w:tabs>
            </w:pPr>
            <w:r>
              <w:tab/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>S. K.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XHIHANI RIN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>A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>PANZIRONI G. PRE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241/2019</w:t>
            </w:r>
          </w:p>
          <w:p w:rsidR="00DA5895" w:rsidRDefault="00E16C47">
            <w:pPr>
              <w:tabs>
                <w:tab w:val="center" w:pos="3386"/>
                <w:tab w:val="center" w:pos="11070"/>
                <w:tab w:val="center" w:pos="12462"/>
                <w:tab w:val="center" w:pos="13106"/>
              </w:tabs>
              <w:spacing w:after="191"/>
            </w:pPr>
            <w:r>
              <w:tab/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4542"/>
                <w:tab w:val="center" w:pos="11250"/>
                <w:tab w:val="center" w:pos="12522"/>
              </w:tabs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MINISTERO INTERNO- QUESTURA DI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LOMBARDI R.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  <w:t>1REF</w:t>
            </w:r>
          </w:p>
          <w:p w:rsidR="00DA5895" w:rsidRDefault="00E16C47">
            <w:pPr>
              <w:spacing w:after="511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REGGIO EMILIA</w:t>
            </w:r>
          </w:p>
          <w:p w:rsidR="008D2D3E" w:rsidRDefault="00E16C47">
            <w:pPr>
              <w:spacing w:after="7" w:line="341" w:lineRule="auto"/>
              <w:ind w:left="226" w:right="235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DA5895" w:rsidRDefault="00E16C47">
            <w:pPr>
              <w:spacing w:after="7" w:line="341" w:lineRule="auto"/>
              <w:ind w:left="226" w:right="235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RIGETTO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ISTANZA  VOLTA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AD OTTENERE IL RILASCIO DEL PERMESSO DI SOGGIORNO  PER MOTIVI DI “LAVORO STAGIONALE”.</w:t>
            </w:r>
          </w:p>
          <w:p w:rsidR="00DA5895" w:rsidRDefault="00DA5895">
            <w:pPr>
              <w:ind w:left="235"/>
            </w:pPr>
          </w:p>
        </w:tc>
      </w:tr>
    </w:tbl>
    <w:p w:rsidR="001848CF" w:rsidRDefault="001848CF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1848CF" w:rsidRDefault="001848CF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DA5895" w:rsidRDefault="001848CF">
      <w:pPr>
        <w:tabs>
          <w:tab w:val="center" w:pos="13498"/>
        </w:tabs>
        <w:spacing w:after="0"/>
        <w:ind w:left="-15"/>
      </w:pPr>
      <w:r>
        <w:rPr>
          <w:rFonts w:ascii="Courier New" w:eastAsia="Courier New" w:hAnsi="Courier New" w:cs="Courier New"/>
          <w:b/>
          <w:sz w:val="20"/>
        </w:rPr>
        <w:t>Ruolo</w:t>
      </w:r>
    </w:p>
    <w:tbl>
      <w:tblPr>
        <w:tblStyle w:val="TableGrid"/>
        <w:tblW w:w="5000" w:type="pct"/>
        <w:tblInd w:w="0" w:type="dxa"/>
        <w:tblCellMar>
          <w:top w:w="144" w:type="dxa"/>
        </w:tblCellMar>
        <w:tblLook w:val="04A0" w:firstRow="1" w:lastRow="0" w:firstColumn="1" w:lastColumn="0" w:noHBand="0" w:noVBand="1"/>
      </w:tblPr>
      <w:tblGrid>
        <w:gridCol w:w="7367"/>
        <w:gridCol w:w="5012"/>
        <w:gridCol w:w="1738"/>
        <w:gridCol w:w="1015"/>
        <w:gridCol w:w="64"/>
      </w:tblGrid>
      <w:tr w:rsidR="00C75B8E" w:rsidTr="00646F4E">
        <w:trPr>
          <w:trHeight w:val="3179"/>
        </w:trPr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E16C47">
            <w:pPr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1848CF">
            <w:pPr>
              <w:ind w:left="182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M. V.</w:t>
            </w:r>
          </w:p>
          <w:p w:rsidR="00DA5895" w:rsidRDefault="00E16C47">
            <w:pPr>
              <w:tabs>
                <w:tab w:val="center" w:pos="477"/>
                <w:tab w:val="center" w:pos="1812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244/2019</w:t>
            </w:r>
          </w:p>
          <w:p w:rsidR="00DA5895" w:rsidRDefault="00E16C47">
            <w:pPr>
              <w:spacing w:after="131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tabs>
                <w:tab w:val="center" w:pos="4167"/>
              </w:tabs>
              <w:spacing w:after="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MINISTERO DELL'INTERNO</w:t>
            </w:r>
          </w:p>
          <w:p w:rsidR="008D2D3E" w:rsidRDefault="00E16C47">
            <w:pPr>
              <w:spacing w:after="7" w:line="341" w:lineRule="auto"/>
              <w:ind w:left="331" w:right="2239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</w:t>
            </w:r>
            <w:r w:rsidR="001848CF">
              <w:rPr>
                <w:rFonts w:ascii="Courier New" w:eastAsia="Courier New" w:hAnsi="Courier New" w:cs="Courier New"/>
                <w:b/>
                <w:sz w:val="20"/>
              </w:rPr>
              <w:t xml:space="preserve">ipo Ricorso: ORDINARIO </w:t>
            </w:r>
          </w:p>
          <w:p w:rsidR="00DA5895" w:rsidRDefault="001848CF">
            <w:pPr>
              <w:spacing w:after="7" w:line="341" w:lineRule="auto"/>
              <w:ind w:left="331" w:right="2239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Oggetto:</w:t>
            </w:r>
            <w:r w:rsidR="00E16C47">
              <w:rPr>
                <w:rFonts w:ascii="Courier New" w:eastAsia="Courier New" w:hAnsi="Courier New" w:cs="Courier New"/>
                <w:b/>
                <w:sz w:val="20"/>
              </w:rPr>
              <w:t>DINIEGO</w:t>
            </w:r>
            <w:proofErr w:type="spellEnd"/>
            <w:proofErr w:type="gramEnd"/>
            <w:r w:rsidR="008D2D3E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1F379D">
              <w:rPr>
                <w:rFonts w:ascii="Courier New" w:eastAsia="Courier New" w:hAnsi="Courier New" w:cs="Courier New"/>
                <w:b/>
                <w:sz w:val="20"/>
              </w:rPr>
              <w:t xml:space="preserve"> ASSEGNAZIONE </w:t>
            </w:r>
            <w:r w:rsidR="00E16C47">
              <w:rPr>
                <w:rFonts w:ascii="Courier New" w:eastAsia="Courier New" w:hAnsi="Courier New" w:cs="Courier New"/>
                <w:b/>
                <w:sz w:val="20"/>
              </w:rPr>
              <w:t>TEMPORANEA</w:t>
            </w:r>
          </w:p>
          <w:p w:rsidR="00DA5895" w:rsidRDefault="00E16C47">
            <w:pPr>
              <w:ind w:left="34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</w:t>
            </w:r>
          </w:p>
        </w:tc>
        <w:tc>
          <w:tcPr>
            <w:tcW w:w="164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38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STANISLAO ROBERTO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</w:tc>
        <w:tc>
          <w:tcPr>
            <w:tcW w:w="57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33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2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>
            <w:pPr>
              <w:spacing w:after="102"/>
              <w:ind w:left="50"/>
            </w:pPr>
          </w:p>
          <w:p w:rsidR="00DA5895" w:rsidRDefault="00DA5895">
            <w:pPr>
              <w:ind w:left="63"/>
            </w:pPr>
          </w:p>
        </w:tc>
      </w:tr>
      <w:tr w:rsidR="00C75B8E" w:rsidTr="00646F4E">
        <w:trPr>
          <w:trHeight w:val="3476"/>
        </w:trPr>
        <w:tc>
          <w:tcPr>
            <w:tcW w:w="2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E16C47">
            <w:pPr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E16C47">
            <w:pPr>
              <w:ind w:right="298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NOTARIE SRL</w:t>
            </w:r>
          </w:p>
          <w:p w:rsidR="00DA5895" w:rsidRDefault="00E16C47">
            <w:pPr>
              <w:tabs>
                <w:tab w:val="center" w:pos="477"/>
                <w:tab w:val="center" w:pos="1812"/>
              </w:tabs>
              <w:spacing w:after="236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253/2019</w:t>
            </w:r>
          </w:p>
          <w:p w:rsidR="00DA5895" w:rsidRDefault="00E16C47">
            <w:pPr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</w:p>
          <w:p w:rsidR="00DA5895" w:rsidRDefault="00E16C47">
            <w:pPr>
              <w:spacing w:after="93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spacing w:after="511"/>
              <w:ind w:left="28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REGGIO NELL'EMILIA</w:t>
            </w:r>
          </w:p>
          <w:p w:rsidR="008D2D3E" w:rsidRDefault="00E16C47">
            <w:pPr>
              <w:ind w:left="331" w:right="-544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8D2D3E" w:rsidRDefault="00E16C47">
            <w:pPr>
              <w:ind w:left="331" w:right="-544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ATTIVAZIONE DI DISSUASORI OLEODINAMICI PER </w:t>
            </w:r>
          </w:p>
          <w:p w:rsidR="00DA5895" w:rsidRDefault="00E16C47">
            <w:pPr>
              <w:ind w:left="331" w:right="-54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LIMITARE LA CIRCOLAZIONE V</w:t>
            </w:r>
            <w:r w:rsidR="008D2D3E">
              <w:rPr>
                <w:rFonts w:ascii="Courier New" w:eastAsia="Courier New" w:hAnsi="Courier New" w:cs="Courier New"/>
                <w:b/>
                <w:sz w:val="20"/>
              </w:rPr>
              <w:t xml:space="preserve">EICOLARE IN CENTRO STORICO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164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144" w:rsidRDefault="00E37144">
            <w:pPr>
              <w:spacing w:after="23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DA5895" w:rsidRDefault="00E16C47">
            <w:pPr>
              <w:spacing w:after="2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BARDELLI GUIDO</w:t>
            </w:r>
          </w:p>
          <w:p w:rsidR="00DA5895" w:rsidRDefault="00E16C47">
            <w:pPr>
              <w:spacing w:after="2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BAZZANI MARIA ALESSANDRA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BASSI ANNALISA</w:t>
            </w:r>
          </w:p>
        </w:tc>
        <w:tc>
          <w:tcPr>
            <w:tcW w:w="57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144" w:rsidRDefault="00E37144">
            <w:pPr>
              <w:spacing w:after="4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33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144" w:rsidRDefault="00E37144">
            <w:pPr>
              <w:spacing w:line="308" w:lineRule="auto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75B8E" w:rsidRDefault="00E16C47">
            <w:pPr>
              <w:spacing w:line="308" w:lineRule="auto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PRE </w:t>
            </w:r>
          </w:p>
          <w:p w:rsidR="00DA5895" w:rsidRDefault="00E16C47">
            <w:pPr>
              <w:spacing w:line="308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2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>
            <w:pPr>
              <w:spacing w:after="102"/>
              <w:ind w:left="50"/>
            </w:pPr>
          </w:p>
          <w:p w:rsidR="00DA5895" w:rsidRDefault="00DA5895">
            <w:pPr>
              <w:ind w:left="63"/>
            </w:pPr>
          </w:p>
        </w:tc>
      </w:tr>
    </w:tbl>
    <w:p w:rsidR="008D2D3E" w:rsidRDefault="008D2D3E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8D2D3E" w:rsidRDefault="008D2D3E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8D2D3E" w:rsidRDefault="008D2D3E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DA5895" w:rsidRDefault="00CB271B" w:rsidP="00CB271B">
      <w:pPr>
        <w:tabs>
          <w:tab w:val="center" w:pos="13498"/>
        </w:tabs>
        <w:spacing w:after="0"/>
      </w:pPr>
      <w:r>
        <w:rPr>
          <w:rFonts w:ascii="Courier New" w:eastAsia="Courier New" w:hAnsi="Courier New" w:cs="Courier New"/>
          <w:b/>
          <w:sz w:val="20"/>
        </w:rPr>
        <w:tab/>
      </w: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</w:tblCellMar>
        <w:tblLook w:val="04A0" w:firstRow="1" w:lastRow="0" w:firstColumn="1" w:lastColumn="0" w:noHBand="0" w:noVBand="1"/>
      </w:tblPr>
      <w:tblGrid>
        <w:gridCol w:w="16836"/>
      </w:tblGrid>
      <w:tr w:rsidR="00DA5895">
        <w:trPr>
          <w:trHeight w:val="3832"/>
        </w:trPr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Giudizio Cautelare</w:t>
            </w:r>
          </w:p>
          <w:p w:rsidR="00DA5895" w:rsidRDefault="00E16C47">
            <w:pPr>
              <w:tabs>
                <w:tab w:val="center" w:pos="4091"/>
                <w:tab w:val="center" w:pos="8346"/>
                <w:tab w:val="center" w:pos="11616"/>
                <w:tab w:val="center" w:pos="13634"/>
                <w:tab w:val="right" w:pos="16731"/>
              </w:tabs>
              <w:ind w:right="-6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IMMOBILI &amp; TRADING SRL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SAPORITO GUGLIELMO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PANZIRONI G.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 xml:space="preserve"> PRE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  <w:spacing w:after="1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5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260/2019</w:t>
            </w:r>
          </w:p>
          <w:p w:rsidR="00DA5895" w:rsidRDefault="00E16C47">
            <w:pPr>
              <w:tabs>
                <w:tab w:val="center" w:pos="3386"/>
                <w:tab w:val="center" w:pos="11070"/>
                <w:tab w:val="center" w:pos="12462"/>
                <w:tab w:val="center" w:pos="14546"/>
              </w:tabs>
              <w:spacing w:after="149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.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</w:t>
            </w:r>
          </w:p>
          <w:p w:rsidR="00DA5895" w:rsidRDefault="00E16C47">
            <w:pPr>
              <w:tabs>
                <w:tab w:val="center" w:pos="4482"/>
                <w:tab w:val="center" w:pos="11250"/>
                <w:tab w:val="center" w:pos="13204"/>
              </w:tabs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COMUNE DI REGGIO NELL' EMILIA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 xml:space="preserve">    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 w:rsidR="00CB271B"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LOMBARDI R. 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 xml:space="preserve">1REF </w:t>
            </w:r>
          </w:p>
          <w:p w:rsidR="00DA5895" w:rsidRDefault="00E16C47">
            <w:pPr>
              <w:tabs>
                <w:tab w:val="center" w:pos="3882"/>
                <w:tab w:val="center" w:pos="13526"/>
              </w:tabs>
              <w:spacing w:after="109"/>
            </w:pPr>
            <w:r>
              <w:tab/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FRANCESCHETTI ELISA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02"/>
                <w:tab w:val="center" w:pos="13798"/>
              </w:tabs>
              <w:spacing w:after="104"/>
            </w:pPr>
            <w:r>
              <w:tab/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CORSARO RAFFAELE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DA5895">
            <w:pPr>
              <w:spacing w:after="336"/>
              <w:ind w:left="9482"/>
              <w:jc w:val="center"/>
            </w:pPr>
          </w:p>
          <w:p w:rsidR="00DA5895" w:rsidRDefault="00E16C47">
            <w:pPr>
              <w:spacing w:after="77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DA5895" w:rsidRDefault="00E16C47">
            <w:pPr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RIGETTO ISTANZA VOLTA AD OTTENERE ANNULLAMENTO IN AUTOTUTELA, DEL PROVVEDIMENTO EDILIZIO SCIA RELATIVO AD UNA </w:t>
            </w:r>
          </w:p>
          <w:p w:rsidR="00DA5895" w:rsidRDefault="00E16C47" w:rsidP="00CB271B">
            <w:pPr>
              <w:spacing w:after="84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RISTRUTTURAZIONE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</w:tr>
      <w:tr w:rsidR="00DA5895">
        <w:trPr>
          <w:trHeight w:val="4722"/>
        </w:trPr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Giudizio Cautelare</w:t>
            </w:r>
          </w:p>
          <w:p w:rsidR="00DA5895" w:rsidRDefault="00E16C47">
            <w:pPr>
              <w:tabs>
                <w:tab w:val="center" w:pos="3731"/>
                <w:tab w:val="center" w:pos="8406"/>
                <w:tab w:val="center" w:pos="11616"/>
                <w:tab w:val="center" w:pos="13634"/>
                <w:tab w:val="right" w:pos="16731"/>
              </w:tabs>
              <w:ind w:right="-6"/>
            </w:pPr>
            <w:r>
              <w:tab/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D. V.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MARATIA MARIA ELENA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PANZIRONI G.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 xml:space="preserve"> PRE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261/2019</w:t>
            </w:r>
          </w:p>
          <w:p w:rsidR="00DA5895" w:rsidRDefault="00E16C47">
            <w:pPr>
              <w:tabs>
                <w:tab w:val="center" w:pos="8466"/>
                <w:tab w:val="center" w:pos="11070"/>
                <w:tab w:val="center" w:pos="12462"/>
                <w:tab w:val="center" w:pos="14546"/>
              </w:tabs>
              <w:spacing w:after="18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GIA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 xml:space="preserve">COBAZZI ANTONELLO 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POPPI M.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DA5895" w:rsidRDefault="00E16C47">
            <w:pPr>
              <w:ind w:right="160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MARIA</w:t>
            </w:r>
          </w:p>
          <w:p w:rsidR="00DA5895" w:rsidRDefault="00E16C47">
            <w:pPr>
              <w:tabs>
                <w:tab w:val="center" w:pos="11250"/>
                <w:tab w:val="center" w:pos="13204"/>
              </w:tabs>
              <w:spacing w:after="10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ne: 1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     LOMBARDI R.1REF </w:t>
            </w:r>
          </w:p>
          <w:p w:rsidR="00DA5895" w:rsidRDefault="00E16C47">
            <w:pPr>
              <w:tabs>
                <w:tab w:val="center" w:pos="3386"/>
                <w:tab w:val="center" w:pos="13526"/>
              </w:tabs>
              <w:spacing w:after="7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Contro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</w:p>
          <w:p w:rsidR="00DA5895" w:rsidRDefault="00E16C47">
            <w:pPr>
              <w:tabs>
                <w:tab w:val="center" w:pos="4602"/>
                <w:tab w:val="center" w:pos="13798"/>
              </w:tabs>
              <w:spacing w:after="111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ASL 103 - REG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>GIO EMILIA - IRCCS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4722"/>
                <w:tab w:val="center" w:pos="13106"/>
              </w:tabs>
              <w:spacing w:after="23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ASL 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 xml:space="preserve">103 - REGGIO EMILIA - IRCCS - </w:t>
            </w:r>
            <w:r w:rsidR="00CB271B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DIP.TO AMMINISTRATIVO - SERVIZIO </w:t>
            </w:r>
          </w:p>
          <w:p w:rsidR="00DA5895" w:rsidRDefault="00E16C47">
            <w:pPr>
              <w:spacing w:after="33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GESTIONE GIURIDICA DEL PERSONALE</w:t>
            </w:r>
          </w:p>
          <w:p w:rsidR="00DA5895" w:rsidRDefault="00E16C47">
            <w:pPr>
              <w:spacing w:after="510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VARRÀ CORRADO</w:t>
            </w:r>
          </w:p>
          <w:p w:rsidR="00DA5895" w:rsidRDefault="00E16C47">
            <w:pPr>
              <w:spacing w:after="78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</w:t>
            </w:r>
          </w:p>
          <w:p w:rsidR="00DA5895" w:rsidRDefault="00E16C47">
            <w:pPr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ESCLUSIONE DAL CONCORSO PUBBLICO PER TITOLI ED ESAMI PER LA COPERTURA A TEMPO INDETERMINATO DI N. 17 POSTI DI </w:t>
            </w:r>
          </w:p>
          <w:p w:rsidR="00DA5895" w:rsidRDefault="00E16C47">
            <w:pPr>
              <w:ind w:left="235" w:right="2585" w:hanging="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“COLLABORATORE AMMINISTRATIVO PROFESSIONALE CAT. D - AREA GIURIDICO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AMMINISTRATIVA”  INDETTO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IN FORMA AGGREGATA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  </w:t>
            </w:r>
          </w:p>
        </w:tc>
      </w:tr>
    </w:tbl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CB271B" w:rsidRDefault="00CB271B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DA5895" w:rsidRDefault="00E37144">
      <w:pPr>
        <w:tabs>
          <w:tab w:val="center" w:pos="13498"/>
        </w:tabs>
        <w:spacing w:after="0"/>
        <w:ind w:left="-15"/>
      </w:pPr>
      <w:r>
        <w:rPr>
          <w:rFonts w:ascii="Courier New" w:eastAsia="Courier New" w:hAnsi="Courier New" w:cs="Courier New"/>
          <w:b/>
          <w:sz w:val="20"/>
        </w:rPr>
        <w:t>Ruolo</w:t>
      </w:r>
      <w:r>
        <w:rPr>
          <w:rFonts w:ascii="Courier New" w:eastAsia="Courier New" w:hAnsi="Courier New" w:cs="Courier New"/>
          <w:b/>
          <w:sz w:val="20"/>
        </w:rPr>
        <w:tab/>
      </w:r>
    </w:p>
    <w:tbl>
      <w:tblPr>
        <w:tblStyle w:val="TableGrid"/>
        <w:tblW w:w="16836" w:type="dxa"/>
        <w:tblInd w:w="-190" w:type="dxa"/>
        <w:tblCellMar>
          <w:top w:w="1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836"/>
      </w:tblGrid>
      <w:tr w:rsidR="00DA5895">
        <w:trPr>
          <w:trHeight w:val="3928"/>
        </w:trPr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E16C47">
            <w:pPr>
              <w:tabs>
                <w:tab w:val="center" w:pos="3851"/>
                <w:tab w:val="center" w:pos="8406"/>
                <w:tab w:val="center" w:pos="11616"/>
                <w:tab w:val="center" w:pos="13798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FOOD EVOLUTION SRL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DE MARINI FRANCESC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>O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  <w:t>PANZIRONI G. PRE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7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268/2019</w:t>
            </w:r>
          </w:p>
          <w:p w:rsidR="00DA5895" w:rsidRDefault="00E16C47">
            <w:pPr>
              <w:tabs>
                <w:tab w:val="center" w:pos="8286"/>
                <w:tab w:val="center" w:pos="11070"/>
                <w:tab w:val="center" w:pos="12462"/>
                <w:tab w:val="center" w:pos="13106"/>
              </w:tabs>
              <w:spacing w:after="178"/>
            </w:pPr>
            <w:r>
              <w:tab/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>SAVORELLI BARBARA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386"/>
                <w:tab w:val="center" w:pos="11250"/>
                <w:tab w:val="center" w:pos="12522"/>
              </w:tabs>
              <w:spacing w:after="15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Contro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1REF</w:t>
            </w:r>
          </w:p>
          <w:p w:rsidR="00DA5895" w:rsidRDefault="00E16C47">
            <w:pPr>
              <w:tabs>
                <w:tab w:val="center" w:pos="4482"/>
                <w:tab w:val="center" w:pos="8415"/>
              </w:tabs>
              <w:spacing w:after="12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UNIVERSITA' DEGLI STUDI PARMA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 xml:space="preserve">AVVOCATURA DISTR.LE </w:t>
            </w:r>
          </w:p>
          <w:p w:rsidR="00DA5895" w:rsidRDefault="00E16C47">
            <w:pPr>
              <w:spacing w:after="510"/>
              <w:ind w:right="1226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DA5895" w:rsidRDefault="00E16C47">
            <w:pPr>
              <w:spacing w:after="77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RITO APPALTI (ex art. 120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ss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c.p.a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.)</w:t>
            </w:r>
          </w:p>
          <w:p w:rsidR="00DA5895" w:rsidRDefault="00E16C47">
            <w:pPr>
              <w:spacing w:line="254" w:lineRule="auto"/>
              <w:ind w:left="226" w:right="127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DECADENZA DELL’AFFIDAMENTO DELLA CONCESSIONE DI GESTIONE DEI SERVIZI DI CAFFETTERIA, RISTORAZIONE E FORESTERIA PRESSO IL CENTRO STUDI E ARCHIVIO DELLA COMUNICAZIONE – C.S.C.A.  NELLA ABBAZIA DI VALSERENA IN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PARADIGNA  -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RICHIESTA </w:t>
            </w:r>
          </w:p>
          <w:p w:rsidR="00DA5895" w:rsidRDefault="00E16C47">
            <w:pPr>
              <w:ind w:left="235" w:right="13630" w:hanging="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RISARCIMENTO DAN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 xml:space="preserve">NI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</w:t>
            </w:r>
          </w:p>
        </w:tc>
      </w:tr>
      <w:tr w:rsidR="00DA5895">
        <w:trPr>
          <w:trHeight w:val="3447"/>
        </w:trPr>
        <w:tc>
          <w:tcPr>
            <w:tcW w:w="1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1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E16C47">
            <w:pPr>
              <w:tabs>
                <w:tab w:val="center" w:pos="3551"/>
                <w:tab w:val="center" w:pos="8406"/>
                <w:tab w:val="center" w:pos="11616"/>
                <w:tab w:val="center" w:pos="13798"/>
              </w:tabs>
            </w:pPr>
            <w:r>
              <w:tab/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>R. A. ED ALTRI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FARINA MARIA TERES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>A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  <w:t>PANZIRONI G. PRE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37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248/2019</w:t>
            </w:r>
          </w:p>
          <w:p w:rsidR="00DA5895" w:rsidRDefault="00E16C47">
            <w:pPr>
              <w:spacing w:line="311" w:lineRule="auto"/>
              <w:ind w:left="2771" w:right="3210" w:firstLine="449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IMMOVILLI CRISTIAN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11250"/>
                <w:tab w:val="center" w:pos="12462"/>
              </w:tabs>
              <w:spacing w:after="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</w:p>
          <w:p w:rsidR="00DA5895" w:rsidRDefault="00E16C47">
            <w:pPr>
              <w:spacing w:after="94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spacing w:after="511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COMUNE DI REGGIO NELL'EMILIA </w:t>
            </w:r>
          </w:p>
          <w:p w:rsidR="00E37144" w:rsidRDefault="00E16C47">
            <w:pPr>
              <w:ind w:left="226" w:right="535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DA5895" w:rsidRDefault="00E16C47">
            <w:pPr>
              <w:ind w:left="226" w:right="535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ONERI DI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URBANIZZAZIONE  PER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CAMBIO DESTINAZIONE D'USO DA</w:t>
            </w:r>
            <w:r w:rsidR="00E37144">
              <w:rPr>
                <w:rFonts w:ascii="Courier New" w:eastAsia="Courier New" w:hAnsi="Courier New" w:cs="Courier New"/>
                <w:b/>
                <w:sz w:val="20"/>
              </w:rPr>
              <w:t xml:space="preserve"> INDUSTRIALE A ARTIGIANATO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   </w:t>
            </w:r>
          </w:p>
        </w:tc>
      </w:tr>
    </w:tbl>
    <w:p w:rsidR="00E37144" w:rsidRDefault="00E37144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E37144" w:rsidRDefault="00E37144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DA5895" w:rsidRDefault="00E37144">
      <w:pPr>
        <w:tabs>
          <w:tab w:val="center" w:pos="13498"/>
        </w:tabs>
        <w:spacing w:after="0"/>
        <w:ind w:left="-15"/>
      </w:pPr>
      <w:r>
        <w:rPr>
          <w:rFonts w:ascii="Courier New" w:eastAsia="Courier New" w:hAnsi="Courier New" w:cs="Courier New"/>
          <w:b/>
          <w:sz w:val="20"/>
        </w:rPr>
        <w:lastRenderedPageBreak/>
        <w:t>Ruolo</w:t>
      </w:r>
      <w:r>
        <w:rPr>
          <w:rFonts w:ascii="Courier New" w:eastAsia="Courier New" w:hAnsi="Courier New" w:cs="Courier New"/>
          <w:b/>
          <w:sz w:val="20"/>
        </w:rPr>
        <w:tab/>
      </w:r>
    </w:p>
    <w:p w:rsidR="00BF3526" w:rsidRDefault="00BF3526"/>
    <w:tbl>
      <w:tblPr>
        <w:tblStyle w:val="TableGrid"/>
        <w:tblW w:w="0" w:type="auto"/>
        <w:tblInd w:w="-190" w:type="dxa"/>
        <w:tblCellMar>
          <w:top w:w="144" w:type="dxa"/>
        </w:tblCellMar>
        <w:tblLook w:val="04A0" w:firstRow="1" w:lastRow="0" w:firstColumn="1" w:lastColumn="0" w:noHBand="0" w:noVBand="1"/>
      </w:tblPr>
      <w:tblGrid>
        <w:gridCol w:w="2085"/>
        <w:gridCol w:w="1162"/>
        <w:gridCol w:w="4595"/>
        <w:gridCol w:w="3118"/>
        <w:gridCol w:w="2268"/>
        <w:gridCol w:w="2105"/>
        <w:gridCol w:w="53"/>
      </w:tblGrid>
      <w:tr w:rsidR="00646F4E" w:rsidTr="00646F4E">
        <w:trPr>
          <w:trHeight w:val="57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1F379D">
            <w:pPr>
              <w:spacing w:after="95"/>
              <w:ind w:left="105" w:right="-9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Giudizio </w:t>
            </w:r>
            <w:r w:rsidR="00E16C47">
              <w:rPr>
                <w:rFonts w:ascii="Courier New" w:eastAsia="Courier New" w:hAnsi="Courier New" w:cs="Courier New"/>
                <w:b/>
                <w:sz w:val="20"/>
              </w:rPr>
              <w:t>Cautelare</w:t>
            </w:r>
          </w:p>
          <w:p w:rsidR="00DA5895" w:rsidRDefault="00E16C47">
            <w:pPr>
              <w:spacing w:after="218"/>
              <w:ind w:left="41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9</w:t>
            </w:r>
          </w:p>
          <w:p w:rsidR="00DA5895" w:rsidRDefault="00E37144">
            <w:pPr>
              <w:ind w:left="340" w:hanging="23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Sezione: 1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A5895" w:rsidRDefault="001F379D">
            <w:pPr>
              <w:spacing w:after="385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2</w:t>
            </w:r>
            <w:r w:rsidR="00E16C47">
              <w:rPr>
                <w:rFonts w:ascii="Courier New" w:eastAsia="Courier New" w:hAnsi="Courier New" w:cs="Courier New"/>
                <w:b/>
                <w:sz w:val="20"/>
              </w:rPr>
              <w:t>51/2019</w:t>
            </w:r>
          </w:p>
          <w:p w:rsidR="00DA5895" w:rsidRDefault="001F379D">
            <w:pPr>
              <w:spacing w:after="401"/>
              <w:ind w:left="-1001" w:right="-24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Ri</w:t>
            </w:r>
            <w:proofErr w:type="spellEnd"/>
          </w:p>
          <w:p w:rsidR="00DA5895" w:rsidRDefault="00E16C47">
            <w:pPr>
              <w:ind w:left="-227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</w:t>
            </w:r>
          </w:p>
        </w:tc>
        <w:tc>
          <w:tcPr>
            <w:tcW w:w="4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A5895" w:rsidRDefault="00E37144" w:rsidP="001F379D">
            <w:r>
              <w:rPr>
                <w:rFonts w:ascii="Courier New" w:eastAsia="Courier New" w:hAnsi="Courier New" w:cs="Courier New"/>
                <w:b/>
                <w:sz w:val="20"/>
              </w:rPr>
              <w:t>P. A.</w:t>
            </w:r>
            <w:r w:rsidR="00E16C47">
              <w:rPr>
                <w:rFonts w:ascii="Courier New" w:eastAsia="Courier New" w:hAnsi="Courier New" w:cs="Courier New"/>
                <w:b/>
                <w:sz w:val="20"/>
              </w:rPr>
              <w:t xml:space="preserve"> IMPRESA </w:t>
            </w:r>
          </w:p>
          <w:p w:rsidR="00DA5895" w:rsidRDefault="00E16C47" w:rsidP="00BF3526">
            <w:pPr>
              <w:spacing w:after="110"/>
              <w:ind w:left="2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INDIVIDUALE CAFFE' TOMMASINI</w:t>
            </w:r>
          </w:p>
          <w:p w:rsidR="00DA5895" w:rsidRDefault="00E16C47" w:rsidP="00BF3526">
            <w:pPr>
              <w:spacing w:after="94"/>
              <w:ind w:left="28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 w:rsidP="00BF3526">
            <w:pPr>
              <w:spacing w:after="3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PARMA</w:t>
            </w:r>
          </w:p>
          <w:p w:rsidR="00DA5895" w:rsidRDefault="00E16C47" w:rsidP="00BF3526">
            <w:pPr>
              <w:spacing w:after="2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MATTIOLI GIAN PAOLO</w:t>
            </w:r>
          </w:p>
          <w:p w:rsidR="00DA5895" w:rsidRDefault="00E16C47" w:rsidP="00BF3526">
            <w:pPr>
              <w:spacing w:after="2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BIGLIARDI CRISTINA</w:t>
            </w:r>
          </w:p>
          <w:p w:rsidR="00DA5895" w:rsidRDefault="00E16C47" w:rsidP="00BF3526">
            <w:pPr>
              <w:spacing w:after="2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CORTEGOSO MANUEL</w:t>
            </w:r>
          </w:p>
          <w:p w:rsidR="00DA5895" w:rsidRDefault="00E16C47" w:rsidP="00BF3526">
            <w:pPr>
              <w:spacing w:after="2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DI FAZIO FRANCESCA</w:t>
            </w:r>
          </w:p>
          <w:p w:rsidR="00DA5895" w:rsidRDefault="00E16C47" w:rsidP="00BF3526">
            <w:pPr>
              <w:spacing w:after="107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GENTILI GIUSEPPE</w:t>
            </w:r>
          </w:p>
          <w:p w:rsidR="001F379D" w:rsidRDefault="001F379D" w:rsidP="00C8331C">
            <w:pPr>
              <w:spacing w:after="24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7829D9" w:rsidRPr="0025510E" w:rsidRDefault="001F379D" w:rsidP="00C8331C">
            <w:pPr>
              <w:spacing w:after="24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DECADENZA DELL’AUTORIZZAZIONE ALL’ES</w:t>
            </w:r>
            <w:r w:rsidR="0025510E">
              <w:rPr>
                <w:rFonts w:ascii="Courier New" w:eastAsia="Courier New" w:hAnsi="Courier New" w:cs="Courier New"/>
                <w:b/>
                <w:sz w:val="20"/>
              </w:rPr>
              <w:t>TENSIONE DEGLI ORARI DI CHIUSURA</w:t>
            </w:r>
          </w:p>
          <w:p w:rsidR="00DA5895" w:rsidRDefault="007829D9" w:rsidP="00BF3526">
            <w:pPr>
              <w:ind w:left="-2516" w:right="-2201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2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CERBINO FRANCESCA</w:t>
            </w:r>
          </w:p>
          <w:p w:rsidR="00DA5895" w:rsidRDefault="00E16C47">
            <w:pPr>
              <w:spacing w:after="66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BACCHINI FILIPPO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GASTALDO VALENTINA</w:t>
            </w:r>
          </w:p>
          <w:p w:rsidR="00DA5895" w:rsidRDefault="00E16C47">
            <w:pPr>
              <w:spacing w:after="33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MILANI SANDRO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GASTALDO VALENTINA</w:t>
            </w:r>
          </w:p>
          <w:p w:rsidR="00DA5895" w:rsidRDefault="00E16C47">
            <w:pPr>
              <w:spacing w:after="33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MILANI SANDRO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GASTALDO VALENTINA</w:t>
            </w:r>
          </w:p>
          <w:p w:rsidR="00DA5895" w:rsidRDefault="00E16C47">
            <w:pPr>
              <w:spacing w:after="33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MILANI SANDRO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GASTALDO VALENTINA</w:t>
            </w:r>
          </w:p>
          <w:p w:rsidR="00DA5895" w:rsidRDefault="00E16C47">
            <w:pPr>
              <w:spacing w:after="33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MILANI SANDRO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GASTALDO VALENTINA</w:t>
            </w:r>
          </w:p>
          <w:p w:rsidR="00DA5895" w:rsidRDefault="00E16C47">
            <w:pPr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MILANI SANDRO</w:t>
            </w:r>
          </w:p>
          <w:p w:rsidR="001F379D" w:rsidRDefault="001F379D">
            <w:pPr>
              <w:ind w:left="1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</w:t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G 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2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C75B8E" w:rsidRDefault="00E16C47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CON 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>
            <w:pPr>
              <w:spacing w:after="102"/>
              <w:ind w:left="50"/>
            </w:pPr>
          </w:p>
          <w:p w:rsidR="00DA5895" w:rsidRDefault="00DA5895">
            <w:pPr>
              <w:ind w:left="63"/>
            </w:pPr>
          </w:p>
        </w:tc>
      </w:tr>
      <w:tr w:rsidR="00C75B8E" w:rsidTr="00646F4E">
        <w:trPr>
          <w:trHeight w:val="2939"/>
        </w:trPr>
        <w:tc>
          <w:tcPr>
            <w:tcW w:w="10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E16C47">
            <w:pPr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Giudizio Cautelare</w:t>
            </w:r>
          </w:p>
          <w:p w:rsidR="00DA5895" w:rsidRDefault="00E16C47">
            <w:pPr>
              <w:tabs>
                <w:tab w:val="center" w:pos="3656"/>
                <w:tab w:val="center" w:pos="8270"/>
              </w:tabs>
            </w:pPr>
            <w:r>
              <w:tab/>
            </w:r>
            <w:r w:rsidR="00B90FD0">
              <w:rPr>
                <w:rFonts w:ascii="Courier New" w:eastAsia="Courier New" w:hAnsi="Courier New" w:cs="Courier New"/>
                <w:b/>
                <w:sz w:val="20"/>
              </w:rPr>
              <w:t>M. S.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GIOVETTI ANDREA</w:t>
            </w:r>
          </w:p>
          <w:p w:rsidR="00DA5895" w:rsidRDefault="00E16C47">
            <w:pPr>
              <w:tabs>
                <w:tab w:val="center" w:pos="537"/>
                <w:tab w:val="center" w:pos="1812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10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256/2019</w:t>
            </w:r>
          </w:p>
          <w:p w:rsidR="00DA5895" w:rsidRDefault="00E16C47">
            <w:pPr>
              <w:spacing w:after="132"/>
              <w:ind w:left="313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tabs>
                <w:tab w:val="center" w:pos="4167"/>
              </w:tabs>
              <w:spacing w:after="53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MINISTERO DELL'INTERNO</w:t>
            </w:r>
          </w:p>
          <w:p w:rsidR="00B90FD0" w:rsidRDefault="00E16C47">
            <w:pPr>
              <w:spacing w:after="8" w:line="341" w:lineRule="auto"/>
              <w:ind w:left="331" w:right="-77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DA5895" w:rsidRDefault="00E16C47">
            <w:pPr>
              <w:spacing w:after="8" w:line="341" w:lineRule="auto"/>
              <w:ind w:left="331" w:right="-7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DINIEGO DI RINNOVO DEL PERMESSO DI SOGGIORNO PER MOTIVI </w:t>
            </w: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DI  LAVORO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SUBORDINATO</w:t>
            </w:r>
          </w:p>
          <w:p w:rsidR="00DA5895" w:rsidRDefault="00E16C47">
            <w:pPr>
              <w:ind w:left="34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B8E" w:rsidRDefault="00C75B8E">
            <w:pPr>
              <w:spacing w:after="4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</w:t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21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0FD0" w:rsidRDefault="00B90FD0">
            <w:pPr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75B8E" w:rsidRDefault="00E16C47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PRE </w:t>
            </w:r>
          </w:p>
          <w:p w:rsidR="00C75B8E" w:rsidRDefault="00E16C47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CON 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>
            <w:pPr>
              <w:ind w:left="63"/>
            </w:pPr>
          </w:p>
        </w:tc>
      </w:tr>
    </w:tbl>
    <w:p w:rsidR="00B90FD0" w:rsidRDefault="00B90FD0">
      <w:pPr>
        <w:tabs>
          <w:tab w:val="center" w:pos="13498"/>
        </w:tabs>
        <w:spacing w:after="0"/>
        <w:ind w:left="-15"/>
        <w:rPr>
          <w:rFonts w:ascii="Courier New" w:eastAsia="Courier New" w:hAnsi="Courier New" w:cs="Courier New"/>
          <w:b/>
          <w:sz w:val="20"/>
        </w:rPr>
      </w:pPr>
    </w:p>
    <w:p w:rsidR="00DA5895" w:rsidRDefault="00DA5895" w:rsidP="00B90FD0">
      <w:pPr>
        <w:tabs>
          <w:tab w:val="center" w:pos="13498"/>
        </w:tabs>
        <w:spacing w:after="0"/>
      </w:pPr>
    </w:p>
    <w:tbl>
      <w:tblPr>
        <w:tblStyle w:val="TableGrid"/>
        <w:tblW w:w="5000" w:type="pct"/>
        <w:tblInd w:w="0" w:type="dxa"/>
        <w:tblCellMar>
          <w:top w:w="144" w:type="dxa"/>
        </w:tblCellMar>
        <w:tblLook w:val="04A0" w:firstRow="1" w:lastRow="0" w:firstColumn="1" w:lastColumn="0" w:noHBand="0" w:noVBand="1"/>
      </w:tblPr>
      <w:tblGrid>
        <w:gridCol w:w="4816"/>
        <w:gridCol w:w="2728"/>
        <w:gridCol w:w="2941"/>
        <w:gridCol w:w="1985"/>
        <w:gridCol w:w="2717"/>
        <w:gridCol w:w="9"/>
      </w:tblGrid>
      <w:tr w:rsidR="00C75B8E" w:rsidTr="00646F4E">
        <w:trPr>
          <w:trHeight w:val="3179"/>
        </w:trPr>
        <w:tc>
          <w:tcPr>
            <w:tcW w:w="24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E16C47">
            <w:pPr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DA5895" w:rsidRDefault="00B90FD0">
            <w:pPr>
              <w:ind w:right="58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S. G.</w:t>
            </w:r>
          </w:p>
          <w:p w:rsidR="00DA5895" w:rsidRDefault="00E16C47">
            <w:pPr>
              <w:tabs>
                <w:tab w:val="center" w:pos="537"/>
                <w:tab w:val="center" w:pos="1812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257/2019</w:t>
            </w:r>
          </w:p>
          <w:p w:rsidR="00DA5895" w:rsidRDefault="00E16C47">
            <w:pPr>
              <w:spacing w:after="131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tabs>
                <w:tab w:val="center" w:pos="4167"/>
              </w:tabs>
              <w:spacing w:after="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MINISTERO DELL'INTERNO</w:t>
            </w:r>
          </w:p>
          <w:p w:rsidR="00B90FD0" w:rsidRDefault="00E16C47">
            <w:pPr>
              <w:spacing w:after="7" w:line="341" w:lineRule="auto"/>
              <w:ind w:left="331" w:right="79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DA5895" w:rsidRDefault="00E16C47">
            <w:pPr>
              <w:spacing w:after="7" w:line="341" w:lineRule="auto"/>
              <w:ind w:left="331" w:right="7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DINIEGO RILASCIO PERMESSO DI SOGGIORNO PER MOTIVI</w:t>
            </w:r>
            <w:r w:rsidR="00B90FD0">
              <w:rPr>
                <w:rFonts w:ascii="Courier New" w:eastAsia="Courier New" w:hAnsi="Courier New" w:cs="Courier New"/>
                <w:b/>
                <w:sz w:val="20"/>
              </w:rPr>
              <w:t xml:space="preserve"> DI LAVORO AUTONOMO</w:t>
            </w:r>
          </w:p>
          <w:p w:rsidR="00DA5895" w:rsidRDefault="00E16C47">
            <w:pPr>
              <w:ind w:left="34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96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38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SANDONI FLAVIA</w:t>
            </w:r>
          </w:p>
          <w:p w:rsidR="00DA5895" w:rsidRDefault="00E16C47">
            <w:pPr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DA5895" w:rsidRDefault="00E16C47">
            <w:pPr>
              <w:spacing w:after="833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  <w:p w:rsidR="00B90FD0" w:rsidRDefault="00E16C47">
            <w:pPr>
              <w:ind w:left="-79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DA5895" w:rsidRDefault="00DA5895" w:rsidP="00B90FD0"/>
        </w:tc>
        <w:tc>
          <w:tcPr>
            <w:tcW w:w="65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89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C75B8E" w:rsidRDefault="00E16C47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CON 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</w:tc>
        <w:tc>
          <w:tcPr>
            <w:tcW w:w="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>
            <w:pPr>
              <w:ind w:left="63"/>
            </w:pPr>
          </w:p>
        </w:tc>
      </w:tr>
      <w:tr w:rsidR="00646F4E" w:rsidTr="00646F4E">
        <w:trPr>
          <w:trHeight w:val="4594"/>
        </w:trPr>
        <w:tc>
          <w:tcPr>
            <w:tcW w:w="1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132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Ottemperanza</w:t>
            </w:r>
          </w:p>
          <w:p w:rsidR="00DA5895" w:rsidRDefault="00E16C47">
            <w:pPr>
              <w:tabs>
                <w:tab w:val="center" w:pos="537"/>
                <w:tab w:val="center" w:pos="1812"/>
              </w:tabs>
              <w:spacing w:after="236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110/2019</w:t>
            </w:r>
          </w:p>
          <w:p w:rsidR="00DA5895" w:rsidRDefault="00E16C47">
            <w:pPr>
              <w:spacing w:after="2185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</w:p>
          <w:p w:rsidR="00C8331C" w:rsidRDefault="00C8331C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IN OTTEMPERANZA</w:t>
            </w:r>
          </w:p>
          <w:p w:rsidR="00DA5895" w:rsidRDefault="00DA5895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8331C" w:rsidRDefault="00C8331C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8331C" w:rsidRDefault="00C8331C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Oggetto: ESECUZIONE DEL GIUDICATO </w:t>
            </w:r>
          </w:p>
          <w:p w:rsidR="00C8331C" w:rsidRDefault="00C8331C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AVVERSO LA</w:t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SENT.DEL TRIBUNALE CIVILE </w:t>
            </w:r>
          </w:p>
          <w:p w:rsidR="00C8331C" w:rsidRDefault="00C8331C" w:rsidP="00C8331C">
            <w:pPr>
              <w:ind w:left="331" w:right="-96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DI PIACENZA</w:t>
            </w:r>
          </w:p>
          <w:p w:rsidR="00C8331C" w:rsidRDefault="00C8331C">
            <w:pPr>
              <w:spacing w:after="407"/>
              <w:ind w:left="331" w:right="-964"/>
            </w:pPr>
          </w:p>
          <w:p w:rsidR="00DA5895" w:rsidRDefault="00E16C47">
            <w:pPr>
              <w:ind w:right="1567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89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B90FD0" w:rsidP="00C75B8E">
            <w:pPr>
              <w:spacing w:after="35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M. A.</w:t>
            </w:r>
          </w:p>
          <w:p w:rsidR="00DA5895" w:rsidRDefault="00E16C47">
            <w:pPr>
              <w:spacing w:after="94"/>
              <w:ind w:left="28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spacing w:after="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CACCAMO</w:t>
            </w:r>
          </w:p>
          <w:p w:rsidR="00DA5895" w:rsidRDefault="00E16C47">
            <w:pPr>
              <w:spacing w:after="3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ESPOSTO VINCENZO</w:t>
            </w:r>
          </w:p>
          <w:p w:rsidR="00DA5895" w:rsidRDefault="00E16C47">
            <w:pPr>
              <w:spacing w:after="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ANELLO FELICIA</w:t>
            </w:r>
          </w:p>
          <w:p w:rsidR="00DA5895" w:rsidRDefault="00E16C47">
            <w:pPr>
              <w:spacing w:after="3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ESPOSTO FELICIA</w:t>
            </w:r>
          </w:p>
          <w:p w:rsidR="00DA5895" w:rsidRDefault="00E16C47">
            <w:pPr>
              <w:spacing w:after="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BASSANO JAMES</w:t>
            </w:r>
          </w:p>
          <w:p w:rsidR="00DA5895" w:rsidRDefault="00E16C47">
            <w:pPr>
              <w:spacing w:after="83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BASSANO ANTONIO</w:t>
            </w:r>
          </w:p>
          <w:p w:rsidR="00B90FD0" w:rsidRDefault="00E16C47">
            <w:pPr>
              <w:ind w:left="-2516" w:right="-460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ESECUZIONE D</w:t>
            </w:r>
          </w:p>
          <w:p w:rsidR="00C8331C" w:rsidRDefault="00E16C47">
            <w:pPr>
              <w:ind w:left="-2516" w:right="-460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EL GIUDICATO AVVERSO </w:t>
            </w:r>
          </w:p>
          <w:p w:rsidR="00C8331C" w:rsidRDefault="00C8331C">
            <w:pPr>
              <w:ind w:left="-2516" w:right="-460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8331C" w:rsidRDefault="00C8331C">
            <w:pPr>
              <w:ind w:left="-2516" w:right="-4601"/>
              <w:rPr>
                <w:rFonts w:ascii="Courier New" w:eastAsia="Courier New" w:hAnsi="Courier New" w:cs="Courier New"/>
                <w:b/>
                <w:sz w:val="20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</w:rPr>
              <w:t>LA  SENTENZA</w:t>
            </w:r>
            <w:proofErr w:type="gramEnd"/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N.45/2</w:t>
            </w:r>
          </w:p>
          <w:p w:rsidR="00C8331C" w:rsidRDefault="00C8331C" w:rsidP="00C8331C">
            <w:pPr>
              <w:ind w:right="-460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C8331C" w:rsidRDefault="00C8331C">
            <w:pPr>
              <w:ind w:left="-2516" w:right="-460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EL </w:t>
            </w:r>
          </w:p>
          <w:p w:rsidR="00DA5895" w:rsidRDefault="00E16C47">
            <w:pPr>
              <w:ind w:left="-2516" w:right="-460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6 D</w:t>
            </w:r>
            <w:r w:rsidR="00C8331C">
              <w:rPr>
                <w:rFonts w:ascii="Courier New" w:eastAsia="Courier New" w:hAnsi="Courier New" w:cs="Courier New"/>
                <w:b/>
                <w:sz w:val="20"/>
              </w:rPr>
              <w:t xml:space="preserve">EL TRIBUNALE </w:t>
            </w:r>
          </w:p>
        </w:tc>
        <w:tc>
          <w:tcPr>
            <w:tcW w:w="96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2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CAMINATI RENATO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MANFREDI GIUSEPPE</w:t>
            </w:r>
          </w:p>
        </w:tc>
        <w:tc>
          <w:tcPr>
            <w:tcW w:w="65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5895" w:rsidRDefault="00E16C4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DA5895" w:rsidRPr="00C75B8E" w:rsidRDefault="00E16C47">
            <w:pPr>
              <w:spacing w:after="46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      </w:t>
            </w:r>
            <w:r w:rsidR="00646F4E"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  <w:r w:rsidR="00C75B8E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646F4E"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</w:tc>
        <w:tc>
          <w:tcPr>
            <w:tcW w:w="89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5B8E" w:rsidRDefault="00E16C47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PRE </w:t>
            </w:r>
          </w:p>
          <w:p w:rsidR="00646F4E" w:rsidRDefault="00646F4E">
            <w:pPr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CON.</w:t>
            </w:r>
          </w:p>
          <w:p w:rsidR="00DA5895" w:rsidRPr="00C75B8E" w:rsidRDefault="00646F4E">
            <w:pPr>
              <w:rPr>
                <w:rFonts w:ascii="Courier New" w:eastAsia="Courier New" w:hAnsi="Courier New" w:cs="Courier New"/>
                <w:b/>
                <w:sz w:val="20"/>
              </w:rPr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b/>
                <w:sz w:val="20"/>
              </w:rPr>
              <w:t>REL.</w:t>
            </w:r>
          </w:p>
        </w:tc>
        <w:tc>
          <w:tcPr>
            <w:tcW w:w="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A5895" w:rsidRDefault="00DA5895" w:rsidP="00B90FD0">
            <w:pPr>
              <w:ind w:left="63"/>
            </w:pPr>
          </w:p>
        </w:tc>
      </w:tr>
    </w:tbl>
    <w:p w:rsidR="00DA5895" w:rsidRDefault="00DA5895">
      <w:pPr>
        <w:sectPr w:rsidR="00DA5895">
          <w:headerReference w:type="even" r:id="rId7"/>
          <w:headerReference w:type="default" r:id="rId8"/>
          <w:headerReference w:type="first" r:id="rId9"/>
          <w:pgSz w:w="17000" w:h="11900" w:orient="landscape"/>
          <w:pgMar w:top="1169" w:right="1523" w:bottom="967" w:left="275" w:header="720" w:footer="720" w:gutter="0"/>
          <w:cols w:space="720"/>
          <w:titlePg/>
        </w:sectPr>
      </w:pPr>
    </w:p>
    <w:p w:rsidR="00DA5895" w:rsidRDefault="00DA5895">
      <w:pPr>
        <w:spacing w:after="0"/>
        <w:ind w:left="-1440" w:right="1186"/>
      </w:pPr>
    </w:p>
    <w:tbl>
      <w:tblPr>
        <w:tblStyle w:val="TableGrid"/>
        <w:tblW w:w="14098" w:type="dxa"/>
        <w:tblInd w:w="-1165" w:type="dxa"/>
        <w:tblLook w:val="04A0" w:firstRow="1" w:lastRow="0" w:firstColumn="1" w:lastColumn="0" w:noHBand="0" w:noVBand="1"/>
      </w:tblPr>
      <w:tblGrid>
        <w:gridCol w:w="1142"/>
        <w:gridCol w:w="1272"/>
        <w:gridCol w:w="3636"/>
        <w:gridCol w:w="2977"/>
        <w:gridCol w:w="2208"/>
        <w:gridCol w:w="1201"/>
        <w:gridCol w:w="1662"/>
      </w:tblGrid>
      <w:tr w:rsidR="00DA5895">
        <w:trPr>
          <w:gridAfter w:val="1"/>
          <w:wAfter w:w="2741" w:type="dxa"/>
          <w:trHeight w:val="41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Ordine</w:t>
            </w:r>
          </w:p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pPr>
              <w:ind w:left="2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pPr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pPr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pPr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A5895" w:rsidRDefault="00E16C47">
            <w:r>
              <w:rPr>
                <w:rFonts w:ascii="Courier New" w:eastAsia="Courier New" w:hAnsi="Courier New" w:cs="Courier New"/>
                <w:b/>
                <w:sz w:val="20"/>
              </w:rPr>
              <w:t>Udienze</w:t>
            </w:r>
          </w:p>
          <w:p w:rsidR="00DA5895" w:rsidRDefault="00E16C47">
            <w:pPr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Precedenti</w:t>
            </w:r>
          </w:p>
        </w:tc>
      </w:tr>
      <w:tr w:rsidR="00DA5895">
        <w:tblPrEx>
          <w:tblCellMar>
            <w:top w:w="144" w:type="dxa"/>
            <w:left w:w="105" w:type="dxa"/>
            <w:right w:w="115" w:type="dxa"/>
          </w:tblCellMar>
        </w:tblPrEx>
        <w:trPr>
          <w:trHeight w:val="4416"/>
        </w:trPr>
        <w:tc>
          <w:tcPr>
            <w:tcW w:w="168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895" w:rsidRDefault="00E16C47">
            <w:pPr>
              <w:spacing w:after="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Silenzio</w:t>
            </w:r>
          </w:p>
          <w:p w:rsidR="00DA5895" w:rsidRDefault="00E16C47">
            <w:pPr>
              <w:tabs>
                <w:tab w:val="center" w:pos="4451"/>
                <w:tab w:val="center" w:pos="8286"/>
                <w:tab w:val="center" w:pos="11616"/>
                <w:tab w:val="center" w:pos="13798"/>
              </w:tabs>
            </w:pPr>
            <w:r>
              <w:tab/>
            </w:r>
            <w:r w:rsidR="009A3144">
              <w:rPr>
                <w:rFonts w:ascii="Courier New" w:eastAsia="Courier New" w:hAnsi="Courier New" w:cs="Courier New"/>
                <w:b/>
                <w:sz w:val="20"/>
              </w:rPr>
              <w:t>C. V. M. M. ED ALTRI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MANFREDI GIUSEPPE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tabs>
                <w:tab w:val="center" w:pos="432"/>
                <w:tab w:val="center" w:pos="1707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13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210/2019</w:t>
            </w:r>
          </w:p>
          <w:p w:rsidR="00DA5895" w:rsidRDefault="00E16C47">
            <w:pPr>
              <w:tabs>
                <w:tab w:val="center" w:pos="3251"/>
                <w:tab w:val="center" w:pos="11070"/>
                <w:tab w:val="center" w:pos="12462"/>
                <w:tab w:val="center" w:pos="13106"/>
              </w:tabs>
              <w:spacing w:after="83"/>
            </w:pPr>
            <w:r>
              <w:tab/>
            </w:r>
            <w:r w:rsidR="009A3144"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 w:rsidR="009A3144">
              <w:rPr>
                <w:rFonts w:ascii="Courier New" w:eastAsia="Courier New" w:hAnsi="Courier New" w:cs="Courier New"/>
                <w:b/>
                <w:sz w:val="20"/>
              </w:rPr>
              <w:tab/>
              <w:t>CON</w:t>
            </w:r>
            <w:r w:rsidR="009A3144"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DA5895" w:rsidRDefault="00E16C47">
            <w:pPr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DA5895" w:rsidRDefault="00E16C47">
            <w:pPr>
              <w:tabs>
                <w:tab w:val="center" w:pos="11250"/>
                <w:tab w:val="center" w:pos="12462"/>
              </w:tabs>
              <w:spacing w:after="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</w:p>
          <w:p w:rsidR="00DA5895" w:rsidRDefault="00E16C47">
            <w:pPr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DEI BENI E DELLE ATTIVITA'</w:t>
            </w:r>
          </w:p>
          <w:p w:rsidR="00DA5895" w:rsidRDefault="00E16C47">
            <w:pPr>
              <w:spacing w:after="33"/>
              <w:ind w:left="2742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CULTURALI E DEL TURISMO</w:t>
            </w:r>
          </w:p>
          <w:p w:rsidR="006B7809" w:rsidRDefault="006B7809" w:rsidP="006B7809">
            <w:pPr>
              <w:spacing w:after="33"/>
            </w:pPr>
          </w:p>
          <w:p w:rsidR="00DA5895" w:rsidRDefault="00E16C47">
            <w:pPr>
              <w:spacing w:after="33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MINISTERO PER I BENI E LE ATTIVITA' AVVOCATURA DISTR.LE</w:t>
            </w:r>
            <w:r w:rsidR="006B7809">
              <w:rPr>
                <w:rFonts w:ascii="Courier New" w:eastAsia="Courier New" w:hAnsi="Courier New" w:cs="Courier New"/>
                <w:b/>
                <w:sz w:val="20"/>
              </w:rPr>
              <w:t xml:space="preserve"> BOLOGNA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DA5895" w:rsidRDefault="00E16C47">
            <w:pPr>
              <w:spacing w:after="498" w:line="272" w:lineRule="auto"/>
              <w:ind w:left="2742" w:right="742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CULTURALI </w:t>
            </w:r>
            <w:r w:rsidR="006B7809">
              <w:rPr>
                <w:rFonts w:ascii="Courier New" w:eastAsia="Courier New" w:hAnsi="Courier New" w:cs="Courier New"/>
                <w:b/>
                <w:sz w:val="20"/>
              </w:rPr>
              <w:t xml:space="preserve">-DEL TURISMO DIREZIONE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GENERALE DEGLI ARCHIVI</w:t>
            </w:r>
          </w:p>
          <w:p w:rsidR="00DA5895" w:rsidRDefault="00E16C47">
            <w:pPr>
              <w:spacing w:after="77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SILENZIO P.A. (ex art. 117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</w:rPr>
              <w:t>c.p.a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</w:rPr>
              <w:t>.)</w:t>
            </w:r>
          </w:p>
          <w:p w:rsidR="00DA5895" w:rsidRDefault="00E16C47" w:rsidP="009A3144">
            <w:pPr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SILENZIO RIGUARDANTE LA DETERMINAZIONE DELL'INDENNITÀ DI ESPROPRIO DEL COMPENDIO ARCHIVISTICO DEI CARTEGGI VERDIANI</w:t>
            </w:r>
          </w:p>
          <w:p w:rsidR="00DA5895" w:rsidRDefault="00E16C47">
            <w:pPr>
              <w:ind w:left="235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</w:t>
            </w:r>
          </w:p>
        </w:tc>
      </w:tr>
    </w:tbl>
    <w:p w:rsidR="00E16C47" w:rsidRDefault="00E16C47"/>
    <w:sectPr w:rsidR="00E16C47">
      <w:headerReference w:type="even" r:id="rId10"/>
      <w:headerReference w:type="default" r:id="rId11"/>
      <w:headerReference w:type="first" r:id="rId12"/>
      <w:pgSz w:w="17000" w:h="11900" w:orient="landscape"/>
      <w:pgMar w:top="1440" w:right="1440" w:bottom="1440" w:left="1440" w:header="4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85" w:rsidRDefault="00F25085">
      <w:pPr>
        <w:spacing w:after="0" w:line="240" w:lineRule="auto"/>
      </w:pPr>
      <w:r>
        <w:separator/>
      </w:r>
    </w:p>
  </w:endnote>
  <w:endnote w:type="continuationSeparator" w:id="0">
    <w:p w:rsidR="00F25085" w:rsidRDefault="00F2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85" w:rsidRDefault="00F25085">
      <w:pPr>
        <w:spacing w:after="0" w:line="240" w:lineRule="auto"/>
      </w:pPr>
      <w:r>
        <w:separator/>
      </w:r>
    </w:p>
  </w:footnote>
  <w:footnote w:type="continuationSeparator" w:id="0">
    <w:p w:rsidR="00F25085" w:rsidRDefault="00F2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E16C47">
    <w:pPr>
      <w:tabs>
        <w:tab w:val="center" w:pos="8026"/>
        <w:tab w:val="center" w:pos="14319"/>
        <w:tab w:val="right" w:pos="15202"/>
      </w:tabs>
      <w:spacing w:after="5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>
      <w:rPr>
        <w:rFonts w:ascii="Times New Roman" w:eastAsia="Times New Roman" w:hAnsi="Times New Roman" w:cs="Times New Roman"/>
        <w:sz w:val="24"/>
        <w:vertAlign w:val="superscript"/>
      </w:rPr>
      <w:t>2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DA5895" w:rsidRDefault="00E16C47">
    <w:pPr>
      <w:spacing w:after="683"/>
      <w:ind w:left="429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  <w:p w:rsidR="00DA5895" w:rsidRDefault="00E16C47">
    <w:pPr>
      <w:tabs>
        <w:tab w:val="center" w:pos="1582"/>
        <w:tab w:val="center" w:pos="3536"/>
        <w:tab w:val="center" w:pos="8226"/>
        <w:tab w:val="center" w:pos="11146"/>
        <w:tab w:val="center" w:pos="13318"/>
      </w:tabs>
      <w:spacing w:after="0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>Udienze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E16C47">
    <w:pPr>
      <w:tabs>
        <w:tab w:val="center" w:pos="8026"/>
        <w:tab w:val="center" w:pos="14319"/>
        <w:tab w:val="right" w:pos="15202"/>
      </w:tabs>
      <w:spacing w:after="5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 w:rsidR="00646F4E">
      <w:rPr>
        <w:rFonts w:ascii="Times New Roman" w:eastAsia="Times New Roman" w:hAnsi="Times New Roman" w:cs="Times New Roman"/>
        <w:noProof/>
        <w:sz w:val="24"/>
        <w:vertAlign w:val="superscript"/>
      </w:rPr>
      <w:t>9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DA5895" w:rsidRDefault="00E16C47">
    <w:pPr>
      <w:spacing w:after="683"/>
      <w:ind w:left="429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  <w:p w:rsidR="00DA5895" w:rsidRDefault="00E16C47">
    <w:pPr>
      <w:tabs>
        <w:tab w:val="center" w:pos="1582"/>
        <w:tab w:val="center" w:pos="3536"/>
        <w:tab w:val="center" w:pos="8226"/>
        <w:tab w:val="center" w:pos="11146"/>
        <w:tab w:val="center" w:pos="13318"/>
      </w:tabs>
      <w:spacing w:after="0"/>
    </w:pPr>
    <w:r>
      <w:rPr>
        <w:rFonts w:ascii="Courier New" w:eastAsia="Courier New" w:hAnsi="Courier New" w:cs="Courier New"/>
        <w:b/>
        <w:sz w:val="20"/>
      </w:rPr>
      <w:t>Ordine</w:t>
    </w:r>
    <w:r>
      <w:rPr>
        <w:rFonts w:ascii="Courier New" w:eastAsia="Courier New" w:hAnsi="Courier New" w:cs="Courier New"/>
        <w:b/>
        <w:sz w:val="20"/>
      </w:rPr>
      <w:tab/>
      <w:t>N. R. G</w:t>
    </w:r>
    <w:r>
      <w:rPr>
        <w:rFonts w:ascii="Courier New" w:eastAsia="Courier New" w:hAnsi="Courier New" w:cs="Courier New"/>
        <w:b/>
        <w:sz w:val="20"/>
      </w:rPr>
      <w:tab/>
      <w:t>Parte</w:t>
    </w:r>
    <w:r>
      <w:rPr>
        <w:rFonts w:ascii="Courier New" w:eastAsia="Courier New" w:hAnsi="Courier New" w:cs="Courier New"/>
        <w:b/>
        <w:sz w:val="20"/>
      </w:rPr>
      <w:tab/>
      <w:t>Avvocati</w:t>
    </w:r>
    <w:r>
      <w:rPr>
        <w:rFonts w:ascii="Courier New" w:eastAsia="Courier New" w:hAnsi="Courier New" w:cs="Courier New"/>
        <w:b/>
        <w:sz w:val="20"/>
      </w:rPr>
      <w:tab/>
      <w:t>Magistrati</w:t>
    </w:r>
    <w:r>
      <w:rPr>
        <w:rFonts w:ascii="Courier New" w:eastAsia="Courier New" w:hAnsi="Courier New" w:cs="Courier New"/>
        <w:b/>
        <w:sz w:val="20"/>
      </w:rPr>
      <w:tab/>
      <w:t>Udienze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DA58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E16C47">
    <w:pPr>
      <w:tabs>
        <w:tab w:val="center" w:pos="6861"/>
        <w:tab w:val="center" w:pos="13154"/>
        <w:tab w:val="center" w:pos="13803"/>
      </w:tabs>
      <w:spacing w:after="5"/>
      <w:ind w:left="-995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>
      <w:rPr>
        <w:rFonts w:ascii="Times New Roman" w:eastAsia="Times New Roman" w:hAnsi="Times New Roman" w:cs="Times New Roman"/>
        <w:sz w:val="24"/>
        <w:vertAlign w:val="superscript"/>
      </w:rPr>
      <w:t>8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DA5895" w:rsidRDefault="00E16C47">
    <w:pPr>
      <w:spacing w:after="0"/>
      <w:ind w:right="819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E16C47">
    <w:pPr>
      <w:tabs>
        <w:tab w:val="center" w:pos="6861"/>
        <w:tab w:val="center" w:pos="13154"/>
        <w:tab w:val="center" w:pos="13803"/>
      </w:tabs>
      <w:spacing w:after="5"/>
      <w:ind w:left="-995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 w:rsidR="00646F4E">
      <w:rPr>
        <w:rFonts w:ascii="Times New Roman" w:eastAsia="Times New Roman" w:hAnsi="Times New Roman" w:cs="Times New Roman"/>
        <w:noProof/>
        <w:sz w:val="24"/>
        <w:vertAlign w:val="superscript"/>
      </w:rPr>
      <w:t>10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DA5895" w:rsidRDefault="00E16C47">
    <w:pPr>
      <w:spacing w:after="0"/>
      <w:ind w:right="819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95" w:rsidRDefault="00E16C47">
    <w:pPr>
      <w:tabs>
        <w:tab w:val="center" w:pos="6861"/>
        <w:tab w:val="center" w:pos="13154"/>
        <w:tab w:val="center" w:pos="13803"/>
      </w:tabs>
      <w:spacing w:after="5"/>
      <w:ind w:left="-995"/>
    </w:pPr>
    <w:proofErr w:type="spellStart"/>
    <w:r>
      <w:rPr>
        <w:rFonts w:ascii="Times New Roman" w:eastAsia="Times New Roman" w:hAnsi="Times New Roman" w:cs="Times New Roman"/>
        <w:sz w:val="24"/>
        <w:vertAlign w:val="superscript"/>
      </w:rPr>
      <w:t>Mod</w:t>
    </w:r>
    <w:proofErr w:type="spellEnd"/>
    <w:r>
      <w:rPr>
        <w:rFonts w:ascii="Times New Roman" w:eastAsia="Times New Roman" w:hAnsi="Times New Roman" w:cs="Times New Roman"/>
        <w:sz w:val="24"/>
        <w:vertAlign w:val="superscript"/>
      </w:rPr>
      <w:t xml:space="preserve">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06/11/2019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>
      <w:rPr>
        <w:rFonts w:ascii="Times New Roman" w:eastAsia="Times New Roman" w:hAnsi="Times New Roman" w:cs="Times New Roman"/>
        <w:sz w:val="24"/>
        <w:vertAlign w:val="superscript"/>
      </w:rPr>
      <w:t>8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DA5895" w:rsidRDefault="00E16C47">
    <w:pPr>
      <w:spacing w:after="0"/>
      <w:ind w:right="819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5"/>
    <w:rsid w:val="000044BD"/>
    <w:rsid w:val="001848CF"/>
    <w:rsid w:val="001F379D"/>
    <w:rsid w:val="0025510E"/>
    <w:rsid w:val="0054257F"/>
    <w:rsid w:val="00646F4E"/>
    <w:rsid w:val="006B7809"/>
    <w:rsid w:val="006C0D96"/>
    <w:rsid w:val="007829D9"/>
    <w:rsid w:val="008D2D3E"/>
    <w:rsid w:val="009A3144"/>
    <w:rsid w:val="00B90FD0"/>
    <w:rsid w:val="00BF3526"/>
    <w:rsid w:val="00C75B8E"/>
    <w:rsid w:val="00C8331C"/>
    <w:rsid w:val="00CB271B"/>
    <w:rsid w:val="00DA5895"/>
    <w:rsid w:val="00DE53A7"/>
    <w:rsid w:val="00E16C47"/>
    <w:rsid w:val="00E37144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4711-CFA9-410F-ABA5-7F62CCA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cp:lastModifiedBy>DALLARA Roberta</cp:lastModifiedBy>
  <cp:revision>11</cp:revision>
  <dcterms:created xsi:type="dcterms:W3CDTF">2019-10-28T12:13:00Z</dcterms:created>
  <dcterms:modified xsi:type="dcterms:W3CDTF">2019-10-28T13:48:00Z</dcterms:modified>
</cp:coreProperties>
</file>