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FBC5A" w14:textId="6B86AD35" w:rsidR="007F1078" w:rsidRDefault="009E4388" w:rsidP="007F1078">
      <w:pPr>
        <w:tabs>
          <w:tab w:val="left" w:pos="3402"/>
          <w:tab w:val="left" w:pos="9072"/>
          <w:tab w:val="left" w:pos="9356"/>
          <w:tab w:val="left" w:pos="9498"/>
        </w:tabs>
        <w:ind w:left="708"/>
        <w:rPr>
          <w:b/>
          <w:bCs/>
          <w:sz w:val="28"/>
          <w:szCs w:val="28"/>
        </w:rPr>
      </w:pPr>
      <w:r w:rsidRPr="00755600">
        <w:rPr>
          <w:noProof/>
        </w:rPr>
        <w:drawing>
          <wp:anchor distT="0" distB="0" distL="114300" distR="114300" simplePos="0" relativeHeight="251658240" behindDoc="1" locked="0" layoutInCell="1" allowOverlap="1" wp14:anchorId="352FB83E" wp14:editId="08EBB9CA">
            <wp:simplePos x="0" y="0"/>
            <wp:positionH relativeFrom="margin">
              <wp:posOffset>3332480</wp:posOffset>
            </wp:positionH>
            <wp:positionV relativeFrom="margin">
              <wp:align>top</wp:align>
            </wp:positionV>
            <wp:extent cx="1892300" cy="1206500"/>
            <wp:effectExtent l="0" t="0" r="0" b="0"/>
            <wp:wrapTight wrapText="bothSides">
              <wp:wrapPolygon edited="0">
                <wp:start x="0" y="0"/>
                <wp:lineTo x="0" y="21145"/>
                <wp:lineTo x="21310" y="21145"/>
                <wp:lineTo x="21310" y="0"/>
                <wp:lineTo x="0" y="0"/>
              </wp:wrapPolygon>
            </wp:wrapTight>
            <wp:docPr id="951589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7E40" w:rsidRPr="006D7E40">
        <w:rPr>
          <w:noProof/>
        </w:rPr>
        <w:drawing>
          <wp:inline distT="0" distB="0" distL="0" distR="0" wp14:anchorId="5AC17563" wp14:editId="09B3C0BB">
            <wp:extent cx="1948591" cy="1021715"/>
            <wp:effectExtent l="0" t="0" r="0" b="6985"/>
            <wp:docPr id="7558286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990" cy="104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4F5">
        <w:tab/>
      </w:r>
      <w:r w:rsidR="007F1078">
        <w:t xml:space="preserve">      </w:t>
      </w:r>
      <w:r w:rsidR="007F1078" w:rsidRPr="007F1078">
        <w:rPr>
          <w:b/>
          <w:bCs/>
          <w:sz w:val="28"/>
          <w:szCs w:val="28"/>
        </w:rPr>
        <w:t>Associazione Muzzana Amatori Tartufi</w:t>
      </w:r>
      <w:r w:rsidR="007F1078">
        <w:rPr>
          <w:b/>
          <w:bCs/>
          <w:sz w:val="28"/>
          <w:szCs w:val="28"/>
        </w:rPr>
        <w:t xml:space="preserve">   </w:t>
      </w:r>
    </w:p>
    <w:p w14:paraId="073B9A68" w14:textId="5A8A5D3F" w:rsidR="00755600" w:rsidRPr="007F1078" w:rsidRDefault="007F1078" w:rsidP="007F1078">
      <w:pPr>
        <w:tabs>
          <w:tab w:val="left" w:pos="3402"/>
          <w:tab w:val="left" w:pos="9072"/>
          <w:tab w:val="left" w:pos="9356"/>
          <w:tab w:val="left" w:pos="949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F1078">
        <w:rPr>
          <w:b/>
          <w:bCs/>
          <w:sz w:val="28"/>
          <w:szCs w:val="28"/>
        </w:rPr>
        <w:t>Cassa Rurale del FVG di Lucinico</w:t>
      </w:r>
    </w:p>
    <w:p w14:paraId="043B7BD8" w14:textId="5F10CED7" w:rsidR="006D7E40" w:rsidRPr="009E4388" w:rsidRDefault="006D7E40" w:rsidP="0076104C">
      <w:pPr>
        <w:autoSpaceDE w:val="0"/>
        <w:autoSpaceDN w:val="0"/>
        <w:adjustRightInd w:val="0"/>
        <w:spacing w:after="0" w:line="240" w:lineRule="auto"/>
        <w:ind w:left="4395" w:hanging="5382"/>
        <w:jc w:val="center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  <w:r w:rsidRPr="009E4388"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  <w:t>Paneuropa Italia</w:t>
      </w:r>
    </w:p>
    <w:p w14:paraId="790AC609" w14:textId="7BA03A25" w:rsidR="006D7E40" w:rsidRPr="009E4388" w:rsidRDefault="006D7E40" w:rsidP="0076104C">
      <w:pPr>
        <w:autoSpaceDE w:val="0"/>
        <w:autoSpaceDN w:val="0"/>
        <w:adjustRightInd w:val="0"/>
        <w:spacing w:after="0" w:line="240" w:lineRule="auto"/>
        <w:ind w:left="4395" w:hanging="5382"/>
        <w:jc w:val="center"/>
        <w:rPr>
          <w:rFonts w:ascii="Cambria-BoldItalic" w:hAnsi="Cambria-BoldItalic" w:cs="Cambria-BoldItalic"/>
          <w:b/>
          <w:bCs/>
          <w:i/>
          <w:iCs/>
          <w:kern w:val="0"/>
        </w:rPr>
      </w:pPr>
      <w:r w:rsidRPr="009E4388">
        <w:rPr>
          <w:rFonts w:ascii="Cambria-BoldItalic" w:hAnsi="Cambria-BoldItalic" w:cs="Cambria-BoldItalic"/>
          <w:b/>
          <w:bCs/>
          <w:i/>
          <w:iCs/>
          <w:kern w:val="0"/>
        </w:rPr>
        <w:t>Associazione culturale aderente all’ Unione Paneuropea Internazionale</w:t>
      </w:r>
    </w:p>
    <w:p w14:paraId="2D5C4CCB" w14:textId="486BF0AB" w:rsidR="006D7E40" w:rsidRDefault="0076104C" w:rsidP="0076104C">
      <w:pPr>
        <w:autoSpaceDE w:val="0"/>
        <w:autoSpaceDN w:val="0"/>
        <w:adjustRightInd w:val="0"/>
        <w:spacing w:after="360" w:line="240" w:lineRule="auto"/>
        <w:ind w:left="5811"/>
        <w:rPr>
          <w:rFonts w:ascii="Cambria-BoldItalic" w:hAnsi="Cambria-BoldItalic" w:cs="Cambria-BoldItalic"/>
          <w:b/>
          <w:bCs/>
          <w:i/>
          <w:iCs/>
          <w:kern w:val="0"/>
        </w:rPr>
      </w:pPr>
      <w:r>
        <w:rPr>
          <w:rFonts w:ascii="Cambria-BoldItalic" w:hAnsi="Cambria-BoldItalic" w:cs="Cambria-BoldItalic"/>
          <w:b/>
          <w:bCs/>
          <w:i/>
          <w:iCs/>
          <w:kern w:val="0"/>
        </w:rPr>
        <w:t xml:space="preserve">  </w:t>
      </w:r>
      <w:r w:rsidR="00DF4D79">
        <w:rPr>
          <w:rFonts w:ascii="Cambria-BoldItalic" w:hAnsi="Cambria-BoldItalic" w:cs="Cambria-BoldItalic"/>
          <w:b/>
          <w:bCs/>
          <w:i/>
          <w:iCs/>
          <w:kern w:val="0"/>
        </w:rPr>
        <w:t xml:space="preserve"> </w:t>
      </w:r>
      <w:r w:rsidR="006D7E40" w:rsidRPr="00126A95">
        <w:rPr>
          <w:rFonts w:ascii="Cambria-BoldItalic" w:hAnsi="Cambria-BoldItalic" w:cs="Cambria-BoldItalic"/>
          <w:b/>
          <w:bCs/>
          <w:i/>
          <w:iCs/>
          <w:kern w:val="0"/>
        </w:rPr>
        <w:t>^^^^^^^^^^^^</w:t>
      </w:r>
    </w:p>
    <w:p w14:paraId="161EA6F0" w14:textId="7B282326" w:rsidR="00353864" w:rsidRPr="00076819" w:rsidRDefault="00353864" w:rsidP="003561EF">
      <w:pPr>
        <w:autoSpaceDE w:val="0"/>
        <w:autoSpaceDN w:val="0"/>
        <w:adjustRightInd w:val="0"/>
        <w:spacing w:before="10" w:after="120" w:line="240" w:lineRule="auto"/>
        <w:ind w:left="2833" w:right="-299" w:firstLine="1278"/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</w:pPr>
      <w:r w:rsidRPr="00076819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  <w:t>“</w:t>
      </w:r>
      <w:r w:rsidR="007F1078" w:rsidRPr="007F1078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  <w:t>I beni comuni: di tutti cioè di nessuno?</w:t>
      </w:r>
      <w:r w:rsidRPr="00076819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  <w:t>”</w:t>
      </w:r>
    </w:p>
    <w:p w14:paraId="30F70C4C" w14:textId="49A2B258" w:rsidR="00353864" w:rsidRPr="00386B06" w:rsidRDefault="00353864" w:rsidP="003561EF">
      <w:pPr>
        <w:autoSpaceDE w:val="0"/>
        <w:autoSpaceDN w:val="0"/>
        <w:adjustRightInd w:val="0"/>
        <w:spacing w:before="10" w:after="120" w:line="240" w:lineRule="auto"/>
        <w:ind w:left="2833" w:right="-299" w:firstLine="1278"/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28"/>
          <w:szCs w:val="28"/>
        </w:rPr>
      </w:pPr>
      <w:r w:rsidRPr="00386B06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28"/>
          <w:szCs w:val="28"/>
        </w:rPr>
        <w:t xml:space="preserve">Venerdì </w:t>
      </w:r>
      <w:r w:rsidR="007F1078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28"/>
          <w:szCs w:val="28"/>
        </w:rPr>
        <w:t xml:space="preserve">13 </w:t>
      </w:r>
      <w:r w:rsidRPr="00386B06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28"/>
          <w:szCs w:val="28"/>
        </w:rPr>
        <w:t>novembre - Gorizia (Villa Russiz)</w:t>
      </w:r>
    </w:p>
    <w:p w14:paraId="7E60E2BF" w14:textId="097CFC0D" w:rsidR="009260AB" w:rsidRDefault="00353864" w:rsidP="003561EF">
      <w:pPr>
        <w:autoSpaceDE w:val="0"/>
        <w:autoSpaceDN w:val="0"/>
        <w:adjustRightInd w:val="0"/>
        <w:spacing w:before="10" w:after="120" w:line="240" w:lineRule="auto"/>
        <w:ind w:left="4248" w:right="-299" w:firstLine="1278"/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  <w:sectPr w:rsidR="009260AB" w:rsidSect="00C673DD">
          <w:footerReference w:type="default" r:id="rId9"/>
          <w:type w:val="continuous"/>
          <w:pgSz w:w="16838" w:h="23811" w:code="8"/>
          <w:pgMar w:top="1417" w:right="1134" w:bottom="1134" w:left="1134" w:header="708" w:footer="1560" w:gutter="0"/>
          <w:cols w:space="708"/>
          <w:docGrid w:linePitch="360"/>
        </w:sectPr>
      </w:pPr>
      <w:r w:rsidRPr="00386B06"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28"/>
          <w:szCs w:val="28"/>
        </w:rPr>
        <w:t>Ore 15.00- 18.00</w:t>
      </w:r>
    </w:p>
    <w:p w14:paraId="2B9459F6" w14:textId="0FD6B801" w:rsidR="009260AB" w:rsidRDefault="009260AB" w:rsidP="00DF4D79">
      <w:pPr>
        <w:autoSpaceDE w:val="0"/>
        <w:autoSpaceDN w:val="0"/>
        <w:adjustRightInd w:val="0"/>
        <w:spacing w:before="10" w:after="120" w:line="240" w:lineRule="auto"/>
        <w:ind w:right="-299" w:firstLine="1278"/>
        <w:jc w:val="center"/>
        <w:rPr>
          <w:rFonts w:ascii="Cambria-BoldItalic" w:hAnsi="Cambria-BoldItalic" w:cs="Cambria-BoldItalic"/>
          <w:b/>
          <w:bCs/>
          <w:i/>
          <w:iCs/>
          <w:color w:val="002060"/>
          <w:kern w:val="0"/>
          <w:sz w:val="32"/>
          <w:szCs w:val="32"/>
        </w:rPr>
        <w:sectPr w:rsidR="009260AB" w:rsidSect="00C673DD">
          <w:type w:val="continuous"/>
          <w:pgSz w:w="16838" w:h="23811" w:code="8"/>
          <w:pgMar w:top="1417" w:right="1134" w:bottom="1134" w:left="1134" w:header="708" w:footer="1560" w:gutter="0"/>
          <w:cols w:num="2" w:space="708"/>
          <w:docGrid w:linePitch="360"/>
        </w:sectPr>
      </w:pPr>
    </w:p>
    <w:p w14:paraId="54C6F705" w14:textId="77777777" w:rsidR="00126A95" w:rsidRPr="00BF765D" w:rsidRDefault="00126A95" w:rsidP="002E4236">
      <w:pPr>
        <w:autoSpaceDE w:val="0"/>
        <w:autoSpaceDN w:val="0"/>
        <w:adjustRightInd w:val="0"/>
        <w:spacing w:after="240" w:line="240" w:lineRule="auto"/>
        <w:ind w:right="142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  <w:r w:rsidRPr="00BF765D">
        <w:rPr>
          <w:rFonts w:ascii="Cambria" w:hAnsi="Cambria" w:cs="Cambria-BoldItalic"/>
          <w:b/>
          <w:bCs/>
          <w:color w:val="002060"/>
          <w:kern w:val="0"/>
          <w:sz w:val="24"/>
          <w:szCs w:val="24"/>
        </w:rPr>
        <w:t>Presentazione</w:t>
      </w:r>
      <w:r w:rsidRPr="00BF765D"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  <w:t>:</w:t>
      </w:r>
    </w:p>
    <w:p w14:paraId="4D71F435" w14:textId="4920A14F" w:rsidR="00353864" w:rsidRPr="00BF765D" w:rsidRDefault="0076104C" w:rsidP="00FA115F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Il concetto di bene comune risale ai tempi antichi: già Giustiniano distingueva </w:t>
      </w:r>
      <w:r w:rsidR="008B6FEA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le </w:t>
      </w:r>
      <w:r w:rsidR="008B6FEA" w:rsidRPr="00BF765D">
        <w:rPr>
          <w:rFonts w:ascii="Cambria" w:hAnsi="Cambria" w:cs="Cambria-BoldItalic"/>
          <w:i/>
          <w:iCs/>
          <w:color w:val="262626" w:themeColor="text1" w:themeTint="D9"/>
          <w:kern w:val="0"/>
          <w:sz w:val="24"/>
          <w:szCs w:val="24"/>
        </w:rPr>
        <w:t>res communes</w:t>
      </w:r>
      <w:r w:rsidR="008B6FEA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come l’acqua e l’aria, che sono cose comuni e quindi di tutti, e di cui nessuno può appropriarsi, dalle </w:t>
      </w:r>
      <w:r w:rsidR="008B6FEA" w:rsidRPr="00BF765D">
        <w:rPr>
          <w:rFonts w:ascii="Cambria" w:hAnsi="Cambria" w:cs="Cambria-BoldItalic"/>
          <w:i/>
          <w:iCs/>
          <w:color w:val="262626" w:themeColor="text1" w:themeTint="D9"/>
          <w:kern w:val="0"/>
          <w:sz w:val="24"/>
          <w:szCs w:val="24"/>
        </w:rPr>
        <w:t>res privatae</w:t>
      </w:r>
      <w:r w:rsidR="008B6FEA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, disponibili per gli scambi.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 </w:t>
      </w:r>
    </w:p>
    <w:p w14:paraId="3F138907" w14:textId="706FC479" w:rsidR="008B6FEA" w:rsidRPr="00BF765D" w:rsidRDefault="008B6FEA" w:rsidP="00FA115F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Nel 1215 La Magna Carta, firmata dal re Giovanni d’Inghilterra, riconoscendo il diritto di proprietà privata a favore di tutti i cittadini liberi, nello stesso tempo riconosceva con la </w:t>
      </w:r>
      <w:r w:rsidRPr="00BF765D">
        <w:rPr>
          <w:rFonts w:ascii="Cambria" w:hAnsi="Cambria" w:cs="Cambria-BoldItalic"/>
          <w:i/>
          <w:iCs/>
          <w:color w:val="262626" w:themeColor="text1" w:themeTint="D9"/>
          <w:kern w:val="0"/>
          <w:sz w:val="24"/>
          <w:szCs w:val="24"/>
        </w:rPr>
        <w:t>Charter of the Forest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la garanzia per 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tutto 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il popolo dell’accesso alle foreste, 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primaria 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fonte di sostentamento.</w:t>
      </w:r>
    </w:p>
    <w:p w14:paraId="5325F0B3" w14:textId="77777777" w:rsidR="003561EF" w:rsidRDefault="00730686" w:rsidP="00FA115F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Oggi si parla di </w:t>
      </w:r>
      <w:r w:rsidRPr="00BF765D">
        <w:rPr>
          <w:rFonts w:ascii="Cambria" w:hAnsi="Cambria" w:cs="Cambria-BoldItalic"/>
          <w:i/>
          <w:iCs/>
          <w:color w:val="262626" w:themeColor="text1" w:themeTint="D9"/>
          <w:kern w:val="0"/>
          <w:sz w:val="24"/>
          <w:szCs w:val="24"/>
        </w:rPr>
        <w:t>commons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in una prospettiva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ampia, transgenerazionale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, come risorse comuni gestite 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al di fuori del mercato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,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ma non 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prive di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valore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. Da taluni definit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i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anche come </w:t>
      </w:r>
      <w:r w:rsidRPr="00BF765D">
        <w:rPr>
          <w:rFonts w:ascii="Cambria" w:hAnsi="Cambria" w:cs="Cambria-BoldItalic"/>
          <w:i/>
          <w:iCs/>
          <w:color w:val="262626" w:themeColor="text1" w:themeTint="D9"/>
          <w:kern w:val="0"/>
          <w:sz w:val="24"/>
          <w:szCs w:val="24"/>
        </w:rPr>
        <w:t>il modo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in cui una comunità condivide una risorsa non replicabile, ponendo l’accento sull’uso 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di tali beni 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e 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sul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le usanze</w:t>
      </w:r>
      <w:r w:rsidR="00FA115F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sostenibili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.</w:t>
      </w:r>
    </w:p>
    <w:p w14:paraId="6B22ABBF" w14:textId="3C9CAADA" w:rsidR="00803B0D" w:rsidRPr="00BF765D" w:rsidRDefault="003561EF" w:rsidP="00FA115F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S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econdo Stefano Rodotà</w:t>
      </w:r>
      <w:r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, le r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isorse condivise</w:t>
      </w:r>
      <w:r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vanno 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dal diritto alla vita al bene primario dell'acqua, fino alla conoscenza in rete, per cui tutti ne possono godere e nessuno può escludere gli altri dalla medesima possibilità.</w:t>
      </w:r>
    </w:p>
    <w:p w14:paraId="2CA1921F" w14:textId="2B95C2A9" w:rsidR="00803B0D" w:rsidRPr="00BF765D" w:rsidRDefault="00803B0D" w:rsidP="00803B0D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È tuttavia necessario chiarire il paradosso tra la risorsa priva di regole e il bene costituzionalmente garantito in quanto funzionale ai diritti della collettività.</w:t>
      </w:r>
    </w:p>
    <w:p w14:paraId="4EB5F2F7" w14:textId="072D61F1" w:rsidR="00730686" w:rsidRPr="00BF765D" w:rsidRDefault="0076104C" w:rsidP="00FA115F">
      <w:pPr>
        <w:autoSpaceDE w:val="0"/>
        <w:autoSpaceDN w:val="0"/>
        <w:adjustRightInd w:val="0"/>
        <w:spacing w:after="120" w:line="380" w:lineRule="exact"/>
        <w:ind w:right="125"/>
        <w:jc w:val="both"/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</w:pP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L’iniziativa </w:t>
      </w:r>
      <w:r w:rsidR="003561EF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promossa da Paneuropa Italia, conformemente alle sue finalità, 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intende</w:t>
      </w:r>
      <w:r w:rsidR="00803B0D"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>, dunque,</w:t>
      </w:r>
      <w:r w:rsidRPr="00BF765D">
        <w:rPr>
          <w:rFonts w:ascii="Cambria" w:hAnsi="Cambria" w:cs="Cambria-BoldItalic"/>
          <w:color w:val="262626" w:themeColor="text1" w:themeTint="D9"/>
          <w:kern w:val="0"/>
          <w:sz w:val="24"/>
          <w:szCs w:val="24"/>
        </w:rPr>
        <w:t xml:space="preserve"> approfondire le articolazioni storiche, teoriche e applicative dei beni comuni nel diritto contemporaneo, ponendosi all’intersezione tra diritto privato, pubblico e costituzionale in prospettiva italiana e comparata. </w:t>
      </w:r>
    </w:p>
    <w:p w14:paraId="7DB9A0C1" w14:textId="744B5D90" w:rsidR="00353864" w:rsidRPr="003561EF" w:rsidRDefault="00353864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kern w:val="0"/>
          <w:sz w:val="24"/>
          <w:szCs w:val="24"/>
        </w:rPr>
      </w:pPr>
    </w:p>
    <w:p w14:paraId="516BB181" w14:textId="7BB194F1" w:rsidR="00353864" w:rsidRDefault="00353864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</w:p>
    <w:p w14:paraId="3BD1C271" w14:textId="77777777" w:rsidR="003561EF" w:rsidRPr="00BF765D" w:rsidRDefault="003561EF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</w:p>
    <w:p w14:paraId="09F9879F" w14:textId="77777777" w:rsidR="00FA115F" w:rsidRDefault="00FA115F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</w:p>
    <w:p w14:paraId="0451F86B" w14:textId="258DF4AE" w:rsidR="009260AB" w:rsidRDefault="00943AC6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noProof/>
          <w:color w:val="002060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8A958C1" wp14:editId="0B4C0F6C">
            <wp:simplePos x="0" y="0"/>
            <wp:positionH relativeFrom="margin">
              <wp:posOffset>318135</wp:posOffset>
            </wp:positionH>
            <wp:positionV relativeFrom="paragraph">
              <wp:posOffset>172720</wp:posOffset>
            </wp:positionV>
            <wp:extent cx="1503045" cy="173355"/>
            <wp:effectExtent l="0" t="0" r="1905" b="0"/>
            <wp:wrapNone/>
            <wp:docPr id="12054713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471355" name="Immagine 12054713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045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46BBF" w14:textId="4D7FA456" w:rsidR="00C37249" w:rsidRDefault="00C37249" w:rsidP="00126A95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kern w:val="0"/>
          <w:sz w:val="24"/>
          <w:szCs w:val="24"/>
        </w:rPr>
      </w:pPr>
    </w:p>
    <w:p w14:paraId="52818933" w14:textId="34D05102" w:rsidR="00353864" w:rsidRDefault="00DF4D79" w:rsidP="00A82FF9">
      <w:pPr>
        <w:autoSpaceDE w:val="0"/>
        <w:autoSpaceDN w:val="0"/>
        <w:adjustRightInd w:val="0"/>
        <w:spacing w:after="240" w:line="240" w:lineRule="auto"/>
        <w:ind w:left="567"/>
        <w:jc w:val="both"/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CE916C9" wp14:editId="0605B14B">
            <wp:simplePos x="0" y="0"/>
            <wp:positionH relativeFrom="margin">
              <wp:posOffset>-635</wp:posOffset>
            </wp:positionH>
            <wp:positionV relativeFrom="paragraph">
              <wp:posOffset>24765</wp:posOffset>
            </wp:positionV>
            <wp:extent cx="1803400" cy="1263492"/>
            <wp:effectExtent l="0" t="0" r="6350" b="0"/>
            <wp:wrapNone/>
            <wp:docPr id="171634242" name="Immagine 1" descr="Immagine che contiene logo, Elementi grafici, Carattere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4242" name="Immagine 1" descr="Immagine che contiene logo, Elementi grafici, Carattere, simbolo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263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F5115" w14:textId="77777777" w:rsidR="00DF4D79" w:rsidRDefault="005E54F5" w:rsidP="00DF4D79">
      <w:pPr>
        <w:autoSpaceDE w:val="0"/>
        <w:autoSpaceDN w:val="0"/>
        <w:adjustRightInd w:val="0"/>
        <w:spacing w:after="0" w:line="240" w:lineRule="auto"/>
        <w:ind w:left="567" w:right="-2427"/>
        <w:jc w:val="both"/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</w:pP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 w:rsidR="007F1078"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 xml:space="preserve">I.C.M.      </w:t>
      </w:r>
      <w:r w:rsidRPr="005E54F5"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>Comune di Capriva</w:t>
      </w:r>
      <w:r w:rsidR="00DF4D79"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 xml:space="preserve">  </w:t>
      </w:r>
    </w:p>
    <w:p w14:paraId="21E04A38" w14:textId="77777777" w:rsidR="00DF4D79" w:rsidRDefault="00DF4D79" w:rsidP="00DF4D79">
      <w:pPr>
        <w:autoSpaceDE w:val="0"/>
        <w:autoSpaceDN w:val="0"/>
        <w:adjustRightInd w:val="0"/>
        <w:spacing w:after="0" w:line="240" w:lineRule="auto"/>
        <w:ind w:left="567" w:right="-2427"/>
        <w:jc w:val="both"/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</w:pPr>
    </w:p>
    <w:p w14:paraId="77CDD21E" w14:textId="39FDAD5E" w:rsidR="00DF4D79" w:rsidRDefault="00DF4D79" w:rsidP="00DF4D79">
      <w:pPr>
        <w:autoSpaceDE w:val="0"/>
        <w:autoSpaceDN w:val="0"/>
        <w:adjustRightInd w:val="0"/>
        <w:spacing w:after="0" w:line="240" w:lineRule="auto"/>
        <w:ind w:left="567" w:right="-2427"/>
        <w:jc w:val="both"/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</w:pP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>Comun</w:t>
      </w:r>
      <w:r w:rsidR="005E54F5" w:rsidRPr="005E54F5"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 xml:space="preserve"> </w:t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 xml:space="preserve"> </w:t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</w:r>
      <w:r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  <w:tab/>
        <w:t xml:space="preserve"> Comune di Muzzana del Turgnano</w:t>
      </w:r>
    </w:p>
    <w:p w14:paraId="33D1010E" w14:textId="77777777" w:rsidR="00FA115F" w:rsidRDefault="00FA115F" w:rsidP="00DF4D79">
      <w:pPr>
        <w:autoSpaceDE w:val="0"/>
        <w:autoSpaceDN w:val="0"/>
        <w:adjustRightInd w:val="0"/>
        <w:spacing w:after="0" w:line="240" w:lineRule="auto"/>
        <w:ind w:left="567" w:right="-2427"/>
        <w:jc w:val="both"/>
        <w:rPr>
          <w:rFonts w:ascii="Cambria" w:hAnsi="Cambria" w:cs="Cambria-BoldItalic"/>
          <w:b/>
          <w:bCs/>
          <w:color w:val="002060"/>
          <w:kern w:val="0"/>
          <w:sz w:val="26"/>
          <w:szCs w:val="26"/>
        </w:rPr>
      </w:pPr>
    </w:p>
    <w:p w14:paraId="120150B5" w14:textId="77777777" w:rsidR="00BF765D" w:rsidRPr="00BF765D" w:rsidRDefault="00BF765D" w:rsidP="00BF765D">
      <w:pPr>
        <w:autoSpaceDE w:val="0"/>
        <w:autoSpaceDN w:val="0"/>
        <w:adjustRightInd w:val="0"/>
        <w:spacing w:after="240" w:line="240" w:lineRule="auto"/>
        <w:ind w:left="142"/>
        <w:jc w:val="both"/>
        <w:rPr>
          <w:rFonts w:ascii="Cambria" w:hAnsi="Cambria" w:cs="Cambria-BoldItalic"/>
          <w:b/>
          <w:bCs/>
          <w:i/>
          <w:iCs/>
          <w:color w:val="002060"/>
          <w:kern w:val="0"/>
          <w:sz w:val="24"/>
          <w:szCs w:val="24"/>
        </w:rPr>
      </w:pPr>
      <w:r w:rsidRPr="00BF765D">
        <w:rPr>
          <w:rFonts w:ascii="Cambria" w:hAnsi="Cambria" w:cs="Cambria-BoldItalic"/>
          <w:b/>
          <w:bCs/>
          <w:color w:val="002060"/>
          <w:kern w:val="0"/>
          <w:sz w:val="24"/>
          <w:szCs w:val="24"/>
        </w:rPr>
        <w:t>Programma</w:t>
      </w:r>
    </w:p>
    <w:p w14:paraId="10E0AF86" w14:textId="77777777" w:rsidR="00353864" w:rsidRPr="00BF765D" w:rsidRDefault="00353864" w:rsidP="00DF4D79">
      <w:pPr>
        <w:pStyle w:val="Corpotesto"/>
        <w:spacing w:before="240" w:after="160" w:line="276" w:lineRule="auto"/>
        <w:ind w:left="142"/>
        <w:rPr>
          <w:rFonts w:ascii="Cambria" w:hAnsi="Cambria"/>
          <w:color w:val="231F20"/>
          <w:sz w:val="24"/>
          <w:szCs w:val="24"/>
        </w:rPr>
      </w:pPr>
      <w:r w:rsidRPr="00BF765D">
        <w:rPr>
          <w:rFonts w:ascii="Cambria" w:hAnsi="Cambria"/>
          <w:color w:val="231F20"/>
          <w:sz w:val="24"/>
          <w:szCs w:val="24"/>
        </w:rPr>
        <w:t>Indirizzi di saluto delle Autorità</w:t>
      </w:r>
    </w:p>
    <w:p w14:paraId="16BA5ED4" w14:textId="77777777" w:rsidR="00353864" w:rsidRPr="00BF765D" w:rsidRDefault="00353864" w:rsidP="00DF4D79">
      <w:pPr>
        <w:pStyle w:val="Corpotesto"/>
        <w:spacing w:after="120" w:line="276" w:lineRule="auto"/>
        <w:ind w:left="142"/>
        <w:rPr>
          <w:rFonts w:ascii="Cambria" w:hAnsi="Cambria"/>
          <w:color w:val="231F20"/>
          <w:sz w:val="24"/>
          <w:szCs w:val="24"/>
        </w:rPr>
      </w:pPr>
      <w:r w:rsidRPr="00BF765D">
        <w:rPr>
          <w:rFonts w:ascii="Cambria" w:hAnsi="Cambria"/>
          <w:color w:val="231F20"/>
          <w:sz w:val="24"/>
          <w:szCs w:val="24"/>
        </w:rPr>
        <w:t xml:space="preserve">Comm. Antonio Paoletti - </w:t>
      </w:r>
      <w:r w:rsidRPr="00BF765D">
        <w:rPr>
          <w:rFonts w:ascii="Cambria" w:hAnsi="Cambria"/>
          <w:b w:val="0"/>
          <w:bCs w:val="0"/>
          <w:color w:val="231F20"/>
          <w:sz w:val="24"/>
          <w:szCs w:val="24"/>
        </w:rPr>
        <w:t>Presidente Fondazione Villa Russiz</w:t>
      </w:r>
    </w:p>
    <w:p w14:paraId="29C4EBED" w14:textId="26B53C8C" w:rsidR="00353864" w:rsidRPr="00BF765D" w:rsidRDefault="00353864" w:rsidP="00DF4D79">
      <w:pPr>
        <w:pStyle w:val="Corpotesto"/>
        <w:spacing w:before="240" w:after="120" w:line="276" w:lineRule="auto"/>
        <w:ind w:left="142"/>
        <w:rPr>
          <w:rFonts w:ascii="Cambria" w:hAnsi="Cambria"/>
          <w:b w:val="0"/>
          <w:bCs w:val="0"/>
          <w:color w:val="231F20"/>
          <w:sz w:val="24"/>
          <w:szCs w:val="24"/>
        </w:rPr>
      </w:pPr>
      <w:r w:rsidRPr="00BF765D">
        <w:rPr>
          <w:rFonts w:ascii="Cambria" w:hAnsi="Cambria"/>
          <w:color w:val="231F20"/>
          <w:sz w:val="24"/>
          <w:szCs w:val="24"/>
        </w:rPr>
        <w:t xml:space="preserve">Pres. Paolo Petiziol – </w:t>
      </w:r>
      <w:r w:rsidRPr="00BF765D">
        <w:rPr>
          <w:rFonts w:ascii="Cambria" w:hAnsi="Cambria"/>
          <w:b w:val="0"/>
          <w:bCs w:val="0"/>
          <w:color w:val="231F20"/>
          <w:sz w:val="24"/>
          <w:szCs w:val="24"/>
        </w:rPr>
        <w:t>Presidente del GECT</w:t>
      </w:r>
    </w:p>
    <w:p w14:paraId="6E9045D1" w14:textId="5BD9A620" w:rsidR="00DF4D79" w:rsidRPr="00BF765D" w:rsidRDefault="00DF4D79" w:rsidP="003561EF">
      <w:pPr>
        <w:pStyle w:val="Corpotesto"/>
        <w:spacing w:after="240" w:line="276" w:lineRule="auto"/>
        <w:ind w:left="142"/>
        <w:rPr>
          <w:rFonts w:ascii="Cambria" w:hAnsi="Cambria"/>
          <w:b w:val="0"/>
          <w:bCs w:val="0"/>
          <w:color w:val="231F20"/>
          <w:sz w:val="24"/>
          <w:szCs w:val="24"/>
        </w:rPr>
      </w:pPr>
      <w:r w:rsidRPr="00BF765D">
        <w:rPr>
          <w:rFonts w:ascii="Cambria" w:hAnsi="Cambria"/>
          <w:color w:val="231F20"/>
          <w:sz w:val="24"/>
          <w:szCs w:val="24"/>
        </w:rPr>
        <w:t xml:space="preserve">Pres. Musig – </w:t>
      </w:r>
      <w:r w:rsidRPr="00BF765D">
        <w:rPr>
          <w:rFonts w:ascii="Cambria" w:hAnsi="Cambria"/>
          <w:b w:val="0"/>
          <w:bCs w:val="0"/>
          <w:color w:val="231F20"/>
          <w:sz w:val="24"/>
          <w:szCs w:val="24"/>
        </w:rPr>
        <w:t>Presidente Cassa Rurale del FVG di Lucinico</w:t>
      </w:r>
    </w:p>
    <w:p w14:paraId="5BCDBA7E" w14:textId="77777777" w:rsidR="00DF4D79" w:rsidRPr="00BF765D" w:rsidRDefault="00DF4D79" w:rsidP="00DF4D79">
      <w:pPr>
        <w:ind w:left="142"/>
        <w:rPr>
          <w:rFonts w:ascii="Cambria" w:eastAsia="Arial" w:hAnsi="Cambria"/>
          <w:b/>
          <w:bCs/>
          <w:color w:val="231F20"/>
          <w:kern w:val="0"/>
          <w:sz w:val="24"/>
          <w:szCs w:val="24"/>
          <w:lang w:val="en-AU"/>
          <w14:ligatures w14:val="none"/>
        </w:rPr>
      </w:pPr>
      <w:r w:rsidRPr="00BF765D">
        <w:rPr>
          <w:rFonts w:ascii="Cambria" w:eastAsia="Arial" w:hAnsi="Cambria"/>
          <w:b/>
          <w:bCs/>
          <w:color w:val="231F20"/>
          <w:kern w:val="0"/>
          <w:sz w:val="24"/>
          <w:szCs w:val="24"/>
          <w:lang w:val="en-AU"/>
          <w14:ligatures w14:val="none"/>
        </w:rPr>
        <w:t xml:space="preserve">Introduce: </w:t>
      </w:r>
    </w:p>
    <w:p w14:paraId="7E784D89" w14:textId="77777777" w:rsidR="00DF4D79" w:rsidRPr="00BF765D" w:rsidRDefault="00DF4D79" w:rsidP="00DF4D79">
      <w:pPr>
        <w:ind w:left="142"/>
        <w:rPr>
          <w:rFonts w:ascii="Cambria" w:eastAsia="Arial" w:hAnsi="Cambria"/>
          <w:color w:val="231F20"/>
          <w:kern w:val="0"/>
          <w:sz w:val="24"/>
          <w:szCs w:val="24"/>
          <w:lang w:val="en-AU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:lang w:val="en-AU"/>
          <w14:ligatures w14:val="none"/>
        </w:rPr>
        <w:t>Walburga von Habsburg Douglas – International Paneuropa Movement</w:t>
      </w:r>
    </w:p>
    <w:p w14:paraId="684371D6" w14:textId="77777777" w:rsidR="00DF4D79" w:rsidRPr="00BF765D" w:rsidRDefault="00DF4D79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Gianna Di Danieli – Presidente Associazione Paneuropa Italia</w:t>
      </w:r>
    </w:p>
    <w:p w14:paraId="6CBED4C0" w14:textId="77777777" w:rsidR="00DF4D79" w:rsidRPr="00BF765D" w:rsidRDefault="00DF4D79" w:rsidP="00DF4D79">
      <w:pPr>
        <w:ind w:left="142"/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 xml:space="preserve">Presiede: </w:t>
      </w:r>
    </w:p>
    <w:p w14:paraId="6FF4B87E" w14:textId="77777777" w:rsidR="00DF4D79" w:rsidRPr="00BF765D" w:rsidRDefault="00DF4D79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prof. M.M. Fracanzani (già Professore Ordinario di diritto amministrativo, Consigliere della Suprema Corte di Cassazione)</w:t>
      </w:r>
    </w:p>
    <w:p w14:paraId="1A56A599" w14:textId="77777777" w:rsidR="00DF4D79" w:rsidRPr="00BF765D" w:rsidRDefault="00DF4D79" w:rsidP="00DF4D79">
      <w:pPr>
        <w:ind w:left="142"/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Ne parlano:</w:t>
      </w:r>
    </w:p>
    <w:p w14:paraId="091BA0BF" w14:textId="77777777" w:rsidR="00DF4D79" w:rsidRPr="00BF765D" w:rsidRDefault="00DF4D79" w:rsidP="00DF4D79">
      <w:pPr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prof. Giulio M. Chiodi (già Professore Ordinario di Filosofia del diritto e di Filosofia politica in diversi Atenei);</w:t>
      </w:r>
    </w:p>
    <w:p w14:paraId="597D00D6" w14:textId="77777777" w:rsidR="00DF4D79" w:rsidRPr="00BF765D" w:rsidRDefault="00DF4D79" w:rsidP="00DF4D79">
      <w:pPr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cons. Filippo Maria Tropiano (Consigliere T.A.R. Lazio e Vice Capo dell’Ufficio legislativo del Ministero dell’agricoltura, della sovranità alimentare e delle foreste)</w:t>
      </w:r>
    </w:p>
    <w:p w14:paraId="2B9605E2" w14:textId="77777777" w:rsidR="00DF4D79" w:rsidRPr="00BF765D" w:rsidRDefault="00DF4D79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cons. Stefano Glinianski (Consigliere della Corte dei Conti del Lazio e Direttore O.I.V. Farnesina)</w:t>
      </w:r>
    </w:p>
    <w:p w14:paraId="70B7CC97" w14:textId="2BA8A4E5" w:rsidR="00BF765D" w:rsidRPr="00BF765D" w:rsidRDefault="00BF765D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prof. Andrea Vacchi, - Università di Udine e Istituto Nazionale di Fisica Nucleare</w:t>
      </w:r>
    </w:p>
    <w:p w14:paraId="3F6AE8EB" w14:textId="6BF1961E" w:rsidR="00DF4D79" w:rsidRPr="00BF765D" w:rsidRDefault="00DF4D79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mons. Franjo Topic</w:t>
      </w:r>
      <w:r w:rsidR="009A5547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 xml:space="preserve">, Presidente di Paneuropa Bosnia e </w:t>
      </w:r>
      <w:r w:rsidR="009A5547" w:rsidRPr="009A5547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professore presso la Facoltà di Teologia Cattolica di Saraje</w:t>
      </w:r>
      <w:r w:rsidR="009A5547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vo</w:t>
      </w: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 xml:space="preserve"> </w:t>
      </w:r>
      <w:r w:rsidR="009A5547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 xml:space="preserve"> </w:t>
      </w:r>
    </w:p>
    <w:p w14:paraId="356C7769" w14:textId="77777777" w:rsidR="00DF4D79" w:rsidRPr="00BF765D" w:rsidRDefault="00DF4D79" w:rsidP="00DF4D79">
      <w:pPr>
        <w:ind w:left="142"/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Conclude:</w:t>
      </w:r>
    </w:p>
    <w:p w14:paraId="1D2DB57D" w14:textId="77777777" w:rsidR="00DF4D79" w:rsidRPr="00BF765D" w:rsidRDefault="00DF4D79" w:rsidP="00DF4D79">
      <w:pPr>
        <w:spacing w:after="240"/>
        <w:ind w:left="142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Pavo Barisic (Presidente Paneuropa Internazionale, già Ministro della Scienza e dell’Educazione della Croazia)</w:t>
      </w:r>
    </w:p>
    <w:p w14:paraId="53B52D9D" w14:textId="77777777" w:rsidR="00DF4D79" w:rsidRPr="00BF765D" w:rsidRDefault="00DF4D79" w:rsidP="00803B0D">
      <w:pPr>
        <w:pStyle w:val="Paragrafoelenco"/>
        <w:spacing w:before="120" w:after="240" w:line="240" w:lineRule="auto"/>
        <w:ind w:left="142" w:right="567"/>
        <w:contextualSpacing w:val="0"/>
        <w:jc w:val="center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hAnsi="Cambria"/>
          <w:sz w:val="24"/>
          <w:szCs w:val="24"/>
        </w:rPr>
        <w:t xml:space="preserve"> </w:t>
      </w: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>- - 000 - -</w:t>
      </w:r>
    </w:p>
    <w:p w14:paraId="459BB188" w14:textId="3055CBE2" w:rsidR="00DF4D79" w:rsidRPr="00BF765D" w:rsidRDefault="0076104C" w:rsidP="00803B0D">
      <w:pPr>
        <w:spacing w:after="240"/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</w:pPr>
      <w:r w:rsidRPr="00BF765D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prof. M.M. Fracanzani</w:t>
      </w: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 xml:space="preserve">: </w:t>
      </w:r>
      <w:r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 xml:space="preserve">presentazione del libro </w:t>
      </w:r>
      <w:r w:rsidR="00DF4D79"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“</w:t>
      </w:r>
      <w:r w:rsidR="00DF4D79" w:rsidRPr="003561EF">
        <w:rPr>
          <w:rFonts w:ascii="Cambria" w:eastAsia="Arial" w:hAnsi="Cambria"/>
          <w:b/>
          <w:bCs/>
          <w:i/>
          <w:iCs/>
          <w:color w:val="231F20"/>
          <w:kern w:val="0"/>
          <w:sz w:val="24"/>
          <w:szCs w:val="24"/>
          <w14:ligatures w14:val="none"/>
        </w:rPr>
        <w:t>Sette brevi lezioni di diritto</w:t>
      </w:r>
      <w:r w:rsidR="00DF4D79"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 xml:space="preserve">” di </w:t>
      </w:r>
      <w:r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Gian</w:t>
      </w:r>
      <w:r w:rsidR="00A806D0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>piero</w:t>
      </w:r>
      <w:r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 xml:space="preserve"> Paolo</w:t>
      </w:r>
      <w:r w:rsidR="00DF4D79" w:rsidRPr="003561EF">
        <w:rPr>
          <w:rFonts w:ascii="Cambria" w:eastAsia="Arial" w:hAnsi="Cambria"/>
          <w:b/>
          <w:bCs/>
          <w:color w:val="231F20"/>
          <w:kern w:val="0"/>
          <w:sz w:val="24"/>
          <w:szCs w:val="24"/>
          <w14:ligatures w14:val="none"/>
        </w:rPr>
        <w:t xml:space="preserve"> Cirillo</w:t>
      </w:r>
      <w:r w:rsidRPr="00BF765D">
        <w:rPr>
          <w:rFonts w:ascii="Cambria" w:eastAsia="Arial" w:hAnsi="Cambria"/>
          <w:color w:val="231F20"/>
          <w:kern w:val="0"/>
          <w:sz w:val="24"/>
          <w:szCs w:val="24"/>
          <w14:ligatures w14:val="none"/>
        </w:rPr>
        <w:t xml:space="preserve"> (Presidente di Sezione emerito del Consiglio di Stato, Professore di diritto amministrativo)</w:t>
      </w:r>
    </w:p>
    <w:p w14:paraId="4D1A49D0" w14:textId="3295E054" w:rsidR="002A793F" w:rsidRPr="00FA115F" w:rsidRDefault="0076104C" w:rsidP="0076104C">
      <w:pPr>
        <w:pStyle w:val="Corpotesto"/>
        <w:spacing w:before="120"/>
        <w:rPr>
          <w:rFonts w:asciiTheme="majorHAnsi" w:hAnsiTheme="majorHAnsi" w:cstheme="minorHAnsi"/>
          <w:b w:val="0"/>
          <w:bCs w:val="0"/>
          <w:color w:val="44546A" w:themeColor="text2"/>
          <w:sz w:val="25"/>
          <w:szCs w:val="25"/>
        </w:rPr>
      </w:pPr>
      <w:r w:rsidRPr="00FA115F">
        <w:rPr>
          <w:rFonts w:ascii="Cambria" w:hAnsi="Cambria"/>
          <w:color w:val="231F20"/>
          <w:sz w:val="25"/>
          <w:szCs w:val="25"/>
        </w:rPr>
        <w:t xml:space="preserve">A seguire: incontro </w:t>
      </w:r>
      <w:r w:rsidR="003561EF" w:rsidRPr="00FA115F">
        <w:rPr>
          <w:rFonts w:ascii="Cambria" w:hAnsi="Cambria"/>
          <w:color w:val="231F20"/>
          <w:sz w:val="25"/>
          <w:szCs w:val="25"/>
        </w:rPr>
        <w:t>conviviale</w:t>
      </w:r>
      <w:r w:rsidR="003561EF" w:rsidRPr="00FA115F">
        <w:rPr>
          <w:rFonts w:ascii="Cambria" w:hAnsi="Cambria"/>
          <w:b w:val="0"/>
          <w:bCs w:val="0"/>
          <w:color w:val="231F20"/>
          <w:sz w:val="25"/>
          <w:szCs w:val="25"/>
        </w:rPr>
        <w:t xml:space="preserve"> www.villarussiz.it</w:t>
      </w:r>
    </w:p>
    <w:sectPr w:rsidR="002A793F" w:rsidRPr="00FA115F" w:rsidSect="00C673DD">
      <w:type w:val="continuous"/>
      <w:pgSz w:w="16838" w:h="23811" w:code="8"/>
      <w:pgMar w:top="1417" w:right="1134" w:bottom="1134" w:left="1134" w:header="708" w:footer="156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59B6" w14:textId="77777777" w:rsidR="00E72324" w:rsidRDefault="00E72324" w:rsidP="00C673DD">
      <w:pPr>
        <w:spacing w:after="0" w:line="240" w:lineRule="auto"/>
      </w:pPr>
      <w:r>
        <w:separator/>
      </w:r>
    </w:p>
  </w:endnote>
  <w:endnote w:type="continuationSeparator" w:id="0">
    <w:p w14:paraId="49D6291C" w14:textId="77777777" w:rsidR="00E72324" w:rsidRDefault="00E72324" w:rsidP="00C6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-BoldItalic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BD28" w14:textId="5B482483" w:rsidR="00C673DD" w:rsidRPr="00C673DD" w:rsidRDefault="00C673DD" w:rsidP="00C673DD">
    <w:pPr>
      <w:pStyle w:val="Pidipagina"/>
      <w:jc w:val="center"/>
      <w:rPr>
        <w:rFonts w:ascii="Cambria" w:hAnsi="Cambria"/>
        <w:sz w:val="24"/>
        <w:szCs w:val="24"/>
      </w:rPr>
    </w:pPr>
    <w:r w:rsidRPr="00C673DD">
      <w:rPr>
        <w:rFonts w:ascii="Cambria" w:hAnsi="Cambria"/>
        <w:sz w:val="24"/>
        <w:szCs w:val="24"/>
      </w:rPr>
      <w:t>Posti in sala limitati</w:t>
    </w:r>
  </w:p>
  <w:p w14:paraId="151BE157" w14:textId="4AA97125" w:rsidR="00C673DD" w:rsidRPr="00C673DD" w:rsidRDefault="00C673DD" w:rsidP="00C673DD">
    <w:pPr>
      <w:pStyle w:val="Pidipagina"/>
      <w:jc w:val="center"/>
      <w:rPr>
        <w:rFonts w:ascii="Cambria" w:hAnsi="Cambria"/>
        <w:sz w:val="24"/>
        <w:szCs w:val="24"/>
      </w:rPr>
    </w:pPr>
    <w:r w:rsidRPr="00C673DD">
      <w:rPr>
        <w:rFonts w:ascii="Cambria" w:hAnsi="Cambria"/>
        <w:sz w:val="24"/>
        <w:szCs w:val="24"/>
      </w:rPr>
      <w:t>Per informazioni e iscrizioni scrivere a: ass.paneuropaitalia@libero.it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20984" w14:textId="77777777" w:rsidR="00E72324" w:rsidRDefault="00E72324" w:rsidP="00C673DD">
      <w:pPr>
        <w:spacing w:after="0" w:line="240" w:lineRule="auto"/>
      </w:pPr>
      <w:r>
        <w:separator/>
      </w:r>
    </w:p>
  </w:footnote>
  <w:footnote w:type="continuationSeparator" w:id="0">
    <w:p w14:paraId="7802B5BF" w14:textId="77777777" w:rsidR="00E72324" w:rsidRDefault="00E72324" w:rsidP="00C67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00"/>
    <w:rsid w:val="0000676D"/>
    <w:rsid w:val="00034B2F"/>
    <w:rsid w:val="00036514"/>
    <w:rsid w:val="00043207"/>
    <w:rsid w:val="00046DF3"/>
    <w:rsid w:val="00076819"/>
    <w:rsid w:val="000B5E0F"/>
    <w:rsid w:val="000D1389"/>
    <w:rsid w:val="000E15DE"/>
    <w:rsid w:val="000F1EE0"/>
    <w:rsid w:val="0010144C"/>
    <w:rsid w:val="00126A95"/>
    <w:rsid w:val="001735D9"/>
    <w:rsid w:val="0017484D"/>
    <w:rsid w:val="00194046"/>
    <w:rsid w:val="001C0AC4"/>
    <w:rsid w:val="001D1F33"/>
    <w:rsid w:val="001D268D"/>
    <w:rsid w:val="001D7569"/>
    <w:rsid w:val="001E10A9"/>
    <w:rsid w:val="001F44AA"/>
    <w:rsid w:val="001F57FF"/>
    <w:rsid w:val="002056A5"/>
    <w:rsid w:val="0022416E"/>
    <w:rsid w:val="00254B5D"/>
    <w:rsid w:val="00266CB0"/>
    <w:rsid w:val="00273D41"/>
    <w:rsid w:val="002A793F"/>
    <w:rsid w:val="002B6986"/>
    <w:rsid w:val="002D140D"/>
    <w:rsid w:val="002E4236"/>
    <w:rsid w:val="00316B97"/>
    <w:rsid w:val="00352C4C"/>
    <w:rsid w:val="00353864"/>
    <w:rsid w:val="00354055"/>
    <w:rsid w:val="003561EF"/>
    <w:rsid w:val="003800DC"/>
    <w:rsid w:val="00382FC4"/>
    <w:rsid w:val="0038399D"/>
    <w:rsid w:val="00386B06"/>
    <w:rsid w:val="003E061D"/>
    <w:rsid w:val="003F1D8E"/>
    <w:rsid w:val="003F5EB0"/>
    <w:rsid w:val="003F78D1"/>
    <w:rsid w:val="004315BE"/>
    <w:rsid w:val="00460880"/>
    <w:rsid w:val="00470F1F"/>
    <w:rsid w:val="00482EDE"/>
    <w:rsid w:val="0048557E"/>
    <w:rsid w:val="00495C20"/>
    <w:rsid w:val="004C2A75"/>
    <w:rsid w:val="004D6A17"/>
    <w:rsid w:val="005404B2"/>
    <w:rsid w:val="005A2C7F"/>
    <w:rsid w:val="005E54F5"/>
    <w:rsid w:val="005F4C30"/>
    <w:rsid w:val="00643C2C"/>
    <w:rsid w:val="00667159"/>
    <w:rsid w:val="00671221"/>
    <w:rsid w:val="006C3C25"/>
    <w:rsid w:val="006C5081"/>
    <w:rsid w:val="006D3DF7"/>
    <w:rsid w:val="006D7E40"/>
    <w:rsid w:val="006E26B9"/>
    <w:rsid w:val="007043A4"/>
    <w:rsid w:val="00704B61"/>
    <w:rsid w:val="007057E4"/>
    <w:rsid w:val="00707C0D"/>
    <w:rsid w:val="0071478C"/>
    <w:rsid w:val="007270B0"/>
    <w:rsid w:val="00730686"/>
    <w:rsid w:val="007379BA"/>
    <w:rsid w:val="00740225"/>
    <w:rsid w:val="00755600"/>
    <w:rsid w:val="0076104C"/>
    <w:rsid w:val="007A57EA"/>
    <w:rsid w:val="007C1F37"/>
    <w:rsid w:val="007E09B0"/>
    <w:rsid w:val="007F1078"/>
    <w:rsid w:val="007F4BDB"/>
    <w:rsid w:val="007F4F55"/>
    <w:rsid w:val="007F7BF5"/>
    <w:rsid w:val="00803B0D"/>
    <w:rsid w:val="008176EB"/>
    <w:rsid w:val="00830B3E"/>
    <w:rsid w:val="00836053"/>
    <w:rsid w:val="00837FC2"/>
    <w:rsid w:val="00880796"/>
    <w:rsid w:val="008B6FEA"/>
    <w:rsid w:val="00902085"/>
    <w:rsid w:val="009260AB"/>
    <w:rsid w:val="00943AC6"/>
    <w:rsid w:val="009608E8"/>
    <w:rsid w:val="00961884"/>
    <w:rsid w:val="009669AB"/>
    <w:rsid w:val="009756DA"/>
    <w:rsid w:val="009A5547"/>
    <w:rsid w:val="009B638A"/>
    <w:rsid w:val="009E4388"/>
    <w:rsid w:val="00A21188"/>
    <w:rsid w:val="00A32E23"/>
    <w:rsid w:val="00A53FBA"/>
    <w:rsid w:val="00A705E3"/>
    <w:rsid w:val="00A806D0"/>
    <w:rsid w:val="00A82FF9"/>
    <w:rsid w:val="00AB0A71"/>
    <w:rsid w:val="00AB2EA8"/>
    <w:rsid w:val="00AE4BBA"/>
    <w:rsid w:val="00AF03F9"/>
    <w:rsid w:val="00B33274"/>
    <w:rsid w:val="00B44A37"/>
    <w:rsid w:val="00B760D2"/>
    <w:rsid w:val="00B83DD2"/>
    <w:rsid w:val="00B92EC1"/>
    <w:rsid w:val="00B94192"/>
    <w:rsid w:val="00BF19E0"/>
    <w:rsid w:val="00BF765D"/>
    <w:rsid w:val="00C020D4"/>
    <w:rsid w:val="00C27CD8"/>
    <w:rsid w:val="00C37249"/>
    <w:rsid w:val="00C673DD"/>
    <w:rsid w:val="00CD61E0"/>
    <w:rsid w:val="00CE6DE9"/>
    <w:rsid w:val="00D02FAF"/>
    <w:rsid w:val="00D11C95"/>
    <w:rsid w:val="00D30281"/>
    <w:rsid w:val="00D35047"/>
    <w:rsid w:val="00D66381"/>
    <w:rsid w:val="00D86D07"/>
    <w:rsid w:val="00D9726D"/>
    <w:rsid w:val="00DD60EB"/>
    <w:rsid w:val="00DF4D79"/>
    <w:rsid w:val="00E27BDB"/>
    <w:rsid w:val="00E37819"/>
    <w:rsid w:val="00E477DF"/>
    <w:rsid w:val="00E65DC7"/>
    <w:rsid w:val="00E72324"/>
    <w:rsid w:val="00E73104"/>
    <w:rsid w:val="00E751BC"/>
    <w:rsid w:val="00E90420"/>
    <w:rsid w:val="00E90FE1"/>
    <w:rsid w:val="00EA6CB6"/>
    <w:rsid w:val="00EE0E46"/>
    <w:rsid w:val="00F078FC"/>
    <w:rsid w:val="00F103FD"/>
    <w:rsid w:val="00F514D8"/>
    <w:rsid w:val="00F55150"/>
    <w:rsid w:val="00F779BD"/>
    <w:rsid w:val="00FA115F"/>
    <w:rsid w:val="00FF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B3FED"/>
  <w15:chartTrackingRefBased/>
  <w15:docId w15:val="{3E54A87B-2C53-475A-A0FB-6010C3A0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B0A71"/>
    <w:pPr>
      <w:widowControl w:val="0"/>
      <w:suppressAutoHyphens/>
      <w:spacing w:after="0" w:line="240" w:lineRule="auto"/>
    </w:pPr>
    <w:rPr>
      <w:rFonts w:ascii="Arial" w:eastAsia="Arial" w:hAnsi="Arial"/>
      <w:b/>
      <w:bCs/>
      <w:kern w:val="0"/>
      <w:sz w:val="48"/>
      <w:szCs w:val="4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0A71"/>
    <w:rPr>
      <w:rFonts w:ascii="Arial" w:eastAsia="Arial" w:hAnsi="Arial"/>
      <w:b/>
      <w:bCs/>
      <w:kern w:val="0"/>
      <w:sz w:val="48"/>
      <w:szCs w:val="48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A79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793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673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3DD"/>
  </w:style>
  <w:style w:type="paragraph" w:styleId="Pidipagina">
    <w:name w:val="footer"/>
    <w:basedOn w:val="Normale"/>
    <w:link w:val="PidipaginaCarattere"/>
    <w:uiPriority w:val="99"/>
    <w:unhideWhenUsed/>
    <w:rsid w:val="00C673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3DD"/>
  </w:style>
  <w:style w:type="paragraph" w:styleId="Paragrafoelenco">
    <w:name w:val="List Paragraph"/>
    <w:basedOn w:val="Normale"/>
    <w:uiPriority w:val="34"/>
    <w:qFormat/>
    <w:rsid w:val="00DF4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76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82311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39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7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8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76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54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5B465-5DBC-421D-B705-C912B0E4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Gianna Di Danieli</dc:creator>
  <cp:keywords/>
  <dc:description/>
  <cp:lastModifiedBy>CIRILLO Giampiero Paolo</cp:lastModifiedBy>
  <cp:revision>2</cp:revision>
  <cp:lastPrinted>2025-05-11T15:18:00Z</cp:lastPrinted>
  <dcterms:created xsi:type="dcterms:W3CDTF">2026-10-13T10:22:00Z</dcterms:created>
  <dcterms:modified xsi:type="dcterms:W3CDTF">2026-10-13T10:22:00Z</dcterms:modified>
</cp:coreProperties>
</file>