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2A1" w:rsidRDefault="008B52A1" w:rsidP="00985C3A">
      <w:pPr>
        <w:jc w:val="center"/>
        <w:rPr>
          <w:rFonts w:ascii="Garamond" w:eastAsia="Times New Roman" w:hAnsi="Garamond"/>
          <w:color w:val="000000"/>
        </w:rPr>
      </w:pPr>
    </w:p>
    <w:p w:rsidR="00985C3A" w:rsidRDefault="00985C3A" w:rsidP="00985C3A">
      <w:pPr>
        <w:jc w:val="center"/>
        <w:rPr>
          <w:rFonts w:ascii="Garamond" w:eastAsia="Times New Roman" w:hAnsi="Garamond"/>
          <w:color w:val="000000"/>
          <w:sz w:val="44"/>
          <w:szCs w:val="44"/>
        </w:rPr>
      </w:pPr>
      <w:r w:rsidRPr="006D5DB8">
        <w:rPr>
          <w:rFonts w:ascii="Garamond" w:eastAsia="Times New Roman" w:hAnsi="Garamond"/>
          <w:noProof/>
          <w:color w:val="000000"/>
          <w:sz w:val="32"/>
          <w:szCs w:val="32"/>
        </w:rPr>
        <w:drawing>
          <wp:inline distT="0" distB="0" distL="0" distR="0" wp14:anchorId="32D695D7" wp14:editId="6D3F2934">
            <wp:extent cx="847594" cy="783590"/>
            <wp:effectExtent l="0" t="0" r="0" b="0"/>
            <wp:docPr id="2" name="Immagine 2" descr="Adesivo Personalizzat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esivo Personalizzat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405" cy="803754"/>
                    </a:xfrm>
                    <a:prstGeom prst="rect">
                      <a:avLst/>
                    </a:prstGeom>
                    <a:noFill/>
                    <a:ln>
                      <a:noFill/>
                    </a:ln>
                  </pic:spPr>
                </pic:pic>
              </a:graphicData>
            </a:graphic>
          </wp:inline>
        </w:drawing>
      </w:r>
    </w:p>
    <w:p w:rsidR="00985C3A" w:rsidRDefault="00985C3A" w:rsidP="00985C3A">
      <w:pPr>
        <w:jc w:val="center"/>
        <w:rPr>
          <w:rFonts w:ascii="Garamond" w:eastAsia="Times New Roman" w:hAnsi="Garamond"/>
          <w:color w:val="000000"/>
          <w:sz w:val="44"/>
          <w:szCs w:val="44"/>
        </w:rPr>
      </w:pPr>
    </w:p>
    <w:p w:rsidR="006D5DB8" w:rsidRDefault="006D5DB8" w:rsidP="00985C3A">
      <w:pPr>
        <w:jc w:val="center"/>
        <w:rPr>
          <w:rFonts w:ascii="Garamond" w:eastAsia="Times New Roman" w:hAnsi="Garamond"/>
          <w:color w:val="000000"/>
          <w:sz w:val="32"/>
          <w:szCs w:val="32"/>
        </w:rPr>
      </w:pPr>
      <w:r w:rsidRPr="006D5DB8">
        <w:rPr>
          <w:rFonts w:ascii="Garamond" w:eastAsia="Times New Roman" w:hAnsi="Garamond"/>
          <w:color w:val="000000"/>
          <w:sz w:val="44"/>
          <w:szCs w:val="44"/>
        </w:rPr>
        <w:t>CONSIGLIO DI STATO</w:t>
      </w:r>
    </w:p>
    <w:p w:rsidR="008B52A1" w:rsidRPr="006D5DB8" w:rsidRDefault="008B52A1" w:rsidP="00985C3A">
      <w:pPr>
        <w:pStyle w:val="Paragrafoelenco"/>
        <w:numPr>
          <w:ilvl w:val="0"/>
          <w:numId w:val="2"/>
        </w:numPr>
        <w:jc w:val="center"/>
        <w:rPr>
          <w:rFonts w:ascii="Garamond" w:eastAsia="Times New Roman" w:hAnsi="Garamond"/>
          <w:color w:val="000000"/>
        </w:rPr>
      </w:pPr>
      <w:r w:rsidRPr="006D5DB8">
        <w:rPr>
          <w:rFonts w:ascii="Garamond" w:eastAsia="Times New Roman" w:hAnsi="Garamond"/>
          <w:color w:val="000000"/>
        </w:rPr>
        <w:t>UFFICIO STAMPA E COMUNICAZIONE DELLA GIUSTIZIA AMMINISTRATIVA</w:t>
      </w:r>
      <w:r w:rsidR="006D5DB8" w:rsidRPr="006D5DB8">
        <w:rPr>
          <w:rFonts w:ascii="Garamond" w:eastAsia="Times New Roman" w:hAnsi="Garamond"/>
          <w:color w:val="000000"/>
        </w:rPr>
        <w:t>-</w:t>
      </w:r>
    </w:p>
    <w:p w:rsidR="008B52A1" w:rsidRDefault="008B52A1" w:rsidP="00985C3A">
      <w:pPr>
        <w:jc w:val="center"/>
        <w:rPr>
          <w:rFonts w:ascii="Garamond" w:eastAsia="Times New Roman" w:hAnsi="Garamond"/>
          <w:color w:val="000000"/>
        </w:rPr>
      </w:pPr>
    </w:p>
    <w:p w:rsidR="006D5DB8" w:rsidRDefault="006D5DB8" w:rsidP="00875201">
      <w:pPr>
        <w:jc w:val="both"/>
        <w:rPr>
          <w:rFonts w:ascii="Garamond" w:eastAsia="Times New Roman" w:hAnsi="Garamond"/>
          <w:b/>
          <w:color w:val="000000"/>
        </w:rPr>
      </w:pPr>
    </w:p>
    <w:p w:rsidR="008B21A7" w:rsidRDefault="008B21A7" w:rsidP="00875201">
      <w:pPr>
        <w:jc w:val="both"/>
        <w:rPr>
          <w:rFonts w:ascii="Garamond" w:eastAsia="Times New Roman" w:hAnsi="Garamond"/>
          <w:b/>
          <w:color w:val="000000"/>
        </w:rPr>
      </w:pPr>
    </w:p>
    <w:p w:rsidR="00904D7B" w:rsidRDefault="00875201" w:rsidP="00985C3A">
      <w:pPr>
        <w:jc w:val="center"/>
        <w:rPr>
          <w:rFonts w:ascii="Garamond" w:eastAsia="Times New Roman" w:hAnsi="Garamond"/>
          <w:b/>
          <w:color w:val="000000"/>
        </w:rPr>
      </w:pPr>
      <w:r w:rsidRPr="00985C3A">
        <w:rPr>
          <w:rFonts w:ascii="Garamond" w:eastAsia="Times New Roman" w:hAnsi="Garamond"/>
          <w:b/>
          <w:color w:val="000000"/>
          <w:sz w:val="40"/>
          <w:szCs w:val="40"/>
        </w:rPr>
        <w:t>Un primo b</w:t>
      </w:r>
      <w:r w:rsidR="00904D7B" w:rsidRPr="00985C3A">
        <w:rPr>
          <w:rFonts w:ascii="Garamond" w:eastAsia="Times New Roman" w:hAnsi="Garamond"/>
          <w:b/>
          <w:color w:val="000000"/>
          <w:sz w:val="40"/>
          <w:szCs w:val="40"/>
        </w:rPr>
        <w:t>ilancio del processo</w:t>
      </w:r>
      <w:r w:rsidR="00127DEE" w:rsidRPr="00985C3A">
        <w:rPr>
          <w:rFonts w:ascii="Garamond" w:eastAsia="Times New Roman" w:hAnsi="Garamond"/>
          <w:b/>
          <w:color w:val="000000"/>
          <w:sz w:val="40"/>
          <w:szCs w:val="40"/>
        </w:rPr>
        <w:t xml:space="preserve"> amministrativo</w:t>
      </w:r>
      <w:r w:rsidR="00904D7B" w:rsidRPr="00985C3A">
        <w:rPr>
          <w:rFonts w:ascii="Garamond" w:eastAsia="Times New Roman" w:hAnsi="Garamond"/>
          <w:b/>
          <w:color w:val="000000"/>
          <w:sz w:val="40"/>
          <w:szCs w:val="40"/>
        </w:rPr>
        <w:t xml:space="preserve"> in periodo emergenziale</w:t>
      </w:r>
    </w:p>
    <w:p w:rsidR="00985C3A" w:rsidRPr="00875201" w:rsidRDefault="00985C3A" w:rsidP="00985C3A">
      <w:pPr>
        <w:jc w:val="center"/>
        <w:rPr>
          <w:rFonts w:ascii="Garamond" w:eastAsia="Times New Roman" w:hAnsi="Garamond"/>
          <w:b/>
          <w:color w:val="000000"/>
        </w:rPr>
      </w:pPr>
    </w:p>
    <w:p w:rsidR="00127DEE" w:rsidRPr="008B52A1" w:rsidRDefault="000668F8" w:rsidP="00875201">
      <w:pPr>
        <w:autoSpaceDE w:val="0"/>
        <w:autoSpaceDN w:val="0"/>
        <w:adjustRightInd w:val="0"/>
        <w:jc w:val="both"/>
        <w:rPr>
          <w:rFonts w:ascii="Garamond" w:hAnsi="Garamond"/>
        </w:rPr>
      </w:pPr>
      <w:r w:rsidRPr="008B52A1">
        <w:rPr>
          <w:rFonts w:ascii="Garamond" w:hAnsi="Garamond"/>
        </w:rPr>
        <w:t>Com’è noto, n</w:t>
      </w:r>
      <w:r w:rsidR="00127DEE" w:rsidRPr="008B52A1">
        <w:rPr>
          <w:rFonts w:ascii="Garamond" w:hAnsi="Garamond"/>
        </w:rPr>
        <w:t xml:space="preserve">ell’ambito delle disposizioni dettate per governare lo svolgimento dell’attività giudiziaria nel periodo dell’emergenza, i diversi decreti legge finora emanati hanno riservato al processo </w:t>
      </w:r>
      <w:proofErr w:type="gramStart"/>
      <w:r w:rsidR="00127DEE" w:rsidRPr="008B52A1">
        <w:rPr>
          <w:rFonts w:ascii="Garamond" w:hAnsi="Garamond"/>
        </w:rPr>
        <w:t>amministrativo</w:t>
      </w:r>
      <w:proofErr w:type="gramEnd"/>
      <w:r w:rsidR="00127DEE" w:rsidRPr="008B52A1">
        <w:rPr>
          <w:rFonts w:ascii="Garamond" w:hAnsi="Garamond"/>
        </w:rPr>
        <w:t xml:space="preserve"> un trattamento senza dubbio differenziato rispetto a quello di altre giurisdizioni. </w:t>
      </w:r>
    </w:p>
    <w:p w:rsidR="00127DEE" w:rsidRPr="008B52A1" w:rsidRDefault="00127DEE" w:rsidP="00875201">
      <w:pPr>
        <w:autoSpaceDE w:val="0"/>
        <w:autoSpaceDN w:val="0"/>
        <w:adjustRightInd w:val="0"/>
        <w:jc w:val="both"/>
        <w:rPr>
          <w:rFonts w:ascii="Garamond" w:hAnsi="Garamond"/>
        </w:rPr>
      </w:pPr>
      <w:r w:rsidRPr="008B52A1">
        <w:rPr>
          <w:rFonts w:ascii="Garamond" w:hAnsi="Garamond"/>
        </w:rPr>
        <w:t>Le peculiarità che hanno caratterizzato la disciplina normativa del processo amministrativo riposa</w:t>
      </w:r>
      <w:r w:rsidR="008B21A7">
        <w:rPr>
          <w:rFonts w:ascii="Garamond" w:hAnsi="Garamond"/>
        </w:rPr>
        <w:t>no</w:t>
      </w:r>
      <w:r w:rsidRPr="008B52A1">
        <w:rPr>
          <w:rFonts w:ascii="Garamond" w:hAnsi="Garamond"/>
        </w:rPr>
        <w:t xml:space="preserve"> (almeno) su due fattori:</w:t>
      </w:r>
    </w:p>
    <w:p w:rsidR="00127DEE" w:rsidRPr="008B52A1" w:rsidRDefault="00127DEE" w:rsidP="00875201">
      <w:pPr>
        <w:autoSpaceDE w:val="0"/>
        <w:autoSpaceDN w:val="0"/>
        <w:adjustRightInd w:val="0"/>
        <w:jc w:val="both"/>
        <w:rPr>
          <w:rFonts w:ascii="Garamond" w:hAnsi="Garamond"/>
        </w:rPr>
      </w:pPr>
      <w:r w:rsidRPr="008B52A1">
        <w:rPr>
          <w:rFonts w:ascii="Garamond" w:hAnsi="Garamond"/>
        </w:rPr>
        <w:t>a) L’esigenza di non creare un accumulo di arretrato e comunque evitare il rinvio di cause pronte per la decisione</w:t>
      </w:r>
      <w:r w:rsidR="00875201">
        <w:rPr>
          <w:rFonts w:ascii="Garamond" w:hAnsi="Garamond"/>
        </w:rPr>
        <w:t>, e suscettibili di essere</w:t>
      </w:r>
      <w:r w:rsidRPr="008B52A1">
        <w:rPr>
          <w:rFonts w:ascii="Garamond" w:hAnsi="Garamond"/>
        </w:rPr>
        <w:t xml:space="preserve"> trattate, se rinviate, </w:t>
      </w:r>
      <w:r w:rsidR="00875201">
        <w:rPr>
          <w:rFonts w:ascii="Garamond" w:hAnsi="Garamond"/>
        </w:rPr>
        <w:t>non prima del</w:t>
      </w:r>
      <w:r w:rsidRPr="008B52A1">
        <w:rPr>
          <w:rFonts w:ascii="Garamond" w:hAnsi="Garamond"/>
        </w:rPr>
        <w:t xml:space="preserve"> 2021.</w:t>
      </w:r>
    </w:p>
    <w:p w:rsidR="00127DEE" w:rsidRPr="008B52A1" w:rsidRDefault="00127DEE" w:rsidP="00875201">
      <w:pPr>
        <w:jc w:val="both"/>
        <w:rPr>
          <w:rFonts w:ascii="Garamond" w:hAnsi="Garamond"/>
        </w:rPr>
      </w:pPr>
      <w:r w:rsidRPr="008B52A1">
        <w:rPr>
          <w:rFonts w:ascii="Garamond" w:hAnsi="Garamond"/>
        </w:rPr>
        <w:t xml:space="preserve">b) L’esigenza di assicurare il sindacato giurisdizionale sugli atti dei pubblici poteri, emanati per far fronte all’emergenza. </w:t>
      </w:r>
    </w:p>
    <w:p w:rsidR="000668F8" w:rsidRPr="008B52A1" w:rsidRDefault="000668F8" w:rsidP="00875201">
      <w:pPr>
        <w:jc w:val="both"/>
        <w:rPr>
          <w:rFonts w:ascii="Garamond" w:hAnsi="Garamond"/>
        </w:rPr>
      </w:pPr>
    </w:p>
    <w:p w:rsidR="00127DEE" w:rsidRPr="008B52A1" w:rsidRDefault="000668F8" w:rsidP="00875201">
      <w:pPr>
        <w:autoSpaceDE w:val="0"/>
        <w:autoSpaceDN w:val="0"/>
        <w:adjustRightInd w:val="0"/>
        <w:jc w:val="both"/>
        <w:rPr>
          <w:rFonts w:ascii="Garamond" w:hAnsi="Garamond"/>
        </w:rPr>
      </w:pPr>
      <w:r w:rsidRPr="008B52A1">
        <w:rPr>
          <w:rFonts w:ascii="Garamond" w:hAnsi="Garamond"/>
        </w:rPr>
        <w:t>I</w:t>
      </w:r>
      <w:r w:rsidR="00127DEE" w:rsidRPr="008B52A1">
        <w:rPr>
          <w:rFonts w:ascii="Garamond" w:hAnsi="Garamond"/>
        </w:rPr>
        <w:t xml:space="preserve"> “riti dell’emergenza”, succedutisi temporalmente nelle varie fasi di essa, possono essere così sintetizzat</w:t>
      </w:r>
      <w:r w:rsidRPr="008B52A1">
        <w:rPr>
          <w:rFonts w:ascii="Garamond" w:hAnsi="Garamond"/>
        </w:rPr>
        <w:t>i</w:t>
      </w:r>
      <w:r w:rsidR="00127DEE" w:rsidRPr="008B52A1">
        <w:rPr>
          <w:rFonts w:ascii="Garamond" w:hAnsi="Garamond"/>
        </w:rPr>
        <w:t>:</w:t>
      </w:r>
    </w:p>
    <w:p w:rsidR="00127DEE" w:rsidRPr="008B52A1" w:rsidRDefault="00127DEE" w:rsidP="00875201">
      <w:pPr>
        <w:autoSpaceDE w:val="0"/>
        <w:autoSpaceDN w:val="0"/>
        <w:adjustRightInd w:val="0"/>
        <w:jc w:val="both"/>
        <w:rPr>
          <w:rFonts w:ascii="Garamond" w:hAnsi="Garamond"/>
        </w:rPr>
      </w:pPr>
      <w:r w:rsidRPr="008B52A1">
        <w:rPr>
          <w:rFonts w:ascii="Garamond" w:hAnsi="Garamond"/>
        </w:rPr>
        <w:t>1) sospensione di tutti i termini processuali, ad esclusione del procedimento cautelare, dall’ 8 marzo 2020 al 15 aprile 2020) e rinvio d’ufficio di tutte le udienze pubbliche e camerali dei procedimenti pendenti fissate dall'8 marzo 2020 al 5 aprile 2020 a dat</w:t>
      </w:r>
      <w:r w:rsidR="000668F8" w:rsidRPr="008B52A1">
        <w:rPr>
          <w:rFonts w:ascii="Garamond" w:hAnsi="Garamond"/>
        </w:rPr>
        <w:t>a successiva al 15 aprile 2020;</w:t>
      </w:r>
      <w:r w:rsidRPr="008B52A1">
        <w:rPr>
          <w:rFonts w:ascii="Garamond" w:hAnsi="Garamond"/>
        </w:rPr>
        <w:t xml:space="preserve"> in questa fase la tutela cautelare collegiale, fino al 15 aprile, è stata sostituita da una tutela cautelare monocratica, da confermarsi dal collegio dopo il 15 aprile: una tutela cautelare, dunque, bifasica</w:t>
      </w:r>
      <w:r w:rsidRPr="008B52A1">
        <w:rPr>
          <w:rFonts w:ascii="Garamond" w:hAnsi="Garamond"/>
          <w:vertAlign w:val="superscript"/>
        </w:rPr>
        <w:footnoteReference w:id="1"/>
      </w:r>
      <w:r w:rsidRPr="008B52A1">
        <w:rPr>
          <w:rFonts w:ascii="Garamond" w:hAnsi="Garamond"/>
        </w:rPr>
        <w:t>.</w:t>
      </w:r>
    </w:p>
    <w:p w:rsidR="000668F8" w:rsidRPr="008B52A1" w:rsidRDefault="00127DEE" w:rsidP="00875201">
      <w:pPr>
        <w:jc w:val="both"/>
        <w:rPr>
          <w:rFonts w:ascii="Garamond" w:hAnsi="Garamond"/>
        </w:rPr>
      </w:pPr>
      <w:r w:rsidRPr="008B52A1">
        <w:rPr>
          <w:rFonts w:ascii="Garamond" w:hAnsi="Garamond"/>
        </w:rPr>
        <w:t xml:space="preserve">3) dal 16 aprile 2020 al 30 giugno 2020, “in deroga alle previsioni del codice del processo amministrativo, tutte le controversie fissate per la trattazione, sia in udienza camerale sia in udienza pubblica, </w:t>
      </w:r>
      <w:r w:rsidR="000668F8" w:rsidRPr="008B52A1">
        <w:rPr>
          <w:rFonts w:ascii="Garamond" w:hAnsi="Garamond"/>
        </w:rPr>
        <w:t>sono passate</w:t>
      </w:r>
      <w:r w:rsidRPr="008B52A1">
        <w:rPr>
          <w:rFonts w:ascii="Garamond" w:hAnsi="Garamond"/>
        </w:rPr>
        <w:t xml:space="preserve"> in decisione, senza discussione orale, sulla base degli atti depositati” </w:t>
      </w:r>
      <w:r w:rsidR="000668F8" w:rsidRPr="008B52A1">
        <w:rPr>
          <w:rFonts w:ascii="Garamond" w:hAnsi="Garamond"/>
        </w:rPr>
        <w:t>con</w:t>
      </w:r>
      <w:r w:rsidRPr="008B52A1">
        <w:rPr>
          <w:rFonts w:ascii="Garamond" w:hAnsi="Garamond"/>
        </w:rPr>
        <w:t xml:space="preserve"> facoltà </w:t>
      </w:r>
      <w:r w:rsidR="000668F8" w:rsidRPr="008B52A1">
        <w:rPr>
          <w:rFonts w:ascii="Garamond" w:hAnsi="Garamond"/>
        </w:rPr>
        <w:t xml:space="preserve">delle parti </w:t>
      </w:r>
      <w:r w:rsidRPr="008B52A1">
        <w:rPr>
          <w:rFonts w:ascii="Garamond" w:hAnsi="Garamond"/>
        </w:rPr>
        <w:t xml:space="preserve">di presentare brevi “note di udienza”, altrimenti non ammesse nel processo amministrativo.  </w:t>
      </w:r>
    </w:p>
    <w:p w:rsidR="00127DEE" w:rsidRPr="008B52A1" w:rsidRDefault="00127DEE" w:rsidP="00875201">
      <w:pPr>
        <w:autoSpaceDE w:val="0"/>
        <w:autoSpaceDN w:val="0"/>
        <w:adjustRightInd w:val="0"/>
        <w:jc w:val="both"/>
        <w:rPr>
          <w:rFonts w:ascii="Garamond" w:hAnsi="Garamond"/>
        </w:rPr>
      </w:pPr>
      <w:r w:rsidRPr="008B52A1">
        <w:rPr>
          <w:rFonts w:ascii="Garamond" w:hAnsi="Garamond"/>
        </w:rPr>
        <w:t xml:space="preserve">4) </w:t>
      </w:r>
      <w:r w:rsidR="00397A4E" w:rsidRPr="008B52A1">
        <w:rPr>
          <w:rFonts w:ascii="Garamond" w:hAnsi="Garamond"/>
        </w:rPr>
        <w:t>Dal primo giugno e fino al 31 luglio</w:t>
      </w:r>
      <w:r w:rsidRPr="008B52A1">
        <w:rPr>
          <w:rFonts w:ascii="Garamond" w:hAnsi="Garamond"/>
        </w:rPr>
        <w:t xml:space="preserve"> è stata introdotta la possibilità per i difensori di partecipare all’udienza da remoto e quella per il presidente di disporre tale partecipazione di</w:t>
      </w:r>
      <w:r w:rsidR="00397A4E" w:rsidRPr="008B52A1">
        <w:rPr>
          <w:rFonts w:ascii="Garamond" w:hAnsi="Garamond"/>
        </w:rPr>
        <w:t xml:space="preserve"> ufficio; è rimasto</w:t>
      </w:r>
      <w:r w:rsidRPr="008B52A1">
        <w:rPr>
          <w:rFonts w:ascii="Garamond" w:hAnsi="Garamond"/>
        </w:rPr>
        <w:t xml:space="preserve">, in assenza di richiesta delle parti, il passaggio in decisione delle cause sulla base degli scritti difensivi nei termini dianzi delineati. </w:t>
      </w:r>
    </w:p>
    <w:p w:rsidR="00904D7B" w:rsidRDefault="00127DEE" w:rsidP="00875201">
      <w:pPr>
        <w:autoSpaceDE w:val="0"/>
        <w:autoSpaceDN w:val="0"/>
        <w:adjustRightInd w:val="0"/>
        <w:jc w:val="both"/>
        <w:rPr>
          <w:rFonts w:ascii="Garamond" w:hAnsi="Garamond"/>
        </w:rPr>
      </w:pPr>
      <w:r w:rsidRPr="008B52A1">
        <w:rPr>
          <w:rFonts w:ascii="Garamond" w:hAnsi="Garamond"/>
        </w:rPr>
        <w:t xml:space="preserve">5) Dal </w:t>
      </w:r>
      <w:r w:rsidR="00397A4E" w:rsidRPr="008B52A1">
        <w:rPr>
          <w:rFonts w:ascii="Garamond" w:hAnsi="Garamond"/>
        </w:rPr>
        <w:t>1 agosto</w:t>
      </w:r>
      <w:r w:rsidR="00C31EB0">
        <w:rPr>
          <w:rFonts w:ascii="Garamond" w:hAnsi="Garamond"/>
        </w:rPr>
        <w:t xml:space="preserve"> 2020</w:t>
      </w:r>
      <w:r w:rsidRPr="008B52A1">
        <w:rPr>
          <w:rFonts w:ascii="Garamond" w:hAnsi="Garamond"/>
        </w:rPr>
        <w:t xml:space="preserve"> è stato ripristinato il rito ordinario, sia pure con l’adozione di protocolli organizzativi volti ad evitare assembramenti ed il rispetto della distanza fisica di sicurezza. </w:t>
      </w:r>
    </w:p>
    <w:p w:rsidR="00C31EB0" w:rsidRPr="008B52A1" w:rsidRDefault="00C31EB0" w:rsidP="00875201">
      <w:pPr>
        <w:autoSpaceDE w:val="0"/>
        <w:autoSpaceDN w:val="0"/>
        <w:adjustRightInd w:val="0"/>
        <w:jc w:val="both"/>
        <w:rPr>
          <w:rFonts w:ascii="Garamond" w:hAnsi="Garamond"/>
        </w:rPr>
      </w:pPr>
    </w:p>
    <w:p w:rsidR="008B21A7" w:rsidRDefault="00397A4E" w:rsidP="00875201">
      <w:pPr>
        <w:autoSpaceDE w:val="0"/>
        <w:autoSpaceDN w:val="0"/>
        <w:adjustRightInd w:val="0"/>
        <w:jc w:val="both"/>
        <w:rPr>
          <w:rFonts w:ascii="Garamond" w:eastAsia="Times New Roman" w:hAnsi="Garamond"/>
          <w:color w:val="000000"/>
        </w:rPr>
      </w:pPr>
      <w:r w:rsidRPr="008B52A1">
        <w:rPr>
          <w:rFonts w:ascii="Garamond" w:hAnsi="Garamond"/>
        </w:rPr>
        <w:t>Quella</w:t>
      </w:r>
      <w:r w:rsidR="00FD28C4">
        <w:rPr>
          <w:rFonts w:ascii="Garamond" w:hAnsi="Garamond"/>
        </w:rPr>
        <w:t xml:space="preserve"> che segue è un’analisi</w:t>
      </w:r>
      <w:r w:rsidRPr="008B52A1">
        <w:rPr>
          <w:rFonts w:ascii="Garamond" w:hAnsi="Garamond"/>
        </w:rPr>
        <w:t xml:space="preserve"> dell’attività giudiziaria dall’1</w:t>
      </w:r>
      <w:r w:rsidRPr="008B52A1">
        <w:rPr>
          <w:rFonts w:ascii="Garamond" w:eastAsia="Times New Roman" w:hAnsi="Garamond"/>
          <w:color w:val="000000"/>
        </w:rPr>
        <w:t xml:space="preserve"> marzo 2020 – al 28 ottobre 2020</w:t>
      </w:r>
      <w:r w:rsidR="00FD28C4">
        <w:rPr>
          <w:rFonts w:ascii="Garamond" w:eastAsia="Times New Roman" w:hAnsi="Garamond"/>
          <w:color w:val="000000"/>
        </w:rPr>
        <w:t xml:space="preserve">, condotta </w:t>
      </w:r>
      <w:r w:rsidR="001018A1">
        <w:rPr>
          <w:rFonts w:ascii="Garamond" w:eastAsia="Times New Roman" w:hAnsi="Garamond"/>
          <w:color w:val="000000"/>
        </w:rPr>
        <w:t>dal</w:t>
      </w:r>
      <w:r w:rsidR="00FD28C4">
        <w:rPr>
          <w:rFonts w:ascii="Garamond" w:eastAsia="Times New Roman" w:hAnsi="Garamond"/>
          <w:color w:val="000000"/>
        </w:rPr>
        <w:t>l’ufficio statistica del Consiglio di Stato</w:t>
      </w:r>
      <w:r w:rsidR="001018A1">
        <w:rPr>
          <w:rStyle w:val="Rimandonotaapidipagina"/>
          <w:rFonts w:ascii="Garamond" w:eastAsia="Times New Roman" w:hAnsi="Garamond"/>
          <w:color w:val="000000"/>
        </w:rPr>
        <w:footnoteReference w:id="2"/>
      </w:r>
      <w:r w:rsidR="00FD28C4">
        <w:rPr>
          <w:rFonts w:ascii="Garamond" w:eastAsia="Times New Roman" w:hAnsi="Garamond"/>
          <w:color w:val="000000"/>
        </w:rPr>
        <w:t>,</w:t>
      </w:r>
      <w:r w:rsidRPr="008B52A1">
        <w:rPr>
          <w:rFonts w:ascii="Garamond" w:eastAsia="Times New Roman" w:hAnsi="Garamond"/>
          <w:color w:val="000000"/>
        </w:rPr>
        <w:t xml:space="preserve"> che restituisce utili indicazioni sull’impatto che l’emergenza ha provocato sulla giustizia amministrativa. </w:t>
      </w:r>
    </w:p>
    <w:p w:rsidR="00C95511" w:rsidRPr="008B52A1" w:rsidRDefault="00397A4E" w:rsidP="00875201">
      <w:pPr>
        <w:autoSpaceDE w:val="0"/>
        <w:autoSpaceDN w:val="0"/>
        <w:adjustRightInd w:val="0"/>
        <w:jc w:val="both"/>
        <w:rPr>
          <w:rFonts w:ascii="Garamond" w:eastAsia="Times New Roman" w:hAnsi="Garamond"/>
          <w:color w:val="000000"/>
        </w:rPr>
      </w:pPr>
      <w:r w:rsidRPr="008B52A1">
        <w:rPr>
          <w:rFonts w:ascii="Garamond" w:eastAsia="Times New Roman" w:hAnsi="Garamond"/>
          <w:color w:val="000000"/>
        </w:rPr>
        <w:t xml:space="preserve">Se ne possono ricavare dati assolutamente confortanti: </w:t>
      </w:r>
      <w:r w:rsidR="00C31EB0">
        <w:rPr>
          <w:rFonts w:ascii="Garamond" w:eastAsia="Times New Roman" w:hAnsi="Garamond"/>
          <w:color w:val="000000"/>
        </w:rPr>
        <w:t>nel periodo indicato,</w:t>
      </w:r>
      <w:r w:rsidRPr="008B52A1">
        <w:rPr>
          <w:rFonts w:ascii="Garamond" w:eastAsia="Times New Roman" w:hAnsi="Garamond"/>
          <w:color w:val="000000"/>
        </w:rPr>
        <w:t xml:space="preserve"> la giustizia amministrativa non solo n</w:t>
      </w:r>
      <w:r w:rsidR="008B21A7">
        <w:rPr>
          <w:rFonts w:ascii="Garamond" w:eastAsia="Times New Roman" w:hAnsi="Garamond"/>
          <w:color w:val="000000"/>
        </w:rPr>
        <w:t>on si è bloccata</w:t>
      </w:r>
      <w:r w:rsidRPr="008B52A1">
        <w:rPr>
          <w:rFonts w:ascii="Garamond" w:eastAsia="Times New Roman" w:hAnsi="Garamond"/>
          <w:color w:val="000000"/>
        </w:rPr>
        <w:t xml:space="preserve"> ma</w:t>
      </w:r>
      <w:r w:rsidR="008B21A7">
        <w:rPr>
          <w:rFonts w:ascii="Garamond" w:eastAsia="Times New Roman" w:hAnsi="Garamond"/>
          <w:color w:val="000000"/>
        </w:rPr>
        <w:t>,</w:t>
      </w:r>
      <w:r w:rsidRPr="008B52A1">
        <w:rPr>
          <w:rFonts w:ascii="Garamond" w:eastAsia="Times New Roman" w:hAnsi="Garamond"/>
          <w:color w:val="000000"/>
        </w:rPr>
        <w:t xml:space="preserve"> grazie al processo telematico e alla fattiva cooperazione di tutti gli attori (magistrati, avvocati, personale amministrativo e tecnico)</w:t>
      </w:r>
      <w:r w:rsidR="008B21A7">
        <w:rPr>
          <w:rFonts w:ascii="Garamond" w:eastAsia="Times New Roman" w:hAnsi="Garamond"/>
          <w:color w:val="000000"/>
        </w:rPr>
        <w:t>,</w:t>
      </w:r>
      <w:r w:rsidRPr="008B52A1">
        <w:rPr>
          <w:rFonts w:ascii="Garamond" w:eastAsia="Times New Roman" w:hAnsi="Garamond"/>
          <w:color w:val="000000"/>
        </w:rPr>
        <w:t xml:space="preserve"> ha smaltito molto più di quanto ha incamerato</w:t>
      </w:r>
      <w:r w:rsidR="008B52A1" w:rsidRPr="008B52A1">
        <w:rPr>
          <w:rFonts w:ascii="Garamond" w:eastAsia="Times New Roman" w:hAnsi="Garamond"/>
          <w:color w:val="000000"/>
        </w:rPr>
        <w:t>:</w:t>
      </w:r>
      <w:r w:rsidRPr="008B52A1">
        <w:rPr>
          <w:rFonts w:ascii="Garamond" w:eastAsia="Times New Roman" w:hAnsi="Garamond"/>
          <w:color w:val="000000"/>
        </w:rPr>
        <w:t xml:space="preserve"> </w:t>
      </w:r>
      <w:r w:rsidR="00C95511" w:rsidRPr="008B52A1">
        <w:rPr>
          <w:rFonts w:ascii="Garamond" w:hAnsi="Garamond"/>
          <w:bCs/>
        </w:rPr>
        <w:lastRenderedPageBreak/>
        <w:t xml:space="preserve">34029 procedimenti definiti in primo grado (a fronte dei 24654 incamerati) </w:t>
      </w:r>
      <w:r w:rsidR="008B52A1" w:rsidRPr="008B52A1">
        <w:rPr>
          <w:rFonts w:ascii="Garamond" w:hAnsi="Garamond"/>
          <w:bCs/>
        </w:rPr>
        <w:t xml:space="preserve">e 6926 in secondo grado (a fronte dei 6171 incamerati)  </w:t>
      </w:r>
    </w:p>
    <w:p w:rsidR="00397A4E" w:rsidRPr="008B52A1" w:rsidRDefault="00875201" w:rsidP="00875201">
      <w:pPr>
        <w:autoSpaceDE w:val="0"/>
        <w:autoSpaceDN w:val="0"/>
        <w:adjustRightInd w:val="0"/>
        <w:jc w:val="both"/>
        <w:rPr>
          <w:rFonts w:ascii="Garamond" w:eastAsia="Times New Roman" w:hAnsi="Garamond"/>
          <w:color w:val="000000"/>
        </w:rPr>
      </w:pPr>
      <w:r>
        <w:rPr>
          <w:rFonts w:ascii="Garamond" w:eastAsia="Times New Roman" w:hAnsi="Garamond"/>
          <w:color w:val="000000"/>
        </w:rPr>
        <w:t>Il</w:t>
      </w:r>
      <w:r w:rsidR="00397A4E" w:rsidRPr="008B52A1">
        <w:rPr>
          <w:rFonts w:ascii="Garamond" w:eastAsia="Times New Roman" w:hAnsi="Garamond"/>
          <w:color w:val="000000"/>
        </w:rPr>
        <w:t xml:space="preserve"> processo cd “cartolare” che ha</w:t>
      </w:r>
      <w:r w:rsidR="00C95511" w:rsidRPr="008B52A1">
        <w:rPr>
          <w:rFonts w:ascii="Garamond" w:eastAsia="Times New Roman" w:hAnsi="Garamond"/>
          <w:color w:val="000000"/>
        </w:rPr>
        <w:t xml:space="preserve"> esclusivamente</w:t>
      </w:r>
      <w:r w:rsidR="00397A4E" w:rsidRPr="008B52A1">
        <w:rPr>
          <w:rFonts w:ascii="Garamond" w:eastAsia="Times New Roman" w:hAnsi="Garamond"/>
          <w:color w:val="000000"/>
        </w:rPr>
        <w:t xml:space="preserve"> caratterizzato la prima fase e</w:t>
      </w:r>
      <w:r w:rsidR="00C95511" w:rsidRPr="008B52A1">
        <w:rPr>
          <w:rFonts w:ascii="Garamond" w:eastAsia="Times New Roman" w:hAnsi="Garamond"/>
          <w:color w:val="000000"/>
        </w:rPr>
        <w:t xml:space="preserve"> convissuto con la seconda (aperta </w:t>
      </w:r>
      <w:r w:rsidR="008B52A1" w:rsidRPr="008B52A1">
        <w:rPr>
          <w:rFonts w:ascii="Garamond" w:eastAsia="Times New Roman" w:hAnsi="Garamond"/>
          <w:color w:val="000000"/>
        </w:rPr>
        <w:t xml:space="preserve">anche </w:t>
      </w:r>
      <w:r w:rsidR="00C95511" w:rsidRPr="008B52A1">
        <w:rPr>
          <w:rFonts w:ascii="Garamond" w:eastAsia="Times New Roman" w:hAnsi="Garamond"/>
          <w:color w:val="000000"/>
        </w:rPr>
        <w:t xml:space="preserve">alla discussione orale da remoto) </w:t>
      </w:r>
      <w:r>
        <w:rPr>
          <w:rFonts w:ascii="Garamond" w:eastAsia="Times New Roman" w:hAnsi="Garamond"/>
          <w:color w:val="000000"/>
        </w:rPr>
        <w:t>ha consentito la decisione di</w:t>
      </w:r>
      <w:r w:rsidR="008B52A1" w:rsidRPr="008B52A1">
        <w:rPr>
          <w:rFonts w:ascii="Garamond" w:eastAsia="Times New Roman" w:hAnsi="Garamond"/>
          <w:color w:val="000000"/>
        </w:rPr>
        <w:t xml:space="preserve"> </w:t>
      </w:r>
      <w:r w:rsidR="008B52A1" w:rsidRPr="008B52A1">
        <w:rPr>
          <w:rFonts w:ascii="Garamond" w:hAnsi="Garamond"/>
          <w:bCs/>
        </w:rPr>
        <w:t>6832</w:t>
      </w:r>
      <w:r w:rsidR="00C95511" w:rsidRPr="008B52A1">
        <w:rPr>
          <w:rFonts w:ascii="Garamond" w:eastAsia="Times New Roman" w:hAnsi="Garamond"/>
          <w:color w:val="000000"/>
        </w:rPr>
        <w:t xml:space="preserve"> </w:t>
      </w:r>
      <w:r w:rsidR="00C95511" w:rsidRPr="008B52A1">
        <w:rPr>
          <w:rFonts w:ascii="Garamond" w:hAnsi="Garamond"/>
          <w:bCs/>
        </w:rPr>
        <w:t>cause in primo grado</w:t>
      </w:r>
      <w:r w:rsidR="008B52A1" w:rsidRPr="008B52A1">
        <w:rPr>
          <w:rFonts w:ascii="Garamond" w:hAnsi="Garamond"/>
          <w:bCs/>
        </w:rPr>
        <w:t xml:space="preserve"> e </w:t>
      </w:r>
    </w:p>
    <w:p w:rsidR="008B21A7" w:rsidRDefault="008B52A1" w:rsidP="00875201">
      <w:pPr>
        <w:jc w:val="both"/>
        <w:rPr>
          <w:rFonts w:ascii="Garamond" w:hAnsi="Garamond"/>
          <w:bCs/>
        </w:rPr>
      </w:pPr>
      <w:r w:rsidRPr="008B52A1">
        <w:rPr>
          <w:rFonts w:ascii="Garamond" w:hAnsi="Garamond"/>
          <w:bCs/>
        </w:rPr>
        <w:t>1675 in secondo grado.</w:t>
      </w:r>
      <w:r w:rsidR="008B21A7">
        <w:rPr>
          <w:rFonts w:ascii="Garamond" w:hAnsi="Garamond"/>
          <w:bCs/>
        </w:rPr>
        <w:t xml:space="preserve"> Di seguito il dettaglio:</w:t>
      </w:r>
    </w:p>
    <w:p w:rsidR="00904D7B" w:rsidRDefault="00904D7B">
      <w:pPr>
        <w:rPr>
          <w:sz w:val="16"/>
          <w:szCs w:val="16"/>
        </w:rPr>
      </w:pPr>
    </w:p>
    <w:tbl>
      <w:tblPr>
        <w:tblStyle w:val="Grigliatabella"/>
        <w:tblW w:w="0" w:type="auto"/>
        <w:tblLook w:val="04A0" w:firstRow="1" w:lastRow="0" w:firstColumn="1" w:lastColumn="0" w:noHBand="0" w:noVBand="1"/>
      </w:tblPr>
      <w:tblGrid>
        <w:gridCol w:w="1301"/>
        <w:gridCol w:w="883"/>
        <w:gridCol w:w="937"/>
        <w:gridCol w:w="760"/>
        <w:gridCol w:w="768"/>
        <w:gridCol w:w="720"/>
        <w:gridCol w:w="821"/>
        <w:gridCol w:w="1159"/>
      </w:tblGrid>
      <w:tr w:rsidR="008B52A1" w:rsidRPr="00904D7B" w:rsidTr="00875201">
        <w:trPr>
          <w:trHeight w:val="300"/>
        </w:trPr>
        <w:tc>
          <w:tcPr>
            <w:tcW w:w="7349" w:type="dxa"/>
            <w:gridSpan w:val="8"/>
            <w:noWrap/>
            <w:hideMark/>
          </w:tcPr>
          <w:p w:rsidR="008B52A1" w:rsidRPr="00875201" w:rsidRDefault="008B52A1" w:rsidP="00875201">
            <w:pPr>
              <w:rPr>
                <w:sz w:val="22"/>
                <w:szCs w:val="22"/>
              </w:rPr>
            </w:pPr>
            <w:r w:rsidRPr="00904D7B">
              <w:rPr>
                <w:sz w:val="16"/>
                <w:szCs w:val="16"/>
              </w:rPr>
              <w:t> </w:t>
            </w:r>
            <w:r w:rsidR="00875201" w:rsidRPr="00875201">
              <w:rPr>
                <w:rFonts w:ascii="Garamond" w:eastAsia="Times New Roman" w:hAnsi="Garamond"/>
                <w:color w:val="000000"/>
                <w:sz w:val="22"/>
                <w:szCs w:val="22"/>
              </w:rPr>
              <w:t>Periodo dall’1 marzo al 28 ottobre 2020 – Fonte: Uffici statistici Consiglio di Stato</w:t>
            </w:r>
          </w:p>
        </w:tc>
      </w:tr>
      <w:tr w:rsidR="008B52A1" w:rsidRPr="00904D7B" w:rsidTr="008B21A7">
        <w:trPr>
          <w:trHeight w:val="511"/>
        </w:trPr>
        <w:tc>
          <w:tcPr>
            <w:tcW w:w="1301" w:type="dxa"/>
            <w:noWrap/>
            <w:hideMark/>
          </w:tcPr>
          <w:p w:rsidR="008B52A1" w:rsidRPr="00904D7B" w:rsidRDefault="008B52A1" w:rsidP="00904D7B">
            <w:pPr>
              <w:rPr>
                <w:b/>
                <w:bCs/>
                <w:sz w:val="16"/>
                <w:szCs w:val="16"/>
              </w:rPr>
            </w:pPr>
            <w:r w:rsidRPr="00904D7B">
              <w:rPr>
                <w:b/>
                <w:bCs/>
                <w:sz w:val="16"/>
                <w:szCs w:val="16"/>
              </w:rPr>
              <w:t>SEDE</w:t>
            </w:r>
          </w:p>
        </w:tc>
        <w:tc>
          <w:tcPr>
            <w:tcW w:w="883" w:type="dxa"/>
            <w:noWrap/>
            <w:hideMark/>
          </w:tcPr>
          <w:p w:rsidR="008B52A1" w:rsidRPr="00904D7B" w:rsidRDefault="008B52A1" w:rsidP="008B52A1">
            <w:pPr>
              <w:rPr>
                <w:b/>
                <w:bCs/>
                <w:sz w:val="16"/>
                <w:szCs w:val="16"/>
              </w:rPr>
            </w:pPr>
            <w:r>
              <w:rPr>
                <w:b/>
                <w:bCs/>
                <w:sz w:val="16"/>
                <w:szCs w:val="16"/>
              </w:rPr>
              <w:t xml:space="preserve">Ricorsi </w:t>
            </w:r>
            <w:r w:rsidR="00875201">
              <w:rPr>
                <w:b/>
                <w:bCs/>
                <w:sz w:val="16"/>
                <w:szCs w:val="16"/>
              </w:rPr>
              <w:t>depositati</w:t>
            </w:r>
          </w:p>
        </w:tc>
        <w:tc>
          <w:tcPr>
            <w:tcW w:w="937" w:type="dxa"/>
            <w:hideMark/>
          </w:tcPr>
          <w:p w:rsidR="008B52A1" w:rsidRPr="00904D7B" w:rsidRDefault="008B52A1" w:rsidP="00875201">
            <w:pPr>
              <w:rPr>
                <w:b/>
                <w:bCs/>
                <w:sz w:val="16"/>
                <w:szCs w:val="16"/>
              </w:rPr>
            </w:pPr>
            <w:r w:rsidRPr="00904D7B">
              <w:rPr>
                <w:b/>
                <w:bCs/>
                <w:sz w:val="16"/>
                <w:szCs w:val="16"/>
              </w:rPr>
              <w:t>S</w:t>
            </w:r>
            <w:r w:rsidR="00875201">
              <w:rPr>
                <w:b/>
                <w:bCs/>
                <w:sz w:val="16"/>
                <w:szCs w:val="16"/>
              </w:rPr>
              <w:t>entenze</w:t>
            </w:r>
            <w:r w:rsidRPr="00904D7B">
              <w:rPr>
                <w:b/>
                <w:bCs/>
                <w:sz w:val="16"/>
                <w:szCs w:val="16"/>
              </w:rPr>
              <w:t xml:space="preserve"> pubblicate</w:t>
            </w:r>
          </w:p>
        </w:tc>
        <w:tc>
          <w:tcPr>
            <w:tcW w:w="760" w:type="dxa"/>
            <w:hideMark/>
          </w:tcPr>
          <w:p w:rsidR="008B52A1" w:rsidRPr="00904D7B" w:rsidRDefault="008B52A1" w:rsidP="00904D7B">
            <w:pPr>
              <w:rPr>
                <w:b/>
                <w:bCs/>
                <w:sz w:val="16"/>
                <w:szCs w:val="16"/>
              </w:rPr>
            </w:pPr>
            <w:r w:rsidRPr="00904D7B">
              <w:rPr>
                <w:b/>
                <w:bCs/>
                <w:sz w:val="16"/>
                <w:szCs w:val="16"/>
              </w:rPr>
              <w:t>Ricorsi definiti</w:t>
            </w:r>
          </w:p>
        </w:tc>
        <w:tc>
          <w:tcPr>
            <w:tcW w:w="768" w:type="dxa"/>
            <w:hideMark/>
          </w:tcPr>
          <w:p w:rsidR="008B52A1" w:rsidRPr="00904D7B" w:rsidRDefault="008B52A1" w:rsidP="00875201">
            <w:pPr>
              <w:rPr>
                <w:b/>
                <w:bCs/>
                <w:sz w:val="16"/>
                <w:szCs w:val="16"/>
              </w:rPr>
            </w:pPr>
            <w:r w:rsidRPr="00904D7B">
              <w:rPr>
                <w:b/>
                <w:bCs/>
                <w:sz w:val="16"/>
                <w:szCs w:val="16"/>
              </w:rPr>
              <w:t xml:space="preserve">Udienze </w:t>
            </w:r>
            <w:r w:rsidR="00875201">
              <w:rPr>
                <w:b/>
                <w:bCs/>
                <w:sz w:val="16"/>
                <w:szCs w:val="16"/>
              </w:rPr>
              <w:t>tenutesi</w:t>
            </w:r>
          </w:p>
        </w:tc>
        <w:tc>
          <w:tcPr>
            <w:tcW w:w="720" w:type="dxa"/>
            <w:hideMark/>
          </w:tcPr>
          <w:p w:rsidR="008B52A1" w:rsidRPr="00904D7B" w:rsidRDefault="008B52A1" w:rsidP="00904D7B">
            <w:pPr>
              <w:rPr>
                <w:b/>
                <w:bCs/>
                <w:sz w:val="16"/>
                <w:szCs w:val="16"/>
              </w:rPr>
            </w:pPr>
            <w:r w:rsidRPr="00904D7B">
              <w:rPr>
                <w:b/>
                <w:bCs/>
                <w:sz w:val="16"/>
                <w:szCs w:val="16"/>
              </w:rPr>
              <w:t>Da remoto</w:t>
            </w:r>
          </w:p>
        </w:tc>
        <w:tc>
          <w:tcPr>
            <w:tcW w:w="821" w:type="dxa"/>
            <w:hideMark/>
          </w:tcPr>
          <w:p w:rsidR="008B52A1" w:rsidRPr="00904D7B" w:rsidRDefault="008B52A1" w:rsidP="00904D7B">
            <w:pPr>
              <w:rPr>
                <w:b/>
                <w:bCs/>
                <w:sz w:val="16"/>
                <w:szCs w:val="16"/>
              </w:rPr>
            </w:pPr>
            <w:r w:rsidRPr="00904D7B">
              <w:rPr>
                <w:b/>
                <w:bCs/>
                <w:sz w:val="16"/>
                <w:szCs w:val="16"/>
              </w:rPr>
              <w:t>In presenza</w:t>
            </w:r>
          </w:p>
        </w:tc>
        <w:tc>
          <w:tcPr>
            <w:tcW w:w="1159" w:type="dxa"/>
            <w:hideMark/>
          </w:tcPr>
          <w:p w:rsidR="008B52A1" w:rsidRPr="00904D7B" w:rsidRDefault="008B52A1" w:rsidP="000668F8">
            <w:pPr>
              <w:rPr>
                <w:b/>
                <w:bCs/>
                <w:sz w:val="16"/>
                <w:szCs w:val="16"/>
              </w:rPr>
            </w:pPr>
            <w:r w:rsidRPr="00904D7B">
              <w:rPr>
                <w:b/>
                <w:bCs/>
                <w:sz w:val="16"/>
                <w:szCs w:val="16"/>
              </w:rPr>
              <w:t xml:space="preserve">Cause decise mediante </w:t>
            </w:r>
            <w:r>
              <w:rPr>
                <w:b/>
                <w:bCs/>
                <w:sz w:val="16"/>
                <w:szCs w:val="16"/>
              </w:rPr>
              <w:t>processo cartolare</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Plenaria</w:t>
            </w:r>
          </w:p>
        </w:tc>
        <w:tc>
          <w:tcPr>
            <w:tcW w:w="883" w:type="dxa"/>
            <w:noWrap/>
            <w:hideMark/>
          </w:tcPr>
          <w:p w:rsidR="008B52A1" w:rsidRPr="00904D7B" w:rsidRDefault="008B52A1" w:rsidP="00904D7B">
            <w:pPr>
              <w:rPr>
                <w:sz w:val="16"/>
                <w:szCs w:val="16"/>
              </w:rPr>
            </w:pPr>
            <w:r w:rsidRPr="00904D7B">
              <w:rPr>
                <w:sz w:val="16"/>
                <w:szCs w:val="16"/>
              </w:rPr>
              <w:t>3</w:t>
            </w:r>
          </w:p>
        </w:tc>
        <w:tc>
          <w:tcPr>
            <w:tcW w:w="937" w:type="dxa"/>
            <w:noWrap/>
            <w:hideMark/>
          </w:tcPr>
          <w:p w:rsidR="008B52A1" w:rsidRPr="00904D7B" w:rsidRDefault="008B52A1" w:rsidP="00904D7B">
            <w:pPr>
              <w:rPr>
                <w:sz w:val="16"/>
                <w:szCs w:val="16"/>
              </w:rPr>
            </w:pPr>
            <w:r w:rsidRPr="00904D7B">
              <w:rPr>
                <w:sz w:val="16"/>
                <w:szCs w:val="16"/>
              </w:rPr>
              <w:t>9</w:t>
            </w:r>
          </w:p>
        </w:tc>
        <w:tc>
          <w:tcPr>
            <w:tcW w:w="760" w:type="dxa"/>
            <w:noWrap/>
            <w:hideMark/>
          </w:tcPr>
          <w:p w:rsidR="008B52A1" w:rsidRPr="00904D7B" w:rsidRDefault="008B52A1" w:rsidP="00904D7B">
            <w:pPr>
              <w:rPr>
                <w:sz w:val="16"/>
                <w:szCs w:val="16"/>
              </w:rPr>
            </w:pPr>
            <w:r w:rsidRPr="00904D7B">
              <w:rPr>
                <w:sz w:val="16"/>
                <w:szCs w:val="16"/>
              </w:rPr>
              <w:t>6</w:t>
            </w:r>
          </w:p>
        </w:tc>
        <w:tc>
          <w:tcPr>
            <w:tcW w:w="768" w:type="dxa"/>
            <w:noWrap/>
            <w:hideMark/>
          </w:tcPr>
          <w:p w:rsidR="008B52A1" w:rsidRPr="00904D7B" w:rsidRDefault="008B52A1" w:rsidP="00904D7B">
            <w:pPr>
              <w:rPr>
                <w:sz w:val="16"/>
                <w:szCs w:val="16"/>
              </w:rPr>
            </w:pPr>
            <w:r w:rsidRPr="00904D7B">
              <w:rPr>
                <w:sz w:val="16"/>
                <w:szCs w:val="16"/>
              </w:rPr>
              <w:t>8</w:t>
            </w:r>
          </w:p>
        </w:tc>
        <w:tc>
          <w:tcPr>
            <w:tcW w:w="720" w:type="dxa"/>
            <w:noWrap/>
            <w:hideMark/>
          </w:tcPr>
          <w:p w:rsidR="008B52A1" w:rsidRPr="00904D7B" w:rsidRDefault="008B52A1" w:rsidP="00904D7B">
            <w:pPr>
              <w:rPr>
                <w:sz w:val="16"/>
                <w:szCs w:val="16"/>
              </w:rPr>
            </w:pPr>
            <w:r w:rsidRPr="00904D7B">
              <w:rPr>
                <w:sz w:val="16"/>
                <w:szCs w:val="16"/>
              </w:rPr>
              <w:t>6</w:t>
            </w:r>
          </w:p>
        </w:tc>
        <w:tc>
          <w:tcPr>
            <w:tcW w:w="821" w:type="dxa"/>
            <w:noWrap/>
            <w:hideMark/>
          </w:tcPr>
          <w:p w:rsidR="008B52A1" w:rsidRPr="00904D7B" w:rsidRDefault="008B52A1" w:rsidP="00904D7B">
            <w:pPr>
              <w:rPr>
                <w:sz w:val="16"/>
                <w:szCs w:val="16"/>
              </w:rPr>
            </w:pPr>
            <w:r w:rsidRPr="00904D7B">
              <w:rPr>
                <w:sz w:val="16"/>
                <w:szCs w:val="16"/>
              </w:rPr>
              <w:t>2</w:t>
            </w:r>
          </w:p>
        </w:tc>
        <w:tc>
          <w:tcPr>
            <w:tcW w:w="1159" w:type="dxa"/>
            <w:noWrap/>
            <w:hideMark/>
          </w:tcPr>
          <w:p w:rsidR="008B52A1" w:rsidRPr="00904D7B" w:rsidRDefault="008B52A1" w:rsidP="00904D7B">
            <w:pPr>
              <w:rPr>
                <w:sz w:val="16"/>
                <w:szCs w:val="16"/>
              </w:rPr>
            </w:pPr>
            <w:r w:rsidRPr="00904D7B">
              <w:rPr>
                <w:sz w:val="16"/>
                <w:szCs w:val="16"/>
              </w:rPr>
              <w:t>1</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G. II</w:t>
            </w:r>
          </w:p>
        </w:tc>
        <w:tc>
          <w:tcPr>
            <w:tcW w:w="883" w:type="dxa"/>
            <w:noWrap/>
            <w:hideMark/>
          </w:tcPr>
          <w:p w:rsidR="008B52A1" w:rsidRPr="00904D7B" w:rsidRDefault="008B52A1" w:rsidP="00904D7B">
            <w:pPr>
              <w:rPr>
                <w:sz w:val="16"/>
                <w:szCs w:val="16"/>
              </w:rPr>
            </w:pPr>
            <w:r w:rsidRPr="00904D7B">
              <w:rPr>
                <w:sz w:val="16"/>
                <w:szCs w:val="16"/>
              </w:rPr>
              <w:t>18</w:t>
            </w:r>
          </w:p>
        </w:tc>
        <w:tc>
          <w:tcPr>
            <w:tcW w:w="937" w:type="dxa"/>
            <w:noWrap/>
            <w:hideMark/>
          </w:tcPr>
          <w:p w:rsidR="008B52A1" w:rsidRPr="00904D7B" w:rsidRDefault="008B52A1" w:rsidP="00904D7B">
            <w:pPr>
              <w:rPr>
                <w:sz w:val="16"/>
                <w:szCs w:val="16"/>
              </w:rPr>
            </w:pPr>
            <w:r w:rsidRPr="00904D7B">
              <w:rPr>
                <w:sz w:val="16"/>
                <w:szCs w:val="16"/>
              </w:rPr>
              <w:t>799</w:t>
            </w:r>
          </w:p>
        </w:tc>
        <w:tc>
          <w:tcPr>
            <w:tcW w:w="760" w:type="dxa"/>
            <w:noWrap/>
            <w:hideMark/>
          </w:tcPr>
          <w:p w:rsidR="008B52A1" w:rsidRPr="00904D7B" w:rsidRDefault="008B52A1" w:rsidP="00904D7B">
            <w:pPr>
              <w:rPr>
                <w:sz w:val="16"/>
                <w:szCs w:val="16"/>
              </w:rPr>
            </w:pPr>
            <w:r w:rsidRPr="00904D7B">
              <w:rPr>
                <w:sz w:val="16"/>
                <w:szCs w:val="16"/>
              </w:rPr>
              <w:t>876</w:t>
            </w:r>
          </w:p>
        </w:tc>
        <w:tc>
          <w:tcPr>
            <w:tcW w:w="768" w:type="dxa"/>
            <w:noWrap/>
            <w:hideMark/>
          </w:tcPr>
          <w:p w:rsidR="008B52A1" w:rsidRPr="00904D7B" w:rsidRDefault="008B52A1" w:rsidP="00904D7B">
            <w:pPr>
              <w:rPr>
                <w:sz w:val="16"/>
                <w:szCs w:val="16"/>
              </w:rPr>
            </w:pPr>
            <w:r w:rsidRPr="00904D7B">
              <w:rPr>
                <w:sz w:val="16"/>
                <w:szCs w:val="16"/>
              </w:rPr>
              <w:t>44</w:t>
            </w:r>
          </w:p>
        </w:tc>
        <w:tc>
          <w:tcPr>
            <w:tcW w:w="720" w:type="dxa"/>
            <w:noWrap/>
            <w:hideMark/>
          </w:tcPr>
          <w:p w:rsidR="008B52A1" w:rsidRPr="00904D7B" w:rsidRDefault="008B52A1" w:rsidP="00904D7B">
            <w:pPr>
              <w:rPr>
                <w:sz w:val="16"/>
                <w:szCs w:val="16"/>
              </w:rPr>
            </w:pPr>
            <w:r w:rsidRPr="00904D7B">
              <w:rPr>
                <w:sz w:val="16"/>
                <w:szCs w:val="16"/>
              </w:rPr>
              <w:t>30</w:t>
            </w:r>
          </w:p>
        </w:tc>
        <w:tc>
          <w:tcPr>
            <w:tcW w:w="821" w:type="dxa"/>
            <w:noWrap/>
            <w:hideMark/>
          </w:tcPr>
          <w:p w:rsidR="008B52A1" w:rsidRPr="00904D7B" w:rsidRDefault="008B52A1" w:rsidP="00904D7B">
            <w:pPr>
              <w:rPr>
                <w:sz w:val="16"/>
                <w:szCs w:val="16"/>
              </w:rPr>
            </w:pPr>
            <w:r w:rsidRPr="00904D7B">
              <w:rPr>
                <w:sz w:val="16"/>
                <w:szCs w:val="16"/>
              </w:rPr>
              <w:t>14</w:t>
            </w:r>
          </w:p>
        </w:tc>
        <w:tc>
          <w:tcPr>
            <w:tcW w:w="1159" w:type="dxa"/>
            <w:noWrap/>
            <w:hideMark/>
          </w:tcPr>
          <w:p w:rsidR="008B52A1" w:rsidRPr="00904D7B" w:rsidRDefault="008B52A1" w:rsidP="00904D7B">
            <w:pPr>
              <w:rPr>
                <w:sz w:val="16"/>
                <w:szCs w:val="16"/>
              </w:rPr>
            </w:pPr>
            <w:r w:rsidRPr="00904D7B">
              <w:rPr>
                <w:sz w:val="16"/>
                <w:szCs w:val="16"/>
              </w:rPr>
              <w:t>312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G. III</w:t>
            </w:r>
          </w:p>
        </w:tc>
        <w:tc>
          <w:tcPr>
            <w:tcW w:w="883" w:type="dxa"/>
            <w:noWrap/>
            <w:hideMark/>
          </w:tcPr>
          <w:p w:rsidR="008B52A1" w:rsidRPr="00904D7B" w:rsidRDefault="008B52A1" w:rsidP="00904D7B">
            <w:pPr>
              <w:rPr>
                <w:sz w:val="16"/>
                <w:szCs w:val="16"/>
              </w:rPr>
            </w:pPr>
            <w:r w:rsidRPr="00904D7B">
              <w:rPr>
                <w:sz w:val="16"/>
                <w:szCs w:val="16"/>
              </w:rPr>
              <w:t>1227</w:t>
            </w:r>
          </w:p>
        </w:tc>
        <w:tc>
          <w:tcPr>
            <w:tcW w:w="937" w:type="dxa"/>
            <w:noWrap/>
            <w:hideMark/>
          </w:tcPr>
          <w:p w:rsidR="008B52A1" w:rsidRPr="00904D7B" w:rsidRDefault="008B52A1" w:rsidP="00904D7B">
            <w:pPr>
              <w:rPr>
                <w:sz w:val="16"/>
                <w:szCs w:val="16"/>
              </w:rPr>
            </w:pPr>
            <w:r w:rsidRPr="00904D7B">
              <w:rPr>
                <w:sz w:val="16"/>
                <w:szCs w:val="16"/>
              </w:rPr>
              <w:t>810</w:t>
            </w:r>
          </w:p>
        </w:tc>
        <w:tc>
          <w:tcPr>
            <w:tcW w:w="760" w:type="dxa"/>
            <w:noWrap/>
            <w:hideMark/>
          </w:tcPr>
          <w:p w:rsidR="008B52A1" w:rsidRPr="00904D7B" w:rsidRDefault="008B52A1" w:rsidP="00904D7B">
            <w:pPr>
              <w:rPr>
                <w:sz w:val="16"/>
                <w:szCs w:val="16"/>
              </w:rPr>
            </w:pPr>
            <w:r w:rsidRPr="00904D7B">
              <w:rPr>
                <w:sz w:val="16"/>
                <w:szCs w:val="16"/>
              </w:rPr>
              <w:t>1.335</w:t>
            </w:r>
          </w:p>
        </w:tc>
        <w:tc>
          <w:tcPr>
            <w:tcW w:w="768" w:type="dxa"/>
            <w:noWrap/>
            <w:hideMark/>
          </w:tcPr>
          <w:p w:rsidR="008B52A1" w:rsidRPr="00904D7B" w:rsidRDefault="008B52A1" w:rsidP="00904D7B">
            <w:pPr>
              <w:rPr>
                <w:sz w:val="16"/>
                <w:szCs w:val="16"/>
              </w:rPr>
            </w:pPr>
            <w:r w:rsidRPr="00904D7B">
              <w:rPr>
                <w:sz w:val="16"/>
                <w:szCs w:val="16"/>
              </w:rPr>
              <w:t>61</w:t>
            </w:r>
          </w:p>
        </w:tc>
        <w:tc>
          <w:tcPr>
            <w:tcW w:w="720" w:type="dxa"/>
            <w:noWrap/>
            <w:hideMark/>
          </w:tcPr>
          <w:p w:rsidR="008B52A1" w:rsidRPr="00904D7B" w:rsidRDefault="008B52A1" w:rsidP="00904D7B">
            <w:pPr>
              <w:rPr>
                <w:sz w:val="16"/>
                <w:szCs w:val="16"/>
              </w:rPr>
            </w:pPr>
            <w:r w:rsidRPr="00904D7B">
              <w:rPr>
                <w:sz w:val="16"/>
                <w:szCs w:val="16"/>
              </w:rPr>
              <w:t>40</w:t>
            </w:r>
          </w:p>
        </w:tc>
        <w:tc>
          <w:tcPr>
            <w:tcW w:w="821" w:type="dxa"/>
            <w:noWrap/>
            <w:hideMark/>
          </w:tcPr>
          <w:p w:rsidR="008B52A1" w:rsidRPr="00904D7B" w:rsidRDefault="008B52A1" w:rsidP="00904D7B">
            <w:pPr>
              <w:rPr>
                <w:sz w:val="16"/>
                <w:szCs w:val="16"/>
              </w:rPr>
            </w:pPr>
            <w:r w:rsidRPr="00904D7B">
              <w:rPr>
                <w:sz w:val="16"/>
                <w:szCs w:val="16"/>
              </w:rPr>
              <w:t>21</w:t>
            </w:r>
          </w:p>
        </w:tc>
        <w:tc>
          <w:tcPr>
            <w:tcW w:w="1159" w:type="dxa"/>
            <w:noWrap/>
            <w:hideMark/>
          </w:tcPr>
          <w:p w:rsidR="008B52A1" w:rsidRPr="00904D7B" w:rsidRDefault="008B52A1" w:rsidP="00904D7B">
            <w:pPr>
              <w:rPr>
                <w:sz w:val="16"/>
                <w:szCs w:val="16"/>
              </w:rPr>
            </w:pPr>
            <w:r w:rsidRPr="00904D7B">
              <w:rPr>
                <w:sz w:val="16"/>
                <w:szCs w:val="16"/>
              </w:rPr>
              <w:t>302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G. IV</w:t>
            </w:r>
          </w:p>
        </w:tc>
        <w:tc>
          <w:tcPr>
            <w:tcW w:w="883" w:type="dxa"/>
            <w:noWrap/>
            <w:hideMark/>
          </w:tcPr>
          <w:p w:rsidR="008B52A1" w:rsidRPr="00904D7B" w:rsidRDefault="008B52A1" w:rsidP="00904D7B">
            <w:pPr>
              <w:rPr>
                <w:sz w:val="16"/>
                <w:szCs w:val="16"/>
              </w:rPr>
            </w:pPr>
            <w:r w:rsidRPr="00904D7B">
              <w:rPr>
                <w:sz w:val="16"/>
                <w:szCs w:val="16"/>
              </w:rPr>
              <w:t>1464</w:t>
            </w:r>
          </w:p>
        </w:tc>
        <w:tc>
          <w:tcPr>
            <w:tcW w:w="937" w:type="dxa"/>
            <w:noWrap/>
            <w:hideMark/>
          </w:tcPr>
          <w:p w:rsidR="008B52A1" w:rsidRPr="00904D7B" w:rsidRDefault="008B52A1" w:rsidP="00904D7B">
            <w:pPr>
              <w:rPr>
                <w:sz w:val="16"/>
                <w:szCs w:val="16"/>
              </w:rPr>
            </w:pPr>
            <w:r w:rsidRPr="00904D7B">
              <w:rPr>
                <w:sz w:val="16"/>
                <w:szCs w:val="16"/>
              </w:rPr>
              <w:t>908</w:t>
            </w:r>
          </w:p>
        </w:tc>
        <w:tc>
          <w:tcPr>
            <w:tcW w:w="760" w:type="dxa"/>
            <w:noWrap/>
            <w:hideMark/>
          </w:tcPr>
          <w:p w:rsidR="008B52A1" w:rsidRPr="00904D7B" w:rsidRDefault="008B52A1" w:rsidP="00904D7B">
            <w:pPr>
              <w:rPr>
                <w:sz w:val="16"/>
                <w:szCs w:val="16"/>
              </w:rPr>
            </w:pPr>
            <w:r w:rsidRPr="00904D7B">
              <w:rPr>
                <w:sz w:val="16"/>
                <w:szCs w:val="16"/>
              </w:rPr>
              <w:t>1.607</w:t>
            </w:r>
          </w:p>
        </w:tc>
        <w:tc>
          <w:tcPr>
            <w:tcW w:w="768" w:type="dxa"/>
            <w:noWrap/>
            <w:hideMark/>
          </w:tcPr>
          <w:p w:rsidR="008B52A1" w:rsidRPr="00904D7B" w:rsidRDefault="008B52A1" w:rsidP="00904D7B">
            <w:pPr>
              <w:rPr>
                <w:sz w:val="16"/>
                <w:szCs w:val="16"/>
              </w:rPr>
            </w:pPr>
            <w:r w:rsidRPr="00904D7B">
              <w:rPr>
                <w:sz w:val="16"/>
                <w:szCs w:val="16"/>
              </w:rPr>
              <w:t>58</w:t>
            </w:r>
          </w:p>
        </w:tc>
        <w:tc>
          <w:tcPr>
            <w:tcW w:w="720" w:type="dxa"/>
            <w:noWrap/>
            <w:hideMark/>
          </w:tcPr>
          <w:p w:rsidR="008B52A1" w:rsidRPr="00904D7B" w:rsidRDefault="008B52A1" w:rsidP="00904D7B">
            <w:pPr>
              <w:rPr>
                <w:sz w:val="16"/>
                <w:szCs w:val="16"/>
              </w:rPr>
            </w:pPr>
            <w:r w:rsidRPr="00904D7B">
              <w:rPr>
                <w:sz w:val="16"/>
                <w:szCs w:val="16"/>
              </w:rPr>
              <w:t>40</w:t>
            </w:r>
          </w:p>
        </w:tc>
        <w:tc>
          <w:tcPr>
            <w:tcW w:w="821" w:type="dxa"/>
            <w:noWrap/>
            <w:hideMark/>
          </w:tcPr>
          <w:p w:rsidR="008B52A1" w:rsidRPr="00904D7B" w:rsidRDefault="008B52A1" w:rsidP="00904D7B">
            <w:pPr>
              <w:rPr>
                <w:sz w:val="16"/>
                <w:szCs w:val="16"/>
              </w:rPr>
            </w:pPr>
            <w:r w:rsidRPr="00904D7B">
              <w:rPr>
                <w:sz w:val="16"/>
                <w:szCs w:val="16"/>
              </w:rPr>
              <w:t>18</w:t>
            </w:r>
          </w:p>
        </w:tc>
        <w:tc>
          <w:tcPr>
            <w:tcW w:w="1159" w:type="dxa"/>
            <w:noWrap/>
            <w:hideMark/>
          </w:tcPr>
          <w:p w:rsidR="008B52A1" w:rsidRPr="00904D7B" w:rsidRDefault="008B52A1" w:rsidP="00904D7B">
            <w:pPr>
              <w:rPr>
                <w:sz w:val="16"/>
                <w:szCs w:val="16"/>
              </w:rPr>
            </w:pPr>
            <w:r w:rsidRPr="00904D7B">
              <w:rPr>
                <w:sz w:val="16"/>
                <w:szCs w:val="16"/>
              </w:rPr>
              <w:t>387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G. V</w:t>
            </w:r>
          </w:p>
        </w:tc>
        <w:tc>
          <w:tcPr>
            <w:tcW w:w="883" w:type="dxa"/>
            <w:noWrap/>
            <w:hideMark/>
          </w:tcPr>
          <w:p w:rsidR="008B52A1" w:rsidRPr="00904D7B" w:rsidRDefault="008B52A1" w:rsidP="00904D7B">
            <w:pPr>
              <w:rPr>
                <w:sz w:val="16"/>
                <w:szCs w:val="16"/>
              </w:rPr>
            </w:pPr>
            <w:r w:rsidRPr="00904D7B">
              <w:rPr>
                <w:sz w:val="16"/>
                <w:szCs w:val="16"/>
              </w:rPr>
              <w:t>1118</w:t>
            </w:r>
          </w:p>
        </w:tc>
        <w:tc>
          <w:tcPr>
            <w:tcW w:w="937" w:type="dxa"/>
            <w:noWrap/>
            <w:hideMark/>
          </w:tcPr>
          <w:p w:rsidR="008B52A1" w:rsidRPr="00904D7B" w:rsidRDefault="008B52A1" w:rsidP="00904D7B">
            <w:pPr>
              <w:rPr>
                <w:sz w:val="16"/>
                <w:szCs w:val="16"/>
              </w:rPr>
            </w:pPr>
            <w:r w:rsidRPr="00904D7B">
              <w:rPr>
                <w:sz w:val="16"/>
                <w:szCs w:val="16"/>
              </w:rPr>
              <w:t>645</w:t>
            </w:r>
          </w:p>
        </w:tc>
        <w:tc>
          <w:tcPr>
            <w:tcW w:w="760" w:type="dxa"/>
            <w:noWrap/>
            <w:hideMark/>
          </w:tcPr>
          <w:p w:rsidR="008B52A1" w:rsidRPr="00904D7B" w:rsidRDefault="008B52A1" w:rsidP="00904D7B">
            <w:pPr>
              <w:rPr>
                <w:sz w:val="16"/>
                <w:szCs w:val="16"/>
              </w:rPr>
            </w:pPr>
            <w:r w:rsidRPr="00904D7B">
              <w:rPr>
                <w:sz w:val="16"/>
                <w:szCs w:val="16"/>
              </w:rPr>
              <w:t>1.139</w:t>
            </w:r>
          </w:p>
        </w:tc>
        <w:tc>
          <w:tcPr>
            <w:tcW w:w="768" w:type="dxa"/>
            <w:noWrap/>
            <w:hideMark/>
          </w:tcPr>
          <w:p w:rsidR="008B52A1" w:rsidRPr="00904D7B" w:rsidRDefault="008B52A1" w:rsidP="00904D7B">
            <w:pPr>
              <w:rPr>
                <w:sz w:val="16"/>
                <w:szCs w:val="16"/>
              </w:rPr>
            </w:pPr>
            <w:r w:rsidRPr="00904D7B">
              <w:rPr>
                <w:sz w:val="16"/>
                <w:szCs w:val="16"/>
              </w:rPr>
              <w:t>62</w:t>
            </w:r>
          </w:p>
        </w:tc>
        <w:tc>
          <w:tcPr>
            <w:tcW w:w="720" w:type="dxa"/>
            <w:noWrap/>
            <w:hideMark/>
          </w:tcPr>
          <w:p w:rsidR="008B52A1" w:rsidRPr="00904D7B" w:rsidRDefault="008B52A1" w:rsidP="00904D7B">
            <w:pPr>
              <w:rPr>
                <w:sz w:val="16"/>
                <w:szCs w:val="16"/>
              </w:rPr>
            </w:pPr>
            <w:r w:rsidRPr="00904D7B">
              <w:rPr>
                <w:sz w:val="16"/>
                <w:szCs w:val="16"/>
              </w:rPr>
              <w:t>44</w:t>
            </w:r>
          </w:p>
        </w:tc>
        <w:tc>
          <w:tcPr>
            <w:tcW w:w="821" w:type="dxa"/>
            <w:noWrap/>
            <w:hideMark/>
          </w:tcPr>
          <w:p w:rsidR="008B52A1" w:rsidRPr="00904D7B" w:rsidRDefault="008B52A1" w:rsidP="00904D7B">
            <w:pPr>
              <w:rPr>
                <w:sz w:val="16"/>
                <w:szCs w:val="16"/>
              </w:rPr>
            </w:pPr>
            <w:r w:rsidRPr="00904D7B">
              <w:rPr>
                <w:sz w:val="16"/>
                <w:szCs w:val="16"/>
              </w:rPr>
              <w:t>18</w:t>
            </w:r>
          </w:p>
        </w:tc>
        <w:tc>
          <w:tcPr>
            <w:tcW w:w="1159" w:type="dxa"/>
            <w:noWrap/>
            <w:hideMark/>
          </w:tcPr>
          <w:p w:rsidR="008B52A1" w:rsidRPr="00904D7B" w:rsidRDefault="008B52A1" w:rsidP="00904D7B">
            <w:pPr>
              <w:rPr>
                <w:sz w:val="16"/>
                <w:szCs w:val="16"/>
              </w:rPr>
            </w:pPr>
            <w:r w:rsidRPr="00904D7B">
              <w:rPr>
                <w:sz w:val="16"/>
                <w:szCs w:val="16"/>
              </w:rPr>
              <w:t>217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CDS </w:t>
            </w:r>
            <w:r w:rsidR="00875201">
              <w:rPr>
                <w:sz w:val="16"/>
                <w:szCs w:val="16"/>
              </w:rPr>
              <w:t>–</w:t>
            </w:r>
            <w:r w:rsidRPr="00904D7B">
              <w:rPr>
                <w:sz w:val="16"/>
                <w:szCs w:val="16"/>
              </w:rPr>
              <w:t xml:space="preserve"> G. VI</w:t>
            </w:r>
          </w:p>
        </w:tc>
        <w:tc>
          <w:tcPr>
            <w:tcW w:w="883" w:type="dxa"/>
            <w:noWrap/>
            <w:hideMark/>
          </w:tcPr>
          <w:p w:rsidR="008B52A1" w:rsidRPr="00904D7B" w:rsidRDefault="008B52A1" w:rsidP="00904D7B">
            <w:pPr>
              <w:rPr>
                <w:sz w:val="16"/>
                <w:szCs w:val="16"/>
              </w:rPr>
            </w:pPr>
            <w:r w:rsidRPr="00904D7B">
              <w:rPr>
                <w:sz w:val="16"/>
                <w:szCs w:val="16"/>
              </w:rPr>
              <w:t>2341</w:t>
            </w:r>
          </w:p>
        </w:tc>
        <w:tc>
          <w:tcPr>
            <w:tcW w:w="937" w:type="dxa"/>
            <w:noWrap/>
            <w:hideMark/>
          </w:tcPr>
          <w:p w:rsidR="008B52A1" w:rsidRPr="00904D7B" w:rsidRDefault="008B52A1" w:rsidP="00904D7B">
            <w:pPr>
              <w:rPr>
                <w:sz w:val="16"/>
                <w:szCs w:val="16"/>
              </w:rPr>
            </w:pPr>
            <w:r w:rsidRPr="00904D7B">
              <w:rPr>
                <w:sz w:val="16"/>
                <w:szCs w:val="16"/>
              </w:rPr>
              <w:t>932</w:t>
            </w:r>
          </w:p>
        </w:tc>
        <w:tc>
          <w:tcPr>
            <w:tcW w:w="760" w:type="dxa"/>
            <w:noWrap/>
            <w:hideMark/>
          </w:tcPr>
          <w:p w:rsidR="008B52A1" w:rsidRPr="00904D7B" w:rsidRDefault="008B52A1" w:rsidP="00904D7B">
            <w:pPr>
              <w:rPr>
                <w:sz w:val="16"/>
                <w:szCs w:val="16"/>
              </w:rPr>
            </w:pPr>
            <w:r w:rsidRPr="00904D7B">
              <w:rPr>
                <w:sz w:val="16"/>
                <w:szCs w:val="16"/>
              </w:rPr>
              <w:t>1.963</w:t>
            </w:r>
          </w:p>
        </w:tc>
        <w:tc>
          <w:tcPr>
            <w:tcW w:w="768" w:type="dxa"/>
            <w:noWrap/>
            <w:hideMark/>
          </w:tcPr>
          <w:p w:rsidR="008B52A1" w:rsidRPr="00904D7B" w:rsidRDefault="008B52A1" w:rsidP="00904D7B">
            <w:pPr>
              <w:rPr>
                <w:sz w:val="16"/>
                <w:szCs w:val="16"/>
              </w:rPr>
            </w:pPr>
            <w:r w:rsidRPr="00904D7B">
              <w:rPr>
                <w:sz w:val="16"/>
                <w:szCs w:val="16"/>
              </w:rPr>
              <w:t>54</w:t>
            </w:r>
          </w:p>
        </w:tc>
        <w:tc>
          <w:tcPr>
            <w:tcW w:w="720" w:type="dxa"/>
            <w:noWrap/>
            <w:hideMark/>
          </w:tcPr>
          <w:p w:rsidR="008B52A1" w:rsidRPr="00904D7B" w:rsidRDefault="008B52A1" w:rsidP="00904D7B">
            <w:pPr>
              <w:rPr>
                <w:sz w:val="16"/>
                <w:szCs w:val="16"/>
              </w:rPr>
            </w:pPr>
            <w:r w:rsidRPr="00904D7B">
              <w:rPr>
                <w:sz w:val="16"/>
                <w:szCs w:val="16"/>
              </w:rPr>
              <w:t>38</w:t>
            </w:r>
          </w:p>
        </w:tc>
        <w:tc>
          <w:tcPr>
            <w:tcW w:w="821" w:type="dxa"/>
            <w:noWrap/>
            <w:hideMark/>
          </w:tcPr>
          <w:p w:rsidR="008B52A1" w:rsidRPr="00904D7B" w:rsidRDefault="008B52A1" w:rsidP="00904D7B">
            <w:pPr>
              <w:rPr>
                <w:sz w:val="16"/>
                <w:szCs w:val="16"/>
              </w:rPr>
            </w:pPr>
            <w:r w:rsidRPr="00904D7B">
              <w:rPr>
                <w:sz w:val="16"/>
                <w:szCs w:val="16"/>
              </w:rPr>
              <w:t>16</w:t>
            </w:r>
          </w:p>
        </w:tc>
        <w:tc>
          <w:tcPr>
            <w:tcW w:w="1159" w:type="dxa"/>
            <w:noWrap/>
            <w:hideMark/>
          </w:tcPr>
          <w:p w:rsidR="008B52A1" w:rsidRPr="00904D7B" w:rsidRDefault="008B52A1" w:rsidP="00904D7B">
            <w:pPr>
              <w:rPr>
                <w:sz w:val="16"/>
                <w:szCs w:val="16"/>
              </w:rPr>
            </w:pPr>
            <w:r w:rsidRPr="00904D7B">
              <w:rPr>
                <w:sz w:val="16"/>
                <w:szCs w:val="16"/>
              </w:rPr>
              <w:t>456</w:t>
            </w:r>
          </w:p>
        </w:tc>
      </w:tr>
      <w:tr w:rsidR="008B52A1" w:rsidRPr="00904D7B" w:rsidTr="00875201">
        <w:trPr>
          <w:trHeight w:val="300"/>
        </w:trPr>
        <w:tc>
          <w:tcPr>
            <w:tcW w:w="1301" w:type="dxa"/>
            <w:noWrap/>
            <w:hideMark/>
          </w:tcPr>
          <w:p w:rsidR="008B52A1" w:rsidRPr="00904D7B" w:rsidRDefault="008B52A1">
            <w:pPr>
              <w:rPr>
                <w:b/>
                <w:bCs/>
                <w:sz w:val="16"/>
                <w:szCs w:val="16"/>
              </w:rPr>
            </w:pPr>
            <w:r w:rsidRPr="00904D7B">
              <w:rPr>
                <w:b/>
                <w:bCs/>
                <w:sz w:val="16"/>
                <w:szCs w:val="16"/>
              </w:rPr>
              <w:t>TOTALE CDS</w:t>
            </w:r>
          </w:p>
        </w:tc>
        <w:tc>
          <w:tcPr>
            <w:tcW w:w="883" w:type="dxa"/>
            <w:noWrap/>
            <w:hideMark/>
          </w:tcPr>
          <w:p w:rsidR="008B52A1" w:rsidRPr="00904D7B" w:rsidRDefault="008B52A1" w:rsidP="00904D7B">
            <w:pPr>
              <w:rPr>
                <w:b/>
                <w:bCs/>
                <w:sz w:val="16"/>
                <w:szCs w:val="16"/>
              </w:rPr>
            </w:pPr>
            <w:r w:rsidRPr="00904D7B">
              <w:rPr>
                <w:b/>
                <w:bCs/>
                <w:sz w:val="16"/>
                <w:szCs w:val="16"/>
              </w:rPr>
              <w:t>6171</w:t>
            </w:r>
          </w:p>
        </w:tc>
        <w:tc>
          <w:tcPr>
            <w:tcW w:w="937" w:type="dxa"/>
            <w:noWrap/>
            <w:hideMark/>
          </w:tcPr>
          <w:p w:rsidR="008B52A1" w:rsidRPr="00904D7B" w:rsidRDefault="008B52A1" w:rsidP="00904D7B">
            <w:pPr>
              <w:rPr>
                <w:b/>
                <w:bCs/>
                <w:sz w:val="16"/>
                <w:szCs w:val="16"/>
              </w:rPr>
            </w:pPr>
            <w:r w:rsidRPr="00904D7B">
              <w:rPr>
                <w:b/>
                <w:bCs/>
                <w:sz w:val="16"/>
                <w:szCs w:val="16"/>
              </w:rPr>
              <w:t>4103</w:t>
            </w:r>
          </w:p>
        </w:tc>
        <w:tc>
          <w:tcPr>
            <w:tcW w:w="760" w:type="dxa"/>
            <w:noWrap/>
            <w:hideMark/>
          </w:tcPr>
          <w:p w:rsidR="008B52A1" w:rsidRPr="00904D7B" w:rsidRDefault="008B52A1" w:rsidP="00904D7B">
            <w:pPr>
              <w:rPr>
                <w:b/>
                <w:bCs/>
                <w:sz w:val="16"/>
                <w:szCs w:val="16"/>
              </w:rPr>
            </w:pPr>
            <w:r w:rsidRPr="00904D7B">
              <w:rPr>
                <w:b/>
                <w:bCs/>
                <w:sz w:val="16"/>
                <w:szCs w:val="16"/>
              </w:rPr>
              <w:t>6926</w:t>
            </w:r>
          </w:p>
        </w:tc>
        <w:tc>
          <w:tcPr>
            <w:tcW w:w="768" w:type="dxa"/>
            <w:noWrap/>
            <w:hideMark/>
          </w:tcPr>
          <w:p w:rsidR="008B52A1" w:rsidRPr="00904D7B" w:rsidRDefault="008B52A1" w:rsidP="00904D7B">
            <w:pPr>
              <w:rPr>
                <w:b/>
                <w:bCs/>
                <w:sz w:val="16"/>
                <w:szCs w:val="16"/>
              </w:rPr>
            </w:pPr>
            <w:r w:rsidRPr="00904D7B">
              <w:rPr>
                <w:b/>
                <w:bCs/>
                <w:sz w:val="16"/>
                <w:szCs w:val="16"/>
              </w:rPr>
              <w:t>287</w:t>
            </w:r>
          </w:p>
        </w:tc>
        <w:tc>
          <w:tcPr>
            <w:tcW w:w="720" w:type="dxa"/>
            <w:noWrap/>
            <w:hideMark/>
          </w:tcPr>
          <w:p w:rsidR="008B52A1" w:rsidRPr="00904D7B" w:rsidRDefault="008B52A1" w:rsidP="00904D7B">
            <w:pPr>
              <w:rPr>
                <w:b/>
                <w:bCs/>
                <w:sz w:val="16"/>
                <w:szCs w:val="16"/>
              </w:rPr>
            </w:pPr>
            <w:r w:rsidRPr="00904D7B">
              <w:rPr>
                <w:b/>
                <w:bCs/>
                <w:sz w:val="16"/>
                <w:szCs w:val="16"/>
              </w:rPr>
              <w:t>198</w:t>
            </w:r>
          </w:p>
        </w:tc>
        <w:tc>
          <w:tcPr>
            <w:tcW w:w="821" w:type="dxa"/>
            <w:noWrap/>
            <w:hideMark/>
          </w:tcPr>
          <w:p w:rsidR="008B52A1" w:rsidRPr="00904D7B" w:rsidRDefault="008B52A1" w:rsidP="00904D7B">
            <w:pPr>
              <w:rPr>
                <w:b/>
                <w:bCs/>
                <w:sz w:val="16"/>
                <w:szCs w:val="16"/>
              </w:rPr>
            </w:pPr>
            <w:r w:rsidRPr="00904D7B">
              <w:rPr>
                <w:b/>
                <w:bCs/>
                <w:sz w:val="16"/>
                <w:szCs w:val="16"/>
              </w:rPr>
              <w:t>89</w:t>
            </w:r>
          </w:p>
        </w:tc>
        <w:tc>
          <w:tcPr>
            <w:tcW w:w="1159" w:type="dxa"/>
            <w:noWrap/>
            <w:hideMark/>
          </w:tcPr>
          <w:p w:rsidR="008B52A1" w:rsidRPr="00904D7B" w:rsidRDefault="008B52A1" w:rsidP="00904D7B">
            <w:pPr>
              <w:rPr>
                <w:b/>
                <w:bCs/>
                <w:sz w:val="16"/>
                <w:szCs w:val="16"/>
              </w:rPr>
            </w:pPr>
            <w:r w:rsidRPr="00904D7B">
              <w:rPr>
                <w:b/>
                <w:bCs/>
                <w:sz w:val="16"/>
                <w:szCs w:val="16"/>
              </w:rPr>
              <w:t>1675</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CGA </w:t>
            </w:r>
            <w:r w:rsidR="00875201">
              <w:rPr>
                <w:sz w:val="16"/>
                <w:szCs w:val="16"/>
              </w:rPr>
              <w:t>–</w:t>
            </w:r>
            <w:r w:rsidRPr="00904D7B">
              <w:rPr>
                <w:sz w:val="16"/>
                <w:szCs w:val="16"/>
              </w:rPr>
              <w:t xml:space="preserve"> G.</w:t>
            </w:r>
          </w:p>
        </w:tc>
        <w:tc>
          <w:tcPr>
            <w:tcW w:w="883" w:type="dxa"/>
            <w:noWrap/>
            <w:hideMark/>
          </w:tcPr>
          <w:p w:rsidR="008B52A1" w:rsidRPr="00904D7B" w:rsidRDefault="008B52A1" w:rsidP="00904D7B">
            <w:pPr>
              <w:rPr>
                <w:sz w:val="16"/>
                <w:szCs w:val="16"/>
              </w:rPr>
            </w:pPr>
            <w:r w:rsidRPr="00904D7B">
              <w:rPr>
                <w:sz w:val="16"/>
                <w:szCs w:val="16"/>
              </w:rPr>
              <w:t>677</w:t>
            </w:r>
          </w:p>
        </w:tc>
        <w:tc>
          <w:tcPr>
            <w:tcW w:w="937" w:type="dxa"/>
            <w:noWrap/>
            <w:hideMark/>
          </w:tcPr>
          <w:p w:rsidR="008B52A1" w:rsidRPr="00904D7B" w:rsidRDefault="008B52A1" w:rsidP="00904D7B">
            <w:pPr>
              <w:rPr>
                <w:sz w:val="16"/>
                <w:szCs w:val="16"/>
              </w:rPr>
            </w:pPr>
            <w:r w:rsidRPr="00904D7B">
              <w:rPr>
                <w:sz w:val="16"/>
                <w:szCs w:val="16"/>
              </w:rPr>
              <w:t>660</w:t>
            </w:r>
          </w:p>
        </w:tc>
        <w:tc>
          <w:tcPr>
            <w:tcW w:w="760" w:type="dxa"/>
            <w:noWrap/>
            <w:hideMark/>
          </w:tcPr>
          <w:p w:rsidR="008B52A1" w:rsidRPr="00904D7B" w:rsidRDefault="008B52A1" w:rsidP="00904D7B">
            <w:pPr>
              <w:rPr>
                <w:sz w:val="16"/>
                <w:szCs w:val="16"/>
              </w:rPr>
            </w:pPr>
            <w:r w:rsidRPr="00904D7B">
              <w:rPr>
                <w:sz w:val="16"/>
                <w:szCs w:val="16"/>
              </w:rPr>
              <w:t>992</w:t>
            </w:r>
          </w:p>
        </w:tc>
        <w:tc>
          <w:tcPr>
            <w:tcW w:w="768" w:type="dxa"/>
            <w:noWrap/>
            <w:hideMark/>
          </w:tcPr>
          <w:p w:rsidR="008B52A1" w:rsidRPr="00904D7B" w:rsidRDefault="008B52A1" w:rsidP="00904D7B">
            <w:pPr>
              <w:rPr>
                <w:sz w:val="16"/>
                <w:szCs w:val="16"/>
              </w:rPr>
            </w:pPr>
            <w:r w:rsidRPr="00904D7B">
              <w:rPr>
                <w:sz w:val="16"/>
                <w:szCs w:val="16"/>
              </w:rPr>
              <w:t>55</w:t>
            </w:r>
          </w:p>
        </w:tc>
        <w:tc>
          <w:tcPr>
            <w:tcW w:w="720" w:type="dxa"/>
            <w:noWrap/>
            <w:hideMark/>
          </w:tcPr>
          <w:p w:rsidR="008B52A1" w:rsidRPr="00904D7B" w:rsidRDefault="008B52A1" w:rsidP="00904D7B">
            <w:pPr>
              <w:rPr>
                <w:sz w:val="16"/>
                <w:szCs w:val="16"/>
              </w:rPr>
            </w:pPr>
            <w:r w:rsidRPr="00904D7B">
              <w:rPr>
                <w:sz w:val="16"/>
                <w:szCs w:val="16"/>
              </w:rPr>
              <w:t>45</w:t>
            </w:r>
          </w:p>
        </w:tc>
        <w:tc>
          <w:tcPr>
            <w:tcW w:w="821" w:type="dxa"/>
            <w:noWrap/>
            <w:hideMark/>
          </w:tcPr>
          <w:p w:rsidR="008B52A1" w:rsidRPr="00904D7B" w:rsidRDefault="008B52A1" w:rsidP="00904D7B">
            <w:pPr>
              <w:rPr>
                <w:sz w:val="16"/>
                <w:szCs w:val="16"/>
              </w:rPr>
            </w:pPr>
            <w:r w:rsidRPr="00904D7B">
              <w:rPr>
                <w:sz w:val="16"/>
                <w:szCs w:val="16"/>
              </w:rPr>
              <w:t>10</w:t>
            </w:r>
          </w:p>
        </w:tc>
        <w:tc>
          <w:tcPr>
            <w:tcW w:w="1159" w:type="dxa"/>
            <w:noWrap/>
            <w:hideMark/>
          </w:tcPr>
          <w:p w:rsidR="008B52A1" w:rsidRPr="00904D7B" w:rsidRDefault="008B52A1" w:rsidP="00904D7B">
            <w:pPr>
              <w:rPr>
                <w:sz w:val="16"/>
                <w:szCs w:val="16"/>
              </w:rPr>
            </w:pPr>
            <w:r w:rsidRPr="00904D7B">
              <w:rPr>
                <w:sz w:val="16"/>
                <w:szCs w:val="16"/>
              </w:rPr>
              <w:t>220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ANCONA</w:t>
            </w:r>
          </w:p>
        </w:tc>
        <w:tc>
          <w:tcPr>
            <w:tcW w:w="883" w:type="dxa"/>
            <w:noWrap/>
            <w:hideMark/>
          </w:tcPr>
          <w:p w:rsidR="008B52A1" w:rsidRPr="00904D7B" w:rsidRDefault="008B52A1" w:rsidP="00904D7B">
            <w:pPr>
              <w:rPr>
                <w:sz w:val="16"/>
                <w:szCs w:val="16"/>
              </w:rPr>
            </w:pPr>
            <w:r w:rsidRPr="00904D7B">
              <w:rPr>
                <w:sz w:val="16"/>
                <w:szCs w:val="16"/>
              </w:rPr>
              <w:t>325</w:t>
            </w:r>
          </w:p>
        </w:tc>
        <w:tc>
          <w:tcPr>
            <w:tcW w:w="937" w:type="dxa"/>
            <w:noWrap/>
            <w:hideMark/>
          </w:tcPr>
          <w:p w:rsidR="008B52A1" w:rsidRPr="00904D7B" w:rsidRDefault="008B52A1" w:rsidP="00904D7B">
            <w:pPr>
              <w:rPr>
                <w:sz w:val="16"/>
                <w:szCs w:val="16"/>
              </w:rPr>
            </w:pPr>
            <w:r w:rsidRPr="00904D7B">
              <w:rPr>
                <w:sz w:val="16"/>
                <w:szCs w:val="16"/>
              </w:rPr>
              <w:t>308</w:t>
            </w:r>
          </w:p>
        </w:tc>
        <w:tc>
          <w:tcPr>
            <w:tcW w:w="760" w:type="dxa"/>
            <w:noWrap/>
            <w:hideMark/>
          </w:tcPr>
          <w:p w:rsidR="008B52A1" w:rsidRPr="00904D7B" w:rsidRDefault="008B52A1" w:rsidP="00904D7B">
            <w:pPr>
              <w:rPr>
                <w:sz w:val="16"/>
                <w:szCs w:val="16"/>
              </w:rPr>
            </w:pPr>
            <w:r w:rsidRPr="00904D7B">
              <w:rPr>
                <w:sz w:val="16"/>
                <w:szCs w:val="16"/>
              </w:rPr>
              <w:t>474</w:t>
            </w:r>
          </w:p>
        </w:tc>
        <w:tc>
          <w:tcPr>
            <w:tcW w:w="768" w:type="dxa"/>
            <w:noWrap/>
            <w:hideMark/>
          </w:tcPr>
          <w:p w:rsidR="008B52A1" w:rsidRPr="00904D7B" w:rsidRDefault="008B52A1" w:rsidP="00904D7B">
            <w:pPr>
              <w:rPr>
                <w:sz w:val="16"/>
                <w:szCs w:val="16"/>
              </w:rPr>
            </w:pPr>
            <w:r w:rsidRPr="00904D7B">
              <w:rPr>
                <w:sz w:val="16"/>
                <w:szCs w:val="16"/>
              </w:rPr>
              <w:t>33</w:t>
            </w:r>
          </w:p>
        </w:tc>
        <w:tc>
          <w:tcPr>
            <w:tcW w:w="720" w:type="dxa"/>
            <w:noWrap/>
            <w:hideMark/>
          </w:tcPr>
          <w:p w:rsidR="008B52A1" w:rsidRPr="00904D7B" w:rsidRDefault="008B52A1" w:rsidP="00904D7B">
            <w:pPr>
              <w:rPr>
                <w:sz w:val="16"/>
                <w:szCs w:val="16"/>
              </w:rPr>
            </w:pPr>
            <w:r w:rsidRPr="00904D7B">
              <w:rPr>
                <w:sz w:val="16"/>
                <w:szCs w:val="16"/>
              </w:rPr>
              <w:t>23</w:t>
            </w:r>
          </w:p>
        </w:tc>
        <w:tc>
          <w:tcPr>
            <w:tcW w:w="821" w:type="dxa"/>
            <w:noWrap/>
            <w:hideMark/>
          </w:tcPr>
          <w:p w:rsidR="008B52A1" w:rsidRPr="00904D7B" w:rsidRDefault="008B52A1" w:rsidP="00904D7B">
            <w:pPr>
              <w:rPr>
                <w:sz w:val="16"/>
                <w:szCs w:val="16"/>
              </w:rPr>
            </w:pPr>
            <w:r w:rsidRPr="00904D7B">
              <w:rPr>
                <w:sz w:val="16"/>
                <w:szCs w:val="16"/>
              </w:rPr>
              <w:t>10</w:t>
            </w:r>
          </w:p>
        </w:tc>
        <w:tc>
          <w:tcPr>
            <w:tcW w:w="1159" w:type="dxa"/>
            <w:noWrap/>
            <w:hideMark/>
          </w:tcPr>
          <w:p w:rsidR="008B52A1" w:rsidRPr="00904D7B" w:rsidRDefault="008B52A1" w:rsidP="00904D7B">
            <w:pPr>
              <w:rPr>
                <w:sz w:val="16"/>
                <w:szCs w:val="16"/>
              </w:rPr>
            </w:pPr>
            <w:r w:rsidRPr="00904D7B">
              <w:rPr>
                <w:sz w:val="16"/>
                <w:szCs w:val="16"/>
              </w:rPr>
              <w:t>79</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AOSTA</w:t>
            </w:r>
          </w:p>
        </w:tc>
        <w:tc>
          <w:tcPr>
            <w:tcW w:w="883" w:type="dxa"/>
            <w:noWrap/>
            <w:hideMark/>
          </w:tcPr>
          <w:p w:rsidR="008B52A1" w:rsidRPr="00904D7B" w:rsidRDefault="008B52A1" w:rsidP="00904D7B">
            <w:pPr>
              <w:rPr>
                <w:sz w:val="16"/>
                <w:szCs w:val="16"/>
              </w:rPr>
            </w:pPr>
            <w:r w:rsidRPr="00904D7B">
              <w:rPr>
                <w:sz w:val="16"/>
                <w:szCs w:val="16"/>
              </w:rPr>
              <w:t>49</w:t>
            </w:r>
          </w:p>
        </w:tc>
        <w:tc>
          <w:tcPr>
            <w:tcW w:w="937" w:type="dxa"/>
            <w:noWrap/>
            <w:hideMark/>
          </w:tcPr>
          <w:p w:rsidR="008B52A1" w:rsidRPr="00904D7B" w:rsidRDefault="008B52A1" w:rsidP="00904D7B">
            <w:pPr>
              <w:rPr>
                <w:sz w:val="16"/>
                <w:szCs w:val="16"/>
              </w:rPr>
            </w:pPr>
            <w:r w:rsidRPr="00904D7B">
              <w:rPr>
                <w:sz w:val="16"/>
                <w:szCs w:val="16"/>
              </w:rPr>
              <w:t>42</w:t>
            </w:r>
          </w:p>
        </w:tc>
        <w:tc>
          <w:tcPr>
            <w:tcW w:w="760" w:type="dxa"/>
            <w:noWrap/>
            <w:hideMark/>
          </w:tcPr>
          <w:p w:rsidR="008B52A1" w:rsidRPr="00904D7B" w:rsidRDefault="008B52A1" w:rsidP="00904D7B">
            <w:pPr>
              <w:rPr>
                <w:sz w:val="16"/>
                <w:szCs w:val="16"/>
              </w:rPr>
            </w:pPr>
            <w:r w:rsidRPr="00904D7B">
              <w:rPr>
                <w:sz w:val="16"/>
                <w:szCs w:val="16"/>
              </w:rPr>
              <w:t>47</w:t>
            </w:r>
          </w:p>
        </w:tc>
        <w:tc>
          <w:tcPr>
            <w:tcW w:w="768" w:type="dxa"/>
            <w:noWrap/>
            <w:hideMark/>
          </w:tcPr>
          <w:p w:rsidR="008B52A1" w:rsidRPr="00904D7B" w:rsidRDefault="008B52A1" w:rsidP="00904D7B">
            <w:pPr>
              <w:rPr>
                <w:sz w:val="16"/>
                <w:szCs w:val="16"/>
              </w:rPr>
            </w:pPr>
            <w:r w:rsidRPr="00904D7B">
              <w:rPr>
                <w:sz w:val="16"/>
                <w:szCs w:val="16"/>
              </w:rPr>
              <w:t>32</w:t>
            </w:r>
          </w:p>
        </w:tc>
        <w:tc>
          <w:tcPr>
            <w:tcW w:w="720" w:type="dxa"/>
            <w:noWrap/>
            <w:hideMark/>
          </w:tcPr>
          <w:p w:rsidR="008B52A1" w:rsidRPr="00904D7B" w:rsidRDefault="008B52A1" w:rsidP="00904D7B">
            <w:pPr>
              <w:rPr>
                <w:sz w:val="16"/>
                <w:szCs w:val="16"/>
              </w:rPr>
            </w:pPr>
            <w:r w:rsidRPr="00904D7B">
              <w:rPr>
                <w:sz w:val="16"/>
                <w:szCs w:val="16"/>
              </w:rPr>
              <w:t>21</w:t>
            </w:r>
          </w:p>
        </w:tc>
        <w:tc>
          <w:tcPr>
            <w:tcW w:w="821" w:type="dxa"/>
            <w:noWrap/>
            <w:hideMark/>
          </w:tcPr>
          <w:p w:rsidR="008B52A1" w:rsidRPr="00904D7B" w:rsidRDefault="008B52A1" w:rsidP="00904D7B">
            <w:pPr>
              <w:rPr>
                <w:sz w:val="16"/>
                <w:szCs w:val="16"/>
              </w:rPr>
            </w:pPr>
            <w:r w:rsidRPr="00904D7B">
              <w:rPr>
                <w:sz w:val="16"/>
                <w:szCs w:val="16"/>
              </w:rPr>
              <w:t>11</w:t>
            </w:r>
          </w:p>
        </w:tc>
        <w:tc>
          <w:tcPr>
            <w:tcW w:w="1159" w:type="dxa"/>
            <w:noWrap/>
            <w:hideMark/>
          </w:tcPr>
          <w:p w:rsidR="008B52A1" w:rsidRPr="00904D7B" w:rsidRDefault="008B52A1" w:rsidP="00904D7B">
            <w:pPr>
              <w:rPr>
                <w:sz w:val="16"/>
                <w:szCs w:val="16"/>
              </w:rPr>
            </w:pPr>
            <w:r w:rsidRPr="00904D7B">
              <w:rPr>
                <w:sz w:val="16"/>
                <w:szCs w:val="16"/>
              </w:rPr>
              <w:t>20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BARI</w:t>
            </w:r>
          </w:p>
        </w:tc>
        <w:tc>
          <w:tcPr>
            <w:tcW w:w="883" w:type="dxa"/>
            <w:noWrap/>
            <w:hideMark/>
          </w:tcPr>
          <w:p w:rsidR="008B52A1" w:rsidRPr="00904D7B" w:rsidRDefault="008B52A1" w:rsidP="00904D7B">
            <w:pPr>
              <w:rPr>
                <w:sz w:val="16"/>
                <w:szCs w:val="16"/>
              </w:rPr>
            </w:pPr>
            <w:r w:rsidRPr="00904D7B">
              <w:rPr>
                <w:sz w:val="16"/>
                <w:szCs w:val="16"/>
              </w:rPr>
              <w:t>919</w:t>
            </w:r>
          </w:p>
        </w:tc>
        <w:tc>
          <w:tcPr>
            <w:tcW w:w="937" w:type="dxa"/>
            <w:noWrap/>
            <w:hideMark/>
          </w:tcPr>
          <w:p w:rsidR="008B52A1" w:rsidRPr="00904D7B" w:rsidRDefault="008B52A1" w:rsidP="00904D7B">
            <w:pPr>
              <w:rPr>
                <w:sz w:val="16"/>
                <w:szCs w:val="16"/>
              </w:rPr>
            </w:pPr>
            <w:r w:rsidRPr="00904D7B">
              <w:rPr>
                <w:sz w:val="16"/>
                <w:szCs w:val="16"/>
              </w:rPr>
              <w:t>781</w:t>
            </w:r>
          </w:p>
        </w:tc>
        <w:tc>
          <w:tcPr>
            <w:tcW w:w="760" w:type="dxa"/>
            <w:noWrap/>
            <w:hideMark/>
          </w:tcPr>
          <w:p w:rsidR="008B52A1" w:rsidRPr="00904D7B" w:rsidRDefault="008B52A1" w:rsidP="00904D7B">
            <w:pPr>
              <w:rPr>
                <w:sz w:val="16"/>
                <w:szCs w:val="16"/>
              </w:rPr>
            </w:pPr>
            <w:r w:rsidRPr="00904D7B">
              <w:rPr>
                <w:sz w:val="16"/>
                <w:szCs w:val="16"/>
              </w:rPr>
              <w:t>992</w:t>
            </w:r>
          </w:p>
        </w:tc>
        <w:tc>
          <w:tcPr>
            <w:tcW w:w="768" w:type="dxa"/>
            <w:noWrap/>
            <w:hideMark/>
          </w:tcPr>
          <w:p w:rsidR="008B52A1" w:rsidRPr="00904D7B" w:rsidRDefault="008B52A1" w:rsidP="00904D7B">
            <w:pPr>
              <w:rPr>
                <w:sz w:val="16"/>
                <w:szCs w:val="16"/>
              </w:rPr>
            </w:pPr>
            <w:r w:rsidRPr="00904D7B">
              <w:rPr>
                <w:sz w:val="16"/>
                <w:szCs w:val="16"/>
              </w:rPr>
              <w:t>76</w:t>
            </w:r>
          </w:p>
        </w:tc>
        <w:tc>
          <w:tcPr>
            <w:tcW w:w="720" w:type="dxa"/>
            <w:noWrap/>
            <w:hideMark/>
          </w:tcPr>
          <w:p w:rsidR="008B52A1" w:rsidRPr="00904D7B" w:rsidRDefault="008B52A1" w:rsidP="00904D7B">
            <w:pPr>
              <w:rPr>
                <w:sz w:val="16"/>
                <w:szCs w:val="16"/>
              </w:rPr>
            </w:pPr>
            <w:r w:rsidRPr="00904D7B">
              <w:rPr>
                <w:sz w:val="16"/>
                <w:szCs w:val="16"/>
              </w:rPr>
              <w:t>55</w:t>
            </w:r>
          </w:p>
        </w:tc>
        <w:tc>
          <w:tcPr>
            <w:tcW w:w="821" w:type="dxa"/>
            <w:noWrap/>
            <w:hideMark/>
          </w:tcPr>
          <w:p w:rsidR="008B52A1" w:rsidRPr="00904D7B" w:rsidRDefault="008B52A1" w:rsidP="00904D7B">
            <w:pPr>
              <w:rPr>
                <w:sz w:val="16"/>
                <w:szCs w:val="16"/>
              </w:rPr>
            </w:pPr>
            <w:r w:rsidRPr="00904D7B">
              <w:rPr>
                <w:sz w:val="16"/>
                <w:szCs w:val="16"/>
              </w:rPr>
              <w:t>21</w:t>
            </w:r>
          </w:p>
        </w:tc>
        <w:tc>
          <w:tcPr>
            <w:tcW w:w="1159" w:type="dxa"/>
            <w:noWrap/>
            <w:hideMark/>
          </w:tcPr>
          <w:p w:rsidR="008B52A1" w:rsidRPr="00904D7B" w:rsidRDefault="008B52A1" w:rsidP="00904D7B">
            <w:pPr>
              <w:rPr>
                <w:sz w:val="16"/>
                <w:szCs w:val="16"/>
              </w:rPr>
            </w:pPr>
            <w:r w:rsidRPr="00904D7B">
              <w:rPr>
                <w:sz w:val="16"/>
                <w:szCs w:val="16"/>
              </w:rPr>
              <w:t>290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BOLOGNA</w:t>
            </w:r>
          </w:p>
        </w:tc>
        <w:tc>
          <w:tcPr>
            <w:tcW w:w="883" w:type="dxa"/>
            <w:noWrap/>
            <w:hideMark/>
          </w:tcPr>
          <w:p w:rsidR="008B52A1" w:rsidRPr="00904D7B" w:rsidRDefault="008B52A1" w:rsidP="00904D7B">
            <w:pPr>
              <w:rPr>
                <w:sz w:val="16"/>
                <w:szCs w:val="16"/>
              </w:rPr>
            </w:pPr>
            <w:r w:rsidRPr="00904D7B">
              <w:rPr>
                <w:sz w:val="16"/>
                <w:szCs w:val="16"/>
              </w:rPr>
              <w:t>484</w:t>
            </w:r>
          </w:p>
        </w:tc>
        <w:tc>
          <w:tcPr>
            <w:tcW w:w="937" w:type="dxa"/>
            <w:noWrap/>
            <w:hideMark/>
          </w:tcPr>
          <w:p w:rsidR="008B52A1" w:rsidRPr="00904D7B" w:rsidRDefault="008B52A1" w:rsidP="00904D7B">
            <w:pPr>
              <w:rPr>
                <w:sz w:val="16"/>
                <w:szCs w:val="16"/>
              </w:rPr>
            </w:pPr>
            <w:r w:rsidRPr="00904D7B">
              <w:rPr>
                <w:sz w:val="16"/>
                <w:szCs w:val="16"/>
              </w:rPr>
              <w:t>410</w:t>
            </w:r>
          </w:p>
        </w:tc>
        <w:tc>
          <w:tcPr>
            <w:tcW w:w="760" w:type="dxa"/>
            <w:noWrap/>
            <w:hideMark/>
          </w:tcPr>
          <w:p w:rsidR="008B52A1" w:rsidRPr="00904D7B" w:rsidRDefault="008B52A1" w:rsidP="00904D7B">
            <w:pPr>
              <w:rPr>
                <w:sz w:val="16"/>
                <w:szCs w:val="16"/>
              </w:rPr>
            </w:pPr>
            <w:r w:rsidRPr="00904D7B">
              <w:rPr>
                <w:sz w:val="16"/>
                <w:szCs w:val="16"/>
              </w:rPr>
              <w:t>551</w:t>
            </w:r>
          </w:p>
        </w:tc>
        <w:tc>
          <w:tcPr>
            <w:tcW w:w="768" w:type="dxa"/>
            <w:noWrap/>
            <w:hideMark/>
          </w:tcPr>
          <w:p w:rsidR="008B52A1" w:rsidRPr="00904D7B" w:rsidRDefault="008B52A1" w:rsidP="00904D7B">
            <w:pPr>
              <w:rPr>
                <w:sz w:val="16"/>
                <w:szCs w:val="16"/>
              </w:rPr>
            </w:pPr>
            <w:r w:rsidRPr="00904D7B">
              <w:rPr>
                <w:sz w:val="16"/>
                <w:szCs w:val="16"/>
              </w:rPr>
              <w:t>56</w:t>
            </w:r>
          </w:p>
        </w:tc>
        <w:tc>
          <w:tcPr>
            <w:tcW w:w="720" w:type="dxa"/>
            <w:noWrap/>
            <w:hideMark/>
          </w:tcPr>
          <w:p w:rsidR="008B52A1" w:rsidRPr="00904D7B" w:rsidRDefault="008B52A1" w:rsidP="00904D7B">
            <w:pPr>
              <w:rPr>
                <w:sz w:val="16"/>
                <w:szCs w:val="16"/>
              </w:rPr>
            </w:pPr>
            <w:r w:rsidRPr="00904D7B">
              <w:rPr>
                <w:sz w:val="16"/>
                <w:szCs w:val="16"/>
              </w:rPr>
              <w:t>38</w:t>
            </w:r>
          </w:p>
        </w:tc>
        <w:tc>
          <w:tcPr>
            <w:tcW w:w="821" w:type="dxa"/>
            <w:noWrap/>
            <w:hideMark/>
          </w:tcPr>
          <w:p w:rsidR="008B52A1" w:rsidRPr="00904D7B" w:rsidRDefault="008B52A1" w:rsidP="00904D7B">
            <w:pPr>
              <w:rPr>
                <w:sz w:val="16"/>
                <w:szCs w:val="16"/>
              </w:rPr>
            </w:pPr>
            <w:r w:rsidRPr="00904D7B">
              <w:rPr>
                <w:sz w:val="16"/>
                <w:szCs w:val="16"/>
              </w:rPr>
              <w:t>18</w:t>
            </w:r>
          </w:p>
        </w:tc>
        <w:tc>
          <w:tcPr>
            <w:tcW w:w="1159" w:type="dxa"/>
            <w:noWrap/>
            <w:hideMark/>
          </w:tcPr>
          <w:p w:rsidR="008B52A1" w:rsidRPr="00904D7B" w:rsidRDefault="008B52A1" w:rsidP="00904D7B">
            <w:pPr>
              <w:rPr>
                <w:sz w:val="16"/>
                <w:szCs w:val="16"/>
              </w:rPr>
            </w:pPr>
            <w:r w:rsidRPr="00904D7B">
              <w:rPr>
                <w:sz w:val="16"/>
                <w:szCs w:val="16"/>
              </w:rPr>
              <w:t>82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BOLZANO</w:t>
            </w:r>
          </w:p>
        </w:tc>
        <w:tc>
          <w:tcPr>
            <w:tcW w:w="883" w:type="dxa"/>
            <w:noWrap/>
            <w:hideMark/>
          </w:tcPr>
          <w:p w:rsidR="008B52A1" w:rsidRPr="00904D7B" w:rsidRDefault="008B52A1" w:rsidP="00904D7B">
            <w:pPr>
              <w:rPr>
                <w:sz w:val="16"/>
                <w:szCs w:val="16"/>
              </w:rPr>
            </w:pPr>
            <w:r w:rsidRPr="00904D7B">
              <w:rPr>
                <w:sz w:val="16"/>
                <w:szCs w:val="16"/>
              </w:rPr>
              <w:t>134</w:t>
            </w:r>
          </w:p>
        </w:tc>
        <w:tc>
          <w:tcPr>
            <w:tcW w:w="937" w:type="dxa"/>
            <w:noWrap/>
            <w:hideMark/>
          </w:tcPr>
          <w:p w:rsidR="008B52A1" w:rsidRPr="00904D7B" w:rsidRDefault="008B52A1" w:rsidP="00904D7B">
            <w:pPr>
              <w:rPr>
                <w:sz w:val="16"/>
                <w:szCs w:val="16"/>
              </w:rPr>
            </w:pPr>
            <w:r w:rsidRPr="00904D7B">
              <w:rPr>
                <w:sz w:val="16"/>
                <w:szCs w:val="16"/>
              </w:rPr>
              <w:t>151</w:t>
            </w:r>
          </w:p>
        </w:tc>
        <w:tc>
          <w:tcPr>
            <w:tcW w:w="760" w:type="dxa"/>
            <w:noWrap/>
            <w:hideMark/>
          </w:tcPr>
          <w:p w:rsidR="008B52A1" w:rsidRPr="00904D7B" w:rsidRDefault="008B52A1" w:rsidP="00904D7B">
            <w:pPr>
              <w:rPr>
                <w:sz w:val="16"/>
                <w:szCs w:val="16"/>
              </w:rPr>
            </w:pPr>
            <w:r w:rsidRPr="00904D7B">
              <w:rPr>
                <w:sz w:val="16"/>
                <w:szCs w:val="16"/>
              </w:rPr>
              <w:t>174</w:t>
            </w:r>
          </w:p>
        </w:tc>
        <w:tc>
          <w:tcPr>
            <w:tcW w:w="768" w:type="dxa"/>
            <w:noWrap/>
            <w:hideMark/>
          </w:tcPr>
          <w:p w:rsidR="008B52A1" w:rsidRPr="00904D7B" w:rsidRDefault="008B52A1" w:rsidP="00904D7B">
            <w:pPr>
              <w:rPr>
                <w:sz w:val="16"/>
                <w:szCs w:val="16"/>
              </w:rPr>
            </w:pPr>
            <w:r w:rsidRPr="00904D7B">
              <w:rPr>
                <w:sz w:val="16"/>
                <w:szCs w:val="16"/>
              </w:rPr>
              <w:t>33</w:t>
            </w:r>
          </w:p>
        </w:tc>
        <w:tc>
          <w:tcPr>
            <w:tcW w:w="720" w:type="dxa"/>
            <w:noWrap/>
            <w:hideMark/>
          </w:tcPr>
          <w:p w:rsidR="008B52A1" w:rsidRPr="00904D7B" w:rsidRDefault="008B52A1" w:rsidP="00904D7B">
            <w:pPr>
              <w:rPr>
                <w:sz w:val="16"/>
                <w:szCs w:val="16"/>
              </w:rPr>
            </w:pPr>
            <w:r w:rsidRPr="00904D7B">
              <w:rPr>
                <w:sz w:val="16"/>
                <w:szCs w:val="16"/>
              </w:rPr>
              <w:t>21</w:t>
            </w:r>
          </w:p>
        </w:tc>
        <w:tc>
          <w:tcPr>
            <w:tcW w:w="821" w:type="dxa"/>
            <w:noWrap/>
            <w:hideMark/>
          </w:tcPr>
          <w:p w:rsidR="008B52A1" w:rsidRPr="00904D7B" w:rsidRDefault="008B52A1" w:rsidP="00904D7B">
            <w:pPr>
              <w:rPr>
                <w:sz w:val="16"/>
                <w:szCs w:val="16"/>
              </w:rPr>
            </w:pPr>
            <w:r w:rsidRPr="00904D7B">
              <w:rPr>
                <w:sz w:val="16"/>
                <w:szCs w:val="16"/>
              </w:rPr>
              <w:t>12</w:t>
            </w:r>
          </w:p>
        </w:tc>
        <w:tc>
          <w:tcPr>
            <w:tcW w:w="1159" w:type="dxa"/>
            <w:noWrap/>
            <w:hideMark/>
          </w:tcPr>
          <w:p w:rsidR="008B52A1" w:rsidRPr="00904D7B" w:rsidRDefault="008B52A1" w:rsidP="00904D7B">
            <w:pPr>
              <w:rPr>
                <w:sz w:val="16"/>
                <w:szCs w:val="16"/>
              </w:rPr>
            </w:pPr>
            <w:r w:rsidRPr="00904D7B">
              <w:rPr>
                <w:sz w:val="16"/>
                <w:szCs w:val="16"/>
              </w:rPr>
              <w:t>66</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BRESCIA</w:t>
            </w:r>
          </w:p>
        </w:tc>
        <w:tc>
          <w:tcPr>
            <w:tcW w:w="883" w:type="dxa"/>
            <w:noWrap/>
            <w:hideMark/>
          </w:tcPr>
          <w:p w:rsidR="008B52A1" w:rsidRPr="00904D7B" w:rsidRDefault="008B52A1" w:rsidP="00904D7B">
            <w:pPr>
              <w:rPr>
                <w:sz w:val="16"/>
                <w:szCs w:val="16"/>
              </w:rPr>
            </w:pPr>
            <w:r w:rsidRPr="00904D7B">
              <w:rPr>
                <w:sz w:val="16"/>
                <w:szCs w:val="16"/>
              </w:rPr>
              <w:t>445</w:t>
            </w:r>
          </w:p>
        </w:tc>
        <w:tc>
          <w:tcPr>
            <w:tcW w:w="937" w:type="dxa"/>
            <w:noWrap/>
            <w:hideMark/>
          </w:tcPr>
          <w:p w:rsidR="008B52A1" w:rsidRPr="00904D7B" w:rsidRDefault="008B52A1" w:rsidP="00904D7B">
            <w:pPr>
              <w:rPr>
                <w:sz w:val="16"/>
                <w:szCs w:val="16"/>
              </w:rPr>
            </w:pPr>
            <w:r w:rsidRPr="00904D7B">
              <w:rPr>
                <w:sz w:val="16"/>
                <w:szCs w:val="16"/>
              </w:rPr>
              <w:t>499</w:t>
            </w:r>
          </w:p>
        </w:tc>
        <w:tc>
          <w:tcPr>
            <w:tcW w:w="760" w:type="dxa"/>
            <w:noWrap/>
            <w:hideMark/>
          </w:tcPr>
          <w:p w:rsidR="008B52A1" w:rsidRPr="00904D7B" w:rsidRDefault="008B52A1" w:rsidP="00904D7B">
            <w:pPr>
              <w:rPr>
                <w:sz w:val="16"/>
                <w:szCs w:val="16"/>
              </w:rPr>
            </w:pPr>
            <w:r w:rsidRPr="00904D7B">
              <w:rPr>
                <w:sz w:val="16"/>
                <w:szCs w:val="16"/>
              </w:rPr>
              <w:t>658</w:t>
            </w:r>
          </w:p>
        </w:tc>
        <w:tc>
          <w:tcPr>
            <w:tcW w:w="768" w:type="dxa"/>
            <w:noWrap/>
            <w:hideMark/>
          </w:tcPr>
          <w:p w:rsidR="008B52A1" w:rsidRPr="00904D7B" w:rsidRDefault="008B52A1" w:rsidP="00904D7B">
            <w:pPr>
              <w:rPr>
                <w:sz w:val="16"/>
                <w:szCs w:val="16"/>
              </w:rPr>
            </w:pPr>
            <w:r w:rsidRPr="00904D7B">
              <w:rPr>
                <w:sz w:val="16"/>
                <w:szCs w:val="16"/>
              </w:rPr>
              <w:t>50</w:t>
            </w:r>
          </w:p>
        </w:tc>
        <w:tc>
          <w:tcPr>
            <w:tcW w:w="720" w:type="dxa"/>
            <w:noWrap/>
            <w:hideMark/>
          </w:tcPr>
          <w:p w:rsidR="008B52A1" w:rsidRPr="00904D7B" w:rsidRDefault="008B52A1" w:rsidP="00904D7B">
            <w:pPr>
              <w:rPr>
                <w:sz w:val="16"/>
                <w:szCs w:val="16"/>
              </w:rPr>
            </w:pPr>
            <w:r w:rsidRPr="00904D7B">
              <w:rPr>
                <w:sz w:val="16"/>
                <w:szCs w:val="16"/>
              </w:rPr>
              <w:t>35</w:t>
            </w:r>
          </w:p>
        </w:tc>
        <w:tc>
          <w:tcPr>
            <w:tcW w:w="821" w:type="dxa"/>
            <w:noWrap/>
            <w:hideMark/>
          </w:tcPr>
          <w:p w:rsidR="008B52A1" w:rsidRPr="00904D7B" w:rsidRDefault="008B52A1" w:rsidP="00904D7B">
            <w:pPr>
              <w:rPr>
                <w:sz w:val="16"/>
                <w:szCs w:val="16"/>
              </w:rPr>
            </w:pPr>
            <w:r w:rsidRPr="00904D7B">
              <w:rPr>
                <w:sz w:val="16"/>
                <w:szCs w:val="16"/>
              </w:rPr>
              <w:t>15</w:t>
            </w:r>
          </w:p>
        </w:tc>
        <w:tc>
          <w:tcPr>
            <w:tcW w:w="1159" w:type="dxa"/>
            <w:noWrap/>
            <w:hideMark/>
          </w:tcPr>
          <w:p w:rsidR="008B52A1" w:rsidRPr="00904D7B" w:rsidRDefault="008B52A1" w:rsidP="00904D7B">
            <w:pPr>
              <w:rPr>
                <w:sz w:val="16"/>
                <w:szCs w:val="16"/>
              </w:rPr>
            </w:pPr>
            <w:r w:rsidRPr="00904D7B">
              <w:rPr>
                <w:sz w:val="16"/>
                <w:szCs w:val="16"/>
              </w:rPr>
              <w:t>147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CAGLIARI</w:t>
            </w:r>
          </w:p>
        </w:tc>
        <w:tc>
          <w:tcPr>
            <w:tcW w:w="883" w:type="dxa"/>
            <w:noWrap/>
            <w:hideMark/>
          </w:tcPr>
          <w:p w:rsidR="008B52A1" w:rsidRPr="00904D7B" w:rsidRDefault="008B52A1" w:rsidP="00904D7B">
            <w:pPr>
              <w:rPr>
                <w:sz w:val="16"/>
                <w:szCs w:val="16"/>
              </w:rPr>
            </w:pPr>
            <w:r w:rsidRPr="00904D7B">
              <w:rPr>
                <w:sz w:val="16"/>
                <w:szCs w:val="16"/>
              </w:rPr>
              <w:t>476</w:t>
            </w:r>
          </w:p>
        </w:tc>
        <w:tc>
          <w:tcPr>
            <w:tcW w:w="937" w:type="dxa"/>
            <w:noWrap/>
            <w:hideMark/>
          </w:tcPr>
          <w:p w:rsidR="008B52A1" w:rsidRPr="00904D7B" w:rsidRDefault="008B52A1" w:rsidP="00904D7B">
            <w:pPr>
              <w:rPr>
                <w:sz w:val="16"/>
                <w:szCs w:val="16"/>
              </w:rPr>
            </w:pPr>
            <w:r w:rsidRPr="00904D7B">
              <w:rPr>
                <w:sz w:val="16"/>
                <w:szCs w:val="16"/>
              </w:rPr>
              <w:t>429</w:t>
            </w:r>
          </w:p>
        </w:tc>
        <w:tc>
          <w:tcPr>
            <w:tcW w:w="760" w:type="dxa"/>
            <w:noWrap/>
            <w:hideMark/>
          </w:tcPr>
          <w:p w:rsidR="008B52A1" w:rsidRPr="00904D7B" w:rsidRDefault="008B52A1" w:rsidP="00904D7B">
            <w:pPr>
              <w:rPr>
                <w:sz w:val="16"/>
                <w:szCs w:val="16"/>
              </w:rPr>
            </w:pPr>
            <w:r w:rsidRPr="00904D7B">
              <w:rPr>
                <w:sz w:val="16"/>
                <w:szCs w:val="16"/>
              </w:rPr>
              <w:t>626</w:t>
            </w:r>
          </w:p>
        </w:tc>
        <w:tc>
          <w:tcPr>
            <w:tcW w:w="768" w:type="dxa"/>
            <w:noWrap/>
            <w:hideMark/>
          </w:tcPr>
          <w:p w:rsidR="008B52A1" w:rsidRPr="00904D7B" w:rsidRDefault="008B52A1" w:rsidP="00904D7B">
            <w:pPr>
              <w:rPr>
                <w:sz w:val="16"/>
                <w:szCs w:val="16"/>
              </w:rPr>
            </w:pPr>
            <w:r w:rsidRPr="00904D7B">
              <w:rPr>
                <w:sz w:val="16"/>
                <w:szCs w:val="16"/>
              </w:rPr>
              <w:t>59</w:t>
            </w:r>
          </w:p>
        </w:tc>
        <w:tc>
          <w:tcPr>
            <w:tcW w:w="720" w:type="dxa"/>
            <w:noWrap/>
            <w:hideMark/>
          </w:tcPr>
          <w:p w:rsidR="008B52A1" w:rsidRPr="00904D7B" w:rsidRDefault="008B52A1" w:rsidP="00904D7B">
            <w:pPr>
              <w:rPr>
                <w:sz w:val="16"/>
                <w:szCs w:val="16"/>
              </w:rPr>
            </w:pPr>
            <w:r w:rsidRPr="00904D7B">
              <w:rPr>
                <w:sz w:val="16"/>
                <w:szCs w:val="16"/>
              </w:rPr>
              <w:t>37</w:t>
            </w:r>
          </w:p>
        </w:tc>
        <w:tc>
          <w:tcPr>
            <w:tcW w:w="821" w:type="dxa"/>
            <w:noWrap/>
            <w:hideMark/>
          </w:tcPr>
          <w:p w:rsidR="008B52A1" w:rsidRPr="00904D7B" w:rsidRDefault="008B52A1" w:rsidP="00904D7B">
            <w:pPr>
              <w:rPr>
                <w:sz w:val="16"/>
                <w:szCs w:val="16"/>
              </w:rPr>
            </w:pPr>
            <w:r w:rsidRPr="00904D7B">
              <w:rPr>
                <w:sz w:val="16"/>
                <w:szCs w:val="16"/>
              </w:rPr>
              <w:t>22</w:t>
            </w:r>
          </w:p>
        </w:tc>
        <w:tc>
          <w:tcPr>
            <w:tcW w:w="1159" w:type="dxa"/>
            <w:noWrap/>
            <w:hideMark/>
          </w:tcPr>
          <w:p w:rsidR="008B52A1" w:rsidRPr="00904D7B" w:rsidRDefault="008B52A1" w:rsidP="00904D7B">
            <w:pPr>
              <w:rPr>
                <w:sz w:val="16"/>
                <w:szCs w:val="16"/>
              </w:rPr>
            </w:pPr>
            <w:r w:rsidRPr="00904D7B">
              <w:rPr>
                <w:sz w:val="16"/>
                <w:szCs w:val="16"/>
              </w:rPr>
              <w:t>164</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CAMPOBASSO</w:t>
            </w:r>
          </w:p>
        </w:tc>
        <w:tc>
          <w:tcPr>
            <w:tcW w:w="883" w:type="dxa"/>
            <w:noWrap/>
            <w:hideMark/>
          </w:tcPr>
          <w:p w:rsidR="008B52A1" w:rsidRPr="00904D7B" w:rsidRDefault="008B52A1" w:rsidP="00904D7B">
            <w:pPr>
              <w:rPr>
                <w:sz w:val="16"/>
                <w:szCs w:val="16"/>
              </w:rPr>
            </w:pPr>
            <w:r w:rsidRPr="00904D7B">
              <w:rPr>
                <w:sz w:val="16"/>
                <w:szCs w:val="16"/>
              </w:rPr>
              <w:t>180</w:t>
            </w:r>
          </w:p>
        </w:tc>
        <w:tc>
          <w:tcPr>
            <w:tcW w:w="937" w:type="dxa"/>
            <w:noWrap/>
            <w:hideMark/>
          </w:tcPr>
          <w:p w:rsidR="008B52A1" w:rsidRPr="00904D7B" w:rsidRDefault="008B52A1" w:rsidP="00904D7B">
            <w:pPr>
              <w:rPr>
                <w:sz w:val="16"/>
                <w:szCs w:val="16"/>
              </w:rPr>
            </w:pPr>
            <w:r w:rsidRPr="00904D7B">
              <w:rPr>
                <w:sz w:val="16"/>
                <w:szCs w:val="16"/>
              </w:rPr>
              <w:t>162</w:t>
            </w:r>
          </w:p>
        </w:tc>
        <w:tc>
          <w:tcPr>
            <w:tcW w:w="760" w:type="dxa"/>
            <w:noWrap/>
            <w:hideMark/>
          </w:tcPr>
          <w:p w:rsidR="008B52A1" w:rsidRPr="00904D7B" w:rsidRDefault="008B52A1" w:rsidP="00904D7B">
            <w:pPr>
              <w:rPr>
                <w:sz w:val="16"/>
                <w:szCs w:val="16"/>
              </w:rPr>
            </w:pPr>
            <w:r w:rsidRPr="00904D7B">
              <w:rPr>
                <w:sz w:val="16"/>
                <w:szCs w:val="16"/>
              </w:rPr>
              <w:t>250</w:t>
            </w:r>
          </w:p>
        </w:tc>
        <w:tc>
          <w:tcPr>
            <w:tcW w:w="768" w:type="dxa"/>
            <w:noWrap/>
            <w:hideMark/>
          </w:tcPr>
          <w:p w:rsidR="008B52A1" w:rsidRPr="00904D7B" w:rsidRDefault="008B52A1" w:rsidP="00904D7B">
            <w:pPr>
              <w:rPr>
                <w:sz w:val="16"/>
                <w:szCs w:val="16"/>
              </w:rPr>
            </w:pPr>
            <w:r w:rsidRPr="00904D7B">
              <w:rPr>
                <w:sz w:val="16"/>
                <w:szCs w:val="16"/>
              </w:rPr>
              <w:t>27</w:t>
            </w:r>
          </w:p>
        </w:tc>
        <w:tc>
          <w:tcPr>
            <w:tcW w:w="720" w:type="dxa"/>
            <w:noWrap/>
            <w:hideMark/>
          </w:tcPr>
          <w:p w:rsidR="008B52A1" w:rsidRPr="00904D7B" w:rsidRDefault="008B52A1" w:rsidP="00904D7B">
            <w:pPr>
              <w:rPr>
                <w:sz w:val="16"/>
                <w:szCs w:val="16"/>
              </w:rPr>
            </w:pPr>
            <w:r w:rsidRPr="00904D7B">
              <w:rPr>
                <w:sz w:val="16"/>
                <w:szCs w:val="16"/>
              </w:rPr>
              <w:t>20</w:t>
            </w:r>
          </w:p>
        </w:tc>
        <w:tc>
          <w:tcPr>
            <w:tcW w:w="821" w:type="dxa"/>
            <w:noWrap/>
            <w:hideMark/>
          </w:tcPr>
          <w:p w:rsidR="008B52A1" w:rsidRPr="00904D7B" w:rsidRDefault="008B52A1" w:rsidP="00904D7B">
            <w:pPr>
              <w:rPr>
                <w:sz w:val="16"/>
                <w:szCs w:val="16"/>
              </w:rPr>
            </w:pPr>
            <w:r w:rsidRPr="00904D7B">
              <w:rPr>
                <w:sz w:val="16"/>
                <w:szCs w:val="16"/>
              </w:rPr>
              <w:t>7</w:t>
            </w:r>
          </w:p>
        </w:tc>
        <w:tc>
          <w:tcPr>
            <w:tcW w:w="1159" w:type="dxa"/>
            <w:noWrap/>
            <w:hideMark/>
          </w:tcPr>
          <w:p w:rsidR="008B52A1" w:rsidRPr="00904D7B" w:rsidRDefault="008B52A1" w:rsidP="00904D7B">
            <w:pPr>
              <w:rPr>
                <w:sz w:val="16"/>
                <w:szCs w:val="16"/>
              </w:rPr>
            </w:pPr>
            <w:r w:rsidRPr="00904D7B">
              <w:rPr>
                <w:sz w:val="16"/>
                <w:szCs w:val="16"/>
              </w:rPr>
              <w:t>67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CATANIA</w:t>
            </w:r>
          </w:p>
        </w:tc>
        <w:tc>
          <w:tcPr>
            <w:tcW w:w="883" w:type="dxa"/>
            <w:noWrap/>
            <w:hideMark/>
          </w:tcPr>
          <w:p w:rsidR="008B52A1" w:rsidRPr="00904D7B" w:rsidRDefault="008B52A1" w:rsidP="00904D7B">
            <w:pPr>
              <w:rPr>
                <w:sz w:val="16"/>
                <w:szCs w:val="16"/>
              </w:rPr>
            </w:pPr>
            <w:r w:rsidRPr="00904D7B">
              <w:rPr>
                <w:sz w:val="16"/>
                <w:szCs w:val="16"/>
              </w:rPr>
              <w:t>1123</w:t>
            </w:r>
          </w:p>
        </w:tc>
        <w:tc>
          <w:tcPr>
            <w:tcW w:w="937" w:type="dxa"/>
            <w:noWrap/>
            <w:hideMark/>
          </w:tcPr>
          <w:p w:rsidR="008B52A1" w:rsidRPr="00904D7B" w:rsidRDefault="008B52A1" w:rsidP="00904D7B">
            <w:pPr>
              <w:rPr>
                <w:sz w:val="16"/>
                <w:szCs w:val="16"/>
              </w:rPr>
            </w:pPr>
            <w:r w:rsidRPr="00904D7B">
              <w:rPr>
                <w:sz w:val="16"/>
                <w:szCs w:val="16"/>
              </w:rPr>
              <w:t>1635</w:t>
            </w:r>
          </w:p>
        </w:tc>
        <w:tc>
          <w:tcPr>
            <w:tcW w:w="760" w:type="dxa"/>
            <w:noWrap/>
            <w:hideMark/>
          </w:tcPr>
          <w:p w:rsidR="008B52A1" w:rsidRPr="00904D7B" w:rsidRDefault="008B52A1" w:rsidP="00904D7B">
            <w:pPr>
              <w:rPr>
                <w:sz w:val="16"/>
                <w:szCs w:val="16"/>
              </w:rPr>
            </w:pPr>
            <w:r w:rsidRPr="00904D7B">
              <w:rPr>
                <w:sz w:val="16"/>
                <w:szCs w:val="16"/>
              </w:rPr>
              <w:t>4839</w:t>
            </w:r>
          </w:p>
        </w:tc>
        <w:tc>
          <w:tcPr>
            <w:tcW w:w="768" w:type="dxa"/>
            <w:noWrap/>
            <w:hideMark/>
          </w:tcPr>
          <w:p w:rsidR="008B52A1" w:rsidRPr="00904D7B" w:rsidRDefault="008B52A1" w:rsidP="00904D7B">
            <w:pPr>
              <w:rPr>
                <w:sz w:val="16"/>
                <w:szCs w:val="16"/>
              </w:rPr>
            </w:pPr>
            <w:r w:rsidRPr="00904D7B">
              <w:rPr>
                <w:sz w:val="16"/>
                <w:szCs w:val="16"/>
              </w:rPr>
              <w:t>91</w:t>
            </w:r>
          </w:p>
        </w:tc>
        <w:tc>
          <w:tcPr>
            <w:tcW w:w="720" w:type="dxa"/>
            <w:noWrap/>
            <w:hideMark/>
          </w:tcPr>
          <w:p w:rsidR="008B52A1" w:rsidRPr="00904D7B" w:rsidRDefault="008B52A1" w:rsidP="00904D7B">
            <w:pPr>
              <w:rPr>
                <w:sz w:val="16"/>
                <w:szCs w:val="16"/>
              </w:rPr>
            </w:pPr>
            <w:r w:rsidRPr="00904D7B">
              <w:rPr>
                <w:sz w:val="16"/>
                <w:szCs w:val="16"/>
              </w:rPr>
              <w:t>65</w:t>
            </w:r>
          </w:p>
        </w:tc>
        <w:tc>
          <w:tcPr>
            <w:tcW w:w="821" w:type="dxa"/>
            <w:noWrap/>
            <w:hideMark/>
          </w:tcPr>
          <w:p w:rsidR="008B52A1" w:rsidRPr="00904D7B" w:rsidRDefault="008B52A1" w:rsidP="00904D7B">
            <w:pPr>
              <w:rPr>
                <w:sz w:val="16"/>
                <w:szCs w:val="16"/>
              </w:rPr>
            </w:pPr>
            <w:r w:rsidRPr="00904D7B">
              <w:rPr>
                <w:sz w:val="16"/>
                <w:szCs w:val="16"/>
              </w:rPr>
              <w:t>26</w:t>
            </w:r>
          </w:p>
        </w:tc>
        <w:tc>
          <w:tcPr>
            <w:tcW w:w="1159" w:type="dxa"/>
            <w:noWrap/>
            <w:hideMark/>
          </w:tcPr>
          <w:p w:rsidR="008B52A1" w:rsidRPr="00904D7B" w:rsidRDefault="008B52A1" w:rsidP="00904D7B">
            <w:pPr>
              <w:rPr>
                <w:sz w:val="16"/>
                <w:szCs w:val="16"/>
              </w:rPr>
            </w:pPr>
            <w:r w:rsidRPr="00904D7B">
              <w:rPr>
                <w:sz w:val="16"/>
                <w:szCs w:val="16"/>
              </w:rPr>
              <w:t>380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CATANZARO</w:t>
            </w:r>
          </w:p>
        </w:tc>
        <w:tc>
          <w:tcPr>
            <w:tcW w:w="883" w:type="dxa"/>
            <w:noWrap/>
            <w:hideMark/>
          </w:tcPr>
          <w:p w:rsidR="008B52A1" w:rsidRPr="00904D7B" w:rsidRDefault="008B52A1" w:rsidP="00904D7B">
            <w:pPr>
              <w:rPr>
                <w:sz w:val="16"/>
                <w:szCs w:val="16"/>
              </w:rPr>
            </w:pPr>
            <w:r w:rsidRPr="00904D7B">
              <w:rPr>
                <w:sz w:val="16"/>
                <w:szCs w:val="16"/>
              </w:rPr>
              <w:t>980</w:t>
            </w:r>
          </w:p>
        </w:tc>
        <w:tc>
          <w:tcPr>
            <w:tcW w:w="937" w:type="dxa"/>
            <w:noWrap/>
            <w:hideMark/>
          </w:tcPr>
          <w:p w:rsidR="008B52A1" w:rsidRPr="00904D7B" w:rsidRDefault="008B52A1" w:rsidP="00904D7B">
            <w:pPr>
              <w:rPr>
                <w:sz w:val="16"/>
                <w:szCs w:val="16"/>
              </w:rPr>
            </w:pPr>
            <w:r w:rsidRPr="00904D7B">
              <w:rPr>
                <w:sz w:val="16"/>
                <w:szCs w:val="16"/>
              </w:rPr>
              <w:t>1034</w:t>
            </w:r>
          </w:p>
        </w:tc>
        <w:tc>
          <w:tcPr>
            <w:tcW w:w="760" w:type="dxa"/>
            <w:noWrap/>
            <w:hideMark/>
          </w:tcPr>
          <w:p w:rsidR="008B52A1" w:rsidRPr="00904D7B" w:rsidRDefault="008B52A1" w:rsidP="00904D7B">
            <w:pPr>
              <w:rPr>
                <w:sz w:val="16"/>
                <w:szCs w:val="16"/>
              </w:rPr>
            </w:pPr>
            <w:r w:rsidRPr="00904D7B">
              <w:rPr>
                <w:sz w:val="16"/>
                <w:szCs w:val="16"/>
              </w:rPr>
              <w:t>1243</w:t>
            </w:r>
          </w:p>
        </w:tc>
        <w:tc>
          <w:tcPr>
            <w:tcW w:w="768" w:type="dxa"/>
            <w:noWrap/>
            <w:hideMark/>
          </w:tcPr>
          <w:p w:rsidR="008B52A1" w:rsidRPr="00904D7B" w:rsidRDefault="008B52A1" w:rsidP="00904D7B">
            <w:pPr>
              <w:rPr>
                <w:sz w:val="16"/>
                <w:szCs w:val="16"/>
              </w:rPr>
            </w:pPr>
            <w:r w:rsidRPr="00904D7B">
              <w:rPr>
                <w:sz w:val="16"/>
                <w:szCs w:val="16"/>
              </w:rPr>
              <w:t>70</w:t>
            </w:r>
          </w:p>
        </w:tc>
        <w:tc>
          <w:tcPr>
            <w:tcW w:w="720" w:type="dxa"/>
            <w:noWrap/>
            <w:hideMark/>
          </w:tcPr>
          <w:p w:rsidR="008B52A1" w:rsidRPr="00904D7B" w:rsidRDefault="008B52A1" w:rsidP="00904D7B">
            <w:pPr>
              <w:rPr>
                <w:sz w:val="16"/>
                <w:szCs w:val="16"/>
              </w:rPr>
            </w:pPr>
            <w:r w:rsidRPr="00904D7B">
              <w:rPr>
                <w:sz w:val="16"/>
                <w:szCs w:val="16"/>
              </w:rPr>
              <w:t>48</w:t>
            </w:r>
          </w:p>
        </w:tc>
        <w:tc>
          <w:tcPr>
            <w:tcW w:w="821" w:type="dxa"/>
            <w:noWrap/>
            <w:hideMark/>
          </w:tcPr>
          <w:p w:rsidR="008B52A1" w:rsidRPr="00904D7B" w:rsidRDefault="008B52A1" w:rsidP="00904D7B">
            <w:pPr>
              <w:rPr>
                <w:sz w:val="16"/>
                <w:szCs w:val="16"/>
              </w:rPr>
            </w:pPr>
            <w:r w:rsidRPr="00904D7B">
              <w:rPr>
                <w:sz w:val="16"/>
                <w:szCs w:val="16"/>
              </w:rPr>
              <w:t>22</w:t>
            </w:r>
          </w:p>
        </w:tc>
        <w:tc>
          <w:tcPr>
            <w:tcW w:w="1159" w:type="dxa"/>
            <w:noWrap/>
            <w:hideMark/>
          </w:tcPr>
          <w:p w:rsidR="008B52A1" w:rsidRPr="00904D7B" w:rsidRDefault="008B52A1" w:rsidP="00904D7B">
            <w:pPr>
              <w:rPr>
                <w:sz w:val="16"/>
                <w:szCs w:val="16"/>
              </w:rPr>
            </w:pPr>
            <w:r w:rsidRPr="00904D7B">
              <w:rPr>
                <w:sz w:val="16"/>
                <w:szCs w:val="16"/>
              </w:rPr>
              <w:t>218</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FIRENZE</w:t>
            </w:r>
          </w:p>
        </w:tc>
        <w:tc>
          <w:tcPr>
            <w:tcW w:w="883" w:type="dxa"/>
            <w:noWrap/>
            <w:hideMark/>
          </w:tcPr>
          <w:p w:rsidR="008B52A1" w:rsidRPr="00904D7B" w:rsidRDefault="008B52A1" w:rsidP="00904D7B">
            <w:pPr>
              <w:rPr>
                <w:sz w:val="16"/>
                <w:szCs w:val="16"/>
              </w:rPr>
            </w:pPr>
            <w:r w:rsidRPr="00904D7B">
              <w:rPr>
                <w:sz w:val="16"/>
                <w:szCs w:val="16"/>
              </w:rPr>
              <w:t>759</w:t>
            </w:r>
          </w:p>
        </w:tc>
        <w:tc>
          <w:tcPr>
            <w:tcW w:w="937" w:type="dxa"/>
            <w:noWrap/>
            <w:hideMark/>
          </w:tcPr>
          <w:p w:rsidR="008B52A1" w:rsidRPr="00904D7B" w:rsidRDefault="008B52A1" w:rsidP="00904D7B">
            <w:pPr>
              <w:rPr>
                <w:sz w:val="16"/>
                <w:szCs w:val="16"/>
              </w:rPr>
            </w:pPr>
            <w:r w:rsidRPr="00904D7B">
              <w:rPr>
                <w:sz w:val="16"/>
                <w:szCs w:val="16"/>
              </w:rPr>
              <w:t>894</w:t>
            </w:r>
          </w:p>
        </w:tc>
        <w:tc>
          <w:tcPr>
            <w:tcW w:w="760" w:type="dxa"/>
            <w:noWrap/>
            <w:hideMark/>
          </w:tcPr>
          <w:p w:rsidR="008B52A1" w:rsidRPr="00904D7B" w:rsidRDefault="008B52A1" w:rsidP="00904D7B">
            <w:pPr>
              <w:rPr>
                <w:sz w:val="16"/>
                <w:szCs w:val="16"/>
              </w:rPr>
            </w:pPr>
            <w:r w:rsidRPr="00904D7B">
              <w:rPr>
                <w:sz w:val="16"/>
                <w:szCs w:val="16"/>
              </w:rPr>
              <w:t>1276</w:t>
            </w:r>
          </w:p>
        </w:tc>
        <w:tc>
          <w:tcPr>
            <w:tcW w:w="768" w:type="dxa"/>
            <w:noWrap/>
            <w:hideMark/>
          </w:tcPr>
          <w:p w:rsidR="008B52A1" w:rsidRPr="00904D7B" w:rsidRDefault="008B52A1" w:rsidP="00904D7B">
            <w:pPr>
              <w:rPr>
                <w:sz w:val="16"/>
                <w:szCs w:val="16"/>
              </w:rPr>
            </w:pPr>
            <w:r w:rsidRPr="00904D7B">
              <w:rPr>
                <w:sz w:val="16"/>
                <w:szCs w:val="16"/>
              </w:rPr>
              <w:t>95</w:t>
            </w:r>
          </w:p>
        </w:tc>
        <w:tc>
          <w:tcPr>
            <w:tcW w:w="720" w:type="dxa"/>
            <w:noWrap/>
            <w:hideMark/>
          </w:tcPr>
          <w:p w:rsidR="008B52A1" w:rsidRPr="00904D7B" w:rsidRDefault="008B52A1" w:rsidP="00904D7B">
            <w:pPr>
              <w:rPr>
                <w:sz w:val="16"/>
                <w:szCs w:val="16"/>
              </w:rPr>
            </w:pPr>
            <w:r w:rsidRPr="00904D7B">
              <w:rPr>
                <w:sz w:val="16"/>
                <w:szCs w:val="16"/>
              </w:rPr>
              <w:t>63</w:t>
            </w:r>
          </w:p>
        </w:tc>
        <w:tc>
          <w:tcPr>
            <w:tcW w:w="821" w:type="dxa"/>
            <w:noWrap/>
            <w:hideMark/>
          </w:tcPr>
          <w:p w:rsidR="008B52A1" w:rsidRPr="00904D7B" w:rsidRDefault="008B52A1" w:rsidP="00904D7B">
            <w:pPr>
              <w:rPr>
                <w:sz w:val="16"/>
                <w:szCs w:val="16"/>
              </w:rPr>
            </w:pPr>
            <w:r w:rsidRPr="00904D7B">
              <w:rPr>
                <w:sz w:val="16"/>
                <w:szCs w:val="16"/>
              </w:rPr>
              <w:t>32</w:t>
            </w:r>
          </w:p>
        </w:tc>
        <w:tc>
          <w:tcPr>
            <w:tcW w:w="1159" w:type="dxa"/>
            <w:noWrap/>
            <w:hideMark/>
          </w:tcPr>
          <w:p w:rsidR="008B52A1" w:rsidRPr="00904D7B" w:rsidRDefault="008B52A1" w:rsidP="00904D7B">
            <w:pPr>
              <w:rPr>
                <w:sz w:val="16"/>
                <w:szCs w:val="16"/>
              </w:rPr>
            </w:pPr>
            <w:r w:rsidRPr="00904D7B">
              <w:rPr>
                <w:sz w:val="16"/>
                <w:szCs w:val="16"/>
              </w:rPr>
              <w:t>288</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GENOVA</w:t>
            </w:r>
          </w:p>
        </w:tc>
        <w:tc>
          <w:tcPr>
            <w:tcW w:w="883" w:type="dxa"/>
            <w:noWrap/>
            <w:hideMark/>
          </w:tcPr>
          <w:p w:rsidR="008B52A1" w:rsidRPr="00904D7B" w:rsidRDefault="008B52A1" w:rsidP="00904D7B">
            <w:pPr>
              <w:rPr>
                <w:sz w:val="16"/>
                <w:szCs w:val="16"/>
              </w:rPr>
            </w:pPr>
            <w:r w:rsidRPr="00904D7B">
              <w:rPr>
                <w:sz w:val="16"/>
                <w:szCs w:val="16"/>
              </w:rPr>
              <w:t>488</w:t>
            </w:r>
          </w:p>
        </w:tc>
        <w:tc>
          <w:tcPr>
            <w:tcW w:w="937" w:type="dxa"/>
            <w:noWrap/>
            <w:hideMark/>
          </w:tcPr>
          <w:p w:rsidR="008B52A1" w:rsidRPr="00904D7B" w:rsidRDefault="008B52A1" w:rsidP="00904D7B">
            <w:pPr>
              <w:rPr>
                <w:sz w:val="16"/>
                <w:szCs w:val="16"/>
              </w:rPr>
            </w:pPr>
            <w:r w:rsidRPr="00904D7B">
              <w:rPr>
                <w:sz w:val="16"/>
                <w:szCs w:val="16"/>
              </w:rPr>
              <w:t>492</w:t>
            </w:r>
          </w:p>
        </w:tc>
        <w:tc>
          <w:tcPr>
            <w:tcW w:w="760" w:type="dxa"/>
            <w:noWrap/>
            <w:hideMark/>
          </w:tcPr>
          <w:p w:rsidR="008B52A1" w:rsidRPr="00904D7B" w:rsidRDefault="008B52A1" w:rsidP="00904D7B">
            <w:pPr>
              <w:rPr>
                <w:sz w:val="16"/>
                <w:szCs w:val="16"/>
              </w:rPr>
            </w:pPr>
            <w:r w:rsidRPr="00904D7B">
              <w:rPr>
                <w:sz w:val="16"/>
                <w:szCs w:val="16"/>
              </w:rPr>
              <w:t>725</w:t>
            </w:r>
          </w:p>
        </w:tc>
        <w:tc>
          <w:tcPr>
            <w:tcW w:w="768" w:type="dxa"/>
            <w:noWrap/>
            <w:hideMark/>
          </w:tcPr>
          <w:p w:rsidR="008B52A1" w:rsidRPr="00904D7B" w:rsidRDefault="008B52A1" w:rsidP="00904D7B">
            <w:pPr>
              <w:rPr>
                <w:sz w:val="16"/>
                <w:szCs w:val="16"/>
              </w:rPr>
            </w:pPr>
            <w:r w:rsidRPr="00904D7B">
              <w:rPr>
                <w:sz w:val="16"/>
                <w:szCs w:val="16"/>
              </w:rPr>
              <w:t>61</w:t>
            </w:r>
          </w:p>
        </w:tc>
        <w:tc>
          <w:tcPr>
            <w:tcW w:w="720" w:type="dxa"/>
            <w:noWrap/>
            <w:hideMark/>
          </w:tcPr>
          <w:p w:rsidR="008B52A1" w:rsidRPr="00904D7B" w:rsidRDefault="008B52A1" w:rsidP="00904D7B">
            <w:pPr>
              <w:rPr>
                <w:sz w:val="16"/>
                <w:szCs w:val="16"/>
              </w:rPr>
            </w:pPr>
            <w:r w:rsidRPr="00904D7B">
              <w:rPr>
                <w:sz w:val="16"/>
                <w:szCs w:val="16"/>
              </w:rPr>
              <w:t>44</w:t>
            </w:r>
          </w:p>
        </w:tc>
        <w:tc>
          <w:tcPr>
            <w:tcW w:w="821" w:type="dxa"/>
            <w:noWrap/>
            <w:hideMark/>
          </w:tcPr>
          <w:p w:rsidR="008B52A1" w:rsidRPr="00904D7B" w:rsidRDefault="008B52A1" w:rsidP="00904D7B">
            <w:pPr>
              <w:rPr>
                <w:sz w:val="16"/>
                <w:szCs w:val="16"/>
              </w:rPr>
            </w:pPr>
            <w:r w:rsidRPr="00904D7B">
              <w:rPr>
                <w:sz w:val="16"/>
                <w:szCs w:val="16"/>
              </w:rPr>
              <w:t>17</w:t>
            </w:r>
          </w:p>
        </w:tc>
        <w:tc>
          <w:tcPr>
            <w:tcW w:w="1159" w:type="dxa"/>
            <w:noWrap/>
            <w:hideMark/>
          </w:tcPr>
          <w:p w:rsidR="008B52A1" w:rsidRPr="00904D7B" w:rsidRDefault="008B52A1" w:rsidP="00904D7B">
            <w:pPr>
              <w:rPr>
                <w:sz w:val="16"/>
                <w:szCs w:val="16"/>
              </w:rPr>
            </w:pPr>
            <w:r w:rsidRPr="00904D7B">
              <w:rPr>
                <w:sz w:val="16"/>
                <w:szCs w:val="16"/>
              </w:rPr>
              <w:t>177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L</w:t>
            </w:r>
            <w:r w:rsidR="00875201">
              <w:rPr>
                <w:sz w:val="16"/>
                <w:szCs w:val="16"/>
              </w:rPr>
              <w:t>’</w:t>
            </w:r>
            <w:r w:rsidRPr="00904D7B">
              <w:rPr>
                <w:sz w:val="16"/>
                <w:szCs w:val="16"/>
              </w:rPr>
              <w:t>AQUILA</w:t>
            </w:r>
          </w:p>
        </w:tc>
        <w:tc>
          <w:tcPr>
            <w:tcW w:w="883" w:type="dxa"/>
            <w:noWrap/>
            <w:hideMark/>
          </w:tcPr>
          <w:p w:rsidR="008B52A1" w:rsidRPr="00904D7B" w:rsidRDefault="008B52A1" w:rsidP="00904D7B">
            <w:pPr>
              <w:rPr>
                <w:sz w:val="16"/>
                <w:szCs w:val="16"/>
              </w:rPr>
            </w:pPr>
            <w:r w:rsidRPr="00904D7B">
              <w:rPr>
                <w:sz w:val="16"/>
                <w:szCs w:val="16"/>
              </w:rPr>
              <w:t>256</w:t>
            </w:r>
          </w:p>
        </w:tc>
        <w:tc>
          <w:tcPr>
            <w:tcW w:w="937" w:type="dxa"/>
            <w:noWrap/>
            <w:hideMark/>
          </w:tcPr>
          <w:p w:rsidR="008B52A1" w:rsidRPr="00904D7B" w:rsidRDefault="008B52A1" w:rsidP="00904D7B">
            <w:pPr>
              <w:rPr>
                <w:sz w:val="16"/>
                <w:szCs w:val="16"/>
              </w:rPr>
            </w:pPr>
            <w:r w:rsidRPr="00904D7B">
              <w:rPr>
                <w:sz w:val="16"/>
                <w:szCs w:val="16"/>
              </w:rPr>
              <w:t>256</w:t>
            </w:r>
          </w:p>
        </w:tc>
        <w:tc>
          <w:tcPr>
            <w:tcW w:w="760" w:type="dxa"/>
            <w:noWrap/>
            <w:hideMark/>
          </w:tcPr>
          <w:p w:rsidR="008B52A1" w:rsidRPr="00904D7B" w:rsidRDefault="008B52A1" w:rsidP="00904D7B">
            <w:pPr>
              <w:rPr>
                <w:sz w:val="16"/>
                <w:szCs w:val="16"/>
              </w:rPr>
            </w:pPr>
            <w:r w:rsidRPr="00904D7B">
              <w:rPr>
                <w:sz w:val="16"/>
                <w:szCs w:val="16"/>
              </w:rPr>
              <w:t>306</w:t>
            </w:r>
          </w:p>
        </w:tc>
        <w:tc>
          <w:tcPr>
            <w:tcW w:w="768" w:type="dxa"/>
            <w:noWrap/>
            <w:hideMark/>
          </w:tcPr>
          <w:p w:rsidR="008B52A1" w:rsidRPr="00904D7B" w:rsidRDefault="008B52A1" w:rsidP="00904D7B">
            <w:pPr>
              <w:rPr>
                <w:sz w:val="16"/>
                <w:szCs w:val="16"/>
              </w:rPr>
            </w:pPr>
            <w:r w:rsidRPr="00904D7B">
              <w:rPr>
                <w:sz w:val="16"/>
                <w:szCs w:val="16"/>
              </w:rPr>
              <w:t>27</w:t>
            </w:r>
          </w:p>
        </w:tc>
        <w:tc>
          <w:tcPr>
            <w:tcW w:w="720" w:type="dxa"/>
            <w:noWrap/>
            <w:hideMark/>
          </w:tcPr>
          <w:p w:rsidR="008B52A1" w:rsidRPr="00904D7B" w:rsidRDefault="008B52A1" w:rsidP="00904D7B">
            <w:pPr>
              <w:rPr>
                <w:sz w:val="16"/>
                <w:szCs w:val="16"/>
              </w:rPr>
            </w:pPr>
            <w:r w:rsidRPr="00904D7B">
              <w:rPr>
                <w:sz w:val="16"/>
                <w:szCs w:val="16"/>
              </w:rPr>
              <w:t>19</w:t>
            </w:r>
          </w:p>
        </w:tc>
        <w:tc>
          <w:tcPr>
            <w:tcW w:w="821" w:type="dxa"/>
            <w:noWrap/>
            <w:hideMark/>
          </w:tcPr>
          <w:p w:rsidR="008B52A1" w:rsidRPr="00904D7B" w:rsidRDefault="008B52A1" w:rsidP="00904D7B">
            <w:pPr>
              <w:rPr>
                <w:sz w:val="16"/>
                <w:szCs w:val="16"/>
              </w:rPr>
            </w:pPr>
            <w:r w:rsidRPr="00904D7B">
              <w:rPr>
                <w:sz w:val="16"/>
                <w:szCs w:val="16"/>
              </w:rPr>
              <w:t>8</w:t>
            </w:r>
          </w:p>
        </w:tc>
        <w:tc>
          <w:tcPr>
            <w:tcW w:w="1159" w:type="dxa"/>
            <w:noWrap/>
            <w:hideMark/>
          </w:tcPr>
          <w:p w:rsidR="008B52A1" w:rsidRPr="00904D7B" w:rsidRDefault="008B52A1" w:rsidP="00904D7B">
            <w:pPr>
              <w:rPr>
                <w:sz w:val="16"/>
                <w:szCs w:val="16"/>
              </w:rPr>
            </w:pPr>
            <w:r w:rsidRPr="00904D7B">
              <w:rPr>
                <w:sz w:val="16"/>
                <w:szCs w:val="16"/>
              </w:rPr>
              <w:t>44</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LATINA</w:t>
            </w:r>
          </w:p>
        </w:tc>
        <w:tc>
          <w:tcPr>
            <w:tcW w:w="883" w:type="dxa"/>
            <w:noWrap/>
            <w:hideMark/>
          </w:tcPr>
          <w:p w:rsidR="008B52A1" w:rsidRPr="00904D7B" w:rsidRDefault="008B52A1" w:rsidP="00904D7B">
            <w:pPr>
              <w:rPr>
                <w:sz w:val="16"/>
                <w:szCs w:val="16"/>
              </w:rPr>
            </w:pPr>
            <w:r w:rsidRPr="00904D7B">
              <w:rPr>
                <w:sz w:val="16"/>
                <w:szCs w:val="16"/>
              </w:rPr>
              <w:t>419</w:t>
            </w:r>
          </w:p>
        </w:tc>
        <w:tc>
          <w:tcPr>
            <w:tcW w:w="937" w:type="dxa"/>
            <w:noWrap/>
            <w:hideMark/>
          </w:tcPr>
          <w:p w:rsidR="008B52A1" w:rsidRPr="00904D7B" w:rsidRDefault="008B52A1" w:rsidP="00904D7B">
            <w:pPr>
              <w:rPr>
                <w:sz w:val="16"/>
                <w:szCs w:val="16"/>
              </w:rPr>
            </w:pPr>
            <w:r w:rsidRPr="00904D7B">
              <w:rPr>
                <w:sz w:val="16"/>
                <w:szCs w:val="16"/>
              </w:rPr>
              <w:t>208</w:t>
            </w:r>
          </w:p>
        </w:tc>
        <w:tc>
          <w:tcPr>
            <w:tcW w:w="760" w:type="dxa"/>
            <w:noWrap/>
            <w:hideMark/>
          </w:tcPr>
          <w:p w:rsidR="008B52A1" w:rsidRPr="00904D7B" w:rsidRDefault="008B52A1" w:rsidP="00904D7B">
            <w:pPr>
              <w:rPr>
                <w:sz w:val="16"/>
                <w:szCs w:val="16"/>
              </w:rPr>
            </w:pPr>
            <w:r w:rsidRPr="00904D7B">
              <w:rPr>
                <w:sz w:val="16"/>
                <w:szCs w:val="16"/>
              </w:rPr>
              <w:t>386</w:t>
            </w:r>
          </w:p>
        </w:tc>
        <w:tc>
          <w:tcPr>
            <w:tcW w:w="768" w:type="dxa"/>
            <w:noWrap/>
            <w:hideMark/>
          </w:tcPr>
          <w:p w:rsidR="008B52A1" w:rsidRPr="00904D7B" w:rsidRDefault="008B52A1" w:rsidP="00904D7B">
            <w:pPr>
              <w:rPr>
                <w:sz w:val="16"/>
                <w:szCs w:val="16"/>
              </w:rPr>
            </w:pPr>
            <w:r w:rsidRPr="00904D7B">
              <w:rPr>
                <w:sz w:val="16"/>
                <w:szCs w:val="16"/>
              </w:rPr>
              <w:t>33</w:t>
            </w:r>
          </w:p>
        </w:tc>
        <w:tc>
          <w:tcPr>
            <w:tcW w:w="720" w:type="dxa"/>
            <w:noWrap/>
            <w:hideMark/>
          </w:tcPr>
          <w:p w:rsidR="008B52A1" w:rsidRPr="00904D7B" w:rsidRDefault="008B52A1" w:rsidP="00904D7B">
            <w:pPr>
              <w:rPr>
                <w:sz w:val="16"/>
                <w:szCs w:val="16"/>
              </w:rPr>
            </w:pPr>
            <w:r w:rsidRPr="00904D7B">
              <w:rPr>
                <w:sz w:val="16"/>
                <w:szCs w:val="16"/>
              </w:rPr>
              <w:t>24</w:t>
            </w:r>
          </w:p>
        </w:tc>
        <w:tc>
          <w:tcPr>
            <w:tcW w:w="821" w:type="dxa"/>
            <w:noWrap/>
            <w:hideMark/>
          </w:tcPr>
          <w:p w:rsidR="008B52A1" w:rsidRPr="00904D7B" w:rsidRDefault="008B52A1" w:rsidP="00904D7B">
            <w:pPr>
              <w:rPr>
                <w:sz w:val="16"/>
                <w:szCs w:val="16"/>
              </w:rPr>
            </w:pPr>
            <w:r w:rsidRPr="00904D7B">
              <w:rPr>
                <w:sz w:val="16"/>
                <w:szCs w:val="16"/>
              </w:rPr>
              <w:t>9</w:t>
            </w:r>
          </w:p>
        </w:tc>
        <w:tc>
          <w:tcPr>
            <w:tcW w:w="1159" w:type="dxa"/>
            <w:noWrap/>
            <w:hideMark/>
          </w:tcPr>
          <w:p w:rsidR="008B52A1" w:rsidRPr="00904D7B" w:rsidRDefault="008B52A1" w:rsidP="00904D7B">
            <w:pPr>
              <w:rPr>
                <w:sz w:val="16"/>
                <w:szCs w:val="16"/>
              </w:rPr>
            </w:pPr>
            <w:r w:rsidRPr="00904D7B">
              <w:rPr>
                <w:sz w:val="16"/>
                <w:szCs w:val="16"/>
              </w:rPr>
              <w:t>75</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LECCE</w:t>
            </w:r>
          </w:p>
        </w:tc>
        <w:tc>
          <w:tcPr>
            <w:tcW w:w="883" w:type="dxa"/>
            <w:noWrap/>
            <w:hideMark/>
          </w:tcPr>
          <w:p w:rsidR="008B52A1" w:rsidRPr="00904D7B" w:rsidRDefault="008B52A1" w:rsidP="00904D7B">
            <w:pPr>
              <w:rPr>
                <w:sz w:val="16"/>
                <w:szCs w:val="16"/>
              </w:rPr>
            </w:pPr>
            <w:r w:rsidRPr="00904D7B">
              <w:rPr>
                <w:sz w:val="16"/>
                <w:szCs w:val="16"/>
              </w:rPr>
              <w:t>986</w:t>
            </w:r>
          </w:p>
        </w:tc>
        <w:tc>
          <w:tcPr>
            <w:tcW w:w="937" w:type="dxa"/>
            <w:noWrap/>
            <w:hideMark/>
          </w:tcPr>
          <w:p w:rsidR="008B52A1" w:rsidRPr="00904D7B" w:rsidRDefault="008B52A1" w:rsidP="00904D7B">
            <w:pPr>
              <w:rPr>
                <w:sz w:val="16"/>
                <w:szCs w:val="16"/>
              </w:rPr>
            </w:pPr>
            <w:r w:rsidRPr="00904D7B">
              <w:rPr>
                <w:sz w:val="16"/>
                <w:szCs w:val="16"/>
              </w:rPr>
              <w:t>738</w:t>
            </w:r>
          </w:p>
        </w:tc>
        <w:tc>
          <w:tcPr>
            <w:tcW w:w="760" w:type="dxa"/>
            <w:noWrap/>
            <w:hideMark/>
          </w:tcPr>
          <w:p w:rsidR="008B52A1" w:rsidRPr="00904D7B" w:rsidRDefault="008B52A1" w:rsidP="00904D7B">
            <w:pPr>
              <w:rPr>
                <w:sz w:val="16"/>
                <w:szCs w:val="16"/>
              </w:rPr>
            </w:pPr>
            <w:r w:rsidRPr="00904D7B">
              <w:rPr>
                <w:sz w:val="16"/>
                <w:szCs w:val="16"/>
              </w:rPr>
              <w:t>792</w:t>
            </w:r>
          </w:p>
        </w:tc>
        <w:tc>
          <w:tcPr>
            <w:tcW w:w="768" w:type="dxa"/>
            <w:noWrap/>
            <w:hideMark/>
          </w:tcPr>
          <w:p w:rsidR="008B52A1" w:rsidRPr="00904D7B" w:rsidRDefault="008B52A1" w:rsidP="00904D7B">
            <w:pPr>
              <w:rPr>
                <w:sz w:val="16"/>
                <w:szCs w:val="16"/>
              </w:rPr>
            </w:pPr>
            <w:r w:rsidRPr="00904D7B">
              <w:rPr>
                <w:sz w:val="16"/>
                <w:szCs w:val="16"/>
              </w:rPr>
              <w:t>102</w:t>
            </w:r>
          </w:p>
        </w:tc>
        <w:tc>
          <w:tcPr>
            <w:tcW w:w="720" w:type="dxa"/>
            <w:noWrap/>
            <w:hideMark/>
          </w:tcPr>
          <w:p w:rsidR="008B52A1" w:rsidRPr="00904D7B" w:rsidRDefault="008B52A1" w:rsidP="00904D7B">
            <w:pPr>
              <w:rPr>
                <w:sz w:val="16"/>
                <w:szCs w:val="16"/>
              </w:rPr>
            </w:pPr>
            <w:r w:rsidRPr="00904D7B">
              <w:rPr>
                <w:sz w:val="16"/>
                <w:szCs w:val="16"/>
              </w:rPr>
              <w:t>76</w:t>
            </w:r>
          </w:p>
        </w:tc>
        <w:tc>
          <w:tcPr>
            <w:tcW w:w="821" w:type="dxa"/>
            <w:noWrap/>
            <w:hideMark/>
          </w:tcPr>
          <w:p w:rsidR="008B52A1" w:rsidRPr="00904D7B" w:rsidRDefault="008B52A1" w:rsidP="00904D7B">
            <w:pPr>
              <w:rPr>
                <w:sz w:val="16"/>
                <w:szCs w:val="16"/>
              </w:rPr>
            </w:pPr>
            <w:r w:rsidRPr="00904D7B">
              <w:rPr>
                <w:sz w:val="16"/>
                <w:szCs w:val="16"/>
              </w:rPr>
              <w:t>26</w:t>
            </w:r>
          </w:p>
        </w:tc>
        <w:tc>
          <w:tcPr>
            <w:tcW w:w="1159" w:type="dxa"/>
            <w:noWrap/>
            <w:hideMark/>
          </w:tcPr>
          <w:p w:rsidR="008B52A1" w:rsidRPr="00904D7B" w:rsidRDefault="008B52A1" w:rsidP="00904D7B">
            <w:pPr>
              <w:rPr>
                <w:sz w:val="16"/>
                <w:szCs w:val="16"/>
              </w:rPr>
            </w:pPr>
            <w:r w:rsidRPr="00904D7B">
              <w:rPr>
                <w:sz w:val="16"/>
                <w:szCs w:val="16"/>
              </w:rPr>
              <w:t>272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MILANO</w:t>
            </w:r>
          </w:p>
        </w:tc>
        <w:tc>
          <w:tcPr>
            <w:tcW w:w="883" w:type="dxa"/>
            <w:noWrap/>
            <w:hideMark/>
          </w:tcPr>
          <w:p w:rsidR="008B52A1" w:rsidRPr="00904D7B" w:rsidRDefault="008B52A1" w:rsidP="00904D7B">
            <w:pPr>
              <w:rPr>
                <w:sz w:val="16"/>
                <w:szCs w:val="16"/>
              </w:rPr>
            </w:pPr>
            <w:r w:rsidRPr="00904D7B">
              <w:rPr>
                <w:sz w:val="16"/>
                <w:szCs w:val="16"/>
              </w:rPr>
              <w:t>1366</w:t>
            </w:r>
          </w:p>
        </w:tc>
        <w:tc>
          <w:tcPr>
            <w:tcW w:w="937" w:type="dxa"/>
            <w:noWrap/>
            <w:hideMark/>
          </w:tcPr>
          <w:p w:rsidR="008B52A1" w:rsidRPr="00904D7B" w:rsidRDefault="008B52A1" w:rsidP="00904D7B">
            <w:pPr>
              <w:rPr>
                <w:sz w:val="16"/>
                <w:szCs w:val="16"/>
              </w:rPr>
            </w:pPr>
            <w:r w:rsidRPr="00904D7B">
              <w:rPr>
                <w:sz w:val="16"/>
                <w:szCs w:val="16"/>
              </w:rPr>
              <w:t>1254</w:t>
            </w:r>
          </w:p>
        </w:tc>
        <w:tc>
          <w:tcPr>
            <w:tcW w:w="760" w:type="dxa"/>
            <w:noWrap/>
            <w:hideMark/>
          </w:tcPr>
          <w:p w:rsidR="008B52A1" w:rsidRPr="00904D7B" w:rsidRDefault="008B52A1" w:rsidP="00904D7B">
            <w:pPr>
              <w:rPr>
                <w:sz w:val="16"/>
                <w:szCs w:val="16"/>
              </w:rPr>
            </w:pPr>
            <w:r w:rsidRPr="00904D7B">
              <w:rPr>
                <w:sz w:val="16"/>
                <w:szCs w:val="16"/>
              </w:rPr>
              <w:t>1885</w:t>
            </w:r>
          </w:p>
        </w:tc>
        <w:tc>
          <w:tcPr>
            <w:tcW w:w="768" w:type="dxa"/>
            <w:noWrap/>
            <w:hideMark/>
          </w:tcPr>
          <w:p w:rsidR="008B52A1" w:rsidRPr="00904D7B" w:rsidRDefault="008B52A1" w:rsidP="00904D7B">
            <w:pPr>
              <w:rPr>
                <w:sz w:val="16"/>
                <w:szCs w:val="16"/>
              </w:rPr>
            </w:pPr>
            <w:r w:rsidRPr="00904D7B">
              <w:rPr>
                <w:sz w:val="16"/>
                <w:szCs w:val="16"/>
              </w:rPr>
              <w:t>134</w:t>
            </w:r>
          </w:p>
        </w:tc>
        <w:tc>
          <w:tcPr>
            <w:tcW w:w="720" w:type="dxa"/>
            <w:noWrap/>
            <w:hideMark/>
          </w:tcPr>
          <w:p w:rsidR="008B52A1" w:rsidRPr="00904D7B" w:rsidRDefault="008B52A1" w:rsidP="00904D7B">
            <w:pPr>
              <w:rPr>
                <w:sz w:val="16"/>
                <w:szCs w:val="16"/>
              </w:rPr>
            </w:pPr>
            <w:r w:rsidRPr="00904D7B">
              <w:rPr>
                <w:sz w:val="16"/>
                <w:szCs w:val="16"/>
              </w:rPr>
              <w:t>91</w:t>
            </w:r>
          </w:p>
        </w:tc>
        <w:tc>
          <w:tcPr>
            <w:tcW w:w="821" w:type="dxa"/>
            <w:noWrap/>
            <w:hideMark/>
          </w:tcPr>
          <w:p w:rsidR="008B52A1" w:rsidRPr="00904D7B" w:rsidRDefault="008B52A1" w:rsidP="00904D7B">
            <w:pPr>
              <w:rPr>
                <w:sz w:val="16"/>
                <w:szCs w:val="16"/>
              </w:rPr>
            </w:pPr>
            <w:r w:rsidRPr="00904D7B">
              <w:rPr>
                <w:sz w:val="16"/>
                <w:szCs w:val="16"/>
              </w:rPr>
              <w:t>43</w:t>
            </w:r>
          </w:p>
        </w:tc>
        <w:tc>
          <w:tcPr>
            <w:tcW w:w="1159" w:type="dxa"/>
            <w:noWrap/>
            <w:hideMark/>
          </w:tcPr>
          <w:p w:rsidR="008B52A1" w:rsidRPr="00904D7B" w:rsidRDefault="008B52A1" w:rsidP="00904D7B">
            <w:pPr>
              <w:rPr>
                <w:sz w:val="16"/>
                <w:szCs w:val="16"/>
              </w:rPr>
            </w:pPr>
            <w:r w:rsidRPr="00904D7B">
              <w:rPr>
                <w:sz w:val="16"/>
                <w:szCs w:val="16"/>
              </w:rPr>
              <w:t>350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NAPOLI</w:t>
            </w:r>
          </w:p>
        </w:tc>
        <w:tc>
          <w:tcPr>
            <w:tcW w:w="883" w:type="dxa"/>
            <w:noWrap/>
            <w:hideMark/>
          </w:tcPr>
          <w:p w:rsidR="008B52A1" w:rsidRPr="00904D7B" w:rsidRDefault="008B52A1" w:rsidP="00904D7B">
            <w:pPr>
              <w:rPr>
                <w:sz w:val="16"/>
                <w:szCs w:val="16"/>
              </w:rPr>
            </w:pPr>
            <w:r w:rsidRPr="00904D7B">
              <w:rPr>
                <w:sz w:val="16"/>
                <w:szCs w:val="16"/>
              </w:rPr>
              <w:t>2995</w:t>
            </w:r>
          </w:p>
        </w:tc>
        <w:tc>
          <w:tcPr>
            <w:tcW w:w="937" w:type="dxa"/>
            <w:noWrap/>
            <w:hideMark/>
          </w:tcPr>
          <w:p w:rsidR="008B52A1" w:rsidRPr="00904D7B" w:rsidRDefault="008B52A1" w:rsidP="00904D7B">
            <w:pPr>
              <w:rPr>
                <w:sz w:val="16"/>
                <w:szCs w:val="16"/>
              </w:rPr>
            </w:pPr>
            <w:r w:rsidRPr="00904D7B">
              <w:rPr>
                <w:sz w:val="16"/>
                <w:szCs w:val="16"/>
              </w:rPr>
              <w:t>3147</w:t>
            </w:r>
          </w:p>
        </w:tc>
        <w:tc>
          <w:tcPr>
            <w:tcW w:w="760" w:type="dxa"/>
            <w:noWrap/>
            <w:hideMark/>
          </w:tcPr>
          <w:p w:rsidR="008B52A1" w:rsidRPr="00904D7B" w:rsidRDefault="008B52A1" w:rsidP="00904D7B">
            <w:pPr>
              <w:rPr>
                <w:sz w:val="16"/>
                <w:szCs w:val="16"/>
              </w:rPr>
            </w:pPr>
            <w:r w:rsidRPr="00904D7B">
              <w:rPr>
                <w:sz w:val="16"/>
                <w:szCs w:val="16"/>
              </w:rPr>
              <w:t>3619</w:t>
            </w:r>
          </w:p>
        </w:tc>
        <w:tc>
          <w:tcPr>
            <w:tcW w:w="768" w:type="dxa"/>
            <w:noWrap/>
            <w:hideMark/>
          </w:tcPr>
          <w:p w:rsidR="008B52A1" w:rsidRPr="00904D7B" w:rsidRDefault="008B52A1" w:rsidP="00904D7B">
            <w:pPr>
              <w:rPr>
                <w:sz w:val="16"/>
                <w:szCs w:val="16"/>
              </w:rPr>
            </w:pPr>
            <w:r w:rsidRPr="00904D7B">
              <w:rPr>
                <w:sz w:val="16"/>
                <w:szCs w:val="16"/>
              </w:rPr>
              <w:t>141</w:t>
            </w:r>
          </w:p>
        </w:tc>
        <w:tc>
          <w:tcPr>
            <w:tcW w:w="720" w:type="dxa"/>
            <w:noWrap/>
            <w:hideMark/>
          </w:tcPr>
          <w:p w:rsidR="008B52A1" w:rsidRPr="00904D7B" w:rsidRDefault="008B52A1" w:rsidP="00904D7B">
            <w:pPr>
              <w:rPr>
                <w:sz w:val="16"/>
                <w:szCs w:val="16"/>
              </w:rPr>
            </w:pPr>
            <w:r w:rsidRPr="00904D7B">
              <w:rPr>
                <w:sz w:val="16"/>
                <w:szCs w:val="16"/>
              </w:rPr>
              <w:t>90</w:t>
            </w:r>
          </w:p>
        </w:tc>
        <w:tc>
          <w:tcPr>
            <w:tcW w:w="821" w:type="dxa"/>
            <w:noWrap/>
            <w:hideMark/>
          </w:tcPr>
          <w:p w:rsidR="008B52A1" w:rsidRPr="00904D7B" w:rsidRDefault="008B52A1" w:rsidP="00904D7B">
            <w:pPr>
              <w:rPr>
                <w:sz w:val="16"/>
                <w:szCs w:val="16"/>
              </w:rPr>
            </w:pPr>
            <w:r w:rsidRPr="00904D7B">
              <w:rPr>
                <w:sz w:val="16"/>
                <w:szCs w:val="16"/>
              </w:rPr>
              <w:t>51</w:t>
            </w:r>
          </w:p>
        </w:tc>
        <w:tc>
          <w:tcPr>
            <w:tcW w:w="1159" w:type="dxa"/>
            <w:noWrap/>
            <w:hideMark/>
          </w:tcPr>
          <w:p w:rsidR="008B52A1" w:rsidRPr="00904D7B" w:rsidRDefault="008B52A1" w:rsidP="00904D7B">
            <w:pPr>
              <w:rPr>
                <w:sz w:val="16"/>
                <w:szCs w:val="16"/>
              </w:rPr>
            </w:pPr>
            <w:r w:rsidRPr="00904D7B">
              <w:rPr>
                <w:sz w:val="16"/>
                <w:szCs w:val="16"/>
              </w:rPr>
              <w:t>1.043</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PALERMO</w:t>
            </w:r>
          </w:p>
        </w:tc>
        <w:tc>
          <w:tcPr>
            <w:tcW w:w="883" w:type="dxa"/>
            <w:noWrap/>
            <w:hideMark/>
          </w:tcPr>
          <w:p w:rsidR="008B52A1" w:rsidRPr="00904D7B" w:rsidRDefault="008B52A1" w:rsidP="00904D7B">
            <w:pPr>
              <w:rPr>
                <w:sz w:val="16"/>
                <w:szCs w:val="16"/>
              </w:rPr>
            </w:pPr>
            <w:r w:rsidRPr="00904D7B">
              <w:rPr>
                <w:sz w:val="16"/>
                <w:szCs w:val="16"/>
              </w:rPr>
              <w:t>1185</w:t>
            </w:r>
          </w:p>
        </w:tc>
        <w:tc>
          <w:tcPr>
            <w:tcW w:w="937" w:type="dxa"/>
            <w:noWrap/>
            <w:hideMark/>
          </w:tcPr>
          <w:p w:rsidR="008B52A1" w:rsidRPr="00904D7B" w:rsidRDefault="008B52A1" w:rsidP="00904D7B">
            <w:pPr>
              <w:rPr>
                <w:sz w:val="16"/>
                <w:szCs w:val="16"/>
              </w:rPr>
            </w:pPr>
            <w:r w:rsidRPr="00904D7B">
              <w:rPr>
                <w:sz w:val="16"/>
                <w:szCs w:val="16"/>
              </w:rPr>
              <w:t>1345</w:t>
            </w:r>
          </w:p>
        </w:tc>
        <w:tc>
          <w:tcPr>
            <w:tcW w:w="760" w:type="dxa"/>
            <w:noWrap/>
            <w:hideMark/>
          </w:tcPr>
          <w:p w:rsidR="008B52A1" w:rsidRPr="00904D7B" w:rsidRDefault="008B52A1" w:rsidP="00904D7B">
            <w:pPr>
              <w:rPr>
                <w:sz w:val="16"/>
                <w:szCs w:val="16"/>
              </w:rPr>
            </w:pPr>
            <w:r w:rsidRPr="00904D7B">
              <w:rPr>
                <w:sz w:val="16"/>
                <w:szCs w:val="16"/>
              </w:rPr>
              <w:t>1679</w:t>
            </w:r>
          </w:p>
        </w:tc>
        <w:tc>
          <w:tcPr>
            <w:tcW w:w="768" w:type="dxa"/>
            <w:noWrap/>
            <w:hideMark/>
          </w:tcPr>
          <w:p w:rsidR="008B52A1" w:rsidRPr="00904D7B" w:rsidRDefault="008B52A1" w:rsidP="00904D7B">
            <w:pPr>
              <w:rPr>
                <w:sz w:val="16"/>
                <w:szCs w:val="16"/>
              </w:rPr>
            </w:pPr>
            <w:r w:rsidRPr="00904D7B">
              <w:rPr>
                <w:sz w:val="16"/>
                <w:szCs w:val="16"/>
              </w:rPr>
              <w:t>108</w:t>
            </w:r>
          </w:p>
        </w:tc>
        <w:tc>
          <w:tcPr>
            <w:tcW w:w="720" w:type="dxa"/>
            <w:noWrap/>
            <w:hideMark/>
          </w:tcPr>
          <w:p w:rsidR="008B52A1" w:rsidRPr="00904D7B" w:rsidRDefault="008B52A1" w:rsidP="00904D7B">
            <w:pPr>
              <w:rPr>
                <w:sz w:val="16"/>
                <w:szCs w:val="16"/>
              </w:rPr>
            </w:pPr>
            <w:r w:rsidRPr="00904D7B">
              <w:rPr>
                <w:sz w:val="16"/>
                <w:szCs w:val="16"/>
              </w:rPr>
              <w:t>80</w:t>
            </w:r>
          </w:p>
        </w:tc>
        <w:tc>
          <w:tcPr>
            <w:tcW w:w="821" w:type="dxa"/>
            <w:noWrap/>
            <w:hideMark/>
          </w:tcPr>
          <w:p w:rsidR="008B52A1" w:rsidRPr="00904D7B" w:rsidRDefault="008B52A1" w:rsidP="00904D7B">
            <w:pPr>
              <w:rPr>
                <w:sz w:val="16"/>
                <w:szCs w:val="16"/>
              </w:rPr>
            </w:pPr>
            <w:r w:rsidRPr="00904D7B">
              <w:rPr>
                <w:sz w:val="16"/>
                <w:szCs w:val="16"/>
              </w:rPr>
              <w:t>28</w:t>
            </w:r>
          </w:p>
        </w:tc>
        <w:tc>
          <w:tcPr>
            <w:tcW w:w="1159" w:type="dxa"/>
            <w:noWrap/>
            <w:hideMark/>
          </w:tcPr>
          <w:p w:rsidR="008B52A1" w:rsidRPr="00904D7B" w:rsidRDefault="008B52A1" w:rsidP="00904D7B">
            <w:pPr>
              <w:rPr>
                <w:sz w:val="16"/>
                <w:szCs w:val="16"/>
              </w:rPr>
            </w:pPr>
            <w:r w:rsidRPr="00904D7B">
              <w:rPr>
                <w:sz w:val="16"/>
                <w:szCs w:val="16"/>
              </w:rPr>
              <w:t>497</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PARMA</w:t>
            </w:r>
          </w:p>
        </w:tc>
        <w:tc>
          <w:tcPr>
            <w:tcW w:w="883" w:type="dxa"/>
            <w:noWrap/>
            <w:hideMark/>
          </w:tcPr>
          <w:p w:rsidR="008B52A1" w:rsidRPr="00904D7B" w:rsidRDefault="008B52A1" w:rsidP="00904D7B">
            <w:pPr>
              <w:rPr>
                <w:sz w:val="16"/>
                <w:szCs w:val="16"/>
              </w:rPr>
            </w:pPr>
            <w:r w:rsidRPr="00904D7B">
              <w:rPr>
                <w:sz w:val="16"/>
                <w:szCs w:val="16"/>
              </w:rPr>
              <w:t>146</w:t>
            </w:r>
          </w:p>
        </w:tc>
        <w:tc>
          <w:tcPr>
            <w:tcW w:w="937" w:type="dxa"/>
            <w:noWrap/>
            <w:hideMark/>
          </w:tcPr>
          <w:p w:rsidR="008B52A1" w:rsidRPr="00904D7B" w:rsidRDefault="008B52A1" w:rsidP="00904D7B">
            <w:pPr>
              <w:rPr>
                <w:sz w:val="16"/>
                <w:szCs w:val="16"/>
              </w:rPr>
            </w:pPr>
            <w:r w:rsidRPr="00904D7B">
              <w:rPr>
                <w:sz w:val="16"/>
                <w:szCs w:val="16"/>
              </w:rPr>
              <w:t>123</w:t>
            </w:r>
          </w:p>
        </w:tc>
        <w:tc>
          <w:tcPr>
            <w:tcW w:w="760" w:type="dxa"/>
            <w:noWrap/>
            <w:hideMark/>
          </w:tcPr>
          <w:p w:rsidR="008B52A1" w:rsidRPr="00904D7B" w:rsidRDefault="008B52A1" w:rsidP="00904D7B">
            <w:pPr>
              <w:rPr>
                <w:sz w:val="16"/>
                <w:szCs w:val="16"/>
              </w:rPr>
            </w:pPr>
            <w:r w:rsidRPr="00904D7B">
              <w:rPr>
                <w:sz w:val="16"/>
                <w:szCs w:val="16"/>
              </w:rPr>
              <w:t>126</w:t>
            </w:r>
          </w:p>
        </w:tc>
        <w:tc>
          <w:tcPr>
            <w:tcW w:w="768" w:type="dxa"/>
            <w:noWrap/>
            <w:hideMark/>
          </w:tcPr>
          <w:p w:rsidR="008B52A1" w:rsidRPr="00904D7B" w:rsidRDefault="008B52A1" w:rsidP="00904D7B">
            <w:pPr>
              <w:rPr>
                <w:sz w:val="16"/>
                <w:szCs w:val="16"/>
              </w:rPr>
            </w:pPr>
            <w:r w:rsidRPr="00904D7B">
              <w:rPr>
                <w:sz w:val="16"/>
                <w:szCs w:val="16"/>
              </w:rPr>
              <w:t>26</w:t>
            </w:r>
          </w:p>
        </w:tc>
        <w:tc>
          <w:tcPr>
            <w:tcW w:w="720" w:type="dxa"/>
            <w:noWrap/>
            <w:hideMark/>
          </w:tcPr>
          <w:p w:rsidR="008B52A1" w:rsidRPr="00904D7B" w:rsidRDefault="008B52A1" w:rsidP="00904D7B">
            <w:pPr>
              <w:rPr>
                <w:sz w:val="16"/>
                <w:szCs w:val="16"/>
              </w:rPr>
            </w:pPr>
            <w:r w:rsidRPr="00904D7B">
              <w:rPr>
                <w:sz w:val="16"/>
                <w:szCs w:val="16"/>
              </w:rPr>
              <w:t>20</w:t>
            </w:r>
          </w:p>
        </w:tc>
        <w:tc>
          <w:tcPr>
            <w:tcW w:w="821" w:type="dxa"/>
            <w:noWrap/>
            <w:hideMark/>
          </w:tcPr>
          <w:p w:rsidR="008B52A1" w:rsidRPr="00904D7B" w:rsidRDefault="008B52A1" w:rsidP="00904D7B">
            <w:pPr>
              <w:rPr>
                <w:sz w:val="16"/>
                <w:szCs w:val="16"/>
              </w:rPr>
            </w:pPr>
            <w:r w:rsidRPr="00904D7B">
              <w:rPr>
                <w:sz w:val="16"/>
                <w:szCs w:val="16"/>
              </w:rPr>
              <w:t>6</w:t>
            </w:r>
          </w:p>
        </w:tc>
        <w:tc>
          <w:tcPr>
            <w:tcW w:w="1159" w:type="dxa"/>
            <w:noWrap/>
            <w:hideMark/>
          </w:tcPr>
          <w:p w:rsidR="008B52A1" w:rsidRPr="00904D7B" w:rsidRDefault="008B52A1" w:rsidP="00904D7B">
            <w:pPr>
              <w:rPr>
                <w:sz w:val="16"/>
                <w:szCs w:val="16"/>
              </w:rPr>
            </w:pPr>
            <w:r w:rsidRPr="00904D7B">
              <w:rPr>
                <w:sz w:val="16"/>
                <w:szCs w:val="16"/>
              </w:rPr>
              <w:t>20</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PERUGIA</w:t>
            </w:r>
          </w:p>
        </w:tc>
        <w:tc>
          <w:tcPr>
            <w:tcW w:w="883" w:type="dxa"/>
            <w:noWrap/>
            <w:hideMark/>
          </w:tcPr>
          <w:p w:rsidR="008B52A1" w:rsidRPr="00904D7B" w:rsidRDefault="008B52A1" w:rsidP="00904D7B">
            <w:pPr>
              <w:rPr>
                <w:sz w:val="16"/>
                <w:szCs w:val="16"/>
              </w:rPr>
            </w:pPr>
            <w:r w:rsidRPr="00904D7B">
              <w:rPr>
                <w:sz w:val="16"/>
                <w:szCs w:val="16"/>
              </w:rPr>
              <w:t>391</w:t>
            </w:r>
          </w:p>
        </w:tc>
        <w:tc>
          <w:tcPr>
            <w:tcW w:w="937" w:type="dxa"/>
            <w:noWrap/>
            <w:hideMark/>
          </w:tcPr>
          <w:p w:rsidR="008B52A1" w:rsidRPr="00904D7B" w:rsidRDefault="008B52A1" w:rsidP="00904D7B">
            <w:pPr>
              <w:rPr>
                <w:sz w:val="16"/>
                <w:szCs w:val="16"/>
              </w:rPr>
            </w:pPr>
            <w:r w:rsidRPr="00904D7B">
              <w:rPr>
                <w:sz w:val="16"/>
                <w:szCs w:val="16"/>
              </w:rPr>
              <w:t>319</w:t>
            </w:r>
          </w:p>
        </w:tc>
        <w:tc>
          <w:tcPr>
            <w:tcW w:w="760" w:type="dxa"/>
            <w:noWrap/>
            <w:hideMark/>
          </w:tcPr>
          <w:p w:rsidR="008B52A1" w:rsidRPr="00904D7B" w:rsidRDefault="008B52A1" w:rsidP="00904D7B">
            <w:pPr>
              <w:rPr>
                <w:sz w:val="16"/>
                <w:szCs w:val="16"/>
              </w:rPr>
            </w:pPr>
            <w:r w:rsidRPr="00904D7B">
              <w:rPr>
                <w:sz w:val="16"/>
                <w:szCs w:val="16"/>
              </w:rPr>
              <w:t>373</w:t>
            </w:r>
          </w:p>
        </w:tc>
        <w:tc>
          <w:tcPr>
            <w:tcW w:w="768" w:type="dxa"/>
            <w:noWrap/>
            <w:hideMark/>
          </w:tcPr>
          <w:p w:rsidR="008B52A1" w:rsidRPr="00904D7B" w:rsidRDefault="008B52A1" w:rsidP="00904D7B">
            <w:pPr>
              <w:rPr>
                <w:sz w:val="16"/>
                <w:szCs w:val="16"/>
              </w:rPr>
            </w:pPr>
            <w:r w:rsidRPr="00904D7B">
              <w:rPr>
                <w:sz w:val="16"/>
                <w:szCs w:val="16"/>
              </w:rPr>
              <w:t>28</w:t>
            </w:r>
          </w:p>
        </w:tc>
        <w:tc>
          <w:tcPr>
            <w:tcW w:w="720" w:type="dxa"/>
            <w:noWrap/>
            <w:hideMark/>
          </w:tcPr>
          <w:p w:rsidR="008B52A1" w:rsidRPr="00904D7B" w:rsidRDefault="008B52A1" w:rsidP="00904D7B">
            <w:pPr>
              <w:rPr>
                <w:sz w:val="16"/>
                <w:szCs w:val="16"/>
              </w:rPr>
            </w:pPr>
            <w:r w:rsidRPr="00904D7B">
              <w:rPr>
                <w:sz w:val="16"/>
                <w:szCs w:val="16"/>
              </w:rPr>
              <w:t>21</w:t>
            </w:r>
          </w:p>
        </w:tc>
        <w:tc>
          <w:tcPr>
            <w:tcW w:w="821" w:type="dxa"/>
            <w:noWrap/>
            <w:hideMark/>
          </w:tcPr>
          <w:p w:rsidR="008B52A1" w:rsidRPr="00904D7B" w:rsidRDefault="008B52A1" w:rsidP="00904D7B">
            <w:pPr>
              <w:rPr>
                <w:sz w:val="16"/>
                <w:szCs w:val="16"/>
              </w:rPr>
            </w:pPr>
            <w:r w:rsidRPr="00904D7B">
              <w:rPr>
                <w:sz w:val="16"/>
                <w:szCs w:val="16"/>
              </w:rPr>
              <w:t>7</w:t>
            </w:r>
          </w:p>
        </w:tc>
        <w:tc>
          <w:tcPr>
            <w:tcW w:w="1159" w:type="dxa"/>
            <w:noWrap/>
            <w:hideMark/>
          </w:tcPr>
          <w:p w:rsidR="008B52A1" w:rsidRPr="00904D7B" w:rsidRDefault="008B52A1" w:rsidP="00904D7B">
            <w:pPr>
              <w:rPr>
                <w:sz w:val="16"/>
                <w:szCs w:val="16"/>
              </w:rPr>
            </w:pPr>
            <w:r w:rsidRPr="00904D7B">
              <w:rPr>
                <w:sz w:val="16"/>
                <w:szCs w:val="16"/>
              </w:rPr>
              <w:t>95</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PESCARA</w:t>
            </w:r>
          </w:p>
        </w:tc>
        <w:tc>
          <w:tcPr>
            <w:tcW w:w="883" w:type="dxa"/>
            <w:noWrap/>
            <w:hideMark/>
          </w:tcPr>
          <w:p w:rsidR="008B52A1" w:rsidRPr="00904D7B" w:rsidRDefault="008B52A1" w:rsidP="00904D7B">
            <w:pPr>
              <w:rPr>
                <w:sz w:val="16"/>
                <w:szCs w:val="16"/>
              </w:rPr>
            </w:pPr>
            <w:r w:rsidRPr="00904D7B">
              <w:rPr>
                <w:sz w:val="16"/>
                <w:szCs w:val="16"/>
              </w:rPr>
              <w:t>308</w:t>
            </w:r>
          </w:p>
        </w:tc>
        <w:tc>
          <w:tcPr>
            <w:tcW w:w="937" w:type="dxa"/>
            <w:noWrap/>
            <w:hideMark/>
          </w:tcPr>
          <w:p w:rsidR="008B52A1" w:rsidRPr="00904D7B" w:rsidRDefault="008B52A1" w:rsidP="00904D7B">
            <w:pPr>
              <w:rPr>
                <w:sz w:val="16"/>
                <w:szCs w:val="16"/>
              </w:rPr>
            </w:pPr>
            <w:r w:rsidRPr="00904D7B">
              <w:rPr>
                <w:sz w:val="16"/>
                <w:szCs w:val="16"/>
              </w:rPr>
              <w:t>174</w:t>
            </w:r>
          </w:p>
        </w:tc>
        <w:tc>
          <w:tcPr>
            <w:tcW w:w="760" w:type="dxa"/>
            <w:noWrap/>
            <w:hideMark/>
          </w:tcPr>
          <w:p w:rsidR="008B52A1" w:rsidRPr="00904D7B" w:rsidRDefault="008B52A1" w:rsidP="00904D7B">
            <w:pPr>
              <w:rPr>
                <w:sz w:val="16"/>
                <w:szCs w:val="16"/>
              </w:rPr>
            </w:pPr>
            <w:r w:rsidRPr="00904D7B">
              <w:rPr>
                <w:sz w:val="16"/>
                <w:szCs w:val="16"/>
              </w:rPr>
              <w:t>184</w:t>
            </w:r>
          </w:p>
        </w:tc>
        <w:tc>
          <w:tcPr>
            <w:tcW w:w="768" w:type="dxa"/>
            <w:noWrap/>
            <w:hideMark/>
          </w:tcPr>
          <w:p w:rsidR="008B52A1" w:rsidRPr="00904D7B" w:rsidRDefault="008B52A1" w:rsidP="00904D7B">
            <w:pPr>
              <w:rPr>
                <w:sz w:val="16"/>
                <w:szCs w:val="16"/>
              </w:rPr>
            </w:pPr>
            <w:r w:rsidRPr="00904D7B">
              <w:rPr>
                <w:sz w:val="16"/>
                <w:szCs w:val="16"/>
              </w:rPr>
              <w:t>27</w:t>
            </w:r>
          </w:p>
        </w:tc>
        <w:tc>
          <w:tcPr>
            <w:tcW w:w="720" w:type="dxa"/>
            <w:noWrap/>
            <w:hideMark/>
          </w:tcPr>
          <w:p w:rsidR="008B52A1" w:rsidRPr="00904D7B" w:rsidRDefault="008B52A1" w:rsidP="00904D7B">
            <w:pPr>
              <w:rPr>
                <w:sz w:val="16"/>
                <w:szCs w:val="16"/>
              </w:rPr>
            </w:pPr>
            <w:r w:rsidRPr="00904D7B">
              <w:rPr>
                <w:sz w:val="16"/>
                <w:szCs w:val="16"/>
              </w:rPr>
              <w:t>16</w:t>
            </w:r>
          </w:p>
        </w:tc>
        <w:tc>
          <w:tcPr>
            <w:tcW w:w="821" w:type="dxa"/>
            <w:noWrap/>
            <w:hideMark/>
          </w:tcPr>
          <w:p w:rsidR="008B52A1" w:rsidRPr="00904D7B" w:rsidRDefault="008B52A1" w:rsidP="00904D7B">
            <w:pPr>
              <w:rPr>
                <w:sz w:val="16"/>
                <w:szCs w:val="16"/>
              </w:rPr>
            </w:pPr>
            <w:r w:rsidRPr="00904D7B">
              <w:rPr>
                <w:sz w:val="16"/>
                <w:szCs w:val="16"/>
              </w:rPr>
              <w:t>11</w:t>
            </w:r>
          </w:p>
        </w:tc>
        <w:tc>
          <w:tcPr>
            <w:tcW w:w="1159" w:type="dxa"/>
            <w:noWrap/>
            <w:hideMark/>
          </w:tcPr>
          <w:p w:rsidR="008B52A1" w:rsidRPr="00904D7B" w:rsidRDefault="008B52A1" w:rsidP="00904D7B">
            <w:pPr>
              <w:rPr>
                <w:sz w:val="16"/>
                <w:szCs w:val="16"/>
              </w:rPr>
            </w:pPr>
            <w:r w:rsidRPr="00904D7B">
              <w:rPr>
                <w:sz w:val="16"/>
                <w:szCs w:val="16"/>
              </w:rPr>
              <w:t>52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POTENZA</w:t>
            </w:r>
          </w:p>
        </w:tc>
        <w:tc>
          <w:tcPr>
            <w:tcW w:w="883" w:type="dxa"/>
            <w:noWrap/>
            <w:hideMark/>
          </w:tcPr>
          <w:p w:rsidR="008B52A1" w:rsidRPr="00904D7B" w:rsidRDefault="008B52A1" w:rsidP="00904D7B">
            <w:pPr>
              <w:rPr>
                <w:sz w:val="16"/>
                <w:szCs w:val="16"/>
              </w:rPr>
            </w:pPr>
            <w:r w:rsidRPr="00904D7B">
              <w:rPr>
                <w:sz w:val="16"/>
                <w:szCs w:val="16"/>
              </w:rPr>
              <w:t>347</w:t>
            </w:r>
          </w:p>
        </w:tc>
        <w:tc>
          <w:tcPr>
            <w:tcW w:w="937" w:type="dxa"/>
            <w:noWrap/>
            <w:hideMark/>
          </w:tcPr>
          <w:p w:rsidR="008B52A1" w:rsidRPr="00904D7B" w:rsidRDefault="008B52A1" w:rsidP="00904D7B">
            <w:pPr>
              <w:rPr>
                <w:sz w:val="16"/>
                <w:szCs w:val="16"/>
              </w:rPr>
            </w:pPr>
            <w:r w:rsidRPr="00904D7B">
              <w:rPr>
                <w:sz w:val="16"/>
                <w:szCs w:val="16"/>
              </w:rPr>
              <w:t>355</w:t>
            </w:r>
          </w:p>
        </w:tc>
        <w:tc>
          <w:tcPr>
            <w:tcW w:w="760" w:type="dxa"/>
            <w:noWrap/>
            <w:hideMark/>
          </w:tcPr>
          <w:p w:rsidR="008B52A1" w:rsidRPr="00904D7B" w:rsidRDefault="008B52A1" w:rsidP="00904D7B">
            <w:pPr>
              <w:rPr>
                <w:sz w:val="16"/>
                <w:szCs w:val="16"/>
              </w:rPr>
            </w:pPr>
            <w:r w:rsidRPr="00904D7B">
              <w:rPr>
                <w:sz w:val="16"/>
                <w:szCs w:val="16"/>
              </w:rPr>
              <w:t>452</w:t>
            </w:r>
          </w:p>
        </w:tc>
        <w:tc>
          <w:tcPr>
            <w:tcW w:w="768" w:type="dxa"/>
            <w:noWrap/>
            <w:hideMark/>
          </w:tcPr>
          <w:p w:rsidR="008B52A1" w:rsidRPr="00904D7B" w:rsidRDefault="008B52A1" w:rsidP="00904D7B">
            <w:pPr>
              <w:rPr>
                <w:sz w:val="16"/>
                <w:szCs w:val="16"/>
              </w:rPr>
            </w:pPr>
            <w:r w:rsidRPr="00904D7B">
              <w:rPr>
                <w:sz w:val="16"/>
                <w:szCs w:val="16"/>
              </w:rPr>
              <w:t>40</w:t>
            </w:r>
          </w:p>
        </w:tc>
        <w:tc>
          <w:tcPr>
            <w:tcW w:w="720" w:type="dxa"/>
            <w:noWrap/>
            <w:hideMark/>
          </w:tcPr>
          <w:p w:rsidR="008B52A1" w:rsidRPr="00904D7B" w:rsidRDefault="008B52A1" w:rsidP="00904D7B">
            <w:pPr>
              <w:rPr>
                <w:sz w:val="16"/>
                <w:szCs w:val="16"/>
              </w:rPr>
            </w:pPr>
            <w:r w:rsidRPr="00904D7B">
              <w:rPr>
                <w:sz w:val="16"/>
                <w:szCs w:val="16"/>
              </w:rPr>
              <w:t>29</w:t>
            </w:r>
          </w:p>
        </w:tc>
        <w:tc>
          <w:tcPr>
            <w:tcW w:w="821" w:type="dxa"/>
            <w:noWrap/>
            <w:hideMark/>
          </w:tcPr>
          <w:p w:rsidR="008B52A1" w:rsidRPr="00904D7B" w:rsidRDefault="008B52A1" w:rsidP="00904D7B">
            <w:pPr>
              <w:rPr>
                <w:sz w:val="16"/>
                <w:szCs w:val="16"/>
              </w:rPr>
            </w:pPr>
            <w:r w:rsidRPr="00904D7B">
              <w:rPr>
                <w:sz w:val="16"/>
                <w:szCs w:val="16"/>
              </w:rPr>
              <w:t>11</w:t>
            </w:r>
          </w:p>
        </w:tc>
        <w:tc>
          <w:tcPr>
            <w:tcW w:w="1159" w:type="dxa"/>
            <w:noWrap/>
            <w:hideMark/>
          </w:tcPr>
          <w:p w:rsidR="008B52A1" w:rsidRPr="00904D7B" w:rsidRDefault="008B52A1" w:rsidP="00904D7B">
            <w:pPr>
              <w:rPr>
                <w:sz w:val="16"/>
                <w:szCs w:val="16"/>
              </w:rPr>
            </w:pPr>
            <w:r w:rsidRPr="00904D7B">
              <w:rPr>
                <w:sz w:val="16"/>
                <w:szCs w:val="16"/>
              </w:rPr>
              <w:t>128</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 xml:space="preserve">REGGIO C. </w:t>
            </w:r>
          </w:p>
        </w:tc>
        <w:tc>
          <w:tcPr>
            <w:tcW w:w="883" w:type="dxa"/>
            <w:noWrap/>
            <w:hideMark/>
          </w:tcPr>
          <w:p w:rsidR="008B52A1" w:rsidRPr="00904D7B" w:rsidRDefault="008B52A1" w:rsidP="00904D7B">
            <w:pPr>
              <w:rPr>
                <w:sz w:val="16"/>
                <w:szCs w:val="16"/>
              </w:rPr>
            </w:pPr>
            <w:r w:rsidRPr="00904D7B">
              <w:rPr>
                <w:sz w:val="16"/>
                <w:szCs w:val="16"/>
              </w:rPr>
              <w:t>390</w:t>
            </w:r>
          </w:p>
        </w:tc>
        <w:tc>
          <w:tcPr>
            <w:tcW w:w="937" w:type="dxa"/>
            <w:noWrap/>
            <w:hideMark/>
          </w:tcPr>
          <w:p w:rsidR="008B52A1" w:rsidRPr="00904D7B" w:rsidRDefault="008B52A1" w:rsidP="00904D7B">
            <w:pPr>
              <w:rPr>
                <w:sz w:val="16"/>
                <w:szCs w:val="16"/>
              </w:rPr>
            </w:pPr>
            <w:r w:rsidRPr="00904D7B">
              <w:rPr>
                <w:sz w:val="16"/>
                <w:szCs w:val="16"/>
              </w:rPr>
              <w:t>356</w:t>
            </w:r>
          </w:p>
        </w:tc>
        <w:tc>
          <w:tcPr>
            <w:tcW w:w="760" w:type="dxa"/>
            <w:noWrap/>
            <w:hideMark/>
          </w:tcPr>
          <w:p w:rsidR="008B52A1" w:rsidRPr="00904D7B" w:rsidRDefault="008B52A1" w:rsidP="00904D7B">
            <w:pPr>
              <w:rPr>
                <w:sz w:val="16"/>
                <w:szCs w:val="16"/>
              </w:rPr>
            </w:pPr>
            <w:r w:rsidRPr="00904D7B">
              <w:rPr>
                <w:sz w:val="16"/>
                <w:szCs w:val="16"/>
              </w:rPr>
              <w:t>455</w:t>
            </w:r>
          </w:p>
        </w:tc>
        <w:tc>
          <w:tcPr>
            <w:tcW w:w="768" w:type="dxa"/>
            <w:noWrap/>
            <w:hideMark/>
          </w:tcPr>
          <w:p w:rsidR="008B52A1" w:rsidRPr="00904D7B" w:rsidRDefault="008B52A1" w:rsidP="00904D7B">
            <w:pPr>
              <w:rPr>
                <w:sz w:val="16"/>
                <w:szCs w:val="16"/>
              </w:rPr>
            </w:pPr>
            <w:r w:rsidRPr="00904D7B">
              <w:rPr>
                <w:sz w:val="16"/>
                <w:szCs w:val="16"/>
              </w:rPr>
              <w:t>32</w:t>
            </w:r>
          </w:p>
        </w:tc>
        <w:tc>
          <w:tcPr>
            <w:tcW w:w="720" w:type="dxa"/>
            <w:noWrap/>
            <w:hideMark/>
          </w:tcPr>
          <w:p w:rsidR="008B52A1" w:rsidRPr="00904D7B" w:rsidRDefault="008B52A1" w:rsidP="00904D7B">
            <w:pPr>
              <w:rPr>
                <w:sz w:val="16"/>
                <w:szCs w:val="16"/>
              </w:rPr>
            </w:pPr>
            <w:r w:rsidRPr="00904D7B">
              <w:rPr>
                <w:sz w:val="16"/>
                <w:szCs w:val="16"/>
              </w:rPr>
              <w:t>19</w:t>
            </w:r>
          </w:p>
        </w:tc>
        <w:tc>
          <w:tcPr>
            <w:tcW w:w="821" w:type="dxa"/>
            <w:noWrap/>
            <w:hideMark/>
          </w:tcPr>
          <w:p w:rsidR="008B52A1" w:rsidRPr="00904D7B" w:rsidRDefault="008B52A1" w:rsidP="00904D7B">
            <w:pPr>
              <w:rPr>
                <w:sz w:val="16"/>
                <w:szCs w:val="16"/>
              </w:rPr>
            </w:pPr>
            <w:r w:rsidRPr="00904D7B">
              <w:rPr>
                <w:sz w:val="16"/>
                <w:szCs w:val="16"/>
              </w:rPr>
              <w:t>13</w:t>
            </w:r>
          </w:p>
        </w:tc>
        <w:tc>
          <w:tcPr>
            <w:tcW w:w="1159" w:type="dxa"/>
            <w:noWrap/>
            <w:hideMark/>
          </w:tcPr>
          <w:p w:rsidR="008B52A1" w:rsidRPr="00904D7B" w:rsidRDefault="008B52A1" w:rsidP="00904D7B">
            <w:pPr>
              <w:rPr>
                <w:sz w:val="16"/>
                <w:szCs w:val="16"/>
              </w:rPr>
            </w:pPr>
            <w:r w:rsidRPr="00904D7B">
              <w:rPr>
                <w:sz w:val="16"/>
                <w:szCs w:val="16"/>
              </w:rPr>
              <w:t>61</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ROMA</w:t>
            </w:r>
          </w:p>
        </w:tc>
        <w:tc>
          <w:tcPr>
            <w:tcW w:w="883" w:type="dxa"/>
            <w:noWrap/>
            <w:hideMark/>
          </w:tcPr>
          <w:p w:rsidR="008B52A1" w:rsidRPr="00904D7B" w:rsidRDefault="008B52A1" w:rsidP="00904D7B">
            <w:pPr>
              <w:rPr>
                <w:sz w:val="16"/>
                <w:szCs w:val="16"/>
              </w:rPr>
            </w:pPr>
            <w:r w:rsidRPr="00904D7B">
              <w:rPr>
                <w:sz w:val="16"/>
                <w:szCs w:val="16"/>
              </w:rPr>
              <w:t>6697</w:t>
            </w:r>
          </w:p>
        </w:tc>
        <w:tc>
          <w:tcPr>
            <w:tcW w:w="937" w:type="dxa"/>
            <w:noWrap/>
            <w:hideMark/>
          </w:tcPr>
          <w:p w:rsidR="008B52A1" w:rsidRPr="00904D7B" w:rsidRDefault="008B52A1" w:rsidP="00904D7B">
            <w:pPr>
              <w:rPr>
                <w:sz w:val="16"/>
                <w:szCs w:val="16"/>
              </w:rPr>
            </w:pPr>
            <w:r w:rsidRPr="00904D7B">
              <w:rPr>
                <w:sz w:val="16"/>
                <w:szCs w:val="16"/>
              </w:rPr>
              <w:t>6076</w:t>
            </w:r>
          </w:p>
        </w:tc>
        <w:tc>
          <w:tcPr>
            <w:tcW w:w="760" w:type="dxa"/>
            <w:noWrap/>
            <w:hideMark/>
          </w:tcPr>
          <w:p w:rsidR="008B52A1" w:rsidRPr="00904D7B" w:rsidRDefault="008B52A1" w:rsidP="00904D7B">
            <w:pPr>
              <w:rPr>
                <w:sz w:val="16"/>
                <w:szCs w:val="16"/>
              </w:rPr>
            </w:pPr>
            <w:r w:rsidRPr="00904D7B">
              <w:rPr>
                <w:sz w:val="16"/>
                <w:szCs w:val="16"/>
              </w:rPr>
              <w:t>8562</w:t>
            </w:r>
          </w:p>
        </w:tc>
        <w:tc>
          <w:tcPr>
            <w:tcW w:w="768" w:type="dxa"/>
            <w:noWrap/>
            <w:hideMark/>
          </w:tcPr>
          <w:p w:rsidR="008B52A1" w:rsidRPr="00904D7B" w:rsidRDefault="008B52A1" w:rsidP="00904D7B">
            <w:pPr>
              <w:rPr>
                <w:sz w:val="16"/>
                <w:szCs w:val="16"/>
              </w:rPr>
            </w:pPr>
            <w:r w:rsidRPr="00904D7B">
              <w:rPr>
                <w:sz w:val="16"/>
                <w:szCs w:val="16"/>
              </w:rPr>
              <w:t>184</w:t>
            </w:r>
          </w:p>
        </w:tc>
        <w:tc>
          <w:tcPr>
            <w:tcW w:w="720" w:type="dxa"/>
            <w:noWrap/>
            <w:hideMark/>
          </w:tcPr>
          <w:p w:rsidR="008B52A1" w:rsidRPr="00904D7B" w:rsidRDefault="008B52A1" w:rsidP="00904D7B">
            <w:pPr>
              <w:rPr>
                <w:sz w:val="16"/>
                <w:szCs w:val="16"/>
              </w:rPr>
            </w:pPr>
            <w:r w:rsidRPr="00904D7B">
              <w:rPr>
                <w:sz w:val="16"/>
                <w:szCs w:val="16"/>
              </w:rPr>
              <w:t>135</w:t>
            </w:r>
          </w:p>
        </w:tc>
        <w:tc>
          <w:tcPr>
            <w:tcW w:w="821" w:type="dxa"/>
            <w:noWrap/>
            <w:hideMark/>
          </w:tcPr>
          <w:p w:rsidR="008B52A1" w:rsidRPr="00904D7B" w:rsidRDefault="008B52A1" w:rsidP="00904D7B">
            <w:pPr>
              <w:rPr>
                <w:sz w:val="16"/>
                <w:szCs w:val="16"/>
              </w:rPr>
            </w:pPr>
            <w:r w:rsidRPr="00904D7B">
              <w:rPr>
                <w:sz w:val="16"/>
                <w:szCs w:val="16"/>
              </w:rPr>
              <w:t>49</w:t>
            </w:r>
          </w:p>
        </w:tc>
        <w:tc>
          <w:tcPr>
            <w:tcW w:w="1159" w:type="dxa"/>
            <w:noWrap/>
            <w:hideMark/>
          </w:tcPr>
          <w:p w:rsidR="008B52A1" w:rsidRPr="00904D7B" w:rsidRDefault="008B52A1" w:rsidP="00904D7B">
            <w:pPr>
              <w:rPr>
                <w:sz w:val="16"/>
                <w:szCs w:val="16"/>
              </w:rPr>
            </w:pPr>
            <w:r w:rsidRPr="00904D7B">
              <w:rPr>
                <w:sz w:val="16"/>
                <w:szCs w:val="16"/>
              </w:rPr>
              <w:t>1.542</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SALERNO</w:t>
            </w:r>
          </w:p>
        </w:tc>
        <w:tc>
          <w:tcPr>
            <w:tcW w:w="883" w:type="dxa"/>
            <w:noWrap/>
            <w:hideMark/>
          </w:tcPr>
          <w:p w:rsidR="008B52A1" w:rsidRPr="00904D7B" w:rsidRDefault="008B52A1" w:rsidP="00904D7B">
            <w:pPr>
              <w:rPr>
                <w:sz w:val="16"/>
                <w:szCs w:val="16"/>
              </w:rPr>
            </w:pPr>
            <w:r w:rsidRPr="00904D7B">
              <w:rPr>
                <w:sz w:val="16"/>
                <w:szCs w:val="16"/>
              </w:rPr>
              <w:t>996</w:t>
            </w:r>
          </w:p>
        </w:tc>
        <w:tc>
          <w:tcPr>
            <w:tcW w:w="937" w:type="dxa"/>
            <w:noWrap/>
            <w:hideMark/>
          </w:tcPr>
          <w:p w:rsidR="008B52A1" w:rsidRPr="00904D7B" w:rsidRDefault="008B52A1" w:rsidP="00904D7B">
            <w:pPr>
              <w:rPr>
                <w:sz w:val="16"/>
                <w:szCs w:val="16"/>
              </w:rPr>
            </w:pPr>
            <w:r w:rsidRPr="00904D7B">
              <w:rPr>
                <w:sz w:val="16"/>
                <w:szCs w:val="16"/>
              </w:rPr>
              <w:t>1030</w:t>
            </w:r>
          </w:p>
        </w:tc>
        <w:tc>
          <w:tcPr>
            <w:tcW w:w="760" w:type="dxa"/>
            <w:noWrap/>
            <w:hideMark/>
          </w:tcPr>
          <w:p w:rsidR="008B52A1" w:rsidRPr="00904D7B" w:rsidRDefault="008B52A1" w:rsidP="00904D7B">
            <w:pPr>
              <w:rPr>
                <w:sz w:val="16"/>
                <w:szCs w:val="16"/>
              </w:rPr>
            </w:pPr>
            <w:r w:rsidRPr="00904D7B">
              <w:rPr>
                <w:sz w:val="16"/>
                <w:szCs w:val="16"/>
              </w:rPr>
              <w:t>1405</w:t>
            </w:r>
          </w:p>
        </w:tc>
        <w:tc>
          <w:tcPr>
            <w:tcW w:w="768" w:type="dxa"/>
            <w:noWrap/>
            <w:hideMark/>
          </w:tcPr>
          <w:p w:rsidR="008B52A1" w:rsidRPr="00904D7B" w:rsidRDefault="008B52A1" w:rsidP="00904D7B">
            <w:pPr>
              <w:rPr>
                <w:sz w:val="16"/>
                <w:szCs w:val="16"/>
              </w:rPr>
            </w:pPr>
            <w:r w:rsidRPr="00904D7B">
              <w:rPr>
                <w:sz w:val="16"/>
                <w:szCs w:val="16"/>
              </w:rPr>
              <w:t>72</w:t>
            </w:r>
          </w:p>
        </w:tc>
        <w:tc>
          <w:tcPr>
            <w:tcW w:w="720" w:type="dxa"/>
            <w:noWrap/>
            <w:hideMark/>
          </w:tcPr>
          <w:p w:rsidR="008B52A1" w:rsidRPr="00904D7B" w:rsidRDefault="008B52A1" w:rsidP="00904D7B">
            <w:pPr>
              <w:rPr>
                <w:sz w:val="16"/>
                <w:szCs w:val="16"/>
              </w:rPr>
            </w:pPr>
            <w:r w:rsidRPr="00904D7B">
              <w:rPr>
                <w:sz w:val="16"/>
                <w:szCs w:val="16"/>
              </w:rPr>
              <w:t>48</w:t>
            </w:r>
          </w:p>
        </w:tc>
        <w:tc>
          <w:tcPr>
            <w:tcW w:w="821" w:type="dxa"/>
            <w:noWrap/>
            <w:hideMark/>
          </w:tcPr>
          <w:p w:rsidR="008B52A1" w:rsidRPr="00904D7B" w:rsidRDefault="008B52A1" w:rsidP="00904D7B">
            <w:pPr>
              <w:rPr>
                <w:sz w:val="16"/>
                <w:szCs w:val="16"/>
              </w:rPr>
            </w:pPr>
            <w:r w:rsidRPr="00904D7B">
              <w:rPr>
                <w:sz w:val="16"/>
                <w:szCs w:val="16"/>
              </w:rPr>
              <w:t>24</w:t>
            </w:r>
          </w:p>
        </w:tc>
        <w:tc>
          <w:tcPr>
            <w:tcW w:w="1159" w:type="dxa"/>
            <w:noWrap/>
            <w:hideMark/>
          </w:tcPr>
          <w:p w:rsidR="008B52A1" w:rsidRPr="00904D7B" w:rsidRDefault="008B52A1" w:rsidP="00904D7B">
            <w:pPr>
              <w:rPr>
                <w:sz w:val="16"/>
                <w:szCs w:val="16"/>
              </w:rPr>
            </w:pPr>
            <w:r w:rsidRPr="00904D7B">
              <w:rPr>
                <w:sz w:val="16"/>
                <w:szCs w:val="16"/>
              </w:rPr>
              <w:t>239</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TORINO</w:t>
            </w:r>
          </w:p>
        </w:tc>
        <w:tc>
          <w:tcPr>
            <w:tcW w:w="883" w:type="dxa"/>
            <w:noWrap/>
            <w:hideMark/>
          </w:tcPr>
          <w:p w:rsidR="008B52A1" w:rsidRPr="00904D7B" w:rsidRDefault="008B52A1" w:rsidP="00904D7B">
            <w:pPr>
              <w:rPr>
                <w:sz w:val="16"/>
                <w:szCs w:val="16"/>
              </w:rPr>
            </w:pPr>
            <w:r w:rsidRPr="00904D7B">
              <w:rPr>
                <w:sz w:val="16"/>
                <w:szCs w:val="16"/>
              </w:rPr>
              <w:t>613</w:t>
            </w:r>
          </w:p>
        </w:tc>
        <w:tc>
          <w:tcPr>
            <w:tcW w:w="937" w:type="dxa"/>
            <w:noWrap/>
            <w:hideMark/>
          </w:tcPr>
          <w:p w:rsidR="008B52A1" w:rsidRPr="00904D7B" w:rsidRDefault="008B52A1" w:rsidP="00904D7B">
            <w:pPr>
              <w:rPr>
                <w:sz w:val="16"/>
                <w:szCs w:val="16"/>
              </w:rPr>
            </w:pPr>
            <w:r w:rsidRPr="00904D7B">
              <w:rPr>
                <w:sz w:val="16"/>
                <w:szCs w:val="16"/>
              </w:rPr>
              <w:t>412</w:t>
            </w:r>
          </w:p>
        </w:tc>
        <w:tc>
          <w:tcPr>
            <w:tcW w:w="760" w:type="dxa"/>
            <w:noWrap/>
            <w:hideMark/>
          </w:tcPr>
          <w:p w:rsidR="008B52A1" w:rsidRPr="00904D7B" w:rsidRDefault="008B52A1" w:rsidP="00904D7B">
            <w:pPr>
              <w:rPr>
                <w:sz w:val="16"/>
                <w:szCs w:val="16"/>
              </w:rPr>
            </w:pPr>
            <w:r w:rsidRPr="00904D7B">
              <w:rPr>
                <w:sz w:val="16"/>
                <w:szCs w:val="16"/>
              </w:rPr>
              <w:t>501</w:t>
            </w:r>
          </w:p>
        </w:tc>
        <w:tc>
          <w:tcPr>
            <w:tcW w:w="768" w:type="dxa"/>
            <w:noWrap/>
            <w:hideMark/>
          </w:tcPr>
          <w:p w:rsidR="008B52A1" w:rsidRPr="00904D7B" w:rsidRDefault="008B52A1" w:rsidP="00904D7B">
            <w:pPr>
              <w:rPr>
                <w:sz w:val="16"/>
                <w:szCs w:val="16"/>
              </w:rPr>
            </w:pPr>
            <w:r w:rsidRPr="00904D7B">
              <w:rPr>
                <w:sz w:val="16"/>
                <w:szCs w:val="16"/>
              </w:rPr>
              <w:t>52</w:t>
            </w:r>
          </w:p>
        </w:tc>
        <w:tc>
          <w:tcPr>
            <w:tcW w:w="720" w:type="dxa"/>
            <w:noWrap/>
            <w:hideMark/>
          </w:tcPr>
          <w:p w:rsidR="008B52A1" w:rsidRPr="00904D7B" w:rsidRDefault="008B52A1" w:rsidP="00904D7B">
            <w:pPr>
              <w:rPr>
                <w:sz w:val="16"/>
                <w:szCs w:val="16"/>
              </w:rPr>
            </w:pPr>
            <w:r w:rsidRPr="00904D7B">
              <w:rPr>
                <w:sz w:val="16"/>
                <w:szCs w:val="16"/>
              </w:rPr>
              <w:t>34</w:t>
            </w:r>
          </w:p>
        </w:tc>
        <w:tc>
          <w:tcPr>
            <w:tcW w:w="821" w:type="dxa"/>
            <w:noWrap/>
            <w:hideMark/>
          </w:tcPr>
          <w:p w:rsidR="008B52A1" w:rsidRPr="00904D7B" w:rsidRDefault="008B52A1" w:rsidP="00904D7B">
            <w:pPr>
              <w:rPr>
                <w:sz w:val="16"/>
                <w:szCs w:val="16"/>
              </w:rPr>
            </w:pPr>
            <w:r w:rsidRPr="00904D7B">
              <w:rPr>
                <w:sz w:val="16"/>
                <w:szCs w:val="16"/>
              </w:rPr>
              <w:t>18</w:t>
            </w:r>
          </w:p>
        </w:tc>
        <w:tc>
          <w:tcPr>
            <w:tcW w:w="1159" w:type="dxa"/>
            <w:noWrap/>
            <w:hideMark/>
          </w:tcPr>
          <w:p w:rsidR="008B52A1" w:rsidRPr="00904D7B" w:rsidRDefault="008B52A1" w:rsidP="00904D7B">
            <w:pPr>
              <w:rPr>
                <w:sz w:val="16"/>
                <w:szCs w:val="16"/>
              </w:rPr>
            </w:pPr>
            <w:r w:rsidRPr="00904D7B">
              <w:rPr>
                <w:sz w:val="16"/>
                <w:szCs w:val="16"/>
              </w:rPr>
              <w:t>195</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TRENTO</w:t>
            </w:r>
          </w:p>
        </w:tc>
        <w:tc>
          <w:tcPr>
            <w:tcW w:w="883" w:type="dxa"/>
            <w:noWrap/>
            <w:hideMark/>
          </w:tcPr>
          <w:p w:rsidR="008B52A1" w:rsidRPr="00904D7B" w:rsidRDefault="008B52A1" w:rsidP="00904D7B">
            <w:pPr>
              <w:rPr>
                <w:sz w:val="16"/>
                <w:szCs w:val="16"/>
              </w:rPr>
            </w:pPr>
            <w:r w:rsidRPr="00904D7B">
              <w:rPr>
                <w:sz w:val="16"/>
                <w:szCs w:val="16"/>
              </w:rPr>
              <w:t>122</w:t>
            </w:r>
          </w:p>
        </w:tc>
        <w:tc>
          <w:tcPr>
            <w:tcW w:w="937" w:type="dxa"/>
            <w:noWrap/>
            <w:hideMark/>
          </w:tcPr>
          <w:p w:rsidR="008B52A1" w:rsidRPr="00904D7B" w:rsidRDefault="008B52A1" w:rsidP="00904D7B">
            <w:pPr>
              <w:rPr>
                <w:sz w:val="16"/>
                <w:szCs w:val="16"/>
              </w:rPr>
            </w:pPr>
            <w:r w:rsidRPr="00904D7B">
              <w:rPr>
                <w:sz w:val="16"/>
                <w:szCs w:val="16"/>
              </w:rPr>
              <w:t>115</w:t>
            </w:r>
          </w:p>
        </w:tc>
        <w:tc>
          <w:tcPr>
            <w:tcW w:w="760" w:type="dxa"/>
            <w:noWrap/>
            <w:hideMark/>
          </w:tcPr>
          <w:p w:rsidR="008B52A1" w:rsidRPr="00904D7B" w:rsidRDefault="008B52A1" w:rsidP="00904D7B">
            <w:pPr>
              <w:rPr>
                <w:sz w:val="16"/>
                <w:szCs w:val="16"/>
              </w:rPr>
            </w:pPr>
            <w:r w:rsidRPr="00904D7B">
              <w:rPr>
                <w:sz w:val="16"/>
                <w:szCs w:val="16"/>
              </w:rPr>
              <w:t>127</w:t>
            </w:r>
          </w:p>
        </w:tc>
        <w:tc>
          <w:tcPr>
            <w:tcW w:w="768" w:type="dxa"/>
            <w:noWrap/>
            <w:hideMark/>
          </w:tcPr>
          <w:p w:rsidR="008B52A1" w:rsidRPr="00904D7B" w:rsidRDefault="008B52A1" w:rsidP="00904D7B">
            <w:pPr>
              <w:rPr>
                <w:sz w:val="16"/>
                <w:szCs w:val="16"/>
              </w:rPr>
            </w:pPr>
            <w:r w:rsidRPr="00904D7B">
              <w:rPr>
                <w:sz w:val="16"/>
                <w:szCs w:val="16"/>
              </w:rPr>
              <w:t>28</w:t>
            </w:r>
          </w:p>
        </w:tc>
        <w:tc>
          <w:tcPr>
            <w:tcW w:w="720" w:type="dxa"/>
            <w:noWrap/>
            <w:hideMark/>
          </w:tcPr>
          <w:p w:rsidR="008B52A1" w:rsidRPr="00904D7B" w:rsidRDefault="008B52A1" w:rsidP="00904D7B">
            <w:pPr>
              <w:rPr>
                <w:sz w:val="16"/>
                <w:szCs w:val="16"/>
              </w:rPr>
            </w:pPr>
            <w:r w:rsidRPr="00904D7B">
              <w:rPr>
                <w:sz w:val="16"/>
                <w:szCs w:val="16"/>
              </w:rPr>
              <w:t>18</w:t>
            </w:r>
          </w:p>
        </w:tc>
        <w:tc>
          <w:tcPr>
            <w:tcW w:w="821" w:type="dxa"/>
            <w:noWrap/>
            <w:hideMark/>
          </w:tcPr>
          <w:p w:rsidR="008B52A1" w:rsidRPr="00904D7B" w:rsidRDefault="008B52A1" w:rsidP="00904D7B">
            <w:pPr>
              <w:rPr>
                <w:sz w:val="16"/>
                <w:szCs w:val="16"/>
              </w:rPr>
            </w:pPr>
            <w:r w:rsidRPr="00904D7B">
              <w:rPr>
                <w:sz w:val="16"/>
                <w:szCs w:val="16"/>
              </w:rPr>
              <w:t>10</w:t>
            </w:r>
          </w:p>
        </w:tc>
        <w:tc>
          <w:tcPr>
            <w:tcW w:w="1159" w:type="dxa"/>
            <w:noWrap/>
            <w:hideMark/>
          </w:tcPr>
          <w:p w:rsidR="008B52A1" w:rsidRPr="00904D7B" w:rsidRDefault="008B52A1" w:rsidP="00904D7B">
            <w:pPr>
              <w:rPr>
                <w:sz w:val="16"/>
                <w:szCs w:val="16"/>
              </w:rPr>
            </w:pPr>
            <w:r w:rsidRPr="00904D7B">
              <w:rPr>
                <w:sz w:val="16"/>
                <w:szCs w:val="16"/>
              </w:rPr>
              <w:t>26</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TRIESTE</w:t>
            </w:r>
          </w:p>
        </w:tc>
        <w:tc>
          <w:tcPr>
            <w:tcW w:w="883" w:type="dxa"/>
            <w:noWrap/>
            <w:hideMark/>
          </w:tcPr>
          <w:p w:rsidR="008B52A1" w:rsidRPr="00904D7B" w:rsidRDefault="008B52A1" w:rsidP="00904D7B">
            <w:pPr>
              <w:rPr>
                <w:sz w:val="16"/>
                <w:szCs w:val="16"/>
              </w:rPr>
            </w:pPr>
            <w:r w:rsidRPr="00904D7B">
              <w:rPr>
                <w:sz w:val="16"/>
                <w:szCs w:val="16"/>
              </w:rPr>
              <w:t>226</w:t>
            </w:r>
          </w:p>
        </w:tc>
        <w:tc>
          <w:tcPr>
            <w:tcW w:w="937" w:type="dxa"/>
            <w:noWrap/>
            <w:hideMark/>
          </w:tcPr>
          <w:p w:rsidR="008B52A1" w:rsidRPr="00904D7B" w:rsidRDefault="008B52A1" w:rsidP="00904D7B">
            <w:pPr>
              <w:rPr>
                <w:sz w:val="16"/>
                <w:szCs w:val="16"/>
              </w:rPr>
            </w:pPr>
            <w:r w:rsidRPr="00904D7B">
              <w:rPr>
                <w:sz w:val="16"/>
                <w:szCs w:val="16"/>
              </w:rPr>
              <w:t>270</w:t>
            </w:r>
          </w:p>
        </w:tc>
        <w:tc>
          <w:tcPr>
            <w:tcW w:w="760" w:type="dxa"/>
            <w:noWrap/>
            <w:hideMark/>
          </w:tcPr>
          <w:p w:rsidR="008B52A1" w:rsidRPr="00904D7B" w:rsidRDefault="008B52A1" w:rsidP="00904D7B">
            <w:pPr>
              <w:rPr>
                <w:sz w:val="16"/>
                <w:szCs w:val="16"/>
              </w:rPr>
            </w:pPr>
            <w:r w:rsidRPr="00904D7B">
              <w:rPr>
                <w:sz w:val="16"/>
                <w:szCs w:val="16"/>
              </w:rPr>
              <w:t>277</w:t>
            </w:r>
          </w:p>
        </w:tc>
        <w:tc>
          <w:tcPr>
            <w:tcW w:w="768" w:type="dxa"/>
            <w:noWrap/>
            <w:hideMark/>
          </w:tcPr>
          <w:p w:rsidR="008B52A1" w:rsidRPr="00904D7B" w:rsidRDefault="008B52A1" w:rsidP="00904D7B">
            <w:pPr>
              <w:rPr>
                <w:sz w:val="16"/>
                <w:szCs w:val="16"/>
              </w:rPr>
            </w:pPr>
            <w:r w:rsidRPr="00904D7B">
              <w:rPr>
                <w:sz w:val="16"/>
                <w:szCs w:val="16"/>
              </w:rPr>
              <w:t>33</w:t>
            </w:r>
          </w:p>
        </w:tc>
        <w:tc>
          <w:tcPr>
            <w:tcW w:w="720" w:type="dxa"/>
            <w:noWrap/>
            <w:hideMark/>
          </w:tcPr>
          <w:p w:rsidR="008B52A1" w:rsidRPr="00904D7B" w:rsidRDefault="008B52A1" w:rsidP="00904D7B">
            <w:pPr>
              <w:rPr>
                <w:sz w:val="16"/>
                <w:szCs w:val="16"/>
              </w:rPr>
            </w:pPr>
            <w:r w:rsidRPr="00904D7B">
              <w:rPr>
                <w:sz w:val="16"/>
                <w:szCs w:val="16"/>
              </w:rPr>
              <w:t>25</w:t>
            </w:r>
          </w:p>
        </w:tc>
        <w:tc>
          <w:tcPr>
            <w:tcW w:w="821" w:type="dxa"/>
            <w:noWrap/>
            <w:hideMark/>
          </w:tcPr>
          <w:p w:rsidR="008B52A1" w:rsidRPr="00904D7B" w:rsidRDefault="008B52A1" w:rsidP="00904D7B">
            <w:pPr>
              <w:rPr>
                <w:sz w:val="16"/>
                <w:szCs w:val="16"/>
              </w:rPr>
            </w:pPr>
            <w:r w:rsidRPr="00904D7B">
              <w:rPr>
                <w:sz w:val="16"/>
                <w:szCs w:val="16"/>
              </w:rPr>
              <w:t>8</w:t>
            </w:r>
          </w:p>
        </w:tc>
        <w:tc>
          <w:tcPr>
            <w:tcW w:w="1159" w:type="dxa"/>
            <w:noWrap/>
            <w:hideMark/>
          </w:tcPr>
          <w:p w:rsidR="008B52A1" w:rsidRPr="00904D7B" w:rsidRDefault="008B52A1" w:rsidP="00904D7B">
            <w:pPr>
              <w:rPr>
                <w:sz w:val="16"/>
                <w:szCs w:val="16"/>
              </w:rPr>
            </w:pPr>
            <w:r w:rsidRPr="00904D7B">
              <w:rPr>
                <w:sz w:val="16"/>
                <w:szCs w:val="16"/>
              </w:rPr>
              <w:t>38</w:t>
            </w:r>
          </w:p>
        </w:tc>
      </w:tr>
      <w:tr w:rsidR="008B52A1" w:rsidRPr="00904D7B" w:rsidTr="00875201">
        <w:trPr>
          <w:trHeight w:val="300"/>
        </w:trPr>
        <w:tc>
          <w:tcPr>
            <w:tcW w:w="1301" w:type="dxa"/>
            <w:noWrap/>
            <w:hideMark/>
          </w:tcPr>
          <w:p w:rsidR="008B52A1" w:rsidRPr="00904D7B" w:rsidRDefault="008B52A1">
            <w:pPr>
              <w:rPr>
                <w:sz w:val="16"/>
                <w:szCs w:val="16"/>
              </w:rPr>
            </w:pPr>
            <w:r w:rsidRPr="00904D7B">
              <w:rPr>
                <w:sz w:val="16"/>
                <w:szCs w:val="16"/>
              </w:rPr>
              <w:t>VENEZIA</w:t>
            </w:r>
          </w:p>
        </w:tc>
        <w:tc>
          <w:tcPr>
            <w:tcW w:w="883" w:type="dxa"/>
            <w:noWrap/>
            <w:hideMark/>
          </w:tcPr>
          <w:p w:rsidR="008B52A1" w:rsidRPr="00904D7B" w:rsidRDefault="008B52A1" w:rsidP="00904D7B">
            <w:pPr>
              <w:rPr>
                <w:sz w:val="16"/>
                <w:szCs w:val="16"/>
              </w:rPr>
            </w:pPr>
            <w:r w:rsidRPr="00904D7B">
              <w:rPr>
                <w:sz w:val="16"/>
                <w:szCs w:val="16"/>
              </w:rPr>
              <w:t>849</w:t>
            </w:r>
          </w:p>
        </w:tc>
        <w:tc>
          <w:tcPr>
            <w:tcW w:w="937" w:type="dxa"/>
            <w:noWrap/>
            <w:hideMark/>
          </w:tcPr>
          <w:p w:rsidR="008B52A1" w:rsidRPr="00904D7B" w:rsidRDefault="008B52A1" w:rsidP="00904D7B">
            <w:pPr>
              <w:rPr>
                <w:sz w:val="16"/>
                <w:szCs w:val="16"/>
              </w:rPr>
            </w:pPr>
            <w:r w:rsidRPr="00904D7B">
              <w:rPr>
                <w:sz w:val="16"/>
                <w:szCs w:val="16"/>
              </w:rPr>
              <w:t>676</w:t>
            </w:r>
          </w:p>
        </w:tc>
        <w:tc>
          <w:tcPr>
            <w:tcW w:w="760" w:type="dxa"/>
            <w:noWrap/>
            <w:hideMark/>
          </w:tcPr>
          <w:p w:rsidR="008B52A1" w:rsidRPr="00904D7B" w:rsidRDefault="008B52A1" w:rsidP="00904D7B">
            <w:pPr>
              <w:rPr>
                <w:sz w:val="16"/>
                <w:szCs w:val="16"/>
              </w:rPr>
            </w:pPr>
            <w:r w:rsidRPr="00904D7B">
              <w:rPr>
                <w:sz w:val="16"/>
                <w:szCs w:val="16"/>
              </w:rPr>
              <w:t>1045</w:t>
            </w:r>
          </w:p>
        </w:tc>
        <w:tc>
          <w:tcPr>
            <w:tcW w:w="768" w:type="dxa"/>
            <w:noWrap/>
            <w:hideMark/>
          </w:tcPr>
          <w:p w:rsidR="008B52A1" w:rsidRPr="00904D7B" w:rsidRDefault="008B52A1" w:rsidP="00904D7B">
            <w:pPr>
              <w:rPr>
                <w:sz w:val="16"/>
                <w:szCs w:val="16"/>
              </w:rPr>
            </w:pPr>
            <w:r w:rsidRPr="00904D7B">
              <w:rPr>
                <w:sz w:val="16"/>
                <w:szCs w:val="16"/>
              </w:rPr>
              <w:t>76</w:t>
            </w:r>
          </w:p>
        </w:tc>
        <w:tc>
          <w:tcPr>
            <w:tcW w:w="720" w:type="dxa"/>
            <w:noWrap/>
            <w:hideMark/>
          </w:tcPr>
          <w:p w:rsidR="008B52A1" w:rsidRPr="00904D7B" w:rsidRDefault="008B52A1" w:rsidP="00904D7B">
            <w:pPr>
              <w:rPr>
                <w:sz w:val="16"/>
                <w:szCs w:val="16"/>
              </w:rPr>
            </w:pPr>
            <w:r w:rsidRPr="00904D7B">
              <w:rPr>
                <w:sz w:val="16"/>
                <w:szCs w:val="16"/>
              </w:rPr>
              <w:t>51</w:t>
            </w:r>
          </w:p>
        </w:tc>
        <w:tc>
          <w:tcPr>
            <w:tcW w:w="821" w:type="dxa"/>
            <w:noWrap/>
            <w:hideMark/>
          </w:tcPr>
          <w:p w:rsidR="008B52A1" w:rsidRPr="00904D7B" w:rsidRDefault="008B52A1" w:rsidP="00904D7B">
            <w:pPr>
              <w:rPr>
                <w:sz w:val="16"/>
                <w:szCs w:val="16"/>
              </w:rPr>
            </w:pPr>
            <w:r w:rsidRPr="00904D7B">
              <w:rPr>
                <w:sz w:val="16"/>
                <w:szCs w:val="16"/>
              </w:rPr>
              <w:t>25</w:t>
            </w:r>
          </w:p>
        </w:tc>
        <w:tc>
          <w:tcPr>
            <w:tcW w:w="1159" w:type="dxa"/>
            <w:noWrap/>
            <w:hideMark/>
          </w:tcPr>
          <w:p w:rsidR="008B52A1" w:rsidRPr="00904D7B" w:rsidRDefault="008B52A1" w:rsidP="00904D7B">
            <w:pPr>
              <w:rPr>
                <w:sz w:val="16"/>
                <w:szCs w:val="16"/>
              </w:rPr>
            </w:pPr>
            <w:r w:rsidRPr="00904D7B">
              <w:rPr>
                <w:sz w:val="16"/>
                <w:szCs w:val="16"/>
              </w:rPr>
              <w:t>177</w:t>
            </w:r>
          </w:p>
        </w:tc>
      </w:tr>
      <w:tr w:rsidR="008B52A1" w:rsidRPr="00904D7B" w:rsidTr="00875201">
        <w:trPr>
          <w:trHeight w:val="300"/>
        </w:trPr>
        <w:tc>
          <w:tcPr>
            <w:tcW w:w="1301" w:type="dxa"/>
            <w:noWrap/>
            <w:hideMark/>
          </w:tcPr>
          <w:p w:rsidR="008B52A1" w:rsidRPr="00904D7B" w:rsidRDefault="008B52A1">
            <w:pPr>
              <w:rPr>
                <w:b/>
                <w:bCs/>
                <w:sz w:val="16"/>
                <w:szCs w:val="16"/>
              </w:rPr>
            </w:pPr>
            <w:r w:rsidRPr="00904D7B">
              <w:rPr>
                <w:b/>
                <w:bCs/>
                <w:sz w:val="16"/>
                <w:szCs w:val="16"/>
              </w:rPr>
              <w:lastRenderedPageBreak/>
              <w:t>TOTALE I° GRADO</w:t>
            </w:r>
          </w:p>
        </w:tc>
        <w:tc>
          <w:tcPr>
            <w:tcW w:w="883" w:type="dxa"/>
            <w:noWrap/>
            <w:hideMark/>
          </w:tcPr>
          <w:p w:rsidR="008B52A1" w:rsidRPr="00904D7B" w:rsidRDefault="008B52A1" w:rsidP="00904D7B">
            <w:pPr>
              <w:rPr>
                <w:b/>
                <w:bCs/>
                <w:sz w:val="16"/>
                <w:szCs w:val="16"/>
              </w:rPr>
            </w:pPr>
            <w:r w:rsidRPr="00904D7B">
              <w:rPr>
                <w:b/>
                <w:bCs/>
                <w:sz w:val="16"/>
                <w:szCs w:val="16"/>
              </w:rPr>
              <w:t>24654</w:t>
            </w:r>
          </w:p>
        </w:tc>
        <w:tc>
          <w:tcPr>
            <w:tcW w:w="937" w:type="dxa"/>
            <w:noWrap/>
            <w:hideMark/>
          </w:tcPr>
          <w:p w:rsidR="008B52A1" w:rsidRPr="00904D7B" w:rsidRDefault="008B52A1" w:rsidP="00904D7B">
            <w:pPr>
              <w:rPr>
                <w:b/>
                <w:bCs/>
                <w:sz w:val="16"/>
                <w:szCs w:val="16"/>
              </w:rPr>
            </w:pPr>
            <w:r w:rsidRPr="00904D7B">
              <w:rPr>
                <w:b/>
                <w:bCs/>
                <w:sz w:val="16"/>
                <w:szCs w:val="16"/>
              </w:rPr>
              <w:t>23691</w:t>
            </w:r>
          </w:p>
        </w:tc>
        <w:tc>
          <w:tcPr>
            <w:tcW w:w="760" w:type="dxa"/>
            <w:noWrap/>
            <w:hideMark/>
          </w:tcPr>
          <w:p w:rsidR="008B52A1" w:rsidRPr="00904D7B" w:rsidRDefault="008B52A1" w:rsidP="00904D7B">
            <w:pPr>
              <w:rPr>
                <w:b/>
                <w:bCs/>
                <w:sz w:val="16"/>
                <w:szCs w:val="16"/>
              </w:rPr>
            </w:pPr>
            <w:r w:rsidRPr="00904D7B">
              <w:rPr>
                <w:b/>
                <w:bCs/>
                <w:sz w:val="16"/>
                <w:szCs w:val="16"/>
              </w:rPr>
              <w:t>34029</w:t>
            </w:r>
          </w:p>
        </w:tc>
        <w:tc>
          <w:tcPr>
            <w:tcW w:w="768" w:type="dxa"/>
            <w:noWrap/>
            <w:hideMark/>
          </w:tcPr>
          <w:p w:rsidR="008B52A1" w:rsidRPr="00904D7B" w:rsidRDefault="008B52A1" w:rsidP="00904D7B">
            <w:pPr>
              <w:rPr>
                <w:b/>
                <w:bCs/>
                <w:sz w:val="16"/>
                <w:szCs w:val="16"/>
              </w:rPr>
            </w:pPr>
            <w:r w:rsidRPr="00904D7B">
              <w:rPr>
                <w:b/>
                <w:bCs/>
                <w:sz w:val="16"/>
                <w:szCs w:val="16"/>
              </w:rPr>
              <w:t>1826</w:t>
            </w:r>
          </w:p>
        </w:tc>
        <w:tc>
          <w:tcPr>
            <w:tcW w:w="720" w:type="dxa"/>
            <w:noWrap/>
            <w:hideMark/>
          </w:tcPr>
          <w:p w:rsidR="008B52A1" w:rsidRPr="00904D7B" w:rsidRDefault="008B52A1" w:rsidP="00904D7B">
            <w:pPr>
              <w:rPr>
                <w:b/>
                <w:bCs/>
                <w:sz w:val="16"/>
                <w:szCs w:val="16"/>
              </w:rPr>
            </w:pPr>
            <w:r w:rsidRPr="00904D7B">
              <w:rPr>
                <w:b/>
                <w:bCs/>
                <w:sz w:val="16"/>
                <w:szCs w:val="16"/>
              </w:rPr>
              <w:t>1266</w:t>
            </w:r>
          </w:p>
        </w:tc>
        <w:tc>
          <w:tcPr>
            <w:tcW w:w="821" w:type="dxa"/>
            <w:noWrap/>
            <w:hideMark/>
          </w:tcPr>
          <w:p w:rsidR="008B52A1" w:rsidRPr="00904D7B" w:rsidRDefault="008B52A1" w:rsidP="00904D7B">
            <w:pPr>
              <w:rPr>
                <w:b/>
                <w:bCs/>
                <w:sz w:val="16"/>
                <w:szCs w:val="16"/>
              </w:rPr>
            </w:pPr>
            <w:r w:rsidRPr="00904D7B">
              <w:rPr>
                <w:b/>
                <w:bCs/>
                <w:sz w:val="16"/>
                <w:szCs w:val="16"/>
              </w:rPr>
              <w:t>560</w:t>
            </w:r>
          </w:p>
        </w:tc>
        <w:tc>
          <w:tcPr>
            <w:tcW w:w="1159" w:type="dxa"/>
            <w:noWrap/>
            <w:hideMark/>
          </w:tcPr>
          <w:p w:rsidR="008B52A1" w:rsidRPr="00904D7B" w:rsidRDefault="008B52A1" w:rsidP="00904D7B">
            <w:pPr>
              <w:rPr>
                <w:b/>
                <w:bCs/>
                <w:sz w:val="16"/>
                <w:szCs w:val="16"/>
              </w:rPr>
            </w:pPr>
            <w:r w:rsidRPr="00904D7B">
              <w:rPr>
                <w:b/>
                <w:bCs/>
                <w:sz w:val="16"/>
                <w:szCs w:val="16"/>
              </w:rPr>
              <w:t>6832</w:t>
            </w:r>
          </w:p>
        </w:tc>
      </w:tr>
    </w:tbl>
    <w:p w:rsidR="00904D7B" w:rsidRDefault="00904D7B">
      <w:pPr>
        <w:rPr>
          <w:sz w:val="16"/>
          <w:szCs w:val="16"/>
        </w:rPr>
      </w:pPr>
    </w:p>
    <w:p w:rsidR="00985C3A" w:rsidRDefault="00985C3A">
      <w:pPr>
        <w:rPr>
          <w:sz w:val="16"/>
          <w:szCs w:val="16"/>
        </w:rPr>
      </w:pPr>
    </w:p>
    <w:p w:rsidR="00DD55C9" w:rsidRPr="00875201" w:rsidRDefault="00985C3A" w:rsidP="00875201">
      <w:pPr>
        <w:autoSpaceDE w:val="0"/>
        <w:autoSpaceDN w:val="0"/>
        <w:adjustRightInd w:val="0"/>
        <w:jc w:val="right"/>
        <w:rPr>
          <w:rFonts w:ascii="Garamond" w:eastAsia="Times New Roman" w:hAnsi="Garamond"/>
          <w:color w:val="000000"/>
        </w:rPr>
      </w:pPr>
      <w:r>
        <w:rPr>
          <w:rFonts w:ascii="Garamond" w:eastAsia="Times New Roman" w:hAnsi="Garamond"/>
          <w:color w:val="000000"/>
        </w:rPr>
        <w:t xml:space="preserve">  </w:t>
      </w:r>
      <w:bookmarkStart w:id="0" w:name="_GoBack"/>
      <w:bookmarkEnd w:id="0"/>
      <w:r w:rsidR="00875201" w:rsidRPr="00875201">
        <w:rPr>
          <w:rFonts w:ascii="Garamond" w:eastAsia="Times New Roman" w:hAnsi="Garamond"/>
          <w:color w:val="000000"/>
        </w:rPr>
        <w:t>Il responsabile dell’Ufficio Stampa</w:t>
      </w:r>
    </w:p>
    <w:p w:rsidR="00875201" w:rsidRPr="00985C3A" w:rsidRDefault="00875201" w:rsidP="00875201">
      <w:pPr>
        <w:autoSpaceDE w:val="0"/>
        <w:autoSpaceDN w:val="0"/>
        <w:adjustRightInd w:val="0"/>
        <w:jc w:val="right"/>
        <w:rPr>
          <w:rFonts w:ascii="Garamond" w:eastAsia="Times New Roman" w:hAnsi="Garamond"/>
          <w:b/>
          <w:color w:val="000000"/>
        </w:rPr>
      </w:pPr>
      <w:proofErr w:type="spellStart"/>
      <w:r w:rsidRPr="00985C3A">
        <w:rPr>
          <w:rFonts w:ascii="Garamond" w:eastAsia="Times New Roman" w:hAnsi="Garamond"/>
          <w:b/>
          <w:color w:val="000000"/>
        </w:rPr>
        <w:t>Cons</w:t>
      </w:r>
      <w:proofErr w:type="spellEnd"/>
      <w:r w:rsidRPr="00985C3A">
        <w:rPr>
          <w:rFonts w:ascii="Garamond" w:eastAsia="Times New Roman" w:hAnsi="Garamond"/>
          <w:b/>
          <w:color w:val="000000"/>
        </w:rPr>
        <w:t>. Giulio Veltri</w:t>
      </w:r>
    </w:p>
    <w:sectPr w:rsidR="00875201" w:rsidRPr="00985C3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56B" w:rsidRDefault="00CF556B" w:rsidP="00127DEE">
      <w:r>
        <w:separator/>
      </w:r>
    </w:p>
  </w:endnote>
  <w:endnote w:type="continuationSeparator" w:id="0">
    <w:p w:rsidR="00CF556B" w:rsidRDefault="00CF556B" w:rsidP="0012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56B" w:rsidRDefault="00CF556B" w:rsidP="00127DEE">
      <w:r>
        <w:separator/>
      </w:r>
    </w:p>
  </w:footnote>
  <w:footnote w:type="continuationSeparator" w:id="0">
    <w:p w:rsidR="00CF556B" w:rsidRDefault="00CF556B" w:rsidP="00127DEE">
      <w:r>
        <w:continuationSeparator/>
      </w:r>
    </w:p>
  </w:footnote>
  <w:footnote w:id="1">
    <w:p w:rsidR="00127DEE" w:rsidRPr="00875201" w:rsidRDefault="00127DEE" w:rsidP="00127DEE">
      <w:pPr>
        <w:pStyle w:val="Testonotaapidipagina"/>
        <w:jc w:val="both"/>
        <w:rPr>
          <w:rFonts w:ascii="Garamond" w:hAnsi="Garamond"/>
        </w:rPr>
      </w:pPr>
      <w:r>
        <w:rPr>
          <w:rStyle w:val="Rimandonotaapidipagina"/>
        </w:rPr>
        <w:footnoteRef/>
      </w:r>
      <w:r>
        <w:t xml:space="preserve"> </w:t>
      </w:r>
      <w:r w:rsidRPr="00875201">
        <w:rPr>
          <w:rFonts w:ascii="Garamond" w:hAnsi="Garamond"/>
        </w:rPr>
        <w:t xml:space="preserve">In altra sede sono stati forniti i dati numerici dell’attività cautelare monocratica, che si è svolta in tempo di emergenza con numeri comparabili a quelli dei tempi ordinari, per un totale tra Tar e Consiglio di Stato, di circa 2565 provvedimenti cautelari dall’8 al 31 marzo, cui devono aggiungersi circa 50 provvedimenti presso il Consiglio di giustizia amministrativa per la Regione Siciliana nel medesimo arco temporale (v. note dell’Ufficio stampa della giustizia amministrativa del 6 e del 9 aprile 2020, sul sito </w:t>
      </w:r>
      <w:hyperlink r:id="rId1" w:history="1">
        <w:r w:rsidRPr="00875201">
          <w:rPr>
            <w:rStyle w:val="Collegamentoipertestuale"/>
            <w:rFonts w:ascii="Garamond" w:hAnsi="Garamond"/>
          </w:rPr>
          <w:t>www.giustizia-amministrativa.it</w:t>
        </w:r>
      </w:hyperlink>
      <w:r w:rsidRPr="00875201">
        <w:rPr>
          <w:rFonts w:ascii="Garamond" w:hAnsi="Garamond"/>
        </w:rPr>
        <w:t xml:space="preserve">). </w:t>
      </w:r>
    </w:p>
  </w:footnote>
  <w:footnote w:id="2">
    <w:p w:rsidR="001018A1" w:rsidRDefault="001018A1" w:rsidP="001018A1">
      <w:pPr>
        <w:pStyle w:val="Testonotaapidipagina"/>
        <w:jc w:val="both"/>
      </w:pPr>
      <w:r>
        <w:rPr>
          <w:rStyle w:val="Rimandonotaapidipagina"/>
        </w:rPr>
        <w:footnoteRef/>
      </w:r>
      <w:r>
        <w:t xml:space="preserve"> </w:t>
      </w:r>
      <w:r>
        <w:rPr>
          <w:rFonts w:ascii="Calibri" w:hAnsi="Calibri"/>
          <w:color w:val="000000"/>
          <w:sz w:val="22"/>
          <w:szCs w:val="22"/>
        </w:rPr>
        <w:t xml:space="preserve"> </w:t>
      </w:r>
      <w:r>
        <w:rPr>
          <w:rStyle w:val="provvabrogato"/>
          <w:rFonts w:ascii="Garamond" w:hAnsi="Garamond"/>
          <w:color w:val="000000"/>
        </w:rPr>
        <w:t xml:space="preserve">Il focus si è avvalso del fondamentale apporto dell’ufficio statistico del Consiglio di Stato e segnatamente dei </w:t>
      </w:r>
      <w:proofErr w:type="spellStart"/>
      <w:r>
        <w:rPr>
          <w:rStyle w:val="provvabrogato"/>
          <w:rFonts w:ascii="Garamond" w:hAnsi="Garamond"/>
          <w:color w:val="000000"/>
        </w:rPr>
        <w:t>dott.ri</w:t>
      </w:r>
      <w:proofErr w:type="spellEnd"/>
      <w:r>
        <w:rPr>
          <w:rStyle w:val="provvabrogato"/>
          <w:rFonts w:ascii="Garamond" w:hAnsi="Garamond"/>
          <w:color w:val="000000"/>
        </w:rPr>
        <w:t xml:space="preserve"> Alessandro Rizzi e Antony Rizzi.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D4701"/>
    <w:multiLevelType w:val="multilevel"/>
    <w:tmpl w:val="85188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37D78"/>
    <w:multiLevelType w:val="hybridMultilevel"/>
    <w:tmpl w:val="411E79BA"/>
    <w:lvl w:ilvl="0" w:tplc="43EAEDE6">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7B"/>
    <w:rsid w:val="000668F8"/>
    <w:rsid w:val="001018A1"/>
    <w:rsid w:val="00127DEE"/>
    <w:rsid w:val="00167BA8"/>
    <w:rsid w:val="001E19A2"/>
    <w:rsid w:val="001E3F01"/>
    <w:rsid w:val="00397A4E"/>
    <w:rsid w:val="003B601E"/>
    <w:rsid w:val="00431908"/>
    <w:rsid w:val="004A1F3A"/>
    <w:rsid w:val="005443A5"/>
    <w:rsid w:val="00605003"/>
    <w:rsid w:val="006D5DB8"/>
    <w:rsid w:val="006D7850"/>
    <w:rsid w:val="00875201"/>
    <w:rsid w:val="008B21A7"/>
    <w:rsid w:val="008B52A1"/>
    <w:rsid w:val="00904D7B"/>
    <w:rsid w:val="009714E5"/>
    <w:rsid w:val="00985C3A"/>
    <w:rsid w:val="00C31EB0"/>
    <w:rsid w:val="00C94A74"/>
    <w:rsid w:val="00C95511"/>
    <w:rsid w:val="00CF556B"/>
    <w:rsid w:val="00DD55C9"/>
    <w:rsid w:val="00FD28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B9849-B2CE-46F4-BCD9-FD05AAEB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4D7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0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127DEE"/>
    <w:rPr>
      <w:rFonts w:eastAsia="Calibri"/>
      <w:sz w:val="20"/>
      <w:szCs w:val="20"/>
    </w:rPr>
  </w:style>
  <w:style w:type="character" w:customStyle="1" w:styleId="TestonotaapidipaginaCarattere">
    <w:name w:val="Testo nota a piè di pagina Carattere"/>
    <w:basedOn w:val="Carpredefinitoparagrafo"/>
    <w:link w:val="Testonotaapidipagina"/>
    <w:uiPriority w:val="99"/>
    <w:rsid w:val="00127DEE"/>
    <w:rPr>
      <w:rFonts w:ascii="Times New Roman" w:eastAsia="Calibri" w:hAnsi="Times New Roman" w:cs="Times New Roman"/>
      <w:sz w:val="20"/>
      <w:szCs w:val="20"/>
      <w:lang w:eastAsia="it-IT"/>
    </w:rPr>
  </w:style>
  <w:style w:type="character" w:styleId="Rimandonotaapidipagina">
    <w:name w:val="footnote reference"/>
    <w:aliases w:val="Footnote reference number,Times 10 Point,Exposant 3 Point,Footnote symbol,Footnote Reference Number,Footnote Reference_LVL6,Footnote Reference_LVL61,Footnote Reference_LVL62,Footnote Reference_LVL63,Footnote Reference_LVL64"/>
    <w:uiPriority w:val="99"/>
    <w:rsid w:val="00127DEE"/>
    <w:rPr>
      <w:rFonts w:cs="Times New Roman"/>
      <w:vertAlign w:val="superscript"/>
    </w:rPr>
  </w:style>
  <w:style w:type="character" w:styleId="Collegamentoipertestuale">
    <w:name w:val="Hyperlink"/>
    <w:basedOn w:val="Carpredefinitoparagrafo"/>
    <w:uiPriority w:val="99"/>
    <w:unhideWhenUsed/>
    <w:rsid w:val="00127DEE"/>
    <w:rPr>
      <w:color w:val="0563C1" w:themeColor="hyperlink"/>
      <w:u w:val="single"/>
    </w:rPr>
  </w:style>
  <w:style w:type="character" w:customStyle="1" w:styleId="linkneltesto">
    <w:name w:val="link_nel_testo"/>
    <w:basedOn w:val="Carpredefinitoparagrafo"/>
    <w:rsid w:val="00DD55C9"/>
    <w:rPr>
      <w:i/>
      <w:iCs/>
    </w:rPr>
  </w:style>
  <w:style w:type="paragraph" w:customStyle="1" w:styleId="provvr01">
    <w:name w:val="provv_r01"/>
    <w:basedOn w:val="Normale"/>
    <w:rsid w:val="00DD55C9"/>
    <w:pPr>
      <w:spacing w:before="100" w:beforeAutospacing="1" w:after="45"/>
      <w:jc w:val="both"/>
    </w:pPr>
    <w:rPr>
      <w:rFonts w:eastAsia="Times New Roman"/>
    </w:rPr>
  </w:style>
  <w:style w:type="character" w:customStyle="1" w:styleId="provvnumcomma">
    <w:name w:val="provv_numcomma"/>
    <w:basedOn w:val="Carpredefinitoparagrafo"/>
    <w:rsid w:val="00DD55C9"/>
  </w:style>
  <w:style w:type="paragraph" w:styleId="Paragrafoelenco">
    <w:name w:val="List Paragraph"/>
    <w:basedOn w:val="Normale"/>
    <w:uiPriority w:val="34"/>
    <w:qFormat/>
    <w:rsid w:val="006D5DB8"/>
    <w:pPr>
      <w:ind w:left="720"/>
      <w:contextualSpacing/>
    </w:pPr>
  </w:style>
  <w:style w:type="character" w:customStyle="1" w:styleId="provvabrogato">
    <w:name w:val="provvabrogato"/>
    <w:basedOn w:val="Carpredefinitoparagrafo"/>
    <w:rsid w:val="00101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870">
      <w:bodyDiv w:val="1"/>
      <w:marLeft w:val="0"/>
      <w:marRight w:val="0"/>
      <w:marTop w:val="0"/>
      <w:marBottom w:val="0"/>
      <w:divBdr>
        <w:top w:val="none" w:sz="0" w:space="0" w:color="auto"/>
        <w:left w:val="none" w:sz="0" w:space="0" w:color="auto"/>
        <w:bottom w:val="none" w:sz="0" w:space="0" w:color="auto"/>
        <w:right w:val="none" w:sz="0" w:space="0" w:color="auto"/>
      </w:divBdr>
    </w:div>
    <w:div w:id="998777169">
      <w:bodyDiv w:val="1"/>
      <w:marLeft w:val="0"/>
      <w:marRight w:val="0"/>
      <w:marTop w:val="150"/>
      <w:marBottom w:val="0"/>
      <w:divBdr>
        <w:top w:val="none" w:sz="0" w:space="0" w:color="auto"/>
        <w:left w:val="none" w:sz="0" w:space="0" w:color="auto"/>
        <w:bottom w:val="none" w:sz="0" w:space="0" w:color="auto"/>
        <w:right w:val="none" w:sz="0" w:space="0" w:color="auto"/>
      </w:divBdr>
      <w:divsChild>
        <w:div w:id="1939023956">
          <w:marLeft w:val="0"/>
          <w:marRight w:val="0"/>
          <w:marTop w:val="0"/>
          <w:marBottom w:val="0"/>
          <w:divBdr>
            <w:top w:val="none" w:sz="0" w:space="0" w:color="auto"/>
            <w:left w:val="none" w:sz="0" w:space="0" w:color="auto"/>
            <w:bottom w:val="none" w:sz="0" w:space="0" w:color="auto"/>
            <w:right w:val="none" w:sz="0" w:space="0" w:color="auto"/>
          </w:divBdr>
          <w:divsChild>
            <w:div w:id="1117673971">
              <w:marLeft w:val="0"/>
              <w:marRight w:val="0"/>
              <w:marTop w:val="0"/>
              <w:marBottom w:val="0"/>
              <w:divBdr>
                <w:top w:val="none" w:sz="0" w:space="0" w:color="auto"/>
                <w:left w:val="none" w:sz="0" w:space="0" w:color="auto"/>
                <w:bottom w:val="none" w:sz="0" w:space="0" w:color="auto"/>
                <w:right w:val="none" w:sz="0" w:space="0" w:color="auto"/>
              </w:divBdr>
              <w:divsChild>
                <w:div w:id="1465730775">
                  <w:marLeft w:val="0"/>
                  <w:marRight w:val="0"/>
                  <w:marTop w:val="0"/>
                  <w:marBottom w:val="0"/>
                  <w:divBdr>
                    <w:top w:val="none" w:sz="0" w:space="0" w:color="auto"/>
                    <w:left w:val="none" w:sz="0" w:space="0" w:color="auto"/>
                    <w:bottom w:val="none" w:sz="0" w:space="0" w:color="auto"/>
                    <w:right w:val="none" w:sz="0" w:space="0" w:color="auto"/>
                  </w:divBdr>
                  <w:divsChild>
                    <w:div w:id="1386876050">
                      <w:marLeft w:val="0"/>
                      <w:marRight w:val="0"/>
                      <w:marTop w:val="0"/>
                      <w:marBottom w:val="0"/>
                      <w:divBdr>
                        <w:top w:val="none" w:sz="0" w:space="0" w:color="auto"/>
                        <w:left w:val="none" w:sz="0" w:space="0" w:color="auto"/>
                        <w:bottom w:val="none" w:sz="0" w:space="0" w:color="auto"/>
                        <w:right w:val="none" w:sz="0" w:space="0" w:color="auto"/>
                      </w:divBdr>
                      <w:divsChild>
                        <w:div w:id="1183544941">
                          <w:marLeft w:val="375"/>
                          <w:marRight w:val="0"/>
                          <w:marTop w:val="0"/>
                          <w:marBottom w:val="0"/>
                          <w:divBdr>
                            <w:top w:val="none" w:sz="0" w:space="0" w:color="auto"/>
                            <w:left w:val="none" w:sz="0" w:space="0" w:color="auto"/>
                            <w:bottom w:val="none" w:sz="0" w:space="0" w:color="auto"/>
                            <w:right w:val="none" w:sz="0" w:space="0" w:color="auto"/>
                          </w:divBdr>
                          <w:divsChild>
                            <w:div w:id="945503949">
                              <w:marLeft w:val="0"/>
                              <w:marRight w:val="0"/>
                              <w:marTop w:val="0"/>
                              <w:marBottom w:val="300"/>
                              <w:divBdr>
                                <w:top w:val="none" w:sz="0" w:space="0" w:color="auto"/>
                                <w:left w:val="single" w:sz="6" w:space="0" w:color="EDEDED"/>
                                <w:bottom w:val="single" w:sz="6" w:space="26" w:color="EDEDED"/>
                                <w:right w:val="single" w:sz="6" w:space="0" w:color="EDEDED"/>
                              </w:divBdr>
                              <w:divsChild>
                                <w:div w:id="18074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935778">
      <w:bodyDiv w:val="1"/>
      <w:marLeft w:val="0"/>
      <w:marRight w:val="0"/>
      <w:marTop w:val="0"/>
      <w:marBottom w:val="0"/>
      <w:divBdr>
        <w:top w:val="none" w:sz="0" w:space="0" w:color="auto"/>
        <w:left w:val="none" w:sz="0" w:space="0" w:color="auto"/>
        <w:bottom w:val="none" w:sz="0" w:space="0" w:color="auto"/>
        <w:right w:val="none" w:sz="0" w:space="0" w:color="auto"/>
      </w:divBdr>
    </w:div>
    <w:div w:id="187900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t/url?sa=i&amp;url=https://www.incisoriasacchetti.it/adesivo-personalizzato-1016.html&amp;psig=AOvVaw1NNzOn2p9jLy5sxEeGRSaP&amp;ust=1605199158219000&amp;source=images&amp;cd=vfe&amp;ved=0CAIQjRxqFwoTCMiOt4D3-uwCFQAAAAAdAAAAAB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727C4-C25E-4662-A64E-874540D0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VELTRI Giulio</dc:creator>
  <cp:keywords/>
  <dc:description/>
  <cp:lastModifiedBy>FERRARI Giulia</cp:lastModifiedBy>
  <cp:revision>2</cp:revision>
  <dcterms:created xsi:type="dcterms:W3CDTF">2020-11-15T10:20:00Z</dcterms:created>
  <dcterms:modified xsi:type="dcterms:W3CDTF">2020-11-15T10:20:00Z</dcterms:modified>
</cp:coreProperties>
</file>